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3953C" w14:textId="221699F1" w:rsidR="005F698A" w:rsidRPr="00970F6D" w:rsidRDefault="00280D04" w:rsidP="005F698A">
      <w:pPr>
        <w:rPr>
          <w:rFonts w:ascii="Britannic Bold" w:hAnsi="Britannic Bold"/>
          <w:sz w:val="10"/>
        </w:rPr>
      </w:pPr>
      <w:r w:rsidRPr="007807D0">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25479D2E" wp14:editId="76C0F932">
                <wp:simplePos x="0" y="0"/>
                <wp:positionH relativeFrom="column">
                  <wp:posOffset>114300</wp:posOffset>
                </wp:positionH>
                <wp:positionV relativeFrom="paragraph">
                  <wp:posOffset>180975</wp:posOffset>
                </wp:positionV>
                <wp:extent cx="5476875" cy="8591550"/>
                <wp:effectExtent l="19050" t="19050" r="28575" b="19050"/>
                <wp:wrapNone/>
                <wp:docPr id="29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8591550"/>
                        </a:xfrm>
                        <a:prstGeom prst="roundRect">
                          <a:avLst>
                            <a:gd name="adj" fmla="val 8505"/>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489F4FBD" id="AutoShape 3" o:spid="_x0000_s1026" style="position:absolute;margin-left:9pt;margin-top:14.25pt;width:431.25pt;height:6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" filled="f" strokecolor="blue" strokeweight="2.25pt"/>
            </w:pict>
          </mc:Fallback>
        </mc:AlternateContent>
      </w:r>
      <w:r w:rsidRPr="007807D0">
        <w:rPr>
          <w:rFonts w:ascii="Times New Roman" w:eastAsia="Times New Roman" w:hAnsi="Times New Roman" w:cs="Times New Roman"/>
          <w:noProof/>
          <w:sz w:val="20"/>
          <w:szCs w:val="20"/>
        </w:rPr>
        <mc:AlternateContent>
          <mc:Choice Requires="wps">
            <w:drawing>
              <wp:anchor distT="0" distB="0" distL="114300" distR="114300" simplePos="0" relativeHeight="251650048" behindDoc="0" locked="0" layoutInCell="1" allowOverlap="1" wp14:anchorId="057FCF4E" wp14:editId="436C1175">
                <wp:simplePos x="0" y="0"/>
                <wp:positionH relativeFrom="column">
                  <wp:posOffset>47625</wp:posOffset>
                </wp:positionH>
                <wp:positionV relativeFrom="paragraph">
                  <wp:posOffset>76200</wp:posOffset>
                </wp:positionV>
                <wp:extent cx="5648325" cy="8810625"/>
                <wp:effectExtent l="19050" t="19050" r="28575" b="28575"/>
                <wp:wrapNone/>
                <wp:docPr id="29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8810625"/>
                        </a:xfrm>
                        <a:prstGeom prst="roundRect">
                          <a:avLst>
                            <a:gd name="adj" fmla="val 8505"/>
                          </a:avLst>
                        </a:prstGeom>
                        <a:noFill/>
                        <a:ln w="28575">
                          <a:solidFill>
                            <a:srgbClr val="8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76649699" id="AutoShape 2" o:spid="_x0000_s1026" style="position:absolute;margin-left:3.75pt;margin-top:6pt;width:444.75pt;height:69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" filled="f" strokecolor="purple" strokeweight="2.25pt"/>
            </w:pict>
          </mc:Fallback>
        </mc:AlternateContent>
      </w:r>
    </w:p>
    <w:p w14:paraId="38477960" w14:textId="1B3590FE" w:rsidR="007807D0" w:rsidRDefault="007807D0" w:rsidP="007807D0">
      <w:pPr>
        <w:spacing w:after="0" w:line="240" w:lineRule="auto"/>
        <w:jc w:val="center"/>
        <w:rPr>
          <w:rFonts w:ascii="Times New Roman" w:eastAsia="Times New Roman" w:hAnsi="Times New Roman" w:cs="Times New Roman"/>
          <w:b/>
          <w:bCs/>
          <w:sz w:val="48"/>
          <w:szCs w:val="48"/>
        </w:rPr>
      </w:pPr>
      <w:bookmarkStart w:id="0" w:name="_Hlk17459946"/>
    </w:p>
    <w:p w14:paraId="0D45D919" w14:textId="2C7A20F0" w:rsidR="007807D0" w:rsidRPr="00280D04" w:rsidRDefault="007807D0" w:rsidP="007807D0">
      <w:pPr>
        <w:spacing w:after="0" w:line="240" w:lineRule="auto"/>
        <w:jc w:val="center"/>
        <w:rPr>
          <w:rFonts w:ascii="Times New Roman" w:eastAsia="Times New Roman" w:hAnsi="Times New Roman" w:cs="Times New Roman"/>
          <w:b/>
          <w:bCs/>
          <w:sz w:val="36"/>
          <w:szCs w:val="36"/>
        </w:rPr>
      </w:pPr>
      <w:r w:rsidRPr="00280D04">
        <w:rPr>
          <w:rFonts w:ascii="Times New Roman" w:eastAsia="Times New Roman" w:hAnsi="Times New Roman" w:cs="Times New Roman"/>
          <w:b/>
          <w:bCs/>
          <w:sz w:val="36"/>
          <w:szCs w:val="36"/>
        </w:rPr>
        <w:t>RENCANA KERJA</w:t>
      </w:r>
    </w:p>
    <w:p w14:paraId="4BA64E00" w14:textId="77777777" w:rsidR="007807D0" w:rsidRPr="00280D04" w:rsidRDefault="007807D0" w:rsidP="007807D0">
      <w:pPr>
        <w:spacing w:after="0" w:line="240" w:lineRule="auto"/>
        <w:jc w:val="center"/>
        <w:rPr>
          <w:rFonts w:ascii="Times New Roman" w:eastAsia="Times New Roman" w:hAnsi="Times New Roman" w:cs="Times New Roman"/>
          <w:b/>
          <w:bCs/>
          <w:sz w:val="36"/>
          <w:szCs w:val="36"/>
        </w:rPr>
      </w:pPr>
      <w:r w:rsidRPr="00280D04">
        <w:rPr>
          <w:rFonts w:ascii="Times New Roman" w:eastAsia="Times New Roman" w:hAnsi="Times New Roman" w:cs="Times New Roman"/>
          <w:b/>
          <w:bCs/>
          <w:sz w:val="36"/>
          <w:szCs w:val="36"/>
        </w:rPr>
        <w:t>ORGANISASI PERANGKAT DAERAH</w:t>
      </w:r>
    </w:p>
    <w:p w14:paraId="460B3F80" w14:textId="77777777" w:rsidR="007807D0" w:rsidRPr="00280D04" w:rsidRDefault="007807D0" w:rsidP="007807D0">
      <w:pPr>
        <w:spacing w:after="0" w:line="240" w:lineRule="auto"/>
        <w:jc w:val="center"/>
        <w:rPr>
          <w:rFonts w:ascii="Times New Roman" w:eastAsia="Times New Roman" w:hAnsi="Times New Roman" w:cs="Times New Roman"/>
          <w:b/>
          <w:bCs/>
          <w:sz w:val="36"/>
          <w:szCs w:val="36"/>
        </w:rPr>
      </w:pPr>
      <w:proofErr w:type="gramStart"/>
      <w:r w:rsidRPr="00280D04">
        <w:rPr>
          <w:rFonts w:ascii="Times New Roman" w:eastAsia="Times New Roman" w:hAnsi="Times New Roman" w:cs="Times New Roman"/>
          <w:b/>
          <w:bCs/>
          <w:sz w:val="36"/>
          <w:szCs w:val="36"/>
        </w:rPr>
        <w:t>( RENJA</w:t>
      </w:r>
      <w:proofErr w:type="gramEnd"/>
      <w:r w:rsidRPr="00280D04">
        <w:rPr>
          <w:rFonts w:ascii="Times New Roman" w:eastAsia="Times New Roman" w:hAnsi="Times New Roman" w:cs="Times New Roman"/>
          <w:b/>
          <w:bCs/>
          <w:sz w:val="36"/>
          <w:szCs w:val="36"/>
        </w:rPr>
        <w:t xml:space="preserve"> – OPD )</w:t>
      </w:r>
    </w:p>
    <w:p w14:paraId="388FE1C0" w14:textId="77777777" w:rsidR="007807D0" w:rsidRPr="00280D04" w:rsidRDefault="007807D0" w:rsidP="007807D0">
      <w:pPr>
        <w:spacing w:after="0" w:line="240" w:lineRule="auto"/>
        <w:jc w:val="center"/>
        <w:rPr>
          <w:rFonts w:ascii="Times New Roman" w:eastAsia="Times New Roman" w:hAnsi="Times New Roman" w:cs="Times New Roman"/>
          <w:b/>
          <w:bCs/>
          <w:sz w:val="36"/>
          <w:szCs w:val="36"/>
        </w:rPr>
      </w:pPr>
      <w:r w:rsidRPr="00280D04">
        <w:rPr>
          <w:rFonts w:ascii="Times New Roman" w:eastAsia="Times New Roman" w:hAnsi="Times New Roman" w:cs="Times New Roman"/>
          <w:b/>
          <w:bCs/>
          <w:sz w:val="36"/>
          <w:szCs w:val="36"/>
        </w:rPr>
        <w:t>TAHUN 2021</w:t>
      </w:r>
    </w:p>
    <w:bookmarkEnd w:id="0"/>
    <w:p w14:paraId="02D44AD6" w14:textId="77777777" w:rsidR="007807D0" w:rsidRPr="007807D0" w:rsidRDefault="007807D0" w:rsidP="007807D0">
      <w:pPr>
        <w:spacing w:after="0" w:line="240" w:lineRule="auto"/>
        <w:jc w:val="center"/>
        <w:rPr>
          <w:rFonts w:ascii="Times New Roman" w:eastAsia="Times New Roman" w:hAnsi="Times New Roman" w:cs="Times New Roman"/>
          <w:b/>
          <w:bCs/>
          <w:sz w:val="32"/>
          <w:szCs w:val="32"/>
        </w:rPr>
      </w:pPr>
    </w:p>
    <w:p w14:paraId="5A9C01D1" w14:textId="40A4F6D7" w:rsidR="007807D0" w:rsidRDefault="007807D0" w:rsidP="005F698A">
      <w:pPr>
        <w:rPr>
          <w:rFonts w:ascii="Britannic Bold" w:hAnsi="Britannic Bold"/>
        </w:rPr>
      </w:pPr>
    </w:p>
    <w:p w14:paraId="139E76B1" w14:textId="3D3DDA57" w:rsidR="00280D04" w:rsidRDefault="00280D04" w:rsidP="005F698A">
      <w:pPr>
        <w:rPr>
          <w:rFonts w:ascii="Britannic Bold" w:hAnsi="Britannic Bold"/>
        </w:rPr>
      </w:pPr>
    </w:p>
    <w:p w14:paraId="08EE0EC8" w14:textId="77777777" w:rsidR="00280D04" w:rsidRDefault="00280D04" w:rsidP="005F698A">
      <w:pPr>
        <w:rPr>
          <w:rFonts w:ascii="Britannic Bold" w:hAnsi="Britannic Bold"/>
        </w:rPr>
      </w:pPr>
    </w:p>
    <w:p w14:paraId="526CF5B4" w14:textId="0FC7D5FA" w:rsidR="005F698A" w:rsidRPr="009664AD" w:rsidRDefault="007807D0" w:rsidP="005F698A">
      <w:pPr>
        <w:jc w:val="center"/>
        <w:rPr>
          <w:rFonts w:ascii="Algerian" w:hAnsi="Algerian"/>
        </w:rPr>
      </w:pPr>
      <w:r w:rsidRPr="007807D0">
        <w:rPr>
          <w:rFonts w:ascii="Times New Roman" w:eastAsia="Times New Roman" w:hAnsi="Times New Roman" w:cs="Times New Roman"/>
          <w:b/>
          <w:bCs/>
          <w:noProof/>
          <w:sz w:val="32"/>
          <w:szCs w:val="32"/>
        </w:rPr>
        <w:drawing>
          <wp:inline distT="0" distB="0" distL="0" distR="0" wp14:anchorId="0068A035" wp14:editId="7E432AA2">
            <wp:extent cx="2670828" cy="2466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8947" cy="2502185"/>
                    </a:xfrm>
                    <a:prstGeom prst="rect">
                      <a:avLst/>
                    </a:prstGeom>
                    <a:noFill/>
                    <a:ln>
                      <a:noFill/>
                    </a:ln>
                  </pic:spPr>
                </pic:pic>
              </a:graphicData>
            </a:graphic>
          </wp:inline>
        </w:drawing>
      </w:r>
    </w:p>
    <w:p w14:paraId="5718986A" w14:textId="7EE7EDBD" w:rsidR="005F698A" w:rsidRDefault="005F698A" w:rsidP="005F698A">
      <w:pPr>
        <w:rPr>
          <w:rFonts w:ascii="Cambria" w:hAnsi="Cambria"/>
        </w:rPr>
      </w:pPr>
    </w:p>
    <w:p w14:paraId="22987442" w14:textId="7C14A462" w:rsidR="007807D0" w:rsidRDefault="007807D0" w:rsidP="005F698A">
      <w:pPr>
        <w:rPr>
          <w:rFonts w:ascii="Cambria" w:hAnsi="Cambria"/>
        </w:rPr>
      </w:pPr>
    </w:p>
    <w:p w14:paraId="7F6D95C6" w14:textId="696B85B6" w:rsidR="00280D04" w:rsidRDefault="00280D04" w:rsidP="005F698A">
      <w:pPr>
        <w:rPr>
          <w:rFonts w:ascii="Cambria" w:hAnsi="Cambria"/>
        </w:rPr>
      </w:pPr>
    </w:p>
    <w:p w14:paraId="46C03E81" w14:textId="77777777" w:rsidR="00280D04" w:rsidRDefault="00280D04" w:rsidP="005F698A">
      <w:pPr>
        <w:rPr>
          <w:rFonts w:ascii="Cambria" w:hAnsi="Cambria"/>
        </w:rPr>
      </w:pPr>
    </w:p>
    <w:p w14:paraId="789F119F" w14:textId="77777777" w:rsidR="007807D0" w:rsidRPr="00280D04" w:rsidRDefault="007807D0" w:rsidP="007807D0">
      <w:pPr>
        <w:spacing w:after="0" w:line="240" w:lineRule="auto"/>
        <w:jc w:val="center"/>
        <w:rPr>
          <w:rFonts w:ascii="Times New Roman" w:eastAsia="Times New Roman" w:hAnsi="Times New Roman" w:cs="Times New Roman"/>
          <w:b/>
          <w:bCs/>
          <w:sz w:val="32"/>
          <w:szCs w:val="32"/>
        </w:rPr>
      </w:pPr>
      <w:bookmarkStart w:id="1" w:name="_Hlk17459985"/>
      <w:r w:rsidRPr="00280D04">
        <w:rPr>
          <w:rFonts w:ascii="Times New Roman" w:eastAsia="Times New Roman" w:hAnsi="Times New Roman" w:cs="Times New Roman"/>
          <w:b/>
          <w:bCs/>
          <w:sz w:val="32"/>
          <w:szCs w:val="32"/>
        </w:rPr>
        <w:t>DINAS TENAGA KERJA DAN TRANSMIGRASI</w:t>
      </w:r>
    </w:p>
    <w:p w14:paraId="0973F295" w14:textId="77777777" w:rsidR="007807D0" w:rsidRPr="00280D04" w:rsidRDefault="007807D0" w:rsidP="007807D0">
      <w:pPr>
        <w:spacing w:after="0" w:line="240" w:lineRule="auto"/>
        <w:jc w:val="center"/>
        <w:rPr>
          <w:rFonts w:ascii="Times New Roman" w:eastAsia="Times New Roman" w:hAnsi="Times New Roman" w:cs="Times New Roman"/>
          <w:b/>
          <w:bCs/>
          <w:sz w:val="32"/>
          <w:szCs w:val="32"/>
        </w:rPr>
      </w:pPr>
      <w:r w:rsidRPr="00280D04">
        <w:rPr>
          <w:rFonts w:ascii="Times New Roman" w:eastAsia="Times New Roman" w:hAnsi="Times New Roman" w:cs="Times New Roman"/>
          <w:b/>
          <w:bCs/>
          <w:sz w:val="32"/>
          <w:szCs w:val="32"/>
        </w:rPr>
        <w:t>KOTA SERANG</w:t>
      </w:r>
    </w:p>
    <w:p w14:paraId="402DEE4F" w14:textId="77777777" w:rsidR="007807D0" w:rsidRPr="00280D04" w:rsidRDefault="007807D0" w:rsidP="007807D0">
      <w:pPr>
        <w:spacing w:after="0" w:line="240" w:lineRule="auto"/>
        <w:jc w:val="center"/>
        <w:rPr>
          <w:rFonts w:ascii="Times New Roman" w:eastAsia="Times New Roman" w:hAnsi="Times New Roman" w:cs="Times New Roman"/>
          <w:b/>
          <w:bCs/>
          <w:sz w:val="32"/>
          <w:szCs w:val="32"/>
        </w:rPr>
      </w:pPr>
      <w:r w:rsidRPr="00280D04">
        <w:rPr>
          <w:rFonts w:ascii="Times New Roman" w:eastAsia="Times New Roman" w:hAnsi="Times New Roman" w:cs="Times New Roman"/>
          <w:b/>
          <w:bCs/>
          <w:sz w:val="32"/>
          <w:szCs w:val="32"/>
        </w:rPr>
        <w:t>TAHUN 2020</w:t>
      </w:r>
    </w:p>
    <w:p w14:paraId="3D1C1EAC" w14:textId="77777777" w:rsidR="007807D0" w:rsidRPr="007807D0" w:rsidRDefault="007807D0" w:rsidP="007807D0">
      <w:pPr>
        <w:spacing w:after="0" w:line="240" w:lineRule="auto"/>
        <w:jc w:val="center"/>
        <w:rPr>
          <w:rFonts w:ascii="Times New Roman" w:eastAsia="Times New Roman" w:hAnsi="Times New Roman" w:cs="Times New Roman"/>
          <w:b/>
          <w:bCs/>
          <w:sz w:val="32"/>
          <w:szCs w:val="32"/>
        </w:rPr>
      </w:pPr>
    </w:p>
    <w:p w14:paraId="7AD17B61" w14:textId="77777777" w:rsidR="007807D0" w:rsidRPr="007807D0" w:rsidRDefault="007807D0" w:rsidP="007807D0">
      <w:pPr>
        <w:spacing w:after="0" w:line="240" w:lineRule="auto"/>
        <w:jc w:val="center"/>
        <w:rPr>
          <w:rFonts w:ascii="Times New Roman" w:eastAsia="Times New Roman" w:hAnsi="Times New Roman" w:cs="Times New Roman"/>
          <w:sz w:val="28"/>
          <w:szCs w:val="28"/>
        </w:rPr>
      </w:pPr>
      <w:proofErr w:type="gramStart"/>
      <w:r w:rsidRPr="007807D0">
        <w:rPr>
          <w:rFonts w:ascii="Times New Roman" w:eastAsia="Times New Roman" w:hAnsi="Times New Roman" w:cs="Times New Roman"/>
          <w:sz w:val="28"/>
          <w:szCs w:val="28"/>
        </w:rPr>
        <w:t>JL.</w:t>
      </w:r>
      <w:proofErr w:type="gramEnd"/>
      <w:r w:rsidRPr="007807D0">
        <w:rPr>
          <w:rFonts w:ascii="Times New Roman" w:eastAsia="Times New Roman" w:hAnsi="Times New Roman" w:cs="Times New Roman"/>
          <w:sz w:val="28"/>
          <w:szCs w:val="28"/>
        </w:rPr>
        <w:t xml:space="preserve"> </w:t>
      </w:r>
      <w:proofErr w:type="gramStart"/>
      <w:r w:rsidRPr="007807D0">
        <w:rPr>
          <w:rFonts w:ascii="Times New Roman" w:eastAsia="Times New Roman" w:hAnsi="Times New Roman" w:cs="Times New Roman"/>
          <w:sz w:val="28"/>
          <w:szCs w:val="28"/>
        </w:rPr>
        <w:t>JEND.</w:t>
      </w:r>
      <w:proofErr w:type="gramEnd"/>
      <w:r w:rsidRPr="007807D0">
        <w:rPr>
          <w:rFonts w:ascii="Times New Roman" w:eastAsia="Times New Roman" w:hAnsi="Times New Roman" w:cs="Times New Roman"/>
          <w:sz w:val="28"/>
          <w:szCs w:val="28"/>
        </w:rPr>
        <w:t xml:space="preserve"> SUDIRMAN No.5 CICERI</w:t>
      </w:r>
    </w:p>
    <w:p w14:paraId="517742B4" w14:textId="77777777" w:rsidR="007807D0" w:rsidRPr="007807D0" w:rsidRDefault="007807D0" w:rsidP="007807D0">
      <w:pPr>
        <w:spacing w:after="0" w:line="240" w:lineRule="auto"/>
        <w:jc w:val="center"/>
        <w:rPr>
          <w:rFonts w:ascii="Times New Roman" w:eastAsia="Times New Roman" w:hAnsi="Times New Roman" w:cs="Times New Roman"/>
          <w:sz w:val="28"/>
          <w:szCs w:val="28"/>
        </w:rPr>
      </w:pPr>
      <w:r w:rsidRPr="007807D0">
        <w:rPr>
          <w:rFonts w:ascii="Times New Roman" w:eastAsia="Times New Roman" w:hAnsi="Times New Roman" w:cs="Times New Roman"/>
          <w:sz w:val="28"/>
          <w:szCs w:val="28"/>
        </w:rPr>
        <w:t xml:space="preserve"> KOTA SERANG – PROV. BANTEN</w:t>
      </w:r>
    </w:p>
    <w:p w14:paraId="6746E701" w14:textId="77777777" w:rsidR="007807D0" w:rsidRPr="007807D0" w:rsidRDefault="007807D0" w:rsidP="007807D0">
      <w:pPr>
        <w:spacing w:after="0" w:line="240" w:lineRule="auto"/>
        <w:jc w:val="center"/>
        <w:rPr>
          <w:rFonts w:ascii="Times New Roman" w:eastAsia="Times New Roman" w:hAnsi="Times New Roman" w:cs="Times New Roman"/>
          <w:sz w:val="32"/>
          <w:szCs w:val="32"/>
        </w:rPr>
      </w:pPr>
      <w:r w:rsidRPr="007807D0">
        <w:rPr>
          <w:rFonts w:ascii="Times New Roman" w:eastAsia="Times New Roman" w:hAnsi="Times New Roman" w:cs="Times New Roman"/>
          <w:sz w:val="28"/>
          <w:szCs w:val="28"/>
        </w:rPr>
        <w:t>TELP/</w:t>
      </w:r>
      <w:proofErr w:type="gramStart"/>
      <w:r w:rsidRPr="007807D0">
        <w:rPr>
          <w:rFonts w:ascii="Times New Roman" w:eastAsia="Times New Roman" w:hAnsi="Times New Roman" w:cs="Times New Roman"/>
          <w:sz w:val="28"/>
          <w:szCs w:val="28"/>
        </w:rPr>
        <w:t>FAX :</w:t>
      </w:r>
      <w:proofErr w:type="gramEnd"/>
      <w:r w:rsidRPr="007807D0">
        <w:rPr>
          <w:rFonts w:ascii="Times New Roman" w:eastAsia="Times New Roman" w:hAnsi="Times New Roman" w:cs="Times New Roman"/>
          <w:sz w:val="28"/>
          <w:szCs w:val="28"/>
        </w:rPr>
        <w:t xml:space="preserve"> (0254) 8243012</w:t>
      </w:r>
      <w:bookmarkEnd w:id="1"/>
    </w:p>
    <w:p w14:paraId="31713347" w14:textId="7602C195" w:rsidR="007807D0" w:rsidRDefault="007807D0" w:rsidP="00114826">
      <w:pPr>
        <w:tabs>
          <w:tab w:val="center" w:pos="4320"/>
          <w:tab w:val="right" w:pos="8640"/>
        </w:tabs>
        <w:spacing w:after="0" w:line="240" w:lineRule="auto"/>
        <w:ind w:left="-360" w:right="-990" w:hanging="90"/>
        <w:jc w:val="center"/>
        <w:rPr>
          <w:rFonts w:ascii="Bookman Old Style" w:hAnsi="Bookman Old Style" w:cs="Arial"/>
          <w:b/>
          <w:sz w:val="24"/>
          <w:szCs w:val="24"/>
        </w:rPr>
      </w:pPr>
      <w:r>
        <w:rPr>
          <w:rFonts w:ascii="Book Antiqua" w:eastAsia="Times New Roman" w:hAnsi="Book Antiqua" w:cs="Book Antiqua"/>
          <w:sz w:val="28"/>
          <w:szCs w:val="28"/>
          <w:lang w:val="id-ID"/>
        </w:rPr>
        <w:lastRenderedPageBreak/>
        <w:t xml:space="preserve">       </w:t>
      </w:r>
    </w:p>
    <w:p w14:paraId="7EA2382D" w14:textId="79B650E0" w:rsidR="00804851" w:rsidRPr="00C235AC" w:rsidRDefault="00804851" w:rsidP="00DB3FFD">
      <w:pPr>
        <w:autoSpaceDE w:val="0"/>
        <w:autoSpaceDN w:val="0"/>
        <w:adjustRightInd w:val="0"/>
        <w:ind w:left="2880" w:firstLine="720"/>
        <w:rPr>
          <w:rFonts w:asciiTheme="majorBidi" w:hAnsiTheme="majorBidi" w:cstheme="majorBidi"/>
          <w:b/>
          <w:bCs/>
          <w:color w:val="000000"/>
          <w:sz w:val="24"/>
          <w:szCs w:val="24"/>
        </w:rPr>
      </w:pPr>
      <w:r w:rsidRPr="00C235AC">
        <w:rPr>
          <w:rFonts w:asciiTheme="majorBidi" w:hAnsiTheme="majorBidi" w:cstheme="majorBidi"/>
          <w:b/>
          <w:bCs/>
          <w:color w:val="000000"/>
          <w:sz w:val="24"/>
          <w:szCs w:val="24"/>
        </w:rPr>
        <w:t>DAFTAR ISI</w:t>
      </w:r>
    </w:p>
    <w:p w14:paraId="30520D69" w14:textId="77777777" w:rsidR="00DB3FFD" w:rsidRPr="00806FB0" w:rsidRDefault="00DB3FFD" w:rsidP="00DB3FFD">
      <w:pPr>
        <w:autoSpaceDE w:val="0"/>
        <w:autoSpaceDN w:val="0"/>
        <w:adjustRightInd w:val="0"/>
        <w:ind w:left="2880" w:firstLine="720"/>
        <w:rPr>
          <w:rFonts w:ascii="Calibri" w:hAnsi="Calibri" w:cs="Calibri"/>
          <w:b/>
          <w:bCs/>
          <w:color w:val="000000"/>
          <w:sz w:val="24"/>
          <w:szCs w:val="24"/>
        </w:rPr>
      </w:pPr>
    </w:p>
    <w:p w14:paraId="6795C3CA" w14:textId="6C58D2AA" w:rsidR="00804851" w:rsidRPr="00861C69" w:rsidRDefault="00804851" w:rsidP="00C235AC">
      <w:pPr>
        <w:tabs>
          <w:tab w:val="left" w:leader="dot" w:pos="7655"/>
        </w:tabs>
        <w:autoSpaceDE w:val="0"/>
        <w:autoSpaceDN w:val="0"/>
        <w:adjustRightInd w:val="0"/>
        <w:spacing w:after="0" w:line="360" w:lineRule="auto"/>
        <w:jc w:val="both"/>
        <w:rPr>
          <w:rFonts w:asciiTheme="majorBidi" w:hAnsiTheme="majorBidi" w:cstheme="majorBidi"/>
          <w:color w:val="000000"/>
          <w:sz w:val="24"/>
          <w:szCs w:val="24"/>
          <w:lang w:val="fi-FI"/>
        </w:rPr>
      </w:pPr>
      <w:r w:rsidRPr="00861C69">
        <w:rPr>
          <w:rFonts w:asciiTheme="majorBidi" w:hAnsiTheme="majorBidi" w:cstheme="majorBidi"/>
          <w:b/>
          <w:bCs/>
          <w:color w:val="000000"/>
          <w:sz w:val="24"/>
          <w:szCs w:val="24"/>
          <w:lang w:val="fi-FI"/>
        </w:rPr>
        <w:t>DAFTAR ISI</w:t>
      </w:r>
      <w:r w:rsidRPr="00861C69">
        <w:rPr>
          <w:rFonts w:asciiTheme="majorBidi" w:hAnsiTheme="majorBidi" w:cstheme="majorBidi"/>
          <w:bCs/>
          <w:color w:val="000000"/>
          <w:sz w:val="24"/>
          <w:szCs w:val="24"/>
          <w:lang w:val="fi-FI"/>
        </w:rPr>
        <w:tab/>
      </w:r>
      <w:r w:rsidRPr="00861C69">
        <w:rPr>
          <w:rFonts w:asciiTheme="majorBidi" w:hAnsiTheme="majorBidi" w:cstheme="majorBidi"/>
          <w:color w:val="000000"/>
          <w:sz w:val="24"/>
          <w:szCs w:val="24"/>
          <w:lang w:val="fi-FI"/>
        </w:rPr>
        <w:t xml:space="preserve"> </w:t>
      </w:r>
      <w:r w:rsidR="00C235AC">
        <w:rPr>
          <w:rFonts w:asciiTheme="majorBidi" w:hAnsiTheme="majorBidi" w:cstheme="majorBidi"/>
          <w:color w:val="000000"/>
          <w:sz w:val="24"/>
          <w:szCs w:val="24"/>
          <w:lang w:val="id-ID"/>
        </w:rPr>
        <w:t>i</w:t>
      </w:r>
      <w:r w:rsidRPr="00861C69">
        <w:rPr>
          <w:rFonts w:asciiTheme="majorBidi" w:hAnsiTheme="majorBidi" w:cstheme="majorBidi"/>
          <w:bCs/>
          <w:color w:val="000000"/>
          <w:sz w:val="24"/>
          <w:szCs w:val="24"/>
          <w:lang w:val="fi-FI"/>
        </w:rPr>
        <w:tab/>
      </w:r>
      <w:r w:rsidRPr="00861C69">
        <w:rPr>
          <w:rFonts w:asciiTheme="majorBidi" w:hAnsiTheme="majorBidi" w:cstheme="majorBidi"/>
          <w:color w:val="000000"/>
          <w:sz w:val="24"/>
          <w:szCs w:val="24"/>
          <w:lang w:val="fi-FI"/>
        </w:rPr>
        <w:t xml:space="preserve"> </w:t>
      </w:r>
    </w:p>
    <w:p w14:paraId="77850581" w14:textId="77777777" w:rsidR="00804851" w:rsidRPr="00861C69" w:rsidRDefault="00804851" w:rsidP="00E45DEC">
      <w:pPr>
        <w:tabs>
          <w:tab w:val="left" w:leader="dot" w:pos="7655"/>
        </w:tabs>
        <w:autoSpaceDE w:val="0"/>
        <w:autoSpaceDN w:val="0"/>
        <w:adjustRightInd w:val="0"/>
        <w:spacing w:after="0" w:line="360" w:lineRule="auto"/>
        <w:jc w:val="both"/>
        <w:rPr>
          <w:rFonts w:asciiTheme="majorBidi" w:hAnsiTheme="majorBidi" w:cstheme="majorBidi"/>
          <w:color w:val="000000"/>
          <w:sz w:val="24"/>
          <w:szCs w:val="24"/>
          <w:lang w:val="fi-FI"/>
        </w:rPr>
      </w:pPr>
      <w:r w:rsidRPr="00861C69">
        <w:rPr>
          <w:rFonts w:asciiTheme="majorBidi" w:hAnsiTheme="majorBidi" w:cstheme="majorBidi"/>
          <w:b/>
          <w:bCs/>
          <w:color w:val="000000"/>
          <w:sz w:val="24"/>
          <w:szCs w:val="24"/>
          <w:lang w:val="fi-FI"/>
        </w:rPr>
        <w:t>BAB I   PENDAHULUAN</w:t>
      </w:r>
      <w:r w:rsidRPr="00861C69">
        <w:rPr>
          <w:rFonts w:asciiTheme="majorBidi" w:hAnsiTheme="majorBidi" w:cstheme="majorBidi"/>
          <w:b/>
          <w:bCs/>
          <w:color w:val="000000"/>
          <w:sz w:val="24"/>
          <w:szCs w:val="24"/>
          <w:lang w:val="fi-FI"/>
        </w:rPr>
        <w:tab/>
        <w:t xml:space="preserve"> 1</w:t>
      </w:r>
    </w:p>
    <w:p w14:paraId="45311FFF" w14:textId="3BAD761E" w:rsidR="00804851" w:rsidRPr="00861C69" w:rsidRDefault="00804851" w:rsidP="00E45DEC">
      <w:pPr>
        <w:tabs>
          <w:tab w:val="left" w:leader="dot" w:pos="7655"/>
        </w:tabs>
        <w:autoSpaceDE w:val="0"/>
        <w:autoSpaceDN w:val="0"/>
        <w:adjustRightInd w:val="0"/>
        <w:spacing w:after="0" w:line="360" w:lineRule="auto"/>
        <w:ind w:left="1440" w:hanging="720"/>
        <w:jc w:val="both"/>
        <w:rPr>
          <w:rFonts w:asciiTheme="majorBidi" w:hAnsiTheme="majorBidi" w:cstheme="majorBidi"/>
          <w:color w:val="000000"/>
          <w:sz w:val="24"/>
          <w:szCs w:val="24"/>
          <w:lang w:val="fi-FI"/>
        </w:rPr>
      </w:pPr>
      <w:r w:rsidRPr="00861C69">
        <w:rPr>
          <w:rFonts w:asciiTheme="majorBidi" w:hAnsiTheme="majorBidi" w:cstheme="majorBidi"/>
          <w:color w:val="000000"/>
          <w:sz w:val="24"/>
          <w:szCs w:val="24"/>
          <w:lang w:val="id-ID"/>
        </w:rPr>
        <w:t>1.</w:t>
      </w:r>
      <w:r w:rsidR="00861C69" w:rsidRPr="00861C69">
        <w:rPr>
          <w:rFonts w:asciiTheme="majorBidi" w:hAnsiTheme="majorBidi" w:cstheme="majorBidi"/>
          <w:color w:val="000000"/>
          <w:sz w:val="24"/>
          <w:szCs w:val="24"/>
          <w:lang w:val="id-ID"/>
        </w:rPr>
        <w:t xml:space="preserve">1 </w:t>
      </w:r>
      <w:r w:rsidR="00861C69" w:rsidRPr="00861C69">
        <w:rPr>
          <w:rFonts w:asciiTheme="majorBidi" w:hAnsiTheme="majorBidi" w:cstheme="majorBidi"/>
          <w:color w:val="000000"/>
          <w:sz w:val="24"/>
          <w:szCs w:val="24"/>
          <w:lang w:val="fi-FI"/>
        </w:rPr>
        <w:t xml:space="preserve"> Latar Belakang </w:t>
      </w:r>
      <w:r w:rsidR="00861C69" w:rsidRPr="00861C69">
        <w:rPr>
          <w:rFonts w:asciiTheme="majorBidi" w:hAnsiTheme="majorBidi" w:cstheme="majorBidi"/>
          <w:color w:val="000000"/>
          <w:sz w:val="24"/>
          <w:szCs w:val="24"/>
          <w:lang w:val="fi-FI"/>
        </w:rPr>
        <w:tab/>
        <w:t xml:space="preserve"> 1</w:t>
      </w:r>
    </w:p>
    <w:p w14:paraId="08A5567A" w14:textId="4CFBA842" w:rsidR="00804851" w:rsidRPr="00861C69" w:rsidRDefault="00861C69" w:rsidP="00E45DEC">
      <w:pPr>
        <w:tabs>
          <w:tab w:val="left" w:leader="dot" w:pos="7655"/>
        </w:tabs>
        <w:autoSpaceDE w:val="0"/>
        <w:autoSpaceDN w:val="0"/>
        <w:adjustRightInd w:val="0"/>
        <w:spacing w:after="0" w:line="360" w:lineRule="auto"/>
        <w:ind w:left="1440" w:hanging="720"/>
        <w:jc w:val="both"/>
        <w:rPr>
          <w:rFonts w:asciiTheme="majorBidi" w:hAnsiTheme="majorBidi" w:cstheme="majorBidi"/>
          <w:color w:val="000000"/>
          <w:sz w:val="24"/>
          <w:szCs w:val="24"/>
          <w:lang w:val="fi-FI"/>
        </w:rPr>
      </w:pPr>
      <w:r w:rsidRPr="00861C69">
        <w:rPr>
          <w:rFonts w:asciiTheme="majorBidi" w:hAnsiTheme="majorBidi" w:cstheme="majorBidi"/>
          <w:color w:val="000000"/>
          <w:sz w:val="24"/>
          <w:szCs w:val="24"/>
          <w:lang w:val="id-ID"/>
        </w:rPr>
        <w:t>1.2  Landasan Hukum</w:t>
      </w:r>
      <w:r w:rsidRPr="00861C69">
        <w:rPr>
          <w:rFonts w:asciiTheme="majorBidi" w:hAnsiTheme="majorBidi" w:cstheme="majorBidi"/>
          <w:color w:val="000000"/>
          <w:sz w:val="24"/>
          <w:szCs w:val="24"/>
          <w:lang w:val="fi-FI"/>
        </w:rPr>
        <w:t xml:space="preserve"> </w:t>
      </w:r>
      <w:r w:rsidRPr="00861C69">
        <w:rPr>
          <w:rFonts w:asciiTheme="majorBidi" w:hAnsiTheme="majorBidi" w:cstheme="majorBidi"/>
          <w:color w:val="000000"/>
          <w:sz w:val="24"/>
          <w:szCs w:val="24"/>
          <w:lang w:val="fi-FI"/>
        </w:rPr>
        <w:tab/>
        <w:t xml:space="preserve"> 2</w:t>
      </w:r>
    </w:p>
    <w:p w14:paraId="49F33BD2" w14:textId="4ADCF7F1" w:rsidR="00804851" w:rsidRPr="00861C69" w:rsidRDefault="00FB4D4B" w:rsidP="00E45DEC">
      <w:pPr>
        <w:tabs>
          <w:tab w:val="left" w:leader="dot" w:pos="7655"/>
        </w:tabs>
        <w:autoSpaceDE w:val="0"/>
        <w:autoSpaceDN w:val="0"/>
        <w:adjustRightInd w:val="0"/>
        <w:spacing w:after="0" w:line="360" w:lineRule="auto"/>
        <w:ind w:left="1440" w:hanging="720"/>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1.3  Maksud Dan Tujuan </w:t>
      </w:r>
      <w:r>
        <w:rPr>
          <w:rFonts w:asciiTheme="majorBidi" w:hAnsiTheme="majorBidi" w:cstheme="majorBidi"/>
          <w:color w:val="000000"/>
          <w:sz w:val="24"/>
          <w:szCs w:val="24"/>
          <w:lang w:val="id-ID"/>
        </w:rPr>
        <w:tab/>
        <w:t xml:space="preserve"> 3</w:t>
      </w:r>
    </w:p>
    <w:p w14:paraId="134AB54B" w14:textId="2018C6A9" w:rsidR="00804851" w:rsidRPr="00861C69" w:rsidRDefault="00861C69" w:rsidP="00E45DEC">
      <w:pPr>
        <w:tabs>
          <w:tab w:val="left" w:leader="dot" w:pos="7655"/>
        </w:tabs>
        <w:autoSpaceDE w:val="0"/>
        <w:autoSpaceDN w:val="0"/>
        <w:adjustRightInd w:val="0"/>
        <w:spacing w:after="0" w:line="360" w:lineRule="auto"/>
        <w:ind w:left="1440" w:hanging="720"/>
        <w:jc w:val="both"/>
        <w:rPr>
          <w:rFonts w:asciiTheme="majorBidi" w:hAnsiTheme="majorBidi" w:cstheme="majorBidi"/>
          <w:color w:val="000000"/>
          <w:sz w:val="24"/>
          <w:szCs w:val="24"/>
          <w:lang w:val="id-ID"/>
        </w:rPr>
      </w:pPr>
      <w:r w:rsidRPr="00861C69">
        <w:rPr>
          <w:rFonts w:asciiTheme="majorBidi" w:hAnsiTheme="majorBidi" w:cstheme="majorBidi"/>
          <w:color w:val="000000"/>
          <w:sz w:val="24"/>
          <w:szCs w:val="24"/>
          <w:lang w:val="id-ID"/>
        </w:rPr>
        <w:t xml:space="preserve">1.4  Sistematika Penulisan </w:t>
      </w:r>
      <w:r w:rsidR="00FB4D4B">
        <w:rPr>
          <w:rFonts w:asciiTheme="majorBidi" w:hAnsiTheme="majorBidi" w:cstheme="majorBidi"/>
          <w:color w:val="000000"/>
          <w:sz w:val="24"/>
          <w:szCs w:val="24"/>
          <w:lang w:val="id-ID"/>
        </w:rPr>
        <w:tab/>
        <w:t xml:space="preserve"> 4</w:t>
      </w:r>
      <w:bookmarkStart w:id="2" w:name="_GoBack"/>
      <w:bookmarkEnd w:id="2"/>
    </w:p>
    <w:p w14:paraId="7C19104E" w14:textId="77777777" w:rsidR="00861C69" w:rsidRDefault="00804851" w:rsidP="00E45DEC">
      <w:pPr>
        <w:tabs>
          <w:tab w:val="left" w:leader="dot" w:pos="7655"/>
        </w:tabs>
        <w:autoSpaceDE w:val="0"/>
        <w:autoSpaceDN w:val="0"/>
        <w:adjustRightInd w:val="0"/>
        <w:spacing w:after="0" w:line="360" w:lineRule="auto"/>
        <w:jc w:val="both"/>
        <w:rPr>
          <w:rFonts w:asciiTheme="majorBidi" w:hAnsiTheme="majorBidi" w:cstheme="majorBidi"/>
          <w:b/>
          <w:bCs/>
          <w:sz w:val="24"/>
          <w:szCs w:val="24"/>
          <w:lang w:val="id-ID"/>
        </w:rPr>
      </w:pPr>
      <w:r w:rsidRPr="00861C69">
        <w:rPr>
          <w:rFonts w:asciiTheme="majorBidi" w:hAnsiTheme="majorBidi" w:cstheme="majorBidi"/>
          <w:b/>
          <w:bCs/>
          <w:sz w:val="24"/>
          <w:szCs w:val="24"/>
        </w:rPr>
        <w:t xml:space="preserve">BAB </w:t>
      </w:r>
      <w:proofErr w:type="gramStart"/>
      <w:r w:rsidRPr="00861C69">
        <w:rPr>
          <w:rFonts w:asciiTheme="majorBidi" w:hAnsiTheme="majorBidi" w:cstheme="majorBidi"/>
          <w:b/>
          <w:bCs/>
          <w:sz w:val="24"/>
          <w:szCs w:val="24"/>
        </w:rPr>
        <w:t xml:space="preserve">II  </w:t>
      </w:r>
      <w:r w:rsidR="00D1455A" w:rsidRPr="00861C69">
        <w:rPr>
          <w:rFonts w:asciiTheme="majorBidi" w:hAnsiTheme="majorBidi" w:cstheme="majorBidi"/>
          <w:b/>
          <w:bCs/>
          <w:sz w:val="24"/>
          <w:szCs w:val="24"/>
          <w:lang w:val="id-ID"/>
        </w:rPr>
        <w:t>EVALUASI</w:t>
      </w:r>
      <w:proofErr w:type="gramEnd"/>
      <w:r w:rsidR="00D1455A" w:rsidRPr="00861C69">
        <w:rPr>
          <w:rFonts w:asciiTheme="majorBidi" w:hAnsiTheme="majorBidi" w:cstheme="majorBidi"/>
          <w:b/>
          <w:bCs/>
          <w:sz w:val="24"/>
          <w:szCs w:val="24"/>
          <w:lang w:val="id-ID"/>
        </w:rPr>
        <w:t xml:space="preserve"> PELAKSANAAN RENJA DISNAKERTRANS </w:t>
      </w:r>
    </w:p>
    <w:p w14:paraId="5945320F" w14:textId="1D4AC239" w:rsidR="00804851" w:rsidRPr="00861C69" w:rsidRDefault="00861C69" w:rsidP="00E45DEC">
      <w:pPr>
        <w:tabs>
          <w:tab w:val="left" w:leader="dot" w:pos="7655"/>
        </w:tabs>
        <w:autoSpaceDE w:val="0"/>
        <w:autoSpaceDN w:val="0"/>
        <w:adjustRightInd w:val="0"/>
        <w:spacing w:after="0" w:line="360" w:lineRule="auto"/>
        <w:jc w:val="both"/>
        <w:rPr>
          <w:rFonts w:asciiTheme="majorBidi" w:hAnsiTheme="majorBidi" w:cstheme="majorBidi"/>
          <w:color w:val="000000"/>
          <w:sz w:val="24"/>
          <w:szCs w:val="24"/>
          <w:lang w:val="id-ID"/>
        </w:rPr>
      </w:pPr>
      <w:r>
        <w:rPr>
          <w:rFonts w:asciiTheme="majorBidi" w:hAnsiTheme="majorBidi" w:cstheme="majorBidi"/>
          <w:b/>
          <w:bCs/>
          <w:sz w:val="24"/>
          <w:szCs w:val="24"/>
          <w:lang w:val="id-ID"/>
        </w:rPr>
        <w:t xml:space="preserve">              </w:t>
      </w:r>
      <w:r w:rsidR="00D1455A" w:rsidRPr="00861C69">
        <w:rPr>
          <w:rFonts w:asciiTheme="majorBidi" w:hAnsiTheme="majorBidi" w:cstheme="majorBidi"/>
          <w:b/>
          <w:bCs/>
          <w:sz w:val="24"/>
          <w:szCs w:val="24"/>
          <w:lang w:val="id-ID"/>
        </w:rPr>
        <w:t>TAHUN</w:t>
      </w:r>
      <w:r w:rsidR="00804851" w:rsidRPr="00861C69">
        <w:rPr>
          <w:rFonts w:asciiTheme="majorBidi" w:hAnsiTheme="majorBidi" w:cstheme="majorBidi"/>
          <w:b/>
          <w:bCs/>
          <w:sz w:val="24"/>
          <w:szCs w:val="24"/>
          <w:lang w:val="id-ID"/>
        </w:rPr>
        <w:t xml:space="preserve"> </w:t>
      </w:r>
      <w:r w:rsidR="00D1455A" w:rsidRPr="00861C69">
        <w:rPr>
          <w:rFonts w:asciiTheme="majorBidi" w:hAnsiTheme="majorBidi" w:cstheme="majorBidi"/>
          <w:b/>
          <w:bCs/>
          <w:sz w:val="24"/>
          <w:szCs w:val="24"/>
          <w:lang w:val="id-ID"/>
        </w:rPr>
        <w:t xml:space="preserve"> 2019</w:t>
      </w:r>
      <w:r w:rsidR="00804851" w:rsidRPr="00861C69">
        <w:rPr>
          <w:rFonts w:asciiTheme="majorBidi" w:hAnsiTheme="majorBidi" w:cstheme="majorBidi"/>
          <w:b/>
          <w:bCs/>
          <w:color w:val="000000"/>
          <w:sz w:val="24"/>
          <w:szCs w:val="24"/>
        </w:rPr>
        <w:tab/>
      </w:r>
      <w:r w:rsidR="00FB4D4B">
        <w:rPr>
          <w:rFonts w:asciiTheme="majorBidi" w:hAnsiTheme="majorBidi" w:cstheme="majorBidi"/>
          <w:b/>
          <w:bCs/>
          <w:color w:val="000000"/>
          <w:sz w:val="24"/>
          <w:szCs w:val="24"/>
          <w:lang w:val="id-ID"/>
        </w:rPr>
        <w:t xml:space="preserve"> 5</w:t>
      </w:r>
    </w:p>
    <w:p w14:paraId="08481DB3" w14:textId="77777777" w:rsidR="00861C69" w:rsidRDefault="00861C69" w:rsidP="00E45DEC">
      <w:pPr>
        <w:tabs>
          <w:tab w:val="left" w:leader="dot" w:pos="7655"/>
        </w:tabs>
        <w:autoSpaceDE w:val="0"/>
        <w:autoSpaceDN w:val="0"/>
        <w:adjustRightInd w:val="0"/>
        <w:spacing w:after="0" w:line="360" w:lineRule="auto"/>
        <w:ind w:left="1260" w:hanging="540"/>
        <w:jc w:val="both"/>
        <w:rPr>
          <w:rFonts w:asciiTheme="majorBidi" w:hAnsiTheme="majorBidi" w:cstheme="majorBidi"/>
          <w:color w:val="000000"/>
          <w:sz w:val="24"/>
          <w:szCs w:val="24"/>
          <w:lang w:val="id-ID"/>
        </w:rPr>
      </w:pPr>
      <w:r w:rsidRPr="00861C69">
        <w:rPr>
          <w:rFonts w:asciiTheme="majorBidi" w:hAnsiTheme="majorBidi" w:cstheme="majorBidi"/>
          <w:color w:val="000000"/>
          <w:sz w:val="24"/>
          <w:szCs w:val="24"/>
          <w:lang w:val="id-ID"/>
        </w:rPr>
        <w:t xml:space="preserve">2.1  Evaluasi Pelaksanaan Renja Disnakertrans Tahun 2019 Dan </w:t>
      </w:r>
    </w:p>
    <w:p w14:paraId="4E9E4935" w14:textId="3F32E160" w:rsidR="00804851" w:rsidRPr="00861C69" w:rsidRDefault="00E66460" w:rsidP="00E45DEC">
      <w:pPr>
        <w:tabs>
          <w:tab w:val="left" w:leader="dot" w:pos="7655"/>
        </w:tabs>
        <w:autoSpaceDE w:val="0"/>
        <w:autoSpaceDN w:val="0"/>
        <w:adjustRightInd w:val="0"/>
        <w:spacing w:after="0" w:line="360" w:lineRule="auto"/>
        <w:ind w:left="1260" w:hanging="540"/>
        <w:jc w:val="both"/>
        <w:rPr>
          <w:rFonts w:asciiTheme="majorBidi" w:hAnsiTheme="majorBidi" w:cstheme="majorBidi"/>
          <w:color w:val="000000"/>
          <w:sz w:val="24"/>
          <w:szCs w:val="24"/>
          <w:lang w:val="id-ID"/>
        </w:rPr>
      </w:pPr>
      <w:r>
        <w:rPr>
          <w:rFonts w:asciiTheme="majorBidi" w:hAnsiTheme="majorBidi" w:cstheme="majorBidi"/>
          <w:color w:val="000000"/>
          <w:sz w:val="24"/>
          <w:szCs w:val="24"/>
        </w:rPr>
        <w:t xml:space="preserve">       </w:t>
      </w:r>
      <w:r w:rsidR="00E45DEC">
        <w:rPr>
          <w:rFonts w:asciiTheme="majorBidi" w:hAnsiTheme="majorBidi" w:cstheme="majorBidi"/>
          <w:color w:val="000000"/>
          <w:sz w:val="24"/>
          <w:szCs w:val="24"/>
          <w:lang w:val="id-ID"/>
        </w:rPr>
        <w:t xml:space="preserve">Capaian Renstra Opd </w:t>
      </w:r>
      <w:r w:rsidR="00FB4D4B">
        <w:rPr>
          <w:rFonts w:asciiTheme="majorBidi" w:hAnsiTheme="majorBidi" w:cstheme="majorBidi"/>
          <w:color w:val="000000"/>
          <w:sz w:val="24"/>
          <w:szCs w:val="24"/>
          <w:lang w:val="id-ID"/>
        </w:rPr>
        <w:tab/>
        <w:t xml:space="preserve"> 5</w:t>
      </w:r>
    </w:p>
    <w:p w14:paraId="296B5557" w14:textId="75E45CA9" w:rsidR="00804851" w:rsidRPr="00861C69" w:rsidRDefault="00861C69" w:rsidP="00E45DEC">
      <w:pPr>
        <w:tabs>
          <w:tab w:val="left" w:leader="dot" w:pos="7655"/>
        </w:tabs>
        <w:autoSpaceDE w:val="0"/>
        <w:autoSpaceDN w:val="0"/>
        <w:adjustRightInd w:val="0"/>
        <w:spacing w:after="0" w:line="360" w:lineRule="auto"/>
        <w:ind w:firstLine="720"/>
        <w:rPr>
          <w:rFonts w:asciiTheme="majorBidi" w:hAnsiTheme="majorBidi" w:cstheme="majorBidi"/>
          <w:color w:val="000000"/>
          <w:sz w:val="24"/>
          <w:szCs w:val="24"/>
          <w:lang w:val="id-ID"/>
        </w:rPr>
      </w:pPr>
      <w:r w:rsidRPr="00861C69">
        <w:rPr>
          <w:rFonts w:asciiTheme="majorBidi" w:hAnsiTheme="majorBidi" w:cstheme="majorBidi"/>
          <w:color w:val="000000"/>
          <w:sz w:val="24"/>
          <w:szCs w:val="24"/>
          <w:lang w:val="id-ID"/>
        </w:rPr>
        <w:t>2.2  Analisis Kinerja Pelayanan Disnakertrans</w:t>
      </w:r>
      <w:r>
        <w:rPr>
          <w:rFonts w:asciiTheme="majorBidi" w:hAnsiTheme="majorBidi" w:cstheme="majorBidi"/>
          <w:color w:val="000000"/>
          <w:sz w:val="24"/>
          <w:szCs w:val="24"/>
          <w:lang w:val="id-ID"/>
        </w:rPr>
        <w:t xml:space="preserve"> </w:t>
      </w:r>
      <w:r w:rsidRPr="00861C69">
        <w:rPr>
          <w:rFonts w:asciiTheme="majorBidi" w:hAnsiTheme="majorBidi" w:cstheme="majorBidi"/>
          <w:color w:val="000000"/>
          <w:sz w:val="24"/>
          <w:szCs w:val="24"/>
          <w:lang w:val="id-ID"/>
        </w:rPr>
        <w:t>Kota Serang</w:t>
      </w:r>
      <w:r w:rsidRPr="00861C69">
        <w:rPr>
          <w:rFonts w:asciiTheme="majorBidi" w:hAnsiTheme="majorBidi" w:cstheme="majorBidi"/>
          <w:color w:val="000000"/>
          <w:sz w:val="24"/>
          <w:szCs w:val="24"/>
          <w:lang w:val="fi-FI"/>
        </w:rPr>
        <w:tab/>
        <w:t xml:space="preserve"> </w:t>
      </w:r>
      <w:r w:rsidR="00FB4D4B">
        <w:rPr>
          <w:rFonts w:asciiTheme="majorBidi" w:hAnsiTheme="majorBidi" w:cstheme="majorBidi"/>
          <w:color w:val="000000"/>
          <w:sz w:val="24"/>
          <w:szCs w:val="24"/>
          <w:lang w:val="id-ID"/>
        </w:rPr>
        <w:t>30</w:t>
      </w:r>
    </w:p>
    <w:p w14:paraId="6D6EA910" w14:textId="78E46277" w:rsidR="00D1455A" w:rsidRPr="00861C69" w:rsidRDefault="00861C69" w:rsidP="00E45DEC">
      <w:pPr>
        <w:tabs>
          <w:tab w:val="left" w:leader="dot" w:pos="7655"/>
        </w:tabs>
        <w:autoSpaceDE w:val="0"/>
        <w:autoSpaceDN w:val="0"/>
        <w:adjustRightInd w:val="0"/>
        <w:spacing w:after="0" w:line="360" w:lineRule="auto"/>
        <w:ind w:firstLine="720"/>
        <w:rPr>
          <w:rFonts w:asciiTheme="majorBidi" w:hAnsiTheme="majorBidi" w:cstheme="majorBidi"/>
          <w:color w:val="000000"/>
          <w:sz w:val="24"/>
          <w:szCs w:val="24"/>
          <w:lang w:val="id-ID"/>
        </w:rPr>
      </w:pPr>
      <w:r w:rsidRPr="00861C69">
        <w:rPr>
          <w:rFonts w:asciiTheme="majorBidi" w:hAnsiTheme="majorBidi" w:cstheme="majorBidi"/>
          <w:color w:val="000000"/>
          <w:sz w:val="24"/>
          <w:szCs w:val="24"/>
          <w:lang w:val="id-ID"/>
        </w:rPr>
        <w:t xml:space="preserve">2.3  Isu – Isu Penting Penyelenggaraan Tugas Dan Fungsi </w:t>
      </w:r>
    </w:p>
    <w:p w14:paraId="15B5B157" w14:textId="17984941" w:rsidR="00804851" w:rsidRPr="00B4695C" w:rsidRDefault="00861C69" w:rsidP="00E45DEC">
      <w:pPr>
        <w:tabs>
          <w:tab w:val="left" w:leader="dot" w:pos="7655"/>
        </w:tabs>
        <w:autoSpaceDE w:val="0"/>
        <w:autoSpaceDN w:val="0"/>
        <w:adjustRightInd w:val="0"/>
        <w:spacing w:after="0" w:line="360" w:lineRule="auto"/>
        <w:ind w:firstLine="720"/>
        <w:rPr>
          <w:rFonts w:asciiTheme="majorBidi" w:hAnsiTheme="majorBidi" w:cstheme="majorBidi"/>
          <w:color w:val="000000"/>
          <w:sz w:val="24"/>
          <w:szCs w:val="24"/>
        </w:rPr>
      </w:pPr>
      <w:r w:rsidRPr="00861C69">
        <w:rPr>
          <w:rFonts w:asciiTheme="majorBidi" w:hAnsiTheme="majorBidi" w:cstheme="majorBidi"/>
          <w:color w:val="000000"/>
          <w:sz w:val="24"/>
          <w:szCs w:val="24"/>
          <w:lang w:val="id-ID"/>
        </w:rPr>
        <w:t>Disnakertrans Kota Serang</w:t>
      </w:r>
      <w:r w:rsidRPr="00861C69">
        <w:rPr>
          <w:rFonts w:asciiTheme="majorBidi" w:hAnsiTheme="majorBidi" w:cstheme="majorBidi"/>
          <w:color w:val="000000"/>
          <w:sz w:val="24"/>
          <w:szCs w:val="24"/>
          <w:lang w:val="fi-FI"/>
        </w:rPr>
        <w:t xml:space="preserve"> </w:t>
      </w:r>
      <w:r w:rsidR="00FB4D4B">
        <w:rPr>
          <w:rFonts w:asciiTheme="majorBidi" w:hAnsiTheme="majorBidi" w:cstheme="majorBidi"/>
          <w:color w:val="000000"/>
          <w:sz w:val="24"/>
          <w:szCs w:val="24"/>
          <w:lang w:val="id-ID"/>
        </w:rPr>
        <w:tab/>
        <w:t xml:space="preserve"> 7</w:t>
      </w:r>
      <w:r w:rsidR="00B4695C">
        <w:rPr>
          <w:rFonts w:asciiTheme="majorBidi" w:hAnsiTheme="majorBidi" w:cstheme="majorBidi"/>
          <w:color w:val="000000"/>
          <w:sz w:val="24"/>
          <w:szCs w:val="24"/>
        </w:rPr>
        <w:t>0</w:t>
      </w:r>
    </w:p>
    <w:p w14:paraId="76611C10" w14:textId="337EF600" w:rsidR="00804851" w:rsidRPr="00B4695C" w:rsidRDefault="00861C69" w:rsidP="00E45DEC">
      <w:pPr>
        <w:tabs>
          <w:tab w:val="left" w:leader="dot" w:pos="7655"/>
        </w:tabs>
        <w:autoSpaceDE w:val="0"/>
        <w:autoSpaceDN w:val="0"/>
        <w:adjustRightInd w:val="0"/>
        <w:spacing w:after="0" w:line="360" w:lineRule="auto"/>
        <w:ind w:firstLine="720"/>
        <w:rPr>
          <w:rFonts w:asciiTheme="majorBidi" w:hAnsiTheme="majorBidi" w:cstheme="majorBidi"/>
          <w:color w:val="000000"/>
          <w:sz w:val="24"/>
          <w:szCs w:val="24"/>
        </w:rPr>
      </w:pPr>
      <w:r w:rsidRPr="00861C69">
        <w:rPr>
          <w:rFonts w:asciiTheme="majorBidi" w:hAnsiTheme="majorBidi" w:cstheme="majorBidi"/>
          <w:color w:val="000000"/>
          <w:sz w:val="24"/>
          <w:szCs w:val="24"/>
          <w:lang w:val="id-ID"/>
        </w:rPr>
        <w:t>2.4  Review Terhadap Rancangan Awal R</w:t>
      </w:r>
      <w:r>
        <w:rPr>
          <w:rFonts w:asciiTheme="majorBidi" w:hAnsiTheme="majorBidi" w:cstheme="majorBidi"/>
          <w:color w:val="000000"/>
          <w:sz w:val="24"/>
          <w:szCs w:val="24"/>
          <w:lang w:val="id-ID"/>
        </w:rPr>
        <w:t>KPD</w:t>
      </w:r>
      <w:r w:rsidR="00E45DEC">
        <w:rPr>
          <w:rFonts w:asciiTheme="majorBidi" w:hAnsiTheme="majorBidi" w:cstheme="majorBidi"/>
          <w:color w:val="000000"/>
          <w:sz w:val="24"/>
          <w:szCs w:val="24"/>
          <w:lang w:val="id-ID"/>
        </w:rPr>
        <w:t xml:space="preserve">  </w:t>
      </w:r>
      <w:r w:rsidR="00E45DEC">
        <w:rPr>
          <w:rFonts w:asciiTheme="majorBidi" w:hAnsiTheme="majorBidi" w:cstheme="majorBidi"/>
          <w:color w:val="000000"/>
          <w:sz w:val="24"/>
          <w:szCs w:val="24"/>
          <w:lang w:val="id-ID"/>
        </w:rPr>
        <w:tab/>
        <w:t xml:space="preserve"> </w:t>
      </w:r>
      <w:r w:rsidR="00FB4D4B">
        <w:rPr>
          <w:rFonts w:asciiTheme="majorBidi" w:hAnsiTheme="majorBidi" w:cstheme="majorBidi"/>
          <w:color w:val="000000"/>
          <w:sz w:val="24"/>
          <w:szCs w:val="24"/>
          <w:lang w:val="id-ID"/>
        </w:rPr>
        <w:t>7</w:t>
      </w:r>
      <w:r w:rsidR="00B4695C">
        <w:rPr>
          <w:rFonts w:asciiTheme="majorBidi" w:hAnsiTheme="majorBidi" w:cstheme="majorBidi"/>
          <w:color w:val="000000"/>
          <w:sz w:val="24"/>
          <w:szCs w:val="24"/>
        </w:rPr>
        <w:t>4</w:t>
      </w:r>
    </w:p>
    <w:p w14:paraId="067E7A44" w14:textId="0B5824E9" w:rsidR="00804851" w:rsidRPr="00B4695C" w:rsidRDefault="00861C69" w:rsidP="00E45DEC">
      <w:pPr>
        <w:tabs>
          <w:tab w:val="left" w:leader="dot" w:pos="7655"/>
        </w:tabs>
        <w:autoSpaceDE w:val="0"/>
        <w:autoSpaceDN w:val="0"/>
        <w:adjustRightInd w:val="0"/>
        <w:spacing w:after="0" w:line="360" w:lineRule="auto"/>
        <w:ind w:firstLine="720"/>
        <w:rPr>
          <w:rFonts w:asciiTheme="majorBidi" w:hAnsiTheme="majorBidi" w:cstheme="majorBidi"/>
          <w:color w:val="000000"/>
          <w:sz w:val="24"/>
          <w:szCs w:val="24"/>
        </w:rPr>
      </w:pPr>
      <w:r w:rsidRPr="00861C69">
        <w:rPr>
          <w:rFonts w:asciiTheme="majorBidi" w:hAnsiTheme="majorBidi" w:cstheme="majorBidi"/>
          <w:color w:val="000000"/>
          <w:sz w:val="24"/>
          <w:szCs w:val="24"/>
          <w:lang w:val="id-ID"/>
        </w:rPr>
        <w:t xml:space="preserve">2.5  Penelaahan Usulan Program Dan Kegiatan Masyarakat  </w:t>
      </w:r>
      <w:r w:rsidRPr="00861C69">
        <w:rPr>
          <w:rFonts w:asciiTheme="majorBidi" w:hAnsiTheme="majorBidi" w:cstheme="majorBidi"/>
          <w:color w:val="000000"/>
          <w:sz w:val="24"/>
          <w:szCs w:val="24"/>
          <w:lang w:val="id-ID"/>
        </w:rPr>
        <w:tab/>
      </w:r>
      <w:r w:rsidR="00E45DEC">
        <w:rPr>
          <w:rFonts w:asciiTheme="majorBidi" w:hAnsiTheme="majorBidi" w:cstheme="majorBidi"/>
          <w:color w:val="000000"/>
          <w:sz w:val="24"/>
          <w:szCs w:val="24"/>
          <w:lang w:val="id-ID"/>
        </w:rPr>
        <w:t xml:space="preserve"> </w:t>
      </w:r>
      <w:r w:rsidR="00FB4D4B">
        <w:rPr>
          <w:rFonts w:asciiTheme="majorBidi" w:hAnsiTheme="majorBidi" w:cstheme="majorBidi"/>
          <w:color w:val="000000"/>
          <w:sz w:val="24"/>
          <w:szCs w:val="24"/>
          <w:lang w:val="id-ID"/>
        </w:rPr>
        <w:t>8</w:t>
      </w:r>
      <w:r w:rsidR="00B4695C">
        <w:rPr>
          <w:rFonts w:asciiTheme="majorBidi" w:hAnsiTheme="majorBidi" w:cstheme="majorBidi"/>
          <w:color w:val="000000"/>
          <w:sz w:val="24"/>
          <w:szCs w:val="24"/>
        </w:rPr>
        <w:t>6</w:t>
      </w:r>
    </w:p>
    <w:p w14:paraId="58D2C66A" w14:textId="343D4824" w:rsidR="00804851" w:rsidRPr="00861C69" w:rsidRDefault="00804851" w:rsidP="00E45DEC">
      <w:pPr>
        <w:tabs>
          <w:tab w:val="left" w:leader="dot" w:pos="7655"/>
        </w:tabs>
        <w:autoSpaceDE w:val="0"/>
        <w:autoSpaceDN w:val="0"/>
        <w:adjustRightInd w:val="0"/>
        <w:spacing w:after="0" w:line="360" w:lineRule="auto"/>
        <w:ind w:left="709" w:hanging="709"/>
        <w:jc w:val="both"/>
        <w:rPr>
          <w:rFonts w:asciiTheme="majorBidi" w:hAnsiTheme="majorBidi" w:cstheme="majorBidi"/>
          <w:color w:val="000000"/>
          <w:sz w:val="24"/>
          <w:szCs w:val="24"/>
          <w:lang w:val="fi-FI"/>
        </w:rPr>
      </w:pPr>
      <w:r w:rsidRPr="00861C69">
        <w:rPr>
          <w:rFonts w:asciiTheme="majorBidi" w:hAnsiTheme="majorBidi" w:cstheme="majorBidi"/>
          <w:b/>
          <w:bCs/>
          <w:color w:val="000000"/>
          <w:sz w:val="24"/>
          <w:szCs w:val="24"/>
          <w:lang w:val="fi-FI"/>
        </w:rPr>
        <w:t xml:space="preserve">BAB III  </w:t>
      </w:r>
      <w:r w:rsidR="00D1455A" w:rsidRPr="00861C69">
        <w:rPr>
          <w:rFonts w:asciiTheme="majorBidi" w:hAnsiTheme="majorBidi" w:cstheme="majorBidi"/>
          <w:b/>
          <w:bCs/>
          <w:color w:val="000000"/>
          <w:sz w:val="24"/>
          <w:szCs w:val="24"/>
          <w:lang w:val="id-ID"/>
        </w:rPr>
        <w:t>TUJUAN DAN SASARAN PERANGKAT DAERAH</w:t>
      </w:r>
      <w:r w:rsidRPr="00861C69">
        <w:rPr>
          <w:rFonts w:asciiTheme="majorBidi" w:hAnsiTheme="majorBidi" w:cstheme="majorBidi"/>
          <w:b/>
          <w:bCs/>
          <w:color w:val="000000"/>
          <w:sz w:val="24"/>
          <w:szCs w:val="24"/>
          <w:lang w:val="id-ID"/>
        </w:rPr>
        <w:t xml:space="preserve"> </w:t>
      </w:r>
      <w:r w:rsidRPr="00861C69">
        <w:rPr>
          <w:rFonts w:asciiTheme="majorBidi" w:hAnsiTheme="majorBidi" w:cstheme="majorBidi"/>
          <w:b/>
          <w:bCs/>
          <w:color w:val="000000"/>
          <w:sz w:val="24"/>
          <w:szCs w:val="24"/>
          <w:lang w:val="fi-FI"/>
        </w:rPr>
        <w:tab/>
      </w:r>
      <w:r w:rsidR="00B4695C">
        <w:rPr>
          <w:rFonts w:asciiTheme="majorBidi" w:hAnsiTheme="majorBidi" w:cstheme="majorBidi"/>
          <w:b/>
          <w:bCs/>
          <w:color w:val="000000"/>
          <w:sz w:val="24"/>
          <w:szCs w:val="24"/>
          <w:lang w:val="id-ID"/>
        </w:rPr>
        <w:t xml:space="preserve"> 8</w:t>
      </w:r>
      <w:r w:rsidR="00B4695C">
        <w:rPr>
          <w:rFonts w:asciiTheme="majorBidi" w:hAnsiTheme="majorBidi" w:cstheme="majorBidi"/>
          <w:b/>
          <w:bCs/>
          <w:color w:val="000000"/>
          <w:sz w:val="24"/>
          <w:szCs w:val="24"/>
        </w:rPr>
        <w:t>9</w:t>
      </w:r>
      <w:r w:rsidRPr="00861C69">
        <w:rPr>
          <w:rFonts w:asciiTheme="majorBidi" w:hAnsiTheme="majorBidi" w:cstheme="majorBidi"/>
          <w:b/>
          <w:bCs/>
          <w:color w:val="000000"/>
          <w:sz w:val="24"/>
          <w:szCs w:val="24"/>
          <w:lang w:val="fi-FI"/>
        </w:rPr>
        <w:t xml:space="preserve"> </w:t>
      </w:r>
    </w:p>
    <w:p w14:paraId="2912B92F" w14:textId="3A7DB358" w:rsidR="00804851" w:rsidRPr="00861C69" w:rsidRDefault="00D1455A" w:rsidP="00E45DEC">
      <w:pPr>
        <w:tabs>
          <w:tab w:val="left" w:leader="dot" w:pos="7655"/>
        </w:tabs>
        <w:autoSpaceDE w:val="0"/>
        <w:autoSpaceDN w:val="0"/>
        <w:adjustRightInd w:val="0"/>
        <w:spacing w:after="0" w:line="360" w:lineRule="auto"/>
        <w:ind w:left="720"/>
        <w:jc w:val="both"/>
        <w:rPr>
          <w:rFonts w:asciiTheme="majorBidi" w:hAnsiTheme="majorBidi" w:cstheme="majorBidi"/>
          <w:color w:val="000000"/>
          <w:sz w:val="24"/>
          <w:szCs w:val="24"/>
          <w:lang w:val="id-ID"/>
        </w:rPr>
      </w:pPr>
      <w:r w:rsidRPr="00861C69">
        <w:rPr>
          <w:rFonts w:asciiTheme="majorBidi" w:hAnsiTheme="majorBidi" w:cstheme="majorBidi"/>
          <w:color w:val="000000"/>
          <w:sz w:val="24"/>
          <w:szCs w:val="24"/>
          <w:lang w:val="id-ID"/>
        </w:rPr>
        <w:t xml:space="preserve">3.1  </w:t>
      </w:r>
      <w:r w:rsidR="00861C69" w:rsidRPr="00861C69">
        <w:rPr>
          <w:rFonts w:asciiTheme="majorBidi" w:hAnsiTheme="majorBidi" w:cstheme="majorBidi"/>
          <w:color w:val="000000"/>
          <w:sz w:val="24"/>
          <w:szCs w:val="24"/>
          <w:lang w:val="id-ID"/>
        </w:rPr>
        <w:t xml:space="preserve">Telaahan Terhadap Kebijakan Nasional Dan Provinsi </w:t>
      </w:r>
      <w:r w:rsidR="00861C69" w:rsidRPr="00861C69">
        <w:rPr>
          <w:rFonts w:asciiTheme="majorBidi" w:hAnsiTheme="majorBidi" w:cstheme="majorBidi"/>
          <w:color w:val="000000"/>
          <w:sz w:val="24"/>
          <w:szCs w:val="24"/>
          <w:lang w:val="fi-FI"/>
        </w:rPr>
        <w:tab/>
      </w:r>
      <w:r w:rsidR="00FB4D4B">
        <w:rPr>
          <w:rFonts w:asciiTheme="majorBidi" w:hAnsiTheme="majorBidi" w:cstheme="majorBidi"/>
          <w:color w:val="000000"/>
          <w:sz w:val="24"/>
          <w:szCs w:val="24"/>
          <w:lang w:val="id-ID"/>
        </w:rPr>
        <w:t xml:space="preserve"> 87</w:t>
      </w:r>
    </w:p>
    <w:p w14:paraId="4E571066" w14:textId="0E5D64D8" w:rsidR="00804851" w:rsidRPr="00B4695C" w:rsidRDefault="00861C69" w:rsidP="00E45DEC">
      <w:pPr>
        <w:tabs>
          <w:tab w:val="left" w:leader="dot" w:pos="7655"/>
        </w:tabs>
        <w:autoSpaceDE w:val="0"/>
        <w:autoSpaceDN w:val="0"/>
        <w:adjustRightInd w:val="0"/>
        <w:spacing w:after="0" w:line="360" w:lineRule="auto"/>
        <w:ind w:left="720"/>
        <w:jc w:val="both"/>
        <w:rPr>
          <w:rFonts w:asciiTheme="majorBidi" w:hAnsiTheme="majorBidi" w:cstheme="majorBidi"/>
          <w:color w:val="000000"/>
          <w:sz w:val="24"/>
          <w:szCs w:val="24"/>
        </w:rPr>
      </w:pPr>
      <w:r w:rsidRPr="00861C69">
        <w:rPr>
          <w:rFonts w:asciiTheme="majorBidi" w:hAnsiTheme="majorBidi" w:cstheme="majorBidi"/>
          <w:color w:val="000000"/>
          <w:sz w:val="24"/>
          <w:szCs w:val="24"/>
          <w:lang w:val="id-ID"/>
        </w:rPr>
        <w:t>3.2  Tujuan Dan Sasaran Renja Disn</w:t>
      </w:r>
      <w:r w:rsidR="0016478A">
        <w:rPr>
          <w:rFonts w:asciiTheme="majorBidi" w:hAnsiTheme="majorBidi" w:cstheme="majorBidi"/>
          <w:color w:val="000000"/>
          <w:sz w:val="24"/>
          <w:szCs w:val="24"/>
        </w:rPr>
        <w:t>aker</w:t>
      </w:r>
      <w:r w:rsidRPr="00861C69">
        <w:rPr>
          <w:rFonts w:asciiTheme="majorBidi" w:hAnsiTheme="majorBidi" w:cstheme="majorBidi"/>
          <w:color w:val="000000"/>
          <w:sz w:val="24"/>
          <w:szCs w:val="24"/>
          <w:lang w:val="id-ID"/>
        </w:rPr>
        <w:t>trans</w:t>
      </w:r>
      <w:r w:rsidRPr="00861C69">
        <w:rPr>
          <w:rFonts w:asciiTheme="majorBidi" w:hAnsiTheme="majorBidi" w:cstheme="majorBidi"/>
          <w:color w:val="000000"/>
          <w:sz w:val="24"/>
          <w:szCs w:val="24"/>
          <w:lang w:val="fi-FI"/>
        </w:rPr>
        <w:tab/>
      </w:r>
      <w:r w:rsidR="00B4695C">
        <w:rPr>
          <w:rFonts w:asciiTheme="majorBidi" w:hAnsiTheme="majorBidi" w:cstheme="majorBidi"/>
          <w:color w:val="000000"/>
          <w:sz w:val="24"/>
          <w:szCs w:val="24"/>
          <w:lang w:val="id-ID"/>
        </w:rPr>
        <w:t xml:space="preserve"> 9</w:t>
      </w:r>
      <w:r w:rsidR="00B4695C">
        <w:rPr>
          <w:rFonts w:asciiTheme="majorBidi" w:hAnsiTheme="majorBidi" w:cstheme="majorBidi"/>
          <w:color w:val="000000"/>
          <w:sz w:val="24"/>
          <w:szCs w:val="24"/>
        </w:rPr>
        <w:t>2</w:t>
      </w:r>
    </w:p>
    <w:p w14:paraId="7D1CE81A" w14:textId="123AD91C" w:rsidR="00804851" w:rsidRPr="00B4695C" w:rsidRDefault="00861C69" w:rsidP="00E45DEC">
      <w:pPr>
        <w:tabs>
          <w:tab w:val="left" w:leader="dot" w:pos="7655"/>
        </w:tabs>
        <w:autoSpaceDE w:val="0"/>
        <w:autoSpaceDN w:val="0"/>
        <w:adjustRightInd w:val="0"/>
        <w:spacing w:after="0" w:line="360" w:lineRule="auto"/>
        <w:ind w:left="720"/>
        <w:jc w:val="both"/>
        <w:rPr>
          <w:rFonts w:asciiTheme="majorBidi" w:hAnsiTheme="majorBidi" w:cstheme="majorBidi"/>
          <w:sz w:val="24"/>
          <w:szCs w:val="24"/>
        </w:rPr>
      </w:pPr>
      <w:r w:rsidRPr="00861C69">
        <w:rPr>
          <w:rFonts w:asciiTheme="majorBidi" w:hAnsiTheme="majorBidi" w:cstheme="majorBidi"/>
          <w:sz w:val="24"/>
          <w:szCs w:val="24"/>
          <w:lang w:val="id-ID"/>
        </w:rPr>
        <w:t xml:space="preserve">3.3  Program Dan Kegiatan </w:t>
      </w:r>
      <w:r w:rsidRPr="00861C69">
        <w:rPr>
          <w:rFonts w:asciiTheme="majorBidi" w:hAnsiTheme="majorBidi" w:cstheme="majorBidi"/>
          <w:sz w:val="24"/>
          <w:szCs w:val="24"/>
          <w:lang w:val="fi-FI"/>
        </w:rPr>
        <w:tab/>
      </w:r>
      <w:r w:rsidR="00B4695C">
        <w:rPr>
          <w:rFonts w:asciiTheme="majorBidi" w:hAnsiTheme="majorBidi" w:cstheme="majorBidi"/>
          <w:sz w:val="24"/>
          <w:szCs w:val="24"/>
          <w:lang w:val="id-ID"/>
        </w:rPr>
        <w:t xml:space="preserve"> 9</w:t>
      </w:r>
      <w:r w:rsidR="00B4695C">
        <w:rPr>
          <w:rFonts w:asciiTheme="majorBidi" w:hAnsiTheme="majorBidi" w:cstheme="majorBidi"/>
          <w:sz w:val="24"/>
          <w:szCs w:val="24"/>
        </w:rPr>
        <w:t>4</w:t>
      </w:r>
    </w:p>
    <w:p w14:paraId="3FF50582" w14:textId="3AD8788E" w:rsidR="00861C69" w:rsidRDefault="00804851" w:rsidP="00E45DEC">
      <w:pPr>
        <w:tabs>
          <w:tab w:val="left" w:leader="dot" w:pos="7655"/>
        </w:tabs>
        <w:autoSpaceDE w:val="0"/>
        <w:autoSpaceDN w:val="0"/>
        <w:adjustRightInd w:val="0"/>
        <w:spacing w:after="0" w:line="360" w:lineRule="auto"/>
        <w:ind w:left="993" w:hanging="993"/>
        <w:jc w:val="both"/>
        <w:rPr>
          <w:rFonts w:asciiTheme="majorBidi" w:hAnsiTheme="majorBidi" w:cstheme="majorBidi"/>
          <w:b/>
          <w:bCs/>
          <w:color w:val="000000"/>
          <w:sz w:val="24"/>
          <w:szCs w:val="24"/>
          <w:lang w:val="id-ID"/>
        </w:rPr>
      </w:pPr>
      <w:r w:rsidRPr="00861C69">
        <w:rPr>
          <w:rFonts w:asciiTheme="majorBidi" w:hAnsiTheme="majorBidi" w:cstheme="majorBidi"/>
          <w:b/>
          <w:bCs/>
          <w:color w:val="000000"/>
          <w:sz w:val="24"/>
          <w:szCs w:val="24"/>
          <w:lang w:val="fi-FI"/>
        </w:rPr>
        <w:t xml:space="preserve">BAB IV </w:t>
      </w:r>
      <w:r w:rsidR="00861C69" w:rsidRPr="00861C69">
        <w:rPr>
          <w:rFonts w:asciiTheme="majorBidi" w:hAnsiTheme="majorBidi" w:cstheme="majorBidi"/>
          <w:b/>
          <w:bCs/>
          <w:color w:val="000000"/>
          <w:sz w:val="24"/>
          <w:szCs w:val="24"/>
          <w:lang w:val="id-ID"/>
        </w:rPr>
        <w:t>RENCANA KERJA DAN PENDANAAN PERANGKAT</w:t>
      </w:r>
    </w:p>
    <w:p w14:paraId="1B21C392" w14:textId="3C03B658" w:rsidR="00804851" w:rsidRPr="00B4695C" w:rsidRDefault="00861C69" w:rsidP="00E45DEC">
      <w:pPr>
        <w:tabs>
          <w:tab w:val="left" w:leader="dot" w:pos="7655"/>
        </w:tabs>
        <w:autoSpaceDE w:val="0"/>
        <w:autoSpaceDN w:val="0"/>
        <w:adjustRightInd w:val="0"/>
        <w:spacing w:after="0" w:line="360" w:lineRule="auto"/>
        <w:ind w:left="993" w:hanging="993"/>
        <w:jc w:val="both"/>
        <w:rPr>
          <w:rFonts w:asciiTheme="majorBidi" w:hAnsiTheme="majorBidi" w:cstheme="majorBidi"/>
          <w:b/>
          <w:bCs/>
          <w:color w:val="000000"/>
          <w:sz w:val="24"/>
          <w:szCs w:val="24"/>
        </w:rPr>
      </w:pPr>
      <w:r>
        <w:rPr>
          <w:rFonts w:asciiTheme="majorBidi" w:hAnsiTheme="majorBidi" w:cstheme="majorBidi"/>
          <w:b/>
          <w:bCs/>
          <w:color w:val="000000"/>
          <w:sz w:val="24"/>
          <w:szCs w:val="24"/>
          <w:lang w:val="id-ID"/>
        </w:rPr>
        <w:t xml:space="preserve">               </w:t>
      </w:r>
      <w:r w:rsidRPr="00861C69">
        <w:rPr>
          <w:rFonts w:asciiTheme="majorBidi" w:hAnsiTheme="majorBidi" w:cstheme="majorBidi"/>
          <w:b/>
          <w:bCs/>
          <w:color w:val="000000"/>
          <w:sz w:val="24"/>
          <w:szCs w:val="24"/>
          <w:lang w:val="id-ID"/>
        </w:rPr>
        <w:t>DAERAH</w:t>
      </w:r>
      <w:r w:rsidR="00804851" w:rsidRPr="00861C69">
        <w:rPr>
          <w:rFonts w:asciiTheme="majorBidi" w:hAnsiTheme="majorBidi" w:cstheme="majorBidi"/>
          <w:b/>
          <w:bCs/>
          <w:color w:val="000000"/>
          <w:sz w:val="24"/>
          <w:szCs w:val="24"/>
          <w:lang w:val="id-ID"/>
        </w:rPr>
        <w:t xml:space="preserve"> </w:t>
      </w:r>
      <w:r w:rsidR="00E45DEC" w:rsidRPr="00861C69">
        <w:rPr>
          <w:rFonts w:asciiTheme="majorBidi" w:hAnsiTheme="majorBidi" w:cstheme="majorBidi"/>
          <w:b/>
          <w:bCs/>
          <w:color w:val="000000"/>
          <w:sz w:val="24"/>
          <w:szCs w:val="24"/>
        </w:rPr>
        <w:tab/>
      </w:r>
      <w:r w:rsidR="00FB4D4B">
        <w:rPr>
          <w:rFonts w:asciiTheme="majorBidi" w:hAnsiTheme="majorBidi" w:cstheme="majorBidi"/>
          <w:b/>
          <w:bCs/>
          <w:color w:val="000000"/>
          <w:sz w:val="24"/>
          <w:szCs w:val="24"/>
          <w:lang w:val="id-ID"/>
        </w:rPr>
        <w:t>1</w:t>
      </w:r>
      <w:r w:rsidR="00B4695C">
        <w:rPr>
          <w:rFonts w:asciiTheme="majorBidi" w:hAnsiTheme="majorBidi" w:cstheme="majorBidi"/>
          <w:b/>
          <w:bCs/>
          <w:color w:val="000000"/>
          <w:sz w:val="24"/>
          <w:szCs w:val="24"/>
          <w:lang w:val="id-ID"/>
        </w:rPr>
        <w:t>1</w:t>
      </w:r>
      <w:r w:rsidR="00B4695C">
        <w:rPr>
          <w:rFonts w:asciiTheme="majorBidi" w:hAnsiTheme="majorBidi" w:cstheme="majorBidi"/>
          <w:b/>
          <w:bCs/>
          <w:color w:val="000000"/>
          <w:sz w:val="24"/>
          <w:szCs w:val="24"/>
        </w:rPr>
        <w:t>0</w:t>
      </w:r>
    </w:p>
    <w:p w14:paraId="5BC03BA1" w14:textId="72E1EF7B" w:rsidR="00861C69" w:rsidRPr="00B4695C" w:rsidRDefault="00861C69" w:rsidP="00E45DEC">
      <w:pPr>
        <w:tabs>
          <w:tab w:val="left" w:leader="dot" w:pos="7655"/>
        </w:tabs>
        <w:autoSpaceDE w:val="0"/>
        <w:autoSpaceDN w:val="0"/>
        <w:adjustRightInd w:val="0"/>
        <w:spacing w:after="0" w:line="360" w:lineRule="auto"/>
        <w:ind w:left="720"/>
        <w:jc w:val="both"/>
        <w:rPr>
          <w:rFonts w:asciiTheme="majorBidi" w:hAnsiTheme="majorBidi" w:cstheme="majorBidi"/>
          <w:color w:val="000000"/>
          <w:sz w:val="24"/>
          <w:szCs w:val="24"/>
        </w:rPr>
      </w:pPr>
      <w:r>
        <w:rPr>
          <w:rFonts w:asciiTheme="majorBidi" w:hAnsiTheme="majorBidi" w:cstheme="majorBidi"/>
          <w:color w:val="000000"/>
          <w:sz w:val="24"/>
          <w:szCs w:val="24"/>
          <w:lang w:val="id-ID"/>
        </w:rPr>
        <w:t>4</w:t>
      </w:r>
      <w:r w:rsidRPr="00861C69">
        <w:rPr>
          <w:rFonts w:asciiTheme="majorBidi" w:hAnsiTheme="majorBidi" w:cstheme="majorBidi"/>
          <w:color w:val="000000"/>
          <w:sz w:val="24"/>
          <w:szCs w:val="24"/>
          <w:lang w:val="id-ID"/>
        </w:rPr>
        <w:t xml:space="preserve">.1  </w:t>
      </w:r>
      <w:r>
        <w:rPr>
          <w:rFonts w:asciiTheme="majorBidi" w:hAnsiTheme="majorBidi" w:cstheme="majorBidi"/>
          <w:color w:val="000000"/>
          <w:sz w:val="24"/>
          <w:szCs w:val="24"/>
          <w:lang w:val="id-ID"/>
        </w:rPr>
        <w:t>Rencana Perkiraan Belanja Tidak Langsung</w:t>
      </w:r>
      <w:r w:rsidRPr="00861C69">
        <w:rPr>
          <w:rFonts w:asciiTheme="majorBidi" w:hAnsiTheme="majorBidi" w:cstheme="majorBidi"/>
          <w:color w:val="000000"/>
          <w:sz w:val="24"/>
          <w:szCs w:val="24"/>
          <w:lang w:val="id-ID"/>
        </w:rPr>
        <w:t xml:space="preserve"> </w:t>
      </w:r>
      <w:r w:rsidRPr="00861C69">
        <w:rPr>
          <w:rFonts w:asciiTheme="majorBidi" w:hAnsiTheme="majorBidi" w:cstheme="majorBidi"/>
          <w:color w:val="000000"/>
          <w:sz w:val="24"/>
          <w:szCs w:val="24"/>
          <w:lang w:val="fi-FI"/>
        </w:rPr>
        <w:tab/>
      </w:r>
      <w:r w:rsidR="00FB4D4B">
        <w:rPr>
          <w:rFonts w:asciiTheme="majorBidi" w:hAnsiTheme="majorBidi" w:cstheme="majorBidi"/>
          <w:color w:val="000000"/>
          <w:sz w:val="24"/>
          <w:szCs w:val="24"/>
          <w:lang w:val="id-ID"/>
        </w:rPr>
        <w:t>1</w:t>
      </w:r>
      <w:r w:rsidR="00B4695C">
        <w:rPr>
          <w:rFonts w:asciiTheme="majorBidi" w:hAnsiTheme="majorBidi" w:cstheme="majorBidi"/>
          <w:color w:val="000000"/>
          <w:sz w:val="24"/>
          <w:szCs w:val="24"/>
          <w:lang w:val="id-ID"/>
        </w:rPr>
        <w:t>1</w:t>
      </w:r>
      <w:r w:rsidR="00B4695C">
        <w:rPr>
          <w:rFonts w:asciiTheme="majorBidi" w:hAnsiTheme="majorBidi" w:cstheme="majorBidi"/>
          <w:color w:val="000000"/>
          <w:sz w:val="24"/>
          <w:szCs w:val="24"/>
        </w:rPr>
        <w:t>0</w:t>
      </w:r>
    </w:p>
    <w:p w14:paraId="7DD24B8D" w14:textId="6C1599B9" w:rsidR="00861C69" w:rsidRPr="00B4695C" w:rsidRDefault="00861C69" w:rsidP="00E45DEC">
      <w:pPr>
        <w:tabs>
          <w:tab w:val="left" w:leader="dot" w:pos="7655"/>
        </w:tabs>
        <w:autoSpaceDE w:val="0"/>
        <w:autoSpaceDN w:val="0"/>
        <w:adjustRightInd w:val="0"/>
        <w:spacing w:after="0" w:line="360" w:lineRule="auto"/>
        <w:ind w:left="993" w:hanging="993"/>
        <w:jc w:val="both"/>
        <w:rPr>
          <w:rFonts w:asciiTheme="majorBidi" w:hAnsiTheme="majorBidi" w:cstheme="majorBidi"/>
          <w:b/>
          <w:bCs/>
          <w:color w:val="000000"/>
          <w:sz w:val="24"/>
          <w:szCs w:val="24"/>
        </w:rPr>
      </w:pPr>
      <w:r>
        <w:rPr>
          <w:rFonts w:asciiTheme="majorBidi" w:hAnsiTheme="majorBidi" w:cstheme="majorBidi"/>
          <w:b/>
          <w:bCs/>
          <w:color w:val="000000"/>
          <w:sz w:val="24"/>
          <w:szCs w:val="24"/>
          <w:lang w:val="fi-FI"/>
        </w:rPr>
        <w:t xml:space="preserve">BAB </w:t>
      </w:r>
      <w:r w:rsidRPr="00861C69">
        <w:rPr>
          <w:rFonts w:asciiTheme="majorBidi" w:hAnsiTheme="majorBidi" w:cstheme="majorBidi"/>
          <w:b/>
          <w:bCs/>
          <w:color w:val="000000"/>
          <w:sz w:val="24"/>
          <w:szCs w:val="24"/>
          <w:lang w:val="fi-FI"/>
        </w:rPr>
        <w:t xml:space="preserve">V </w:t>
      </w:r>
      <w:r>
        <w:rPr>
          <w:rFonts w:asciiTheme="majorBidi" w:hAnsiTheme="majorBidi" w:cstheme="majorBidi"/>
          <w:b/>
          <w:bCs/>
          <w:color w:val="000000"/>
          <w:sz w:val="24"/>
          <w:szCs w:val="24"/>
          <w:lang w:val="id-ID"/>
        </w:rPr>
        <w:t>PENUTUP</w:t>
      </w:r>
      <w:r w:rsidRPr="00861C69">
        <w:rPr>
          <w:rFonts w:asciiTheme="majorBidi" w:hAnsiTheme="majorBidi" w:cstheme="majorBidi"/>
          <w:b/>
          <w:bCs/>
          <w:color w:val="000000"/>
          <w:sz w:val="24"/>
          <w:szCs w:val="24"/>
          <w:lang w:val="id-ID"/>
        </w:rPr>
        <w:t xml:space="preserve"> </w:t>
      </w:r>
      <w:r w:rsidR="00E45DEC" w:rsidRPr="00861C69">
        <w:rPr>
          <w:rFonts w:asciiTheme="majorBidi" w:hAnsiTheme="majorBidi" w:cstheme="majorBidi"/>
          <w:b/>
          <w:bCs/>
          <w:color w:val="000000"/>
          <w:sz w:val="24"/>
          <w:szCs w:val="24"/>
        </w:rPr>
        <w:tab/>
      </w:r>
      <w:r w:rsidR="00FB4D4B">
        <w:rPr>
          <w:rFonts w:asciiTheme="majorBidi" w:hAnsiTheme="majorBidi" w:cstheme="majorBidi"/>
          <w:b/>
          <w:bCs/>
          <w:color w:val="000000"/>
          <w:sz w:val="24"/>
          <w:szCs w:val="24"/>
          <w:lang w:val="id-ID"/>
        </w:rPr>
        <w:t xml:space="preserve"> </w:t>
      </w:r>
      <w:r w:rsidR="00B4695C">
        <w:rPr>
          <w:rFonts w:asciiTheme="majorBidi" w:hAnsiTheme="majorBidi" w:cstheme="majorBidi"/>
          <w:b/>
          <w:bCs/>
          <w:color w:val="000000"/>
          <w:sz w:val="24"/>
          <w:szCs w:val="24"/>
          <w:lang w:val="id-ID"/>
        </w:rPr>
        <w:t>11</w:t>
      </w:r>
      <w:r w:rsidR="00B4695C">
        <w:rPr>
          <w:rFonts w:asciiTheme="majorBidi" w:hAnsiTheme="majorBidi" w:cstheme="majorBidi"/>
          <w:b/>
          <w:bCs/>
          <w:color w:val="000000"/>
          <w:sz w:val="24"/>
          <w:szCs w:val="24"/>
        </w:rPr>
        <w:t>3</w:t>
      </w:r>
    </w:p>
    <w:p w14:paraId="07A957E3" w14:textId="7BCBBEAF" w:rsidR="00861C69" w:rsidRPr="00B4695C" w:rsidRDefault="00861C69" w:rsidP="00E45DEC">
      <w:pPr>
        <w:tabs>
          <w:tab w:val="left" w:leader="dot" w:pos="7655"/>
        </w:tabs>
        <w:autoSpaceDE w:val="0"/>
        <w:autoSpaceDN w:val="0"/>
        <w:adjustRightInd w:val="0"/>
        <w:spacing w:after="0" w:line="360" w:lineRule="auto"/>
        <w:ind w:left="720"/>
        <w:jc w:val="both"/>
        <w:rPr>
          <w:rFonts w:asciiTheme="majorBidi" w:hAnsiTheme="majorBidi" w:cstheme="majorBidi"/>
          <w:color w:val="000000"/>
          <w:sz w:val="24"/>
          <w:szCs w:val="24"/>
        </w:rPr>
      </w:pPr>
      <w:r>
        <w:rPr>
          <w:rFonts w:asciiTheme="majorBidi" w:hAnsiTheme="majorBidi" w:cstheme="majorBidi"/>
          <w:color w:val="000000"/>
          <w:sz w:val="24"/>
          <w:szCs w:val="24"/>
          <w:lang w:val="id-ID"/>
        </w:rPr>
        <w:t>5</w:t>
      </w:r>
      <w:r w:rsidRPr="00861C69">
        <w:rPr>
          <w:rFonts w:asciiTheme="majorBidi" w:hAnsiTheme="majorBidi" w:cstheme="majorBidi"/>
          <w:color w:val="000000"/>
          <w:sz w:val="24"/>
          <w:szCs w:val="24"/>
          <w:lang w:val="id-ID"/>
        </w:rPr>
        <w:t xml:space="preserve">.1  </w:t>
      </w:r>
      <w:r>
        <w:rPr>
          <w:rFonts w:asciiTheme="majorBidi" w:hAnsiTheme="majorBidi" w:cstheme="majorBidi"/>
          <w:color w:val="000000"/>
          <w:sz w:val="24"/>
          <w:szCs w:val="24"/>
          <w:lang w:val="id-ID"/>
        </w:rPr>
        <w:t xml:space="preserve">Kesimpulan </w:t>
      </w:r>
      <w:r w:rsidRPr="00861C69">
        <w:rPr>
          <w:rFonts w:asciiTheme="majorBidi" w:hAnsiTheme="majorBidi" w:cstheme="majorBidi"/>
          <w:color w:val="000000"/>
          <w:sz w:val="24"/>
          <w:szCs w:val="24"/>
          <w:lang w:val="id-ID"/>
        </w:rPr>
        <w:t xml:space="preserve"> </w:t>
      </w:r>
      <w:r w:rsidRPr="00861C69">
        <w:rPr>
          <w:rFonts w:asciiTheme="majorBidi" w:hAnsiTheme="majorBidi" w:cstheme="majorBidi"/>
          <w:color w:val="000000"/>
          <w:sz w:val="24"/>
          <w:szCs w:val="24"/>
          <w:lang w:val="fi-FI"/>
        </w:rPr>
        <w:tab/>
      </w:r>
      <w:r w:rsidR="00FB4D4B">
        <w:rPr>
          <w:rFonts w:asciiTheme="majorBidi" w:hAnsiTheme="majorBidi" w:cstheme="majorBidi"/>
          <w:color w:val="000000"/>
          <w:sz w:val="24"/>
          <w:szCs w:val="24"/>
          <w:lang w:val="id-ID"/>
        </w:rPr>
        <w:t xml:space="preserve"> 1</w:t>
      </w:r>
      <w:r w:rsidR="00B4695C">
        <w:rPr>
          <w:rFonts w:asciiTheme="majorBidi" w:hAnsiTheme="majorBidi" w:cstheme="majorBidi"/>
          <w:color w:val="000000"/>
          <w:sz w:val="24"/>
          <w:szCs w:val="24"/>
          <w:lang w:val="id-ID"/>
        </w:rPr>
        <w:t>1</w:t>
      </w:r>
      <w:r w:rsidR="00B4695C">
        <w:rPr>
          <w:rFonts w:asciiTheme="majorBidi" w:hAnsiTheme="majorBidi" w:cstheme="majorBidi"/>
          <w:color w:val="000000"/>
          <w:sz w:val="24"/>
          <w:szCs w:val="24"/>
        </w:rPr>
        <w:t>3</w:t>
      </w:r>
    </w:p>
    <w:p w14:paraId="7020BA65" w14:textId="1FFB903E" w:rsidR="00861C69" w:rsidRPr="00B4695C" w:rsidRDefault="00861C69" w:rsidP="00E45DEC">
      <w:pPr>
        <w:tabs>
          <w:tab w:val="left" w:leader="dot" w:pos="7655"/>
        </w:tabs>
        <w:autoSpaceDE w:val="0"/>
        <w:autoSpaceDN w:val="0"/>
        <w:adjustRightInd w:val="0"/>
        <w:spacing w:after="0" w:line="360" w:lineRule="auto"/>
        <w:ind w:left="720"/>
        <w:jc w:val="both"/>
        <w:rPr>
          <w:rFonts w:asciiTheme="majorBidi" w:hAnsiTheme="majorBidi" w:cstheme="majorBidi"/>
          <w:color w:val="000000"/>
          <w:sz w:val="24"/>
          <w:szCs w:val="24"/>
        </w:rPr>
      </w:pPr>
      <w:r>
        <w:rPr>
          <w:rFonts w:asciiTheme="majorBidi" w:hAnsiTheme="majorBidi" w:cstheme="majorBidi"/>
          <w:color w:val="000000"/>
          <w:sz w:val="24"/>
          <w:szCs w:val="24"/>
          <w:lang w:val="id-ID"/>
        </w:rPr>
        <w:t>5.2</w:t>
      </w:r>
      <w:r w:rsidRPr="00861C69">
        <w:rPr>
          <w:rFonts w:asciiTheme="majorBidi" w:hAnsiTheme="majorBidi" w:cstheme="majorBidi"/>
          <w:color w:val="000000"/>
          <w:sz w:val="24"/>
          <w:szCs w:val="24"/>
          <w:lang w:val="id-ID"/>
        </w:rPr>
        <w:t xml:space="preserve">  </w:t>
      </w:r>
      <w:r>
        <w:rPr>
          <w:rFonts w:asciiTheme="majorBidi" w:hAnsiTheme="majorBidi" w:cstheme="majorBidi"/>
          <w:color w:val="000000"/>
          <w:sz w:val="24"/>
          <w:szCs w:val="24"/>
          <w:lang w:val="id-ID"/>
        </w:rPr>
        <w:t xml:space="preserve">Kaidah – Kaidah Pelaksanaan </w:t>
      </w:r>
      <w:r w:rsidRPr="00861C69">
        <w:rPr>
          <w:rFonts w:asciiTheme="majorBidi" w:hAnsiTheme="majorBidi" w:cstheme="majorBidi"/>
          <w:color w:val="000000"/>
          <w:sz w:val="24"/>
          <w:szCs w:val="24"/>
          <w:lang w:val="id-ID"/>
        </w:rPr>
        <w:t xml:space="preserve"> </w:t>
      </w:r>
      <w:r w:rsidRPr="00861C69">
        <w:rPr>
          <w:rFonts w:asciiTheme="majorBidi" w:hAnsiTheme="majorBidi" w:cstheme="majorBidi"/>
          <w:color w:val="000000"/>
          <w:sz w:val="24"/>
          <w:szCs w:val="24"/>
          <w:lang w:val="fi-FI"/>
        </w:rPr>
        <w:tab/>
      </w:r>
      <w:r w:rsidR="00FB4D4B">
        <w:rPr>
          <w:rFonts w:asciiTheme="majorBidi" w:hAnsiTheme="majorBidi" w:cstheme="majorBidi"/>
          <w:color w:val="000000"/>
          <w:sz w:val="24"/>
          <w:szCs w:val="24"/>
          <w:lang w:val="id-ID"/>
        </w:rPr>
        <w:t xml:space="preserve"> 1</w:t>
      </w:r>
      <w:r w:rsidR="00B4695C">
        <w:rPr>
          <w:rFonts w:asciiTheme="majorBidi" w:hAnsiTheme="majorBidi" w:cstheme="majorBidi"/>
          <w:color w:val="000000"/>
          <w:sz w:val="24"/>
          <w:szCs w:val="24"/>
          <w:lang w:val="id-ID"/>
        </w:rPr>
        <w:t>1</w:t>
      </w:r>
      <w:r w:rsidR="00B4695C">
        <w:rPr>
          <w:rFonts w:asciiTheme="majorBidi" w:hAnsiTheme="majorBidi" w:cstheme="majorBidi"/>
          <w:color w:val="000000"/>
          <w:sz w:val="24"/>
          <w:szCs w:val="24"/>
        </w:rPr>
        <w:t>3</w:t>
      </w:r>
    </w:p>
    <w:p w14:paraId="7958849D" w14:textId="77777777" w:rsidR="00804851" w:rsidRPr="00861C69" w:rsidRDefault="00804851" w:rsidP="00E45DEC">
      <w:pPr>
        <w:tabs>
          <w:tab w:val="left" w:leader="dot" w:pos="7655"/>
        </w:tabs>
        <w:autoSpaceDE w:val="0"/>
        <w:autoSpaceDN w:val="0"/>
        <w:adjustRightInd w:val="0"/>
        <w:spacing w:after="0" w:line="360" w:lineRule="auto"/>
        <w:ind w:left="993" w:hanging="993"/>
        <w:jc w:val="both"/>
        <w:rPr>
          <w:rFonts w:asciiTheme="majorBidi" w:hAnsiTheme="majorBidi" w:cstheme="majorBidi"/>
          <w:color w:val="000000"/>
          <w:sz w:val="24"/>
          <w:szCs w:val="24"/>
        </w:rPr>
      </w:pPr>
      <w:r w:rsidRPr="00861C69">
        <w:rPr>
          <w:rFonts w:asciiTheme="majorBidi" w:hAnsiTheme="majorBidi" w:cstheme="majorBidi"/>
          <w:b/>
          <w:bCs/>
          <w:color w:val="000000"/>
          <w:sz w:val="24"/>
          <w:szCs w:val="24"/>
        </w:rPr>
        <w:t>LAMPIRAN</w:t>
      </w:r>
    </w:p>
    <w:p w14:paraId="53E46D4D" w14:textId="77777777" w:rsidR="003340D4" w:rsidRDefault="003340D4" w:rsidP="003B54E5">
      <w:pPr>
        <w:spacing w:after="0" w:line="480" w:lineRule="auto"/>
        <w:jc w:val="center"/>
        <w:outlineLvl w:val="0"/>
        <w:rPr>
          <w:rFonts w:ascii="Bookman Old Style" w:hAnsi="Bookman Old Style" w:cs="Arial"/>
          <w:b/>
          <w:sz w:val="24"/>
          <w:szCs w:val="24"/>
        </w:rPr>
        <w:sectPr w:rsidR="003340D4" w:rsidSect="00E45DEC">
          <w:headerReference w:type="default" r:id="rId10"/>
          <w:footerReference w:type="default" r:id="rId11"/>
          <w:pgSz w:w="11906" w:h="16838" w:code="9"/>
          <w:pgMar w:top="1701" w:right="1701" w:bottom="1134" w:left="1134" w:header="709" w:footer="1191" w:gutter="0"/>
          <w:pgNumType w:fmt="lowerRoman" w:start="1" w:chapStyle="1"/>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6"/>
        <w:gridCol w:w="7318"/>
      </w:tblGrid>
      <w:tr w:rsidR="008207DD" w:rsidRPr="008207DD" w14:paraId="49BFF82B" w14:textId="77777777" w:rsidTr="00280D04">
        <w:trPr>
          <w:trHeight w:val="1259"/>
        </w:trPr>
        <w:tc>
          <w:tcPr>
            <w:tcW w:w="1466" w:type="dxa"/>
            <w:tcBorders>
              <w:top w:val="double" w:sz="4" w:space="0" w:color="auto"/>
              <w:left w:val="double" w:sz="4" w:space="0" w:color="auto"/>
              <w:bottom w:val="double" w:sz="4" w:space="0" w:color="auto"/>
              <w:right w:val="double" w:sz="4" w:space="0" w:color="auto"/>
            </w:tcBorders>
          </w:tcPr>
          <w:p w14:paraId="36689B10" w14:textId="77777777" w:rsidR="008207DD" w:rsidRPr="008207DD" w:rsidRDefault="008207DD" w:rsidP="008207DD">
            <w:pPr>
              <w:tabs>
                <w:tab w:val="left" w:pos="900"/>
                <w:tab w:val="left" w:pos="1620"/>
              </w:tabs>
              <w:spacing w:before="480" w:after="480" w:line="240" w:lineRule="auto"/>
              <w:jc w:val="center"/>
              <w:rPr>
                <w:rFonts w:ascii="Arial Black" w:eastAsia="Times New Roman" w:hAnsi="Arial Black" w:cs="Arial Black"/>
                <w:b/>
                <w:bCs/>
                <w:sz w:val="28"/>
                <w:szCs w:val="28"/>
              </w:rPr>
            </w:pPr>
            <w:r w:rsidRPr="008207DD">
              <w:rPr>
                <w:rFonts w:ascii="Arial Black" w:eastAsia="Times New Roman" w:hAnsi="Arial Black" w:cs="Arial Black"/>
                <w:b/>
                <w:bCs/>
                <w:sz w:val="28"/>
                <w:szCs w:val="28"/>
              </w:rPr>
              <w:t>BAB I</w:t>
            </w:r>
          </w:p>
        </w:tc>
        <w:tc>
          <w:tcPr>
            <w:tcW w:w="7318" w:type="dxa"/>
            <w:tcBorders>
              <w:top w:val="nil"/>
              <w:left w:val="double" w:sz="4" w:space="0" w:color="auto"/>
              <w:bottom w:val="nil"/>
              <w:right w:val="nil"/>
            </w:tcBorders>
          </w:tcPr>
          <w:p w14:paraId="661188F4" w14:textId="77777777" w:rsidR="008207DD" w:rsidRPr="008207DD" w:rsidRDefault="008207DD" w:rsidP="008207DD">
            <w:pPr>
              <w:tabs>
                <w:tab w:val="left" w:pos="900"/>
                <w:tab w:val="left" w:pos="1620"/>
              </w:tabs>
              <w:spacing w:before="480" w:after="480" w:line="240" w:lineRule="auto"/>
              <w:jc w:val="center"/>
              <w:rPr>
                <w:rFonts w:ascii="Arial Black" w:eastAsia="Times New Roman" w:hAnsi="Arial Black" w:cs="Arial Black"/>
                <w:color w:val="000000"/>
                <w:sz w:val="28"/>
                <w:szCs w:val="28"/>
              </w:rPr>
            </w:pPr>
            <w:r w:rsidRPr="008207DD">
              <w:rPr>
                <w:rFonts w:ascii="Arial Black" w:eastAsia="Times New Roman" w:hAnsi="Arial Black" w:cs="Arial Black"/>
                <w:color w:val="000000"/>
                <w:sz w:val="28"/>
                <w:szCs w:val="28"/>
                <w:lang w:val="id-ID"/>
              </w:rPr>
              <w:t>PENDAHULUAN</w:t>
            </w:r>
          </w:p>
        </w:tc>
      </w:tr>
      <w:tr w:rsidR="008207DD" w:rsidRPr="008207DD" w14:paraId="5DAF05FE" w14:textId="77777777" w:rsidTr="00280D04">
        <w:trPr>
          <w:trHeight w:val="139"/>
        </w:trPr>
        <w:tc>
          <w:tcPr>
            <w:tcW w:w="1466" w:type="dxa"/>
            <w:tcBorders>
              <w:top w:val="double" w:sz="4" w:space="0" w:color="auto"/>
              <w:left w:val="nil"/>
              <w:bottom w:val="single" w:sz="36" w:space="0" w:color="auto"/>
              <w:right w:val="nil"/>
            </w:tcBorders>
          </w:tcPr>
          <w:p w14:paraId="64A0694D" w14:textId="77777777" w:rsidR="008207DD" w:rsidRPr="008207DD" w:rsidRDefault="008207DD" w:rsidP="008207DD">
            <w:pPr>
              <w:tabs>
                <w:tab w:val="left" w:pos="900"/>
                <w:tab w:val="left" w:pos="1620"/>
              </w:tabs>
              <w:spacing w:after="0" w:line="240" w:lineRule="auto"/>
              <w:jc w:val="center"/>
              <w:rPr>
                <w:rFonts w:ascii="Arial" w:eastAsia="Times New Roman" w:hAnsi="Arial" w:cs="Arial"/>
                <w:b/>
                <w:bCs/>
                <w:sz w:val="12"/>
                <w:szCs w:val="12"/>
              </w:rPr>
            </w:pPr>
          </w:p>
        </w:tc>
        <w:tc>
          <w:tcPr>
            <w:tcW w:w="7318" w:type="dxa"/>
            <w:tcBorders>
              <w:top w:val="nil"/>
              <w:left w:val="nil"/>
              <w:bottom w:val="single" w:sz="36" w:space="0" w:color="auto"/>
            </w:tcBorders>
          </w:tcPr>
          <w:p w14:paraId="78F4AD73" w14:textId="77777777" w:rsidR="008207DD" w:rsidRPr="008207DD" w:rsidRDefault="008207DD" w:rsidP="008207DD">
            <w:pPr>
              <w:tabs>
                <w:tab w:val="left" w:pos="900"/>
                <w:tab w:val="left" w:pos="1620"/>
              </w:tabs>
              <w:spacing w:after="0" w:line="240" w:lineRule="auto"/>
              <w:jc w:val="center"/>
              <w:rPr>
                <w:rFonts w:ascii="Arial" w:eastAsia="Times New Roman" w:hAnsi="Arial" w:cs="Arial"/>
                <w:b/>
                <w:bCs/>
                <w:sz w:val="12"/>
                <w:szCs w:val="12"/>
              </w:rPr>
            </w:pPr>
          </w:p>
        </w:tc>
      </w:tr>
    </w:tbl>
    <w:p w14:paraId="1E85CCCC" w14:textId="77777777" w:rsidR="008207DD" w:rsidRPr="008207DD" w:rsidRDefault="008207DD" w:rsidP="008207DD">
      <w:pPr>
        <w:spacing w:after="0" w:line="240" w:lineRule="auto"/>
        <w:jc w:val="both"/>
        <w:rPr>
          <w:rFonts w:ascii="Arial" w:eastAsia="Times New Roman" w:hAnsi="Arial" w:cs="Arial"/>
          <w:b/>
          <w:bCs/>
          <w:sz w:val="24"/>
          <w:szCs w:val="24"/>
        </w:rPr>
      </w:pPr>
    </w:p>
    <w:p w14:paraId="756D6EC4" w14:textId="77777777" w:rsidR="00E8516F" w:rsidRPr="00E8516F" w:rsidRDefault="00E8516F" w:rsidP="00E8516F">
      <w:pPr>
        <w:spacing w:after="0" w:line="360" w:lineRule="auto"/>
        <w:ind w:left="709"/>
        <w:jc w:val="both"/>
        <w:rPr>
          <w:rFonts w:asciiTheme="majorBidi" w:eastAsia="Times New Roman" w:hAnsiTheme="majorBidi" w:cstheme="majorBidi"/>
          <w:b/>
          <w:bCs/>
          <w:sz w:val="24"/>
          <w:szCs w:val="24"/>
        </w:rPr>
      </w:pPr>
    </w:p>
    <w:p w14:paraId="0E0E7AB1" w14:textId="6B60A381" w:rsidR="008207DD" w:rsidRPr="00280D04" w:rsidRDefault="008207DD" w:rsidP="00280D04">
      <w:pPr>
        <w:numPr>
          <w:ilvl w:val="1"/>
          <w:numId w:val="97"/>
        </w:numPr>
        <w:spacing w:after="0" w:line="360" w:lineRule="auto"/>
        <w:ind w:left="709" w:hanging="709"/>
        <w:jc w:val="both"/>
        <w:rPr>
          <w:rFonts w:asciiTheme="majorBidi" w:eastAsia="Times New Roman" w:hAnsiTheme="majorBidi" w:cstheme="majorBidi"/>
          <w:b/>
          <w:bCs/>
          <w:sz w:val="24"/>
          <w:szCs w:val="24"/>
        </w:rPr>
      </w:pPr>
      <w:r w:rsidRPr="00280D04">
        <w:rPr>
          <w:rFonts w:asciiTheme="majorBidi" w:eastAsia="Times New Roman" w:hAnsiTheme="majorBidi" w:cstheme="majorBidi"/>
          <w:b/>
          <w:bCs/>
          <w:sz w:val="24"/>
          <w:szCs w:val="24"/>
          <w:lang w:val="id-ID"/>
        </w:rPr>
        <w:t>LATAR BELAKANG</w:t>
      </w:r>
    </w:p>
    <w:p w14:paraId="5C857DD7" w14:textId="77777777" w:rsidR="008207DD" w:rsidRPr="00280D04" w:rsidRDefault="008207DD" w:rsidP="00280D04">
      <w:pPr>
        <w:spacing w:after="60" w:line="360" w:lineRule="auto"/>
        <w:ind w:firstLine="709"/>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Dinas Tenaga Kerja dan Transmigrasi Kota Serang dibentuk pada Tanggal 4 Pebruari 2011 berdasarkan Peraturan Walikota Serang No. 16 Tahun 2011 Tentang Perubahan atas Peraturan Walikota Nomor 36 Tahun 2008 Tentang Tugas Pokok dan Fungsi Dinas Daerah Kota Serang. Peraturan Walikota Serang No.13 Tahun 2017 Tentang Kedudukan Susunan Organisasi Tugas dan Fungsi serta Tata Kerja Dinas Tenaga Kerja dan Transmigrasi Kota Serang dan Peraturan Daerah No. 7 Tahun 2016 Tentang Pembentukan Susunan Perangkat Daerah.</w:t>
      </w:r>
    </w:p>
    <w:p w14:paraId="08397B06" w14:textId="77777777" w:rsidR="008207DD" w:rsidRPr="00280D04" w:rsidRDefault="008207DD" w:rsidP="00280D04">
      <w:pPr>
        <w:spacing w:after="60" w:line="360" w:lineRule="auto"/>
        <w:ind w:firstLine="709"/>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ab/>
        <w:t xml:space="preserve">Seiring dengan diberlakukannya Undang– undang Nomor 25 Tahun 2004 Tentang Sistem Perencanaan Pembangunan Nasional  diamanatkan bahwa setiap Daerah harus menyusun Rencana Pembangunan Daerah secara Sistematis, Terarah, Terpadu, menyeluruh tanggap terhadap Perubahan Ayat 2 Pasal 2 dengan jenjang Perencanaan yaitu Perencanaan Jangka Panjang, Perencanaan Jangka Menengah maupun Perencanaan Tahunan. </w:t>
      </w:r>
      <w:proofErr w:type="gramStart"/>
      <w:r w:rsidRPr="00280D04">
        <w:rPr>
          <w:rFonts w:asciiTheme="majorBidi" w:eastAsia="Times New Roman" w:hAnsiTheme="majorBidi" w:cstheme="majorBidi"/>
          <w:sz w:val="24"/>
          <w:szCs w:val="24"/>
        </w:rPr>
        <w:t>Untuk setiap daerah Kabupaten/ Kota harus menetapkan Rencana Pembangunan Jangka Menengah Daerah (RPJMD) dan Rencana Kerja Pemerintah Daerah (RKPD).</w:t>
      </w:r>
      <w:proofErr w:type="gramEnd"/>
    </w:p>
    <w:p w14:paraId="20314775" w14:textId="77777777" w:rsidR="008207DD" w:rsidRPr="00280D04" w:rsidRDefault="008207DD" w:rsidP="00280D04">
      <w:pPr>
        <w:spacing w:after="60" w:line="360" w:lineRule="auto"/>
        <w:ind w:firstLine="709"/>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Pembuatan RKPD sesuai dengan pasal 7 Undang– Undang Nomor 25 Tahun 2004 juga mewajibkan setiap OPD membuat dan memiliki RENJA OPD yang disusun dengan berpedoman kepada Rencana Strategis OPD (Renstra OPD) dan mengacu kepada RKPD memuat kebijakan Program dan Kegiatan Pembangunan baik yang dilaksanakan langsung oleh Pemerintah Daerah maupun yang ditempuh dengan partisipasi Masyarakat.</w:t>
      </w:r>
    </w:p>
    <w:p w14:paraId="1D8F28C6" w14:textId="77777777" w:rsidR="008207DD" w:rsidRPr="00280D04" w:rsidRDefault="008207DD" w:rsidP="00280D04">
      <w:pPr>
        <w:spacing w:after="60" w:line="360" w:lineRule="auto"/>
        <w:ind w:firstLine="709"/>
        <w:jc w:val="both"/>
        <w:rPr>
          <w:rFonts w:asciiTheme="majorBidi" w:eastAsia="Times New Roman" w:hAnsiTheme="majorBidi" w:cstheme="majorBidi"/>
          <w:sz w:val="24"/>
          <w:szCs w:val="24"/>
        </w:rPr>
      </w:pPr>
      <w:proofErr w:type="gramStart"/>
      <w:r w:rsidRPr="00280D04">
        <w:rPr>
          <w:rFonts w:asciiTheme="majorBidi" w:eastAsia="Times New Roman" w:hAnsiTheme="majorBidi" w:cstheme="majorBidi"/>
          <w:sz w:val="24"/>
          <w:szCs w:val="24"/>
        </w:rPr>
        <w:t>Rencana Pembangunan Tahunan Organisasi Pemerintah Daerah (OPD) yang selanjutnya disebut Rencana Kerja Organisasi Perangkat Daerah (Renja OPD) adalah Dokumen Perencanaan Organisasi Perangkat Daerah untuk Periode 1 (satu) Tahun.</w:t>
      </w:r>
      <w:proofErr w:type="gramEnd"/>
    </w:p>
    <w:p w14:paraId="181C0288" w14:textId="77777777" w:rsidR="008207DD" w:rsidRPr="00280D04" w:rsidRDefault="008207DD" w:rsidP="00280D04">
      <w:pPr>
        <w:spacing w:after="60" w:line="360" w:lineRule="auto"/>
        <w:ind w:firstLine="709"/>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Sebagai Dokumen Rencana Tahunan Organisai Perangkat Daerah, maka Rencana Kerja Disnakertrans mempunyai arti yang Strategis dalam mendukung penyelenggaraan Program Pembangunan Tahunan Pemerintah Daerah, mengingat beberapa hal sebagai berikut:</w:t>
      </w:r>
    </w:p>
    <w:p w14:paraId="0599E3A4" w14:textId="77777777" w:rsidR="008207DD" w:rsidRPr="00280D04" w:rsidRDefault="008207DD" w:rsidP="00280D04">
      <w:pPr>
        <w:numPr>
          <w:ilvl w:val="0"/>
          <w:numId w:val="56"/>
        </w:numPr>
        <w:spacing w:after="0" w:line="360" w:lineRule="auto"/>
        <w:ind w:left="360"/>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Rencana Kerja (RENJA) OPD merupakan Dokumen yang secara substansial dari Visi dan Misi Pemerintah Kota Serang serta Program Organisasi Perangkat Daerah yang ditetapkan dalam Rencana Strategis (RENSTRA);</w:t>
      </w:r>
    </w:p>
    <w:p w14:paraId="7BBEC1F2" w14:textId="77777777" w:rsidR="008207DD" w:rsidRPr="00280D04" w:rsidRDefault="008207DD" w:rsidP="00280D04">
      <w:pPr>
        <w:numPr>
          <w:ilvl w:val="0"/>
          <w:numId w:val="56"/>
        </w:numPr>
        <w:spacing w:after="60" w:line="360" w:lineRule="auto"/>
        <w:ind w:left="357" w:hanging="357"/>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Rencana Kerja (RENJA) OPD merupakan salah satu instrumen untuk evaluasi pelaksanaan Program dan Kegiatan Instansi untuk mengetahui sejauh mana capaian kinerja yang tercantum dalam rencana kinerja Tahunan sebagai wujud dari kinerja OPD pada Tahun 2021.</w:t>
      </w:r>
    </w:p>
    <w:p w14:paraId="60236A08" w14:textId="77777777" w:rsidR="008207DD" w:rsidRPr="00280D04" w:rsidRDefault="008207DD" w:rsidP="00280D04">
      <w:pPr>
        <w:spacing w:after="0" w:line="360" w:lineRule="auto"/>
        <w:ind w:firstLine="709"/>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 xml:space="preserve">Mengingat arti Strategis Dokumen RENJA OPD dalam mendukung Penyelenggaraan Program Pembangunan Tahunan Pemerintah Daerah, maka sejak awal Tahapan Penyusunan hingga penetapan Dokumen RENJA OPD harus mengikuti tata cara dan alur penyusunannya sebagaimana tertuang dalam Peraturan Menteri Dalam Negeri No. 54 Tahun 2010 Tentang Pelaksanaan Peraturan Pemerintah No. 8 Tahun </w:t>
      </w:r>
      <w:proofErr w:type="gramStart"/>
      <w:r w:rsidRPr="00280D04">
        <w:rPr>
          <w:rFonts w:asciiTheme="majorBidi" w:eastAsia="Times New Roman" w:hAnsiTheme="majorBidi" w:cstheme="majorBidi"/>
          <w:sz w:val="24"/>
          <w:szCs w:val="24"/>
        </w:rPr>
        <w:t>2008  Tentang</w:t>
      </w:r>
      <w:proofErr w:type="gramEnd"/>
      <w:r w:rsidRPr="00280D04">
        <w:rPr>
          <w:rFonts w:asciiTheme="majorBidi" w:eastAsia="Times New Roman" w:hAnsiTheme="majorBidi" w:cstheme="majorBidi"/>
          <w:sz w:val="24"/>
          <w:szCs w:val="24"/>
        </w:rPr>
        <w:t xml:space="preserve"> Tahapan Tata Cara Penyusunan Pengendalian dan Evaluasi Pelaksanaan Rencana Pembangunan Daerah.</w:t>
      </w:r>
    </w:p>
    <w:p w14:paraId="49A79E55" w14:textId="77777777" w:rsidR="008207DD" w:rsidRPr="00280D04" w:rsidRDefault="008207DD" w:rsidP="00280D04">
      <w:pPr>
        <w:spacing w:after="0" w:line="360" w:lineRule="auto"/>
        <w:jc w:val="both"/>
        <w:rPr>
          <w:rFonts w:asciiTheme="majorBidi" w:eastAsia="Times New Roman" w:hAnsiTheme="majorBidi" w:cstheme="majorBidi"/>
          <w:sz w:val="24"/>
          <w:szCs w:val="24"/>
        </w:rPr>
      </w:pPr>
    </w:p>
    <w:p w14:paraId="3E71EC29" w14:textId="77777777" w:rsidR="008207DD" w:rsidRPr="00280D04" w:rsidRDefault="008207DD" w:rsidP="00280D04">
      <w:pPr>
        <w:numPr>
          <w:ilvl w:val="1"/>
          <w:numId w:val="97"/>
        </w:numPr>
        <w:spacing w:after="0" w:line="360" w:lineRule="auto"/>
        <w:ind w:left="709" w:hanging="709"/>
        <w:jc w:val="both"/>
        <w:rPr>
          <w:rFonts w:asciiTheme="majorBidi" w:eastAsia="Times New Roman" w:hAnsiTheme="majorBidi" w:cstheme="majorBidi"/>
          <w:b/>
          <w:bCs/>
          <w:sz w:val="24"/>
          <w:szCs w:val="24"/>
        </w:rPr>
      </w:pPr>
      <w:r w:rsidRPr="00280D04">
        <w:rPr>
          <w:rFonts w:asciiTheme="majorBidi" w:eastAsia="Times New Roman" w:hAnsiTheme="majorBidi" w:cstheme="majorBidi"/>
          <w:b/>
          <w:bCs/>
          <w:sz w:val="24"/>
          <w:szCs w:val="24"/>
        </w:rPr>
        <w:t>LANDASAN HUKUM</w:t>
      </w:r>
    </w:p>
    <w:p w14:paraId="337DAD19" w14:textId="77777777" w:rsidR="008207DD" w:rsidRPr="00280D04" w:rsidRDefault="008207DD" w:rsidP="00280D04">
      <w:pPr>
        <w:spacing w:after="0" w:line="360" w:lineRule="auto"/>
        <w:ind w:firstLine="709"/>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 xml:space="preserve">Rencana Kerja Disnakertrans Kota Serang Tahun 2021 disusun dengan berlandaskan pada Peraturan Perundangan sebagai </w:t>
      </w:r>
      <w:proofErr w:type="gramStart"/>
      <w:r w:rsidRPr="00280D04">
        <w:rPr>
          <w:rFonts w:asciiTheme="majorBidi" w:eastAsia="Times New Roman" w:hAnsiTheme="majorBidi" w:cstheme="majorBidi"/>
          <w:sz w:val="24"/>
          <w:szCs w:val="24"/>
        </w:rPr>
        <w:t>berikut :</w:t>
      </w:r>
      <w:proofErr w:type="gramEnd"/>
    </w:p>
    <w:p w14:paraId="77666781" w14:textId="77777777" w:rsidR="008207DD" w:rsidRPr="00280D04" w:rsidRDefault="008207DD" w:rsidP="00280D04">
      <w:pPr>
        <w:numPr>
          <w:ilvl w:val="0"/>
          <w:numId w:val="54"/>
        </w:numPr>
        <w:spacing w:after="0" w:line="360" w:lineRule="auto"/>
        <w:ind w:left="426" w:hanging="426"/>
        <w:jc w:val="both"/>
        <w:rPr>
          <w:rFonts w:asciiTheme="majorBidi" w:eastAsia="Times New Roman" w:hAnsiTheme="majorBidi" w:cstheme="majorBidi"/>
          <w:sz w:val="24"/>
          <w:szCs w:val="24"/>
          <w:lang w:val="id-ID"/>
        </w:rPr>
      </w:pPr>
      <w:r w:rsidRPr="00280D04">
        <w:rPr>
          <w:rFonts w:asciiTheme="majorBidi" w:eastAsia="Times New Roman" w:hAnsiTheme="majorBidi" w:cstheme="majorBidi"/>
          <w:sz w:val="24"/>
          <w:szCs w:val="24"/>
          <w:lang w:val="id-ID"/>
        </w:rPr>
        <w:t>Undang-</w:t>
      </w:r>
      <w:r w:rsidRPr="00280D04">
        <w:rPr>
          <w:rFonts w:asciiTheme="majorBidi" w:eastAsia="Times New Roman" w:hAnsiTheme="majorBidi" w:cstheme="majorBidi"/>
          <w:sz w:val="24"/>
          <w:szCs w:val="24"/>
        </w:rPr>
        <w:t xml:space="preserve"> </w:t>
      </w:r>
      <w:r w:rsidRPr="00280D04">
        <w:rPr>
          <w:rFonts w:asciiTheme="majorBidi" w:eastAsia="Times New Roman" w:hAnsiTheme="majorBidi" w:cstheme="majorBidi"/>
          <w:sz w:val="24"/>
          <w:szCs w:val="24"/>
          <w:lang w:val="id-ID"/>
        </w:rPr>
        <w:t xml:space="preserve">undang RI Nomor </w:t>
      </w:r>
      <w:r w:rsidRPr="00280D04">
        <w:rPr>
          <w:rFonts w:asciiTheme="majorBidi" w:eastAsia="Times New Roman" w:hAnsiTheme="majorBidi" w:cstheme="majorBidi"/>
          <w:sz w:val="24"/>
          <w:szCs w:val="24"/>
        </w:rPr>
        <w:t xml:space="preserve">23 </w:t>
      </w:r>
      <w:r w:rsidRPr="00280D04">
        <w:rPr>
          <w:rFonts w:asciiTheme="majorBidi" w:eastAsia="Times New Roman" w:hAnsiTheme="majorBidi" w:cstheme="majorBidi"/>
          <w:sz w:val="24"/>
          <w:szCs w:val="24"/>
          <w:lang w:val="id-ID"/>
        </w:rPr>
        <w:t xml:space="preserve">Tahun </w:t>
      </w:r>
      <w:r w:rsidRPr="00280D04">
        <w:rPr>
          <w:rFonts w:asciiTheme="majorBidi" w:eastAsia="Times New Roman" w:hAnsiTheme="majorBidi" w:cstheme="majorBidi"/>
          <w:sz w:val="24"/>
          <w:szCs w:val="24"/>
        </w:rPr>
        <w:t>2000 Tentang Pembentukan Provinsi Banten;</w:t>
      </w:r>
    </w:p>
    <w:p w14:paraId="2E9DAE62" w14:textId="77777777" w:rsidR="008207DD" w:rsidRPr="00280D04" w:rsidRDefault="008207DD" w:rsidP="00280D04">
      <w:pPr>
        <w:numPr>
          <w:ilvl w:val="0"/>
          <w:numId w:val="54"/>
        </w:numPr>
        <w:spacing w:after="0" w:line="360" w:lineRule="auto"/>
        <w:ind w:left="426" w:hanging="426"/>
        <w:jc w:val="both"/>
        <w:rPr>
          <w:rFonts w:asciiTheme="majorBidi" w:eastAsia="Times New Roman" w:hAnsiTheme="majorBidi" w:cstheme="majorBidi"/>
          <w:sz w:val="24"/>
          <w:szCs w:val="24"/>
          <w:lang w:val="id-ID"/>
        </w:rPr>
      </w:pPr>
      <w:r w:rsidRPr="00280D04">
        <w:rPr>
          <w:rFonts w:asciiTheme="majorBidi" w:eastAsia="Times New Roman" w:hAnsiTheme="majorBidi" w:cstheme="majorBidi"/>
          <w:sz w:val="24"/>
          <w:szCs w:val="24"/>
        </w:rPr>
        <w:t>Undang- undang Nomor 17 Tahun 2003 Tentang Keuangan Negara;</w:t>
      </w:r>
    </w:p>
    <w:p w14:paraId="7237BC71" w14:textId="77777777" w:rsidR="008207DD" w:rsidRPr="00280D04" w:rsidRDefault="008207DD" w:rsidP="00280D04">
      <w:pPr>
        <w:numPr>
          <w:ilvl w:val="0"/>
          <w:numId w:val="54"/>
        </w:numPr>
        <w:spacing w:after="0" w:line="360" w:lineRule="auto"/>
        <w:ind w:left="426" w:hanging="426"/>
        <w:jc w:val="both"/>
        <w:rPr>
          <w:rFonts w:asciiTheme="majorBidi" w:eastAsia="Times New Roman" w:hAnsiTheme="majorBidi" w:cstheme="majorBidi"/>
          <w:sz w:val="24"/>
          <w:szCs w:val="24"/>
          <w:lang w:val="id-ID"/>
        </w:rPr>
      </w:pPr>
      <w:r w:rsidRPr="00280D04">
        <w:rPr>
          <w:rFonts w:asciiTheme="majorBidi" w:eastAsia="Times New Roman" w:hAnsiTheme="majorBidi" w:cstheme="majorBidi"/>
          <w:sz w:val="24"/>
          <w:szCs w:val="24"/>
        </w:rPr>
        <w:t>Undang- undang Nomor 25 Tahun 2004 Tentang Sistem Perencanaan Pembangunan Nasional;</w:t>
      </w:r>
    </w:p>
    <w:p w14:paraId="5F4528E5" w14:textId="77777777" w:rsidR="008207DD" w:rsidRPr="00280D04" w:rsidRDefault="008207DD" w:rsidP="00280D04">
      <w:pPr>
        <w:numPr>
          <w:ilvl w:val="0"/>
          <w:numId w:val="54"/>
        </w:numPr>
        <w:spacing w:after="0" w:line="360" w:lineRule="auto"/>
        <w:ind w:left="360"/>
        <w:rPr>
          <w:rFonts w:asciiTheme="majorBidi" w:eastAsia="Times New Roman" w:hAnsiTheme="majorBidi" w:cstheme="majorBidi"/>
          <w:sz w:val="24"/>
          <w:szCs w:val="24"/>
          <w:lang w:val="id-ID"/>
        </w:rPr>
      </w:pPr>
      <w:r w:rsidRPr="00280D04">
        <w:rPr>
          <w:rFonts w:asciiTheme="majorBidi" w:eastAsia="Times New Roman" w:hAnsiTheme="majorBidi" w:cstheme="majorBidi"/>
          <w:sz w:val="24"/>
          <w:szCs w:val="24"/>
          <w:lang w:val="id-ID"/>
        </w:rPr>
        <w:t>Undang- undang RI Nomor 32 Tahun 2007 Tentang Pembentukan Kota Serang di Provinsi Banten;</w:t>
      </w:r>
    </w:p>
    <w:p w14:paraId="7B3EBE1E" w14:textId="77777777" w:rsidR="008207DD" w:rsidRPr="00280D04" w:rsidRDefault="008207DD" w:rsidP="00280D04">
      <w:pPr>
        <w:numPr>
          <w:ilvl w:val="0"/>
          <w:numId w:val="54"/>
        </w:numPr>
        <w:spacing w:after="0" w:line="360" w:lineRule="auto"/>
        <w:ind w:left="360"/>
        <w:rPr>
          <w:rFonts w:asciiTheme="majorBidi" w:eastAsia="Times New Roman" w:hAnsiTheme="majorBidi" w:cstheme="majorBidi"/>
          <w:sz w:val="24"/>
          <w:szCs w:val="24"/>
          <w:lang w:val="id-ID"/>
        </w:rPr>
      </w:pPr>
      <w:r w:rsidRPr="00280D04">
        <w:rPr>
          <w:rFonts w:asciiTheme="majorBidi" w:eastAsia="Times New Roman" w:hAnsiTheme="majorBidi" w:cstheme="majorBidi"/>
          <w:sz w:val="24"/>
          <w:szCs w:val="24"/>
          <w:lang w:val="id-ID"/>
        </w:rPr>
        <w:t>Undang-</w:t>
      </w:r>
      <w:r w:rsidRPr="00280D04">
        <w:rPr>
          <w:rFonts w:asciiTheme="majorBidi" w:eastAsia="Times New Roman" w:hAnsiTheme="majorBidi" w:cstheme="majorBidi"/>
          <w:sz w:val="24"/>
          <w:szCs w:val="24"/>
        </w:rPr>
        <w:t xml:space="preserve"> </w:t>
      </w:r>
      <w:r w:rsidRPr="00280D04">
        <w:rPr>
          <w:rFonts w:asciiTheme="majorBidi" w:eastAsia="Times New Roman" w:hAnsiTheme="majorBidi" w:cstheme="majorBidi"/>
          <w:sz w:val="24"/>
          <w:szCs w:val="24"/>
          <w:lang w:val="id-ID"/>
        </w:rPr>
        <w:t xml:space="preserve">undang Nomor </w:t>
      </w:r>
      <w:r w:rsidRPr="00280D04">
        <w:rPr>
          <w:rFonts w:asciiTheme="majorBidi" w:eastAsia="Times New Roman" w:hAnsiTheme="majorBidi" w:cstheme="majorBidi"/>
          <w:sz w:val="24"/>
          <w:szCs w:val="24"/>
        </w:rPr>
        <w:t>23</w:t>
      </w:r>
      <w:r w:rsidRPr="00280D04">
        <w:rPr>
          <w:rFonts w:asciiTheme="majorBidi" w:eastAsia="Times New Roman" w:hAnsiTheme="majorBidi" w:cstheme="majorBidi"/>
          <w:sz w:val="24"/>
          <w:szCs w:val="24"/>
          <w:lang w:val="id-ID"/>
        </w:rPr>
        <w:t xml:space="preserve"> Tahun 201</w:t>
      </w:r>
      <w:r w:rsidRPr="00280D04">
        <w:rPr>
          <w:rFonts w:asciiTheme="majorBidi" w:eastAsia="Times New Roman" w:hAnsiTheme="majorBidi" w:cstheme="majorBidi"/>
          <w:sz w:val="24"/>
          <w:szCs w:val="24"/>
        </w:rPr>
        <w:t>4T</w:t>
      </w:r>
      <w:r w:rsidRPr="00280D04">
        <w:rPr>
          <w:rFonts w:asciiTheme="majorBidi" w:eastAsia="Times New Roman" w:hAnsiTheme="majorBidi" w:cstheme="majorBidi"/>
          <w:sz w:val="24"/>
          <w:szCs w:val="24"/>
          <w:lang w:val="id-ID"/>
        </w:rPr>
        <w:t>entang Pemerintahan Daerah;</w:t>
      </w:r>
      <w:r w:rsidRPr="00280D04">
        <w:rPr>
          <w:rFonts w:asciiTheme="majorBidi" w:eastAsia="Times New Roman" w:hAnsiTheme="majorBidi" w:cstheme="majorBidi"/>
          <w:sz w:val="24"/>
          <w:szCs w:val="24"/>
        </w:rPr>
        <w:t xml:space="preserve"> </w:t>
      </w:r>
    </w:p>
    <w:p w14:paraId="31107870" w14:textId="77777777" w:rsidR="008207DD" w:rsidRPr="00280D04" w:rsidRDefault="008207DD" w:rsidP="00280D04">
      <w:pPr>
        <w:numPr>
          <w:ilvl w:val="0"/>
          <w:numId w:val="54"/>
        </w:numPr>
        <w:spacing w:after="0" w:line="360" w:lineRule="auto"/>
        <w:ind w:left="426" w:hanging="426"/>
        <w:jc w:val="both"/>
        <w:rPr>
          <w:rFonts w:asciiTheme="majorBidi" w:eastAsia="Times New Roman" w:hAnsiTheme="majorBidi" w:cstheme="majorBidi"/>
          <w:sz w:val="24"/>
          <w:szCs w:val="24"/>
          <w:lang w:val="id-ID"/>
        </w:rPr>
      </w:pPr>
      <w:r w:rsidRPr="00280D04">
        <w:rPr>
          <w:rFonts w:asciiTheme="majorBidi" w:eastAsia="Times New Roman" w:hAnsiTheme="majorBidi" w:cstheme="majorBidi"/>
          <w:sz w:val="24"/>
          <w:szCs w:val="24"/>
        </w:rPr>
        <w:t>Peraturan Pemerintah Nomor 58 Tahun 2005 Tentang Pengelolaan Keuangan Daerah;</w:t>
      </w:r>
    </w:p>
    <w:p w14:paraId="5FE93E1F" w14:textId="77777777" w:rsidR="008207DD" w:rsidRPr="00280D04" w:rsidRDefault="008207DD" w:rsidP="00280D04">
      <w:pPr>
        <w:numPr>
          <w:ilvl w:val="0"/>
          <w:numId w:val="54"/>
        </w:numPr>
        <w:spacing w:after="0" w:line="360" w:lineRule="auto"/>
        <w:ind w:left="426" w:hanging="426"/>
        <w:jc w:val="both"/>
        <w:rPr>
          <w:rFonts w:asciiTheme="majorBidi" w:eastAsia="Times New Roman" w:hAnsiTheme="majorBidi" w:cstheme="majorBidi"/>
          <w:sz w:val="24"/>
          <w:szCs w:val="24"/>
          <w:lang w:val="id-ID"/>
        </w:rPr>
      </w:pPr>
      <w:r w:rsidRPr="00280D04">
        <w:rPr>
          <w:rFonts w:asciiTheme="majorBidi" w:eastAsia="Times New Roman" w:hAnsiTheme="majorBidi" w:cstheme="majorBidi"/>
          <w:sz w:val="24"/>
          <w:szCs w:val="24"/>
        </w:rPr>
        <w:t>Peraturan Pemerintah Nomor 8 Tahun 2008 Tentang Tahapan, Tata Cara Penyusunan, Pengendalian dan Evaluasi Pelakasanaan Rencana Pembangunan Daerah;</w:t>
      </w:r>
    </w:p>
    <w:p w14:paraId="12011883" w14:textId="77777777" w:rsidR="008207DD" w:rsidRPr="00280D04" w:rsidRDefault="008207DD" w:rsidP="00280D04">
      <w:pPr>
        <w:numPr>
          <w:ilvl w:val="0"/>
          <w:numId w:val="54"/>
        </w:numPr>
        <w:spacing w:after="0" w:line="360" w:lineRule="auto"/>
        <w:ind w:left="426" w:hanging="426"/>
        <w:jc w:val="both"/>
        <w:rPr>
          <w:rFonts w:asciiTheme="majorBidi" w:eastAsia="Times New Roman" w:hAnsiTheme="majorBidi" w:cstheme="majorBidi"/>
          <w:sz w:val="24"/>
          <w:szCs w:val="24"/>
          <w:lang w:val="id-ID"/>
        </w:rPr>
      </w:pPr>
      <w:r w:rsidRPr="00280D04">
        <w:rPr>
          <w:rFonts w:asciiTheme="majorBidi" w:eastAsia="Times New Roman" w:hAnsiTheme="majorBidi" w:cstheme="majorBidi"/>
          <w:sz w:val="24"/>
          <w:szCs w:val="24"/>
        </w:rPr>
        <w:t>Peraturan Menteri Dalam Negeri Nomor 54 Tahun 2010 Tentang Pelaksanaan Peraturan Pemerintah Nomor 8 Tahun 2008 Tentang Tahapan Tata Cara Penyusunan, Pengendalian dan Evaluasi Pelaksanaan Rencana Pembangunan Daerah.</w:t>
      </w:r>
    </w:p>
    <w:p w14:paraId="4F16069F" w14:textId="77777777" w:rsidR="008207DD" w:rsidRPr="00280D04" w:rsidRDefault="008207DD" w:rsidP="00280D04">
      <w:pPr>
        <w:numPr>
          <w:ilvl w:val="0"/>
          <w:numId w:val="54"/>
        </w:numPr>
        <w:spacing w:after="0" w:line="360" w:lineRule="auto"/>
        <w:ind w:left="426" w:hanging="426"/>
        <w:jc w:val="both"/>
        <w:rPr>
          <w:rFonts w:asciiTheme="majorBidi" w:eastAsia="Times New Roman" w:hAnsiTheme="majorBidi" w:cstheme="majorBidi"/>
          <w:sz w:val="24"/>
          <w:szCs w:val="24"/>
          <w:lang w:val="id-ID"/>
        </w:rPr>
      </w:pPr>
      <w:r w:rsidRPr="00280D04">
        <w:rPr>
          <w:rFonts w:asciiTheme="majorBidi" w:eastAsia="Times New Roman" w:hAnsiTheme="majorBidi" w:cstheme="majorBidi"/>
          <w:sz w:val="24"/>
          <w:szCs w:val="24"/>
        </w:rPr>
        <w:t xml:space="preserve">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 </w:t>
      </w:r>
    </w:p>
    <w:p w14:paraId="1B08E1F9" w14:textId="77777777" w:rsidR="008207DD" w:rsidRPr="00280D04" w:rsidRDefault="008207DD" w:rsidP="00280D04">
      <w:pPr>
        <w:numPr>
          <w:ilvl w:val="0"/>
          <w:numId w:val="54"/>
        </w:numPr>
        <w:spacing w:after="0" w:line="360" w:lineRule="auto"/>
        <w:ind w:left="426" w:hanging="426"/>
        <w:jc w:val="both"/>
        <w:rPr>
          <w:rFonts w:asciiTheme="majorBidi" w:eastAsia="Times New Roman" w:hAnsiTheme="majorBidi" w:cstheme="majorBidi"/>
          <w:sz w:val="24"/>
          <w:szCs w:val="24"/>
          <w:lang w:val="id-ID"/>
        </w:rPr>
      </w:pPr>
      <w:r w:rsidRPr="00280D04">
        <w:rPr>
          <w:rFonts w:asciiTheme="majorBidi" w:eastAsia="Times New Roman" w:hAnsiTheme="majorBidi" w:cstheme="majorBidi"/>
          <w:sz w:val="24"/>
          <w:szCs w:val="24"/>
          <w:lang w:val="id-ID"/>
        </w:rPr>
        <w:t xml:space="preserve">Peraturan Daerah Kota Serang Nomor </w:t>
      </w:r>
      <w:r w:rsidRPr="00280D04">
        <w:rPr>
          <w:rFonts w:asciiTheme="majorBidi" w:eastAsia="Times New Roman" w:hAnsiTheme="majorBidi" w:cstheme="majorBidi"/>
          <w:sz w:val="24"/>
          <w:szCs w:val="24"/>
        </w:rPr>
        <w:t>8</w:t>
      </w:r>
      <w:r w:rsidRPr="00280D04">
        <w:rPr>
          <w:rFonts w:asciiTheme="majorBidi" w:eastAsia="Times New Roman" w:hAnsiTheme="majorBidi" w:cstheme="majorBidi"/>
          <w:sz w:val="24"/>
          <w:szCs w:val="24"/>
          <w:lang w:val="id-ID"/>
        </w:rPr>
        <w:t xml:space="preserve"> Tahun 2008 </w:t>
      </w:r>
      <w:r w:rsidRPr="00280D04">
        <w:rPr>
          <w:rFonts w:asciiTheme="majorBidi" w:eastAsia="Times New Roman" w:hAnsiTheme="majorBidi" w:cstheme="majorBidi"/>
          <w:sz w:val="24"/>
          <w:szCs w:val="24"/>
        </w:rPr>
        <w:t>T</w:t>
      </w:r>
      <w:r w:rsidRPr="00280D04">
        <w:rPr>
          <w:rFonts w:asciiTheme="majorBidi" w:eastAsia="Times New Roman" w:hAnsiTheme="majorBidi" w:cstheme="majorBidi"/>
          <w:sz w:val="24"/>
          <w:szCs w:val="24"/>
          <w:lang w:val="id-ID"/>
        </w:rPr>
        <w:t>entang</w:t>
      </w:r>
      <w:r w:rsidRPr="00280D04">
        <w:rPr>
          <w:rFonts w:asciiTheme="majorBidi" w:eastAsia="Times New Roman" w:hAnsiTheme="majorBidi" w:cstheme="majorBidi"/>
          <w:sz w:val="24"/>
          <w:szCs w:val="24"/>
        </w:rPr>
        <w:t xml:space="preserve"> Rencana Pembangunan Jangka Panjang Daerah Kota Serang Tahun 2008-2025;</w:t>
      </w:r>
    </w:p>
    <w:p w14:paraId="3ED1C9A0" w14:textId="03B0C7E9" w:rsidR="008207DD" w:rsidRPr="00280D04" w:rsidRDefault="008207DD" w:rsidP="00280D04">
      <w:pPr>
        <w:numPr>
          <w:ilvl w:val="0"/>
          <w:numId w:val="54"/>
        </w:numPr>
        <w:spacing w:after="0" w:line="360" w:lineRule="auto"/>
        <w:ind w:left="426" w:hanging="426"/>
        <w:jc w:val="both"/>
        <w:rPr>
          <w:rFonts w:asciiTheme="majorBidi" w:eastAsia="Times New Roman" w:hAnsiTheme="majorBidi" w:cstheme="majorBidi"/>
          <w:sz w:val="24"/>
          <w:szCs w:val="24"/>
          <w:lang w:val="id-ID"/>
        </w:rPr>
      </w:pPr>
      <w:r w:rsidRPr="00280D04">
        <w:rPr>
          <w:rFonts w:asciiTheme="majorBidi" w:eastAsia="Times New Roman" w:hAnsiTheme="majorBidi" w:cstheme="majorBidi"/>
          <w:sz w:val="24"/>
          <w:szCs w:val="24"/>
        </w:rPr>
        <w:t>Peraturan Daerah Kota Serang Nomor    Tahun 2019 Tentang Tentang Rencana Pembangunan Jangka Menengah Daerah Kota Serang Tahun 2019 - 2023 ( Lembaran Daerah Kota Serang Tahun 201</w:t>
      </w:r>
      <w:r w:rsidR="005C1283">
        <w:rPr>
          <w:rFonts w:asciiTheme="majorBidi" w:eastAsia="Times New Roman" w:hAnsiTheme="majorBidi" w:cstheme="majorBidi"/>
          <w:sz w:val="24"/>
          <w:szCs w:val="24"/>
        </w:rPr>
        <w:t>9</w:t>
      </w:r>
      <w:r w:rsidRPr="00280D04">
        <w:rPr>
          <w:rFonts w:asciiTheme="majorBidi" w:eastAsia="Times New Roman" w:hAnsiTheme="majorBidi" w:cstheme="majorBidi"/>
          <w:sz w:val="24"/>
          <w:szCs w:val="24"/>
        </w:rPr>
        <w:t xml:space="preserve">   Nomor   )</w:t>
      </w:r>
    </w:p>
    <w:p w14:paraId="1130D37F" w14:textId="77777777" w:rsidR="008207DD" w:rsidRPr="00280D04" w:rsidRDefault="008207DD" w:rsidP="00280D04">
      <w:pPr>
        <w:numPr>
          <w:ilvl w:val="0"/>
          <w:numId w:val="54"/>
        </w:numPr>
        <w:spacing w:after="0" w:line="360" w:lineRule="auto"/>
        <w:ind w:left="426" w:hanging="426"/>
        <w:jc w:val="both"/>
        <w:rPr>
          <w:rFonts w:asciiTheme="majorBidi" w:eastAsia="Times New Roman" w:hAnsiTheme="majorBidi" w:cstheme="majorBidi"/>
          <w:sz w:val="24"/>
          <w:szCs w:val="24"/>
          <w:lang w:val="id-ID"/>
        </w:rPr>
      </w:pPr>
      <w:r w:rsidRPr="00280D04">
        <w:rPr>
          <w:rFonts w:asciiTheme="majorBidi" w:eastAsia="Times New Roman" w:hAnsiTheme="majorBidi" w:cstheme="majorBidi"/>
          <w:sz w:val="24"/>
          <w:szCs w:val="24"/>
        </w:rPr>
        <w:t>Peraturan Daerah Kota Serang Nomor 7 Tahun 2016 Tentang Pembentukan dan Susunan Perangkat Daerah Kota Serang ( Lembaran Daerah Kota Serang Tahun 2016 Nomor 7 )</w:t>
      </w:r>
    </w:p>
    <w:p w14:paraId="192E76D9" w14:textId="55F366AD" w:rsidR="008207DD" w:rsidRPr="00280D04" w:rsidRDefault="008207DD" w:rsidP="00280D04">
      <w:pPr>
        <w:numPr>
          <w:ilvl w:val="0"/>
          <w:numId w:val="54"/>
        </w:numPr>
        <w:spacing w:after="0" w:line="360" w:lineRule="auto"/>
        <w:ind w:left="426" w:hanging="426"/>
        <w:jc w:val="both"/>
        <w:rPr>
          <w:rFonts w:asciiTheme="majorBidi" w:eastAsia="Times New Roman" w:hAnsiTheme="majorBidi" w:cstheme="majorBidi"/>
          <w:sz w:val="24"/>
          <w:szCs w:val="24"/>
          <w:lang w:val="id-ID"/>
        </w:rPr>
      </w:pPr>
      <w:r w:rsidRPr="00280D04">
        <w:rPr>
          <w:rFonts w:asciiTheme="majorBidi" w:eastAsia="Times New Roman" w:hAnsiTheme="majorBidi" w:cstheme="majorBidi"/>
          <w:sz w:val="24"/>
          <w:szCs w:val="24"/>
        </w:rPr>
        <w:t>Peraturan Walikota Serang Nomor 29 Tahun 2016 Tentang Kedudukan, Susunan Organisasi dan Tata Kerja Perangkat Dae</w:t>
      </w:r>
      <w:r w:rsidR="00D71DC8">
        <w:rPr>
          <w:rFonts w:asciiTheme="majorBidi" w:eastAsia="Times New Roman" w:hAnsiTheme="majorBidi" w:cstheme="majorBidi"/>
          <w:sz w:val="24"/>
          <w:szCs w:val="24"/>
        </w:rPr>
        <w:t xml:space="preserve">rah Kota Serang </w:t>
      </w:r>
      <w:r w:rsidRPr="00280D04">
        <w:rPr>
          <w:rFonts w:asciiTheme="majorBidi" w:eastAsia="Times New Roman" w:hAnsiTheme="majorBidi" w:cstheme="majorBidi"/>
          <w:sz w:val="24"/>
          <w:szCs w:val="24"/>
        </w:rPr>
        <w:t>( Lembaran Daerah Kota Serang Tahun 2016 )</w:t>
      </w:r>
    </w:p>
    <w:p w14:paraId="26920FCA" w14:textId="77777777" w:rsidR="008207DD" w:rsidRPr="00280D04" w:rsidRDefault="008207DD" w:rsidP="00280D04">
      <w:pPr>
        <w:numPr>
          <w:ilvl w:val="0"/>
          <w:numId w:val="54"/>
        </w:numPr>
        <w:spacing w:after="0" w:line="360" w:lineRule="auto"/>
        <w:ind w:left="426" w:hanging="426"/>
        <w:jc w:val="both"/>
        <w:rPr>
          <w:rFonts w:asciiTheme="majorBidi" w:eastAsia="Times New Roman" w:hAnsiTheme="majorBidi" w:cstheme="majorBidi"/>
          <w:sz w:val="24"/>
          <w:szCs w:val="24"/>
          <w:lang w:val="id-ID"/>
        </w:rPr>
      </w:pPr>
      <w:r w:rsidRPr="00280D04">
        <w:rPr>
          <w:rFonts w:asciiTheme="majorBidi" w:eastAsia="Times New Roman" w:hAnsiTheme="majorBidi" w:cstheme="majorBidi"/>
          <w:sz w:val="24"/>
          <w:szCs w:val="24"/>
        </w:rPr>
        <w:t>Peraturan Walikota Serang No.13 Tahun 2017 Tentang Kedudukan Susunan Organisasi Tugas dan Fungsi serta Tata Kerja Dinas Tenaga Kerja dan Transmigrasi Kota Serang</w:t>
      </w:r>
    </w:p>
    <w:p w14:paraId="30A32181" w14:textId="77777777" w:rsidR="008207DD" w:rsidRPr="00280D04" w:rsidRDefault="008207DD" w:rsidP="00280D04">
      <w:pPr>
        <w:spacing w:after="0" w:line="360" w:lineRule="auto"/>
        <w:jc w:val="both"/>
        <w:rPr>
          <w:rFonts w:asciiTheme="majorBidi" w:eastAsia="Times New Roman" w:hAnsiTheme="majorBidi" w:cstheme="majorBidi"/>
          <w:sz w:val="24"/>
          <w:szCs w:val="24"/>
        </w:rPr>
      </w:pPr>
    </w:p>
    <w:p w14:paraId="7D491D16" w14:textId="77777777" w:rsidR="008207DD" w:rsidRPr="00280D04" w:rsidRDefault="008207DD" w:rsidP="00280D04">
      <w:pPr>
        <w:numPr>
          <w:ilvl w:val="1"/>
          <w:numId w:val="97"/>
        </w:numPr>
        <w:spacing w:after="0" w:line="360" w:lineRule="auto"/>
        <w:ind w:left="709" w:hanging="709"/>
        <w:jc w:val="both"/>
        <w:rPr>
          <w:rFonts w:asciiTheme="majorBidi" w:eastAsia="Times New Roman" w:hAnsiTheme="majorBidi" w:cstheme="majorBidi"/>
          <w:b/>
          <w:bCs/>
          <w:sz w:val="24"/>
          <w:szCs w:val="24"/>
        </w:rPr>
      </w:pPr>
      <w:r w:rsidRPr="00280D04">
        <w:rPr>
          <w:rFonts w:asciiTheme="majorBidi" w:eastAsia="Times New Roman" w:hAnsiTheme="majorBidi" w:cstheme="majorBidi"/>
          <w:b/>
          <w:bCs/>
          <w:sz w:val="24"/>
          <w:szCs w:val="24"/>
        </w:rPr>
        <w:t>MAKSUD DAN TUJUAN</w:t>
      </w:r>
    </w:p>
    <w:p w14:paraId="78EDE347" w14:textId="77777777" w:rsidR="008207DD" w:rsidRPr="00280D04" w:rsidRDefault="008207DD" w:rsidP="00280D04">
      <w:pPr>
        <w:numPr>
          <w:ilvl w:val="2"/>
          <w:numId w:val="97"/>
        </w:numPr>
        <w:spacing w:after="0" w:line="360" w:lineRule="auto"/>
        <w:ind w:left="709" w:hanging="709"/>
        <w:jc w:val="both"/>
        <w:rPr>
          <w:rFonts w:asciiTheme="majorBidi" w:eastAsia="Times New Roman" w:hAnsiTheme="majorBidi" w:cstheme="majorBidi"/>
          <w:b/>
          <w:bCs/>
          <w:sz w:val="24"/>
          <w:szCs w:val="24"/>
        </w:rPr>
      </w:pPr>
      <w:r w:rsidRPr="00280D04">
        <w:rPr>
          <w:rFonts w:asciiTheme="majorBidi" w:eastAsia="Times New Roman" w:hAnsiTheme="majorBidi" w:cstheme="majorBidi"/>
          <w:b/>
          <w:bCs/>
          <w:sz w:val="24"/>
          <w:szCs w:val="24"/>
        </w:rPr>
        <w:t>Maksud</w:t>
      </w:r>
    </w:p>
    <w:p w14:paraId="59351899" w14:textId="7AB95631" w:rsidR="008207DD" w:rsidRDefault="008207DD" w:rsidP="00280D04">
      <w:pPr>
        <w:spacing w:after="60" w:line="360" w:lineRule="auto"/>
        <w:ind w:left="709"/>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Maksud dari Penyusunan Rencana Kerja 2021 ini adalah sebagai panduan dalam mengevaluasi pelaksanaan Program/ Kegiatan Tahun 2019 dan Perencanaan Program/ Kegiatan yang akan dilaksanakan dalam Rencana Kerja dan Anggaran (RKA) Dinas Tenaga Kerja dan Transmigrasi Kota Serang Tahun 2021.</w:t>
      </w:r>
    </w:p>
    <w:p w14:paraId="332C951B" w14:textId="366F9190" w:rsidR="00E8516F" w:rsidRDefault="00E8516F" w:rsidP="00280D04">
      <w:pPr>
        <w:spacing w:after="60" w:line="360" w:lineRule="auto"/>
        <w:ind w:left="709"/>
        <w:jc w:val="both"/>
        <w:rPr>
          <w:rFonts w:asciiTheme="majorBidi" w:eastAsia="Times New Roman" w:hAnsiTheme="majorBidi" w:cstheme="majorBidi"/>
          <w:sz w:val="24"/>
          <w:szCs w:val="24"/>
        </w:rPr>
      </w:pPr>
    </w:p>
    <w:p w14:paraId="713011B5" w14:textId="77777777" w:rsidR="00E8516F" w:rsidRDefault="00E8516F" w:rsidP="00280D04">
      <w:pPr>
        <w:spacing w:after="60" w:line="360" w:lineRule="auto"/>
        <w:ind w:left="709"/>
        <w:jc w:val="both"/>
        <w:rPr>
          <w:rFonts w:asciiTheme="majorBidi" w:eastAsia="Times New Roman" w:hAnsiTheme="majorBidi" w:cstheme="majorBidi"/>
          <w:sz w:val="24"/>
          <w:szCs w:val="24"/>
        </w:rPr>
      </w:pPr>
    </w:p>
    <w:p w14:paraId="64FD7E85" w14:textId="77777777" w:rsidR="008207DD" w:rsidRPr="00280D04" w:rsidRDefault="008207DD" w:rsidP="00280D04">
      <w:pPr>
        <w:numPr>
          <w:ilvl w:val="2"/>
          <w:numId w:val="97"/>
        </w:numPr>
        <w:spacing w:after="0" w:line="360" w:lineRule="auto"/>
        <w:ind w:left="709" w:hanging="709"/>
        <w:jc w:val="both"/>
        <w:rPr>
          <w:rFonts w:asciiTheme="majorBidi" w:eastAsia="Times New Roman" w:hAnsiTheme="majorBidi" w:cstheme="majorBidi"/>
          <w:b/>
          <w:bCs/>
          <w:sz w:val="24"/>
          <w:szCs w:val="24"/>
        </w:rPr>
      </w:pPr>
      <w:r w:rsidRPr="00280D04">
        <w:rPr>
          <w:rFonts w:asciiTheme="majorBidi" w:eastAsia="Times New Roman" w:hAnsiTheme="majorBidi" w:cstheme="majorBidi"/>
          <w:b/>
          <w:bCs/>
          <w:sz w:val="24"/>
          <w:szCs w:val="24"/>
        </w:rPr>
        <w:t>Tujuan</w:t>
      </w:r>
    </w:p>
    <w:p w14:paraId="6BEBA575" w14:textId="77777777" w:rsidR="008207DD" w:rsidRPr="00280D04" w:rsidRDefault="008207DD" w:rsidP="00280D04">
      <w:pPr>
        <w:spacing w:after="60" w:line="360" w:lineRule="auto"/>
        <w:ind w:left="720" w:hanging="11"/>
        <w:jc w:val="both"/>
        <w:rPr>
          <w:rFonts w:asciiTheme="majorBidi" w:eastAsia="Times New Roman" w:hAnsiTheme="majorBidi" w:cstheme="majorBidi"/>
          <w:sz w:val="24"/>
          <w:szCs w:val="24"/>
        </w:rPr>
      </w:pPr>
      <w:proofErr w:type="gramStart"/>
      <w:r w:rsidRPr="00280D04">
        <w:rPr>
          <w:rFonts w:asciiTheme="majorBidi" w:eastAsia="Times New Roman" w:hAnsiTheme="majorBidi" w:cstheme="majorBidi"/>
          <w:sz w:val="24"/>
          <w:szCs w:val="24"/>
        </w:rPr>
        <w:t>Tujuan disusunnya Rencana Kerja OPD adalah untuk memasukkan Program/ Kegiatan yang ada di Rencana Kerja (RENJA) ke dalam Kebijakan Umum Anggaran (KUA), Prioritas Plafon Anggaran Sementara (PPAS).</w:t>
      </w:r>
      <w:proofErr w:type="gramEnd"/>
    </w:p>
    <w:p w14:paraId="4A375DFC" w14:textId="77777777" w:rsidR="008207DD" w:rsidRPr="00280D04" w:rsidRDefault="008207DD" w:rsidP="00280D04">
      <w:pPr>
        <w:spacing w:after="60" w:line="360" w:lineRule="auto"/>
        <w:ind w:left="720" w:hanging="11"/>
        <w:jc w:val="both"/>
        <w:rPr>
          <w:rFonts w:asciiTheme="majorBidi" w:eastAsia="Times New Roman" w:hAnsiTheme="majorBidi" w:cstheme="majorBidi"/>
          <w:sz w:val="24"/>
          <w:szCs w:val="24"/>
        </w:rPr>
      </w:pPr>
    </w:p>
    <w:p w14:paraId="491D565A" w14:textId="77777777" w:rsidR="008207DD" w:rsidRPr="00280D04" w:rsidRDefault="008207DD" w:rsidP="00280D04">
      <w:pPr>
        <w:numPr>
          <w:ilvl w:val="1"/>
          <w:numId w:val="97"/>
        </w:numPr>
        <w:spacing w:after="0" w:line="360" w:lineRule="auto"/>
        <w:ind w:left="709" w:hanging="709"/>
        <w:jc w:val="both"/>
        <w:rPr>
          <w:rFonts w:asciiTheme="majorBidi" w:eastAsia="Times New Roman" w:hAnsiTheme="majorBidi" w:cstheme="majorBidi"/>
          <w:b/>
          <w:bCs/>
          <w:sz w:val="24"/>
          <w:szCs w:val="24"/>
        </w:rPr>
      </w:pPr>
      <w:r w:rsidRPr="00280D04">
        <w:rPr>
          <w:rFonts w:asciiTheme="majorBidi" w:eastAsia="Times New Roman" w:hAnsiTheme="majorBidi" w:cstheme="majorBidi"/>
          <w:b/>
          <w:bCs/>
          <w:sz w:val="24"/>
          <w:szCs w:val="24"/>
        </w:rPr>
        <w:t>SISTEMATIKA PENULISAN</w:t>
      </w:r>
    </w:p>
    <w:p w14:paraId="05869151" w14:textId="77777777" w:rsidR="008207DD" w:rsidRPr="00280D04" w:rsidRDefault="008207DD" w:rsidP="00280D04">
      <w:pPr>
        <w:spacing w:after="60" w:line="360" w:lineRule="auto"/>
        <w:ind w:firstLine="720"/>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Rencana Kerja ini disusun dengan Sistematika Penulisan sebagai berikut:</w:t>
      </w:r>
    </w:p>
    <w:p w14:paraId="16818301" w14:textId="77777777" w:rsidR="008207DD" w:rsidRPr="00280D04" w:rsidRDefault="008207DD" w:rsidP="00280D04">
      <w:pPr>
        <w:spacing w:after="0" w:line="360" w:lineRule="auto"/>
        <w:ind w:left="1701" w:hanging="981"/>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BAB I</w:t>
      </w:r>
      <w:r w:rsidRPr="00280D04">
        <w:rPr>
          <w:rFonts w:asciiTheme="majorBidi" w:eastAsia="Times New Roman" w:hAnsiTheme="majorBidi" w:cstheme="majorBidi"/>
          <w:sz w:val="24"/>
          <w:szCs w:val="24"/>
        </w:rPr>
        <w:tab/>
        <w:t>PENDAHULUAN</w:t>
      </w:r>
    </w:p>
    <w:p w14:paraId="018B8825" w14:textId="77777777" w:rsidR="008207DD" w:rsidRPr="00280D04" w:rsidRDefault="008207DD" w:rsidP="00280D04">
      <w:pPr>
        <w:spacing w:after="0" w:line="360" w:lineRule="auto"/>
        <w:ind w:left="1701"/>
        <w:jc w:val="both"/>
        <w:rPr>
          <w:rFonts w:asciiTheme="majorBidi" w:eastAsia="Times New Roman" w:hAnsiTheme="majorBidi" w:cstheme="majorBidi"/>
          <w:sz w:val="24"/>
          <w:szCs w:val="24"/>
        </w:rPr>
      </w:pPr>
      <w:proofErr w:type="gramStart"/>
      <w:r w:rsidRPr="00280D04">
        <w:rPr>
          <w:rFonts w:asciiTheme="majorBidi" w:eastAsia="Times New Roman" w:hAnsiTheme="majorBidi" w:cstheme="majorBidi"/>
          <w:sz w:val="24"/>
          <w:szCs w:val="24"/>
        </w:rPr>
        <w:t>Bab ini menguraikan Tentang Latar Belakang, Landasan Hukum, Maksud dan Tujuan, Sistematika Penulisan.</w:t>
      </w:r>
      <w:proofErr w:type="gramEnd"/>
    </w:p>
    <w:p w14:paraId="60F2B18E" w14:textId="77777777" w:rsidR="008207DD" w:rsidRPr="00280D04" w:rsidRDefault="008207DD" w:rsidP="00280D04">
      <w:pPr>
        <w:spacing w:after="0" w:line="360" w:lineRule="auto"/>
        <w:ind w:left="1701"/>
        <w:jc w:val="both"/>
        <w:rPr>
          <w:rFonts w:asciiTheme="majorBidi" w:eastAsia="Times New Roman" w:hAnsiTheme="majorBidi" w:cstheme="majorBidi"/>
          <w:sz w:val="24"/>
          <w:szCs w:val="24"/>
        </w:rPr>
      </w:pPr>
    </w:p>
    <w:p w14:paraId="599284AE" w14:textId="77777777" w:rsidR="008207DD" w:rsidRPr="00280D04" w:rsidRDefault="008207DD" w:rsidP="00280D04">
      <w:pPr>
        <w:spacing w:after="0" w:line="360" w:lineRule="auto"/>
        <w:ind w:left="1701" w:hanging="981"/>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 xml:space="preserve">BAB II </w:t>
      </w:r>
      <w:r w:rsidRPr="00280D04">
        <w:rPr>
          <w:rFonts w:asciiTheme="majorBidi" w:eastAsia="Times New Roman" w:hAnsiTheme="majorBidi" w:cstheme="majorBidi"/>
          <w:sz w:val="24"/>
          <w:szCs w:val="24"/>
        </w:rPr>
        <w:tab/>
        <w:t>EVALUASI PELAKSANAAN RENJA DISNAKERTRANS TAHUN LALU</w:t>
      </w:r>
    </w:p>
    <w:p w14:paraId="64F8E252" w14:textId="77777777" w:rsidR="008207DD" w:rsidRPr="00280D04" w:rsidRDefault="008207DD" w:rsidP="00280D04">
      <w:pPr>
        <w:spacing w:after="0" w:line="360" w:lineRule="auto"/>
        <w:ind w:left="1701"/>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Bab ini menguraikan Tentang Evaluasi Pelaksanaan Rencana Kerja OPD Tahun lalu dan capaian Renstra OPD, analisis Kinerja Pelayanan OPD, Isu-isu penting penyelenggaraan Tugas dan Fungsi OPD, Review terhadap Rancangan Awal RKPD, Penelaahan usulan Program dan Kegiatan Masyarakat.</w:t>
      </w:r>
    </w:p>
    <w:p w14:paraId="3B0F5F32" w14:textId="77777777" w:rsidR="008207DD" w:rsidRPr="00280D04" w:rsidRDefault="008207DD" w:rsidP="00280D04">
      <w:pPr>
        <w:spacing w:after="0" w:line="360" w:lineRule="auto"/>
        <w:ind w:left="1701"/>
        <w:jc w:val="both"/>
        <w:rPr>
          <w:rFonts w:asciiTheme="majorBidi" w:eastAsia="Times New Roman" w:hAnsiTheme="majorBidi" w:cstheme="majorBidi"/>
          <w:sz w:val="24"/>
          <w:szCs w:val="24"/>
        </w:rPr>
      </w:pPr>
    </w:p>
    <w:p w14:paraId="57C3E139" w14:textId="77777777" w:rsidR="008207DD" w:rsidRPr="00280D04" w:rsidRDefault="008207DD" w:rsidP="00280D04">
      <w:pPr>
        <w:spacing w:after="0" w:line="360" w:lineRule="auto"/>
        <w:ind w:left="1701" w:hanging="981"/>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 xml:space="preserve">BAB III </w:t>
      </w:r>
      <w:r w:rsidRPr="00280D04">
        <w:rPr>
          <w:rFonts w:asciiTheme="majorBidi" w:eastAsia="Times New Roman" w:hAnsiTheme="majorBidi" w:cstheme="majorBidi"/>
          <w:sz w:val="24"/>
          <w:szCs w:val="24"/>
        </w:rPr>
        <w:tab/>
        <w:t xml:space="preserve">TUJUAN DAN SASARAN PERANGKAT DAERAH </w:t>
      </w:r>
    </w:p>
    <w:p w14:paraId="10A41C4E" w14:textId="77777777" w:rsidR="008207DD" w:rsidRPr="00280D04" w:rsidRDefault="008207DD" w:rsidP="00280D04">
      <w:pPr>
        <w:spacing w:after="0" w:line="360" w:lineRule="auto"/>
        <w:ind w:left="1701"/>
        <w:jc w:val="both"/>
        <w:rPr>
          <w:rFonts w:asciiTheme="majorBidi" w:eastAsia="Times New Roman" w:hAnsiTheme="majorBidi" w:cstheme="majorBidi"/>
          <w:sz w:val="24"/>
          <w:szCs w:val="24"/>
        </w:rPr>
      </w:pPr>
      <w:proofErr w:type="gramStart"/>
      <w:r w:rsidRPr="00280D04">
        <w:rPr>
          <w:rFonts w:asciiTheme="majorBidi" w:eastAsia="Times New Roman" w:hAnsiTheme="majorBidi" w:cstheme="majorBidi"/>
          <w:sz w:val="24"/>
          <w:szCs w:val="24"/>
        </w:rPr>
        <w:t>Bab ini menguraikan tentang telaahan terhadap kebijakan Nasional dan Provinsi dan Tujuan Sasaran RENJA OPD Program dan Kegiatan.</w:t>
      </w:r>
      <w:proofErr w:type="gramEnd"/>
    </w:p>
    <w:p w14:paraId="02DE9297" w14:textId="77777777" w:rsidR="008207DD" w:rsidRPr="00280D04" w:rsidRDefault="008207DD" w:rsidP="00280D04">
      <w:pPr>
        <w:spacing w:after="0" w:line="360" w:lineRule="auto"/>
        <w:jc w:val="both"/>
        <w:rPr>
          <w:rFonts w:asciiTheme="majorBidi" w:eastAsia="Times New Roman" w:hAnsiTheme="majorBidi" w:cstheme="majorBidi"/>
          <w:sz w:val="24"/>
          <w:szCs w:val="24"/>
        </w:rPr>
      </w:pPr>
    </w:p>
    <w:p w14:paraId="2FAA4B73" w14:textId="77777777" w:rsidR="008207DD" w:rsidRPr="00280D04" w:rsidRDefault="008207DD" w:rsidP="00280D04">
      <w:pPr>
        <w:spacing w:after="0" w:line="360" w:lineRule="auto"/>
        <w:ind w:left="1701" w:hanging="981"/>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 xml:space="preserve">BAB IV </w:t>
      </w:r>
      <w:r w:rsidRPr="00280D04">
        <w:rPr>
          <w:rFonts w:asciiTheme="majorBidi" w:eastAsia="Times New Roman" w:hAnsiTheme="majorBidi" w:cstheme="majorBidi"/>
          <w:sz w:val="24"/>
          <w:szCs w:val="24"/>
        </w:rPr>
        <w:tab/>
        <w:t>RENCANA KERJA DAN PENDANAAN PERANGKAT DAERAH</w:t>
      </w:r>
    </w:p>
    <w:p w14:paraId="331D5525" w14:textId="77777777" w:rsidR="008207DD" w:rsidRPr="00280D04" w:rsidRDefault="008207DD" w:rsidP="00280D04">
      <w:pPr>
        <w:spacing w:after="0" w:line="360" w:lineRule="auto"/>
        <w:ind w:left="1701"/>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Berisi Tentang Rencana perkiraan Belanja Tidak Langsung Dinas Tenaga Kerja dan Transmigrasi Kota Serang Tahun 2021</w:t>
      </w:r>
    </w:p>
    <w:p w14:paraId="0758392C" w14:textId="77777777" w:rsidR="008207DD" w:rsidRPr="00280D04" w:rsidRDefault="008207DD" w:rsidP="00280D04">
      <w:pPr>
        <w:spacing w:after="0" w:line="360" w:lineRule="auto"/>
        <w:jc w:val="both"/>
        <w:rPr>
          <w:rFonts w:asciiTheme="majorBidi" w:eastAsia="Times New Roman" w:hAnsiTheme="majorBidi" w:cstheme="majorBidi"/>
          <w:sz w:val="24"/>
          <w:szCs w:val="24"/>
        </w:rPr>
      </w:pPr>
    </w:p>
    <w:p w14:paraId="5E960075" w14:textId="77777777" w:rsidR="008207DD" w:rsidRPr="00280D04" w:rsidRDefault="008207DD" w:rsidP="00280D04">
      <w:pPr>
        <w:spacing w:after="0" w:line="360" w:lineRule="auto"/>
        <w:ind w:left="1701" w:hanging="981"/>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 xml:space="preserve">BAB V </w:t>
      </w:r>
      <w:r w:rsidRPr="00280D04">
        <w:rPr>
          <w:rFonts w:asciiTheme="majorBidi" w:eastAsia="Times New Roman" w:hAnsiTheme="majorBidi" w:cstheme="majorBidi"/>
          <w:sz w:val="24"/>
          <w:szCs w:val="24"/>
        </w:rPr>
        <w:tab/>
        <w:t>PENUTUP</w:t>
      </w:r>
    </w:p>
    <w:p w14:paraId="3B9C808A" w14:textId="77777777" w:rsidR="008207DD" w:rsidRPr="00280D04" w:rsidRDefault="008207DD" w:rsidP="00280D04">
      <w:pPr>
        <w:spacing w:after="0" w:line="360" w:lineRule="auto"/>
        <w:ind w:left="1701"/>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Berisi tentang kesimpulan atas RENJA Dinas Tenaga Kerja dan Transmigrasi Kota Serang Tahun 2021, Catatan Penting, Kaidah- kaidah Pelaksanaan, Rencana tindak lanjut.</w:t>
      </w:r>
    </w:p>
    <w:p w14:paraId="6E989504" w14:textId="6FDC60E3" w:rsidR="008207DD" w:rsidRDefault="008207DD" w:rsidP="008207DD">
      <w:pPr>
        <w:spacing w:after="0" w:line="360" w:lineRule="auto"/>
        <w:jc w:val="both"/>
        <w:rPr>
          <w:rFonts w:ascii="Arial" w:eastAsia="Times New Roman"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0"/>
        <w:gridCol w:w="7342"/>
      </w:tblGrid>
      <w:tr w:rsidR="00E8516F" w:rsidRPr="008207DD" w14:paraId="5F0602FA" w14:textId="77777777" w:rsidTr="00E8516F">
        <w:trPr>
          <w:trHeight w:val="1585"/>
        </w:trPr>
        <w:tc>
          <w:tcPr>
            <w:tcW w:w="1470" w:type="dxa"/>
            <w:tcBorders>
              <w:top w:val="double" w:sz="4" w:space="0" w:color="auto"/>
              <w:left w:val="double" w:sz="4" w:space="0" w:color="auto"/>
              <w:bottom w:val="double" w:sz="4" w:space="0" w:color="auto"/>
              <w:right w:val="double" w:sz="4" w:space="0" w:color="auto"/>
            </w:tcBorders>
          </w:tcPr>
          <w:p w14:paraId="6AAB40F9" w14:textId="345310CD" w:rsidR="00E8516F" w:rsidRPr="008207DD" w:rsidRDefault="00E8516F" w:rsidP="00F047B1">
            <w:pPr>
              <w:tabs>
                <w:tab w:val="left" w:pos="900"/>
                <w:tab w:val="left" w:pos="1620"/>
              </w:tabs>
              <w:spacing w:before="480" w:after="480" w:line="240" w:lineRule="auto"/>
              <w:jc w:val="center"/>
              <w:rPr>
                <w:rFonts w:ascii="Arial Black" w:eastAsia="Times New Roman" w:hAnsi="Arial Black" w:cs="Arial Black"/>
                <w:b/>
                <w:bCs/>
                <w:sz w:val="28"/>
                <w:szCs w:val="28"/>
              </w:rPr>
            </w:pPr>
            <w:r w:rsidRPr="008207DD">
              <w:rPr>
                <w:rFonts w:ascii="Arial Black" w:eastAsia="Times New Roman" w:hAnsi="Arial Black" w:cs="Arial Black"/>
                <w:b/>
                <w:bCs/>
                <w:sz w:val="28"/>
                <w:szCs w:val="28"/>
              </w:rPr>
              <w:t xml:space="preserve">BAB </w:t>
            </w:r>
            <w:r>
              <w:rPr>
                <w:rFonts w:ascii="Arial Black" w:eastAsia="Times New Roman" w:hAnsi="Arial Black" w:cs="Arial Black"/>
                <w:b/>
                <w:bCs/>
                <w:sz w:val="28"/>
                <w:szCs w:val="28"/>
                <w:lang w:val="id-ID"/>
              </w:rPr>
              <w:t>I</w:t>
            </w:r>
            <w:r w:rsidRPr="008207DD">
              <w:rPr>
                <w:rFonts w:ascii="Arial Black" w:eastAsia="Times New Roman" w:hAnsi="Arial Black" w:cs="Arial Black"/>
                <w:b/>
                <w:bCs/>
                <w:sz w:val="28"/>
                <w:szCs w:val="28"/>
              </w:rPr>
              <w:t>I</w:t>
            </w:r>
          </w:p>
        </w:tc>
        <w:tc>
          <w:tcPr>
            <w:tcW w:w="7342" w:type="dxa"/>
            <w:tcBorders>
              <w:top w:val="nil"/>
              <w:left w:val="double" w:sz="4" w:space="0" w:color="auto"/>
              <w:bottom w:val="nil"/>
              <w:right w:val="nil"/>
            </w:tcBorders>
          </w:tcPr>
          <w:p w14:paraId="46E8760F" w14:textId="6456592F" w:rsidR="00E8516F" w:rsidRPr="00E8516F" w:rsidRDefault="00E8516F" w:rsidP="00E8516F">
            <w:pPr>
              <w:tabs>
                <w:tab w:val="left" w:pos="900"/>
                <w:tab w:val="left" w:pos="1620"/>
              </w:tabs>
              <w:spacing w:before="480" w:after="480" w:line="240" w:lineRule="auto"/>
              <w:jc w:val="center"/>
              <w:rPr>
                <w:rFonts w:ascii="Arial Black" w:eastAsia="Times New Roman" w:hAnsi="Arial Black" w:cs="Arial Black"/>
                <w:color w:val="000000"/>
                <w:sz w:val="28"/>
                <w:szCs w:val="28"/>
                <w:lang w:val="id-ID"/>
              </w:rPr>
            </w:pPr>
            <w:r>
              <w:rPr>
                <w:rFonts w:ascii="Arial Black" w:eastAsia="Times New Roman" w:hAnsi="Arial Black" w:cs="Arial Black"/>
                <w:color w:val="000000"/>
                <w:sz w:val="28"/>
                <w:szCs w:val="28"/>
                <w:lang w:val="id-ID"/>
              </w:rPr>
              <w:t>EVALUASI PELAKSANAAN RENJA DISNAKERTRANS TAHUN 2019</w:t>
            </w:r>
          </w:p>
        </w:tc>
      </w:tr>
      <w:tr w:rsidR="00E8516F" w:rsidRPr="008207DD" w14:paraId="26FBBFAE" w14:textId="77777777" w:rsidTr="00E8516F">
        <w:trPr>
          <w:trHeight w:val="79"/>
        </w:trPr>
        <w:tc>
          <w:tcPr>
            <w:tcW w:w="1470" w:type="dxa"/>
            <w:tcBorders>
              <w:top w:val="double" w:sz="4" w:space="0" w:color="auto"/>
              <w:left w:val="nil"/>
              <w:bottom w:val="single" w:sz="36" w:space="0" w:color="auto"/>
              <w:right w:val="nil"/>
            </w:tcBorders>
          </w:tcPr>
          <w:p w14:paraId="04AD0F62" w14:textId="77777777" w:rsidR="00E8516F" w:rsidRPr="008207DD" w:rsidRDefault="00E8516F" w:rsidP="00F047B1">
            <w:pPr>
              <w:tabs>
                <w:tab w:val="left" w:pos="900"/>
                <w:tab w:val="left" w:pos="1620"/>
              </w:tabs>
              <w:spacing w:after="0" w:line="240" w:lineRule="auto"/>
              <w:jc w:val="center"/>
              <w:rPr>
                <w:rFonts w:ascii="Arial" w:eastAsia="Times New Roman" w:hAnsi="Arial" w:cs="Arial"/>
                <w:b/>
                <w:bCs/>
                <w:sz w:val="12"/>
                <w:szCs w:val="12"/>
              </w:rPr>
            </w:pPr>
          </w:p>
        </w:tc>
        <w:tc>
          <w:tcPr>
            <w:tcW w:w="7342" w:type="dxa"/>
            <w:tcBorders>
              <w:top w:val="nil"/>
              <w:left w:val="nil"/>
              <w:bottom w:val="single" w:sz="36" w:space="0" w:color="auto"/>
            </w:tcBorders>
          </w:tcPr>
          <w:p w14:paraId="7E33DEEA" w14:textId="77777777" w:rsidR="00E8516F" w:rsidRPr="008207DD" w:rsidRDefault="00E8516F" w:rsidP="00F047B1">
            <w:pPr>
              <w:tabs>
                <w:tab w:val="left" w:pos="900"/>
                <w:tab w:val="left" w:pos="1620"/>
              </w:tabs>
              <w:spacing w:after="0" w:line="240" w:lineRule="auto"/>
              <w:jc w:val="center"/>
              <w:rPr>
                <w:rFonts w:ascii="Arial" w:eastAsia="Times New Roman" w:hAnsi="Arial" w:cs="Arial"/>
                <w:b/>
                <w:bCs/>
                <w:sz w:val="12"/>
                <w:szCs w:val="12"/>
              </w:rPr>
            </w:pPr>
          </w:p>
        </w:tc>
      </w:tr>
    </w:tbl>
    <w:p w14:paraId="03DE2D65" w14:textId="7CBCAB3C" w:rsidR="00E8516F" w:rsidRDefault="00E8516F" w:rsidP="008207DD">
      <w:pPr>
        <w:spacing w:after="0" w:line="360" w:lineRule="auto"/>
        <w:jc w:val="both"/>
        <w:rPr>
          <w:rFonts w:ascii="Arial" w:eastAsia="Times New Roman" w:hAnsi="Arial" w:cs="Arial"/>
          <w:b/>
          <w:bCs/>
          <w:sz w:val="24"/>
          <w:szCs w:val="24"/>
        </w:rPr>
      </w:pPr>
    </w:p>
    <w:p w14:paraId="1F308355" w14:textId="77777777" w:rsidR="00E8516F" w:rsidRDefault="00E8516F" w:rsidP="008207DD">
      <w:pPr>
        <w:spacing w:after="0" w:line="360" w:lineRule="auto"/>
        <w:jc w:val="both"/>
        <w:rPr>
          <w:rFonts w:ascii="Arial" w:eastAsia="Times New Roman" w:hAnsi="Arial" w:cs="Arial"/>
          <w:b/>
          <w:bCs/>
          <w:sz w:val="24"/>
          <w:szCs w:val="24"/>
        </w:rPr>
      </w:pPr>
    </w:p>
    <w:p w14:paraId="6A2D7E08" w14:textId="77777777" w:rsidR="008207DD" w:rsidRPr="008207DD" w:rsidRDefault="008207DD" w:rsidP="008207DD">
      <w:pPr>
        <w:spacing w:after="0" w:line="240" w:lineRule="auto"/>
        <w:rPr>
          <w:rFonts w:ascii="Times New Roman" w:eastAsia="Times New Roman" w:hAnsi="Times New Roman" w:cs="Times New Roman"/>
          <w:sz w:val="2"/>
          <w:szCs w:val="2"/>
        </w:rPr>
      </w:pPr>
    </w:p>
    <w:p w14:paraId="2BE5C058" w14:textId="77777777" w:rsidR="008207DD" w:rsidRPr="008207DD" w:rsidRDefault="008207DD" w:rsidP="00A60EFD">
      <w:pPr>
        <w:numPr>
          <w:ilvl w:val="1"/>
          <w:numId w:val="91"/>
        </w:numPr>
        <w:spacing w:after="120" w:line="360" w:lineRule="auto"/>
        <w:ind w:left="709" w:hanging="709"/>
        <w:jc w:val="both"/>
        <w:rPr>
          <w:rFonts w:ascii="Arial" w:eastAsia="Times New Roman" w:hAnsi="Arial" w:cs="Arial"/>
          <w:b/>
          <w:bCs/>
          <w:caps/>
          <w:sz w:val="24"/>
          <w:szCs w:val="24"/>
        </w:rPr>
      </w:pPr>
      <w:r w:rsidRPr="008207DD">
        <w:rPr>
          <w:rFonts w:ascii="Arial" w:eastAsia="Times New Roman" w:hAnsi="Arial" w:cs="Arial"/>
          <w:b/>
          <w:bCs/>
          <w:caps/>
          <w:sz w:val="24"/>
          <w:szCs w:val="24"/>
          <w:lang w:val="id-ID"/>
        </w:rPr>
        <w:t>E</w:t>
      </w:r>
      <w:r w:rsidRPr="008207DD">
        <w:rPr>
          <w:rFonts w:ascii="Arial" w:eastAsia="Times New Roman" w:hAnsi="Arial" w:cs="Arial"/>
          <w:b/>
          <w:bCs/>
          <w:caps/>
          <w:sz w:val="24"/>
          <w:szCs w:val="24"/>
        </w:rPr>
        <w:t>valuasi Pelaksanaan RENJA Disnakertrans tahun 2019 dan Capaian RENSTRA OPD</w:t>
      </w:r>
    </w:p>
    <w:p w14:paraId="2810BDBF" w14:textId="77777777" w:rsidR="008207DD" w:rsidRPr="00E8516F" w:rsidRDefault="008207DD" w:rsidP="00E8516F">
      <w:pPr>
        <w:spacing w:after="0" w:line="360" w:lineRule="auto"/>
        <w:ind w:left="720" w:firstLine="720"/>
        <w:jc w:val="both"/>
        <w:rPr>
          <w:rFonts w:asciiTheme="majorBidi" w:eastAsia="Times New Roman" w:hAnsiTheme="majorBidi" w:cstheme="majorBidi"/>
          <w:sz w:val="24"/>
          <w:szCs w:val="24"/>
        </w:rPr>
      </w:pPr>
      <w:proofErr w:type="gramStart"/>
      <w:r w:rsidRPr="00E8516F">
        <w:rPr>
          <w:rFonts w:asciiTheme="majorBidi" w:eastAsia="Times New Roman" w:hAnsiTheme="majorBidi" w:cstheme="majorBidi"/>
          <w:sz w:val="24"/>
          <w:szCs w:val="24"/>
        </w:rPr>
        <w:t>Rencana Kerja (RENJA) OPD Dinas Tenaga Kerja dan Transmigrasi Kota Serang Tahun 2019 terdiri dari 7 (tujuh) Program dan 34 (tiga puluh empat) Kegiatan.</w:t>
      </w:r>
      <w:proofErr w:type="gramEnd"/>
      <w:r w:rsidRPr="00E8516F">
        <w:rPr>
          <w:rFonts w:asciiTheme="majorBidi" w:eastAsia="Times New Roman" w:hAnsiTheme="majorBidi" w:cstheme="majorBidi"/>
          <w:sz w:val="24"/>
          <w:szCs w:val="24"/>
        </w:rPr>
        <w:t xml:space="preserve"> Alokasi Anggaran Belanja Langsung dalam APBD Murni Tahun 2019 Rp.4,283,000,000.- sedang dalam APBD Perubahan Tahun 2019 Belanja Langsung Rp.4,388,000,000,- yang terdiri dari Belanja Pegawai Rp. 113,680,000,-, Belanja Barang dan Jasa Rp. 4,040,570,400,- dan Belanja Modal Rp. 233,749,600-</w:t>
      </w:r>
    </w:p>
    <w:p w14:paraId="254C10B2" w14:textId="77777777" w:rsidR="008207DD" w:rsidRPr="00E8516F" w:rsidRDefault="008207DD" w:rsidP="00E8516F">
      <w:pPr>
        <w:spacing w:after="0" w:line="360" w:lineRule="auto"/>
        <w:ind w:left="720" w:firstLine="72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Dibandingkan dengan APBD Murni Tahun 2019 Alokasi Anggaran dalam APBD Perubahan Tahun 2019 Belanja Langsung naik Rp. 105,000,000,- dengan perincian : Belanja Pegawai turun Rp. 8,5480,000,- Belanja Barang dan Jasa naik Rp. 78,998,400,- dan Belanja Modal naik Rp. 34,549,600,-.</w:t>
      </w:r>
    </w:p>
    <w:p w14:paraId="72293B00" w14:textId="77777777" w:rsidR="008207DD" w:rsidRPr="00E8516F" w:rsidRDefault="008207DD" w:rsidP="00E8516F">
      <w:pPr>
        <w:spacing w:after="0" w:line="360" w:lineRule="auto"/>
        <w:ind w:left="720" w:firstLine="72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Kenaikan besaran anggaran Belanja Langsung pada APBD Perubahan Tahun 2019 sebesar Rp. 105</w:t>
      </w:r>
      <w:proofErr w:type="gramStart"/>
      <w:r w:rsidRPr="00E8516F">
        <w:rPr>
          <w:rFonts w:asciiTheme="majorBidi" w:eastAsia="Times New Roman" w:hAnsiTheme="majorBidi" w:cstheme="majorBidi"/>
          <w:sz w:val="24"/>
          <w:szCs w:val="24"/>
        </w:rPr>
        <w:t>,000,000</w:t>
      </w:r>
      <w:proofErr w:type="gramEnd"/>
      <w:r w:rsidRPr="00E8516F">
        <w:rPr>
          <w:rFonts w:asciiTheme="majorBidi" w:eastAsia="Times New Roman" w:hAnsiTheme="majorBidi" w:cstheme="majorBidi"/>
          <w:sz w:val="24"/>
          <w:szCs w:val="24"/>
        </w:rPr>
        <w:t>,- dengan penjelasan sebagai berikut :</w:t>
      </w:r>
    </w:p>
    <w:p w14:paraId="32C97400" w14:textId="77777777" w:rsidR="008207DD" w:rsidRPr="00E8516F" w:rsidRDefault="008207DD" w:rsidP="00E8516F">
      <w:pPr>
        <w:numPr>
          <w:ilvl w:val="2"/>
          <w:numId w:val="54"/>
        </w:numPr>
        <w:tabs>
          <w:tab w:val="left" w:pos="1080"/>
          <w:tab w:val="left" w:pos="1710"/>
        </w:tabs>
        <w:spacing w:after="0" w:line="360" w:lineRule="auto"/>
        <w:ind w:left="1080"/>
        <w:jc w:val="both"/>
        <w:rPr>
          <w:rFonts w:asciiTheme="majorBidi" w:eastAsia="Times New Roman" w:hAnsiTheme="majorBidi" w:cstheme="majorBidi"/>
          <w:color w:val="FF0000"/>
          <w:sz w:val="24"/>
          <w:szCs w:val="24"/>
        </w:rPr>
      </w:pPr>
      <w:r w:rsidRPr="00E8516F">
        <w:rPr>
          <w:rFonts w:asciiTheme="majorBidi" w:eastAsia="Times New Roman" w:hAnsiTheme="majorBidi" w:cstheme="majorBidi"/>
          <w:sz w:val="24"/>
          <w:szCs w:val="24"/>
        </w:rPr>
        <w:t xml:space="preserve">Program Pelayanan dan Peningkatan Kapasitas Aparatur  semula Rp. 1.028,000,000,- menjadi Rp. 1,218,428,000,- naik Rp.190,428,000,- karena adanya efisiensi digunakan untuk Kegiatan Pelayanan Administrasi Perkantoran, kegiatan Pengadaan Sarana dan Prasarana Kantor, Kegiatan Pemeliharaan Sarana dan Prasarana Kantor, Kegiatan Penyediaan Dokumentasi, Informatika dan Komunikasi OPD, Kegiatan Penyediaan Makanan dan Minuman dan Kegiatan  Rapat- Rapat Koordinasi dan Konsultasi Dalam dan Luar Daerah </w:t>
      </w:r>
    </w:p>
    <w:p w14:paraId="7573E75C" w14:textId="77777777" w:rsidR="008207DD" w:rsidRPr="00E8516F" w:rsidRDefault="008207DD" w:rsidP="00E8516F">
      <w:pPr>
        <w:numPr>
          <w:ilvl w:val="2"/>
          <w:numId w:val="54"/>
        </w:numPr>
        <w:tabs>
          <w:tab w:val="left" w:pos="1080"/>
          <w:tab w:val="left" w:pos="1710"/>
        </w:tabs>
        <w:spacing w:after="0" w:line="360" w:lineRule="auto"/>
        <w:ind w:left="108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Program Pengelolaan dan Pelaporan Keuangan semula Rp.25.000.000,- menjadi Rp.23.400.000,-  turun Rp.`1,600,000,- karena adanya efisiensi digunakan untuk  Kegiatan Penyusunan Pelaporan Keuangan Akhir Tahun</w:t>
      </w:r>
    </w:p>
    <w:p w14:paraId="7A7F9992" w14:textId="77777777" w:rsidR="008207DD" w:rsidRPr="00E8516F" w:rsidRDefault="008207DD" w:rsidP="00E8516F">
      <w:pPr>
        <w:numPr>
          <w:ilvl w:val="2"/>
          <w:numId w:val="54"/>
        </w:numPr>
        <w:tabs>
          <w:tab w:val="left" w:pos="1080"/>
          <w:tab w:val="left" w:pos="1710"/>
        </w:tabs>
        <w:spacing w:after="0" w:line="360" w:lineRule="auto"/>
        <w:ind w:left="1080"/>
        <w:jc w:val="both"/>
        <w:rPr>
          <w:rFonts w:asciiTheme="majorBidi" w:eastAsia="Times New Roman" w:hAnsiTheme="majorBidi" w:cstheme="majorBidi"/>
          <w:color w:val="FF0000"/>
          <w:sz w:val="24"/>
          <w:szCs w:val="24"/>
        </w:rPr>
      </w:pPr>
      <w:r w:rsidRPr="00E8516F">
        <w:rPr>
          <w:rFonts w:asciiTheme="majorBidi" w:eastAsia="Times New Roman" w:hAnsiTheme="majorBidi" w:cstheme="majorBidi"/>
          <w:sz w:val="24"/>
          <w:szCs w:val="24"/>
        </w:rPr>
        <w:t>Program Peningkatan Perencanaan, Pengendalian dan Pelaporan Capaian Kinerja semula Rp.300.000.000,- menjadi Rp.261.722.000,- turun Rp.38.278.000,- karena adanya efisiensi  digunakan untuk Kegiatan Penyusunan Dokumen Perencanaan Perangkat Daerah, Kegiatan Pengendalian dan Evaluasi Kinerja dan Kegiatan Penyusunan Pelaporan Capaian Kinerja Tahunan Perangkat Daerah</w:t>
      </w:r>
      <w:r w:rsidRPr="00E8516F">
        <w:rPr>
          <w:rFonts w:asciiTheme="majorBidi" w:eastAsia="Times New Roman" w:hAnsiTheme="majorBidi" w:cstheme="majorBidi"/>
          <w:color w:val="FF0000"/>
          <w:sz w:val="24"/>
          <w:szCs w:val="24"/>
        </w:rPr>
        <w:t>.</w:t>
      </w:r>
    </w:p>
    <w:p w14:paraId="0C337EA3" w14:textId="77777777" w:rsidR="008207DD" w:rsidRPr="00E8516F" w:rsidRDefault="008207DD" w:rsidP="00E8516F">
      <w:pPr>
        <w:numPr>
          <w:ilvl w:val="2"/>
          <w:numId w:val="54"/>
        </w:numPr>
        <w:tabs>
          <w:tab w:val="left" w:pos="1080"/>
        </w:tabs>
        <w:spacing w:after="0" w:line="360" w:lineRule="auto"/>
        <w:ind w:left="108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Program Penempatan Tenaga Kerja dan </w:t>
      </w:r>
      <w:proofErr w:type="gramStart"/>
      <w:r w:rsidRPr="00E8516F">
        <w:rPr>
          <w:rFonts w:asciiTheme="majorBidi" w:eastAsia="Times New Roman" w:hAnsiTheme="majorBidi" w:cstheme="majorBidi"/>
          <w:sz w:val="24"/>
          <w:szCs w:val="24"/>
        </w:rPr>
        <w:t>Perluasan  Kesempatan</w:t>
      </w:r>
      <w:proofErr w:type="gramEnd"/>
      <w:r w:rsidRPr="00E8516F">
        <w:rPr>
          <w:rFonts w:asciiTheme="majorBidi" w:eastAsia="Times New Roman" w:hAnsiTheme="majorBidi" w:cstheme="majorBidi"/>
          <w:sz w:val="24"/>
          <w:szCs w:val="24"/>
        </w:rPr>
        <w:t xml:space="preserve"> Kerja semula Rp.885,000,000,- menjadi Rp.839,450,000- turun Rp. 45,550,000,- karena adanya efesiensi digunakan untuk Kegiatan Penyebarluasan Informasi Bursa Tenaga kerja.</w:t>
      </w:r>
    </w:p>
    <w:p w14:paraId="2E8DEBC9" w14:textId="77777777" w:rsidR="008207DD" w:rsidRPr="00E8516F" w:rsidRDefault="008207DD" w:rsidP="00E8516F">
      <w:pPr>
        <w:spacing w:after="0" w:line="360" w:lineRule="auto"/>
        <w:ind w:left="1080"/>
        <w:jc w:val="both"/>
        <w:rPr>
          <w:rFonts w:asciiTheme="majorBidi" w:eastAsia="Times New Roman" w:hAnsiTheme="majorBidi" w:cstheme="majorBidi"/>
          <w:sz w:val="24"/>
          <w:szCs w:val="24"/>
        </w:rPr>
      </w:pPr>
    </w:p>
    <w:p w14:paraId="159B5D2E" w14:textId="77777777" w:rsidR="008207DD" w:rsidRPr="00E8516F" w:rsidRDefault="008207DD" w:rsidP="00E8516F">
      <w:pPr>
        <w:spacing w:after="0" w:line="360" w:lineRule="auto"/>
        <w:ind w:left="720" w:firstLine="72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Pagu dan Realisasi Anggaran Belanja Dinas Tenaga Kerja dan Transmigrasi Kota Serang Tahun 2019 sebagai </w:t>
      </w:r>
      <w:proofErr w:type="gramStart"/>
      <w:r w:rsidRPr="00E8516F">
        <w:rPr>
          <w:rFonts w:asciiTheme="majorBidi" w:eastAsia="Times New Roman" w:hAnsiTheme="majorBidi" w:cstheme="majorBidi"/>
          <w:sz w:val="24"/>
          <w:szCs w:val="24"/>
        </w:rPr>
        <w:t>berikut :</w:t>
      </w:r>
      <w:proofErr w:type="gramEnd"/>
    </w:p>
    <w:p w14:paraId="04527B6A" w14:textId="77777777" w:rsidR="008207DD" w:rsidRPr="00E8516F" w:rsidRDefault="008207DD" w:rsidP="00E8516F">
      <w:pPr>
        <w:spacing w:after="0" w:line="360" w:lineRule="auto"/>
        <w:jc w:val="both"/>
        <w:rPr>
          <w:rFonts w:asciiTheme="majorBidi" w:eastAsia="Times New Roman" w:hAnsiTheme="majorBidi" w:cstheme="majorBidi"/>
          <w:b/>
          <w:bCs/>
          <w:color w:val="000000"/>
          <w:sz w:val="24"/>
          <w:szCs w:val="24"/>
        </w:rPr>
      </w:pPr>
    </w:p>
    <w:p w14:paraId="6B5552D8" w14:textId="77777777" w:rsidR="008207DD" w:rsidRPr="00E8516F" w:rsidRDefault="008207DD" w:rsidP="00E8516F">
      <w:pPr>
        <w:numPr>
          <w:ilvl w:val="0"/>
          <w:numId w:val="2"/>
        </w:numPr>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bCs/>
          <w:color w:val="000000"/>
          <w:sz w:val="24"/>
          <w:szCs w:val="24"/>
        </w:rPr>
        <w:t>Program Pelayanan dan Kapasitas Aparatur</w:t>
      </w:r>
      <w:r w:rsidRPr="00E8516F">
        <w:rPr>
          <w:rFonts w:asciiTheme="majorBidi" w:eastAsia="Times New Roman" w:hAnsiTheme="majorBidi" w:cstheme="majorBidi"/>
          <w:sz w:val="24"/>
          <w:szCs w:val="24"/>
        </w:rPr>
        <w:t xml:space="preserve"> dengan Pagu Anggaran Rp.1.218.428,000,- Realisasi Rp.1.173.487,694,- atau 96,31%</w:t>
      </w:r>
    </w:p>
    <w:p w14:paraId="4358114B" w14:textId="77777777" w:rsidR="008207DD" w:rsidRPr="00E8516F" w:rsidRDefault="008207DD" w:rsidP="00E8516F">
      <w:pPr>
        <w:numPr>
          <w:ilvl w:val="0"/>
          <w:numId w:val="3"/>
        </w:numPr>
        <w:tabs>
          <w:tab w:val="left" w:pos="851"/>
        </w:tabs>
        <w:spacing w:after="0" w:line="360" w:lineRule="auto"/>
        <w:ind w:left="1710" w:hanging="27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Pelayanan Administrasi Perkantoran dengan Pagu Anggaran Rp. 215.139</w:t>
      </w:r>
      <w:proofErr w:type="gramStart"/>
      <w:r w:rsidRPr="00E8516F">
        <w:rPr>
          <w:rFonts w:asciiTheme="majorBidi" w:eastAsia="Times New Roman" w:hAnsiTheme="majorBidi" w:cstheme="majorBidi"/>
          <w:sz w:val="24"/>
          <w:szCs w:val="24"/>
        </w:rPr>
        <w:t>,000</w:t>
      </w:r>
      <w:proofErr w:type="gramEnd"/>
      <w:r w:rsidRPr="00E8516F">
        <w:rPr>
          <w:rFonts w:asciiTheme="majorBidi" w:eastAsia="Times New Roman" w:hAnsiTheme="majorBidi" w:cstheme="majorBidi"/>
          <w:sz w:val="24"/>
          <w:szCs w:val="24"/>
        </w:rPr>
        <w:t xml:space="preserve">,-. Realisasi Rp. 206.823.745,-  atau 96,13% target kinerja 12 bulan, realisasi 12 bulan </w:t>
      </w:r>
    </w:p>
    <w:p w14:paraId="249C4895" w14:textId="77777777" w:rsidR="008207DD" w:rsidRPr="00E8516F" w:rsidRDefault="008207DD" w:rsidP="00E8516F">
      <w:pPr>
        <w:numPr>
          <w:ilvl w:val="0"/>
          <w:numId w:val="3"/>
        </w:numPr>
        <w:tabs>
          <w:tab w:val="left" w:pos="1440"/>
        </w:tabs>
        <w:spacing w:after="0" w:line="360" w:lineRule="auto"/>
        <w:ind w:left="1710" w:hanging="27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Pengadaan Sarana dan Prasarana Kantor dengan Pagu Anggaran Rp. 240.549.600,- Realisasi Rp. 232,355,600,- atau   96.59 %, target kinerja 46 unit,12 bulan, realisasi  46 unit,12 bulan.</w:t>
      </w:r>
    </w:p>
    <w:p w14:paraId="1A9949E8" w14:textId="77777777" w:rsidR="008207DD" w:rsidRPr="00E8516F" w:rsidRDefault="008207DD" w:rsidP="00E8516F">
      <w:pPr>
        <w:numPr>
          <w:ilvl w:val="0"/>
          <w:numId w:val="3"/>
        </w:numPr>
        <w:tabs>
          <w:tab w:val="left" w:pos="1440"/>
        </w:tabs>
        <w:spacing w:after="0" w:line="360" w:lineRule="auto"/>
        <w:ind w:left="1710" w:hanging="270"/>
        <w:jc w:val="both"/>
        <w:rPr>
          <w:rFonts w:asciiTheme="majorBidi" w:eastAsia="Times New Roman" w:hAnsiTheme="majorBidi" w:cstheme="majorBidi"/>
          <w:color w:val="FF0000"/>
          <w:sz w:val="24"/>
          <w:szCs w:val="24"/>
        </w:rPr>
      </w:pPr>
      <w:r w:rsidRPr="00E8516F">
        <w:rPr>
          <w:rFonts w:asciiTheme="majorBidi" w:eastAsia="Times New Roman" w:hAnsiTheme="majorBidi" w:cstheme="majorBidi"/>
          <w:sz w:val="24"/>
          <w:szCs w:val="24"/>
        </w:rPr>
        <w:t>Pemeliharaan Sarana dan Prasarana Kantor dengan Pagu Anggaran Rp. 384.500.000,- Realisasi Rp. 363.593.600 atau 94.56 %, target kinerja 64 unit, realisasi 64 unit.</w:t>
      </w:r>
    </w:p>
    <w:p w14:paraId="05B51197" w14:textId="77777777" w:rsidR="008207DD" w:rsidRPr="00E8516F" w:rsidRDefault="008207DD" w:rsidP="00E8516F">
      <w:pPr>
        <w:numPr>
          <w:ilvl w:val="0"/>
          <w:numId w:val="3"/>
        </w:numPr>
        <w:tabs>
          <w:tab w:val="left" w:pos="1440"/>
        </w:tabs>
        <w:spacing w:after="0" w:line="360" w:lineRule="auto"/>
        <w:ind w:left="1710" w:hanging="270"/>
        <w:jc w:val="both"/>
        <w:rPr>
          <w:rFonts w:asciiTheme="majorBidi" w:eastAsia="Times New Roman" w:hAnsiTheme="majorBidi" w:cstheme="majorBidi"/>
          <w:sz w:val="24"/>
          <w:szCs w:val="24"/>
        </w:rPr>
      </w:pPr>
      <w:r w:rsidRPr="00E8516F">
        <w:rPr>
          <w:rFonts w:asciiTheme="majorBidi" w:eastAsia="Times New Roman" w:hAnsiTheme="majorBidi" w:cstheme="majorBidi"/>
          <w:color w:val="000000"/>
          <w:sz w:val="24"/>
          <w:szCs w:val="24"/>
        </w:rPr>
        <w:t>Penyediaan Dokumentasi, Informatika dan Komunikasi OPD dengan Pagu Anggaran Rp.44.400.000.,- Realisasi Rp.</w:t>
      </w:r>
      <w:r w:rsidRPr="00E8516F">
        <w:rPr>
          <w:rFonts w:asciiTheme="majorBidi" w:eastAsia="Times New Roman" w:hAnsiTheme="majorBidi" w:cstheme="majorBidi"/>
          <w:sz w:val="24"/>
          <w:szCs w:val="24"/>
        </w:rPr>
        <w:t xml:space="preserve"> </w:t>
      </w:r>
      <w:r w:rsidRPr="00E8516F">
        <w:rPr>
          <w:rFonts w:asciiTheme="majorBidi" w:eastAsia="Times New Roman" w:hAnsiTheme="majorBidi" w:cstheme="majorBidi"/>
          <w:color w:val="000000"/>
          <w:sz w:val="24"/>
          <w:szCs w:val="24"/>
        </w:rPr>
        <w:t>44.400.000,- atau 100% target kinerja 3 kgt</w:t>
      </w:r>
      <w:r w:rsidRPr="00E8516F">
        <w:rPr>
          <w:rFonts w:asciiTheme="majorBidi" w:eastAsia="Times New Roman" w:hAnsiTheme="majorBidi" w:cstheme="majorBidi"/>
          <w:sz w:val="24"/>
          <w:szCs w:val="24"/>
        </w:rPr>
        <w:t xml:space="preserve">, realisasi  3 kgt </w:t>
      </w:r>
    </w:p>
    <w:p w14:paraId="0E708C33" w14:textId="77777777" w:rsidR="008207DD" w:rsidRPr="00E8516F" w:rsidRDefault="008207DD" w:rsidP="00E8516F">
      <w:pPr>
        <w:numPr>
          <w:ilvl w:val="0"/>
          <w:numId w:val="3"/>
        </w:numPr>
        <w:spacing w:after="0" w:line="360" w:lineRule="auto"/>
        <w:ind w:left="1710" w:hanging="270"/>
        <w:jc w:val="both"/>
        <w:rPr>
          <w:rFonts w:asciiTheme="majorBidi" w:eastAsia="Times New Roman" w:hAnsiTheme="majorBidi" w:cstheme="majorBidi"/>
          <w:color w:val="FF0000"/>
          <w:sz w:val="24"/>
          <w:szCs w:val="24"/>
        </w:rPr>
      </w:pPr>
      <w:r w:rsidRPr="00E8516F">
        <w:rPr>
          <w:rFonts w:asciiTheme="majorBidi" w:eastAsia="Times New Roman" w:hAnsiTheme="majorBidi" w:cstheme="majorBidi"/>
          <w:sz w:val="24"/>
          <w:szCs w:val="24"/>
        </w:rPr>
        <w:t>Pengelolaan Barang Milik Daerah dengan Pagu Anggaran Rp.30.000.000.,- Realisasi Rp. 29.680.000,- atau 98,93% target kinerja 1 Dokumen</w:t>
      </w:r>
      <w:r w:rsidRPr="00E8516F">
        <w:rPr>
          <w:rFonts w:asciiTheme="majorBidi" w:eastAsia="Times New Roman" w:hAnsiTheme="majorBidi" w:cstheme="majorBidi"/>
          <w:color w:val="FF0000"/>
          <w:sz w:val="24"/>
          <w:szCs w:val="24"/>
        </w:rPr>
        <w:t xml:space="preserve">, </w:t>
      </w:r>
      <w:r w:rsidRPr="00E8516F">
        <w:rPr>
          <w:rFonts w:asciiTheme="majorBidi" w:eastAsia="Times New Roman" w:hAnsiTheme="majorBidi" w:cstheme="majorBidi"/>
          <w:sz w:val="24"/>
          <w:szCs w:val="24"/>
        </w:rPr>
        <w:t xml:space="preserve">realisasi 1 Dokumen </w:t>
      </w:r>
    </w:p>
    <w:p w14:paraId="0EBF38CD" w14:textId="77777777" w:rsidR="008207DD" w:rsidRPr="00E8516F" w:rsidRDefault="008207DD" w:rsidP="00E8516F">
      <w:pPr>
        <w:numPr>
          <w:ilvl w:val="0"/>
          <w:numId w:val="3"/>
        </w:numPr>
        <w:tabs>
          <w:tab w:val="left" w:pos="1440"/>
        </w:tabs>
        <w:spacing w:after="0" w:line="360" w:lineRule="auto"/>
        <w:ind w:left="1710" w:hanging="270"/>
        <w:jc w:val="both"/>
        <w:rPr>
          <w:rFonts w:asciiTheme="majorBidi" w:eastAsia="Times New Roman" w:hAnsiTheme="majorBidi" w:cstheme="majorBidi"/>
          <w:sz w:val="24"/>
          <w:szCs w:val="24"/>
        </w:rPr>
      </w:pPr>
      <w:r w:rsidRPr="00E8516F">
        <w:rPr>
          <w:rFonts w:asciiTheme="majorBidi" w:eastAsia="Times New Roman" w:hAnsiTheme="majorBidi" w:cstheme="majorBidi"/>
          <w:color w:val="000000"/>
          <w:sz w:val="24"/>
          <w:szCs w:val="24"/>
        </w:rPr>
        <w:t>Penyediaan makanan dan minuman dengan Pagu Anggaran Rp.</w:t>
      </w:r>
      <w:r w:rsidRPr="00E8516F">
        <w:rPr>
          <w:rFonts w:asciiTheme="majorBidi" w:eastAsia="Times New Roman" w:hAnsiTheme="majorBidi" w:cstheme="majorBidi"/>
          <w:sz w:val="24"/>
          <w:szCs w:val="24"/>
        </w:rPr>
        <w:t xml:space="preserve"> </w:t>
      </w:r>
      <w:r w:rsidRPr="00E8516F">
        <w:rPr>
          <w:rFonts w:asciiTheme="majorBidi" w:eastAsia="Times New Roman" w:hAnsiTheme="majorBidi" w:cstheme="majorBidi"/>
          <w:color w:val="000000"/>
          <w:sz w:val="24"/>
          <w:szCs w:val="24"/>
        </w:rPr>
        <w:t>37.239.400,-Realisasi Rp</w:t>
      </w:r>
      <w:r w:rsidRPr="00E8516F">
        <w:rPr>
          <w:rFonts w:asciiTheme="majorBidi" w:eastAsia="Times New Roman" w:hAnsiTheme="majorBidi" w:cstheme="majorBidi"/>
          <w:sz w:val="24"/>
          <w:szCs w:val="24"/>
        </w:rPr>
        <w:t xml:space="preserve"> </w:t>
      </w:r>
      <w:r w:rsidRPr="00E8516F">
        <w:rPr>
          <w:rFonts w:asciiTheme="majorBidi" w:eastAsia="Times New Roman" w:hAnsiTheme="majorBidi" w:cstheme="majorBidi"/>
          <w:color w:val="000000"/>
          <w:sz w:val="24"/>
          <w:szCs w:val="24"/>
        </w:rPr>
        <w:t xml:space="preserve">32.930.000,- atau 88,43%  </w:t>
      </w:r>
      <w:r w:rsidRPr="00E8516F">
        <w:rPr>
          <w:rFonts w:asciiTheme="majorBidi" w:eastAsia="Times New Roman" w:hAnsiTheme="majorBidi" w:cstheme="majorBidi"/>
          <w:sz w:val="24"/>
          <w:szCs w:val="24"/>
        </w:rPr>
        <w:t>target kinerja 12 bulan, realisasi12 bulan</w:t>
      </w:r>
    </w:p>
    <w:p w14:paraId="58F2D3C2" w14:textId="77777777" w:rsidR="008207DD" w:rsidRPr="00E8516F" w:rsidRDefault="008207DD" w:rsidP="00E8516F">
      <w:pPr>
        <w:numPr>
          <w:ilvl w:val="0"/>
          <w:numId w:val="3"/>
        </w:numPr>
        <w:tabs>
          <w:tab w:val="left" w:pos="1440"/>
          <w:tab w:val="left" w:pos="1710"/>
          <w:tab w:val="left" w:pos="7560"/>
        </w:tabs>
        <w:spacing w:after="0" w:line="360" w:lineRule="auto"/>
        <w:ind w:left="1710" w:hanging="27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Rapat- rapat koordinasi dan konsultasi dalam dan keluar daerah dengan Pagu Anggaran Rp. 266.600.000</w:t>
      </w:r>
      <w:proofErr w:type="gramStart"/>
      <w:r w:rsidRPr="00E8516F">
        <w:rPr>
          <w:rFonts w:asciiTheme="majorBidi" w:eastAsia="Times New Roman" w:hAnsiTheme="majorBidi" w:cstheme="majorBidi"/>
          <w:sz w:val="24"/>
          <w:szCs w:val="24"/>
        </w:rPr>
        <w:t>,-</w:t>
      </w:r>
      <w:proofErr w:type="gramEnd"/>
      <w:r w:rsidRPr="00E8516F">
        <w:rPr>
          <w:rFonts w:asciiTheme="majorBidi" w:eastAsia="Times New Roman" w:hAnsiTheme="majorBidi" w:cstheme="majorBidi"/>
          <w:sz w:val="24"/>
          <w:szCs w:val="24"/>
        </w:rPr>
        <w:t xml:space="preserve"> Realisasi Rp. 263.704.749,- atau 98,91 % target kinerja 12 bulan, realisasi 11 bulan.</w:t>
      </w:r>
    </w:p>
    <w:p w14:paraId="76B297A9" w14:textId="77777777" w:rsidR="008207DD" w:rsidRPr="00E8516F" w:rsidRDefault="008207DD" w:rsidP="00E8516F">
      <w:pPr>
        <w:tabs>
          <w:tab w:val="left" w:pos="1440"/>
        </w:tabs>
        <w:spacing w:after="0" w:line="360" w:lineRule="auto"/>
        <w:ind w:left="1710"/>
        <w:jc w:val="both"/>
        <w:rPr>
          <w:rFonts w:asciiTheme="majorBidi" w:eastAsia="Times New Roman" w:hAnsiTheme="majorBidi" w:cstheme="majorBidi"/>
          <w:sz w:val="24"/>
          <w:szCs w:val="24"/>
        </w:rPr>
      </w:pPr>
    </w:p>
    <w:p w14:paraId="3C711499" w14:textId="77777777" w:rsidR="008207DD" w:rsidRPr="00E8516F" w:rsidRDefault="008207DD" w:rsidP="00E8516F">
      <w:pPr>
        <w:numPr>
          <w:ilvl w:val="0"/>
          <w:numId w:val="2"/>
        </w:numPr>
        <w:spacing w:after="0" w:line="360" w:lineRule="auto"/>
        <w:ind w:left="63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Program Pengelolaan dan Pelaporan Keuangan dengan Pagu Anggaran Rp. 23,400,000.00</w:t>
      </w:r>
      <w:proofErr w:type="gramStart"/>
      <w:r w:rsidRPr="00E8516F">
        <w:rPr>
          <w:rFonts w:asciiTheme="majorBidi" w:eastAsia="Times New Roman" w:hAnsiTheme="majorBidi" w:cstheme="majorBidi"/>
          <w:sz w:val="24"/>
          <w:szCs w:val="24"/>
        </w:rPr>
        <w:t>,-</w:t>
      </w:r>
      <w:proofErr w:type="gramEnd"/>
      <w:r w:rsidRPr="00E8516F">
        <w:rPr>
          <w:rFonts w:asciiTheme="majorBidi" w:eastAsia="Times New Roman" w:hAnsiTheme="majorBidi" w:cstheme="majorBidi"/>
          <w:sz w:val="24"/>
          <w:szCs w:val="24"/>
        </w:rPr>
        <w:t xml:space="preserve"> Realisasi Rp. 21,400,000,-  atau 91,45%.</w:t>
      </w:r>
    </w:p>
    <w:p w14:paraId="59300221" w14:textId="77777777" w:rsidR="008207DD" w:rsidRPr="00E8516F" w:rsidRDefault="008207DD" w:rsidP="00E8516F">
      <w:pPr>
        <w:numPr>
          <w:ilvl w:val="0"/>
          <w:numId w:val="4"/>
        </w:numPr>
        <w:tabs>
          <w:tab w:val="left" w:pos="851"/>
        </w:tabs>
        <w:spacing w:after="0" w:line="360" w:lineRule="auto"/>
        <w:ind w:left="144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Penyusunan Pelaporan Keuangan Triwulanan dan Semesteran dengan Pagu Anggaran Rp.22.000.000</w:t>
      </w:r>
      <w:proofErr w:type="gramStart"/>
      <w:r w:rsidRPr="00E8516F">
        <w:rPr>
          <w:rFonts w:asciiTheme="majorBidi" w:eastAsia="Times New Roman" w:hAnsiTheme="majorBidi" w:cstheme="majorBidi"/>
          <w:sz w:val="24"/>
          <w:szCs w:val="24"/>
        </w:rPr>
        <w:t>,-</w:t>
      </w:r>
      <w:proofErr w:type="gramEnd"/>
      <w:r w:rsidRPr="00E8516F">
        <w:rPr>
          <w:rFonts w:asciiTheme="majorBidi" w:eastAsia="Times New Roman" w:hAnsiTheme="majorBidi" w:cstheme="majorBidi"/>
          <w:sz w:val="24"/>
          <w:szCs w:val="24"/>
        </w:rPr>
        <w:t xml:space="preserve"> Realisasi Rp. 20.000.000,- atau  90,91%  target kinerja 4 dokumen, realisasi 4 dokumen.</w:t>
      </w:r>
    </w:p>
    <w:p w14:paraId="21CE8FF2" w14:textId="77777777" w:rsidR="008207DD" w:rsidRDefault="008207DD" w:rsidP="00E8516F">
      <w:pPr>
        <w:numPr>
          <w:ilvl w:val="0"/>
          <w:numId w:val="4"/>
        </w:numPr>
        <w:tabs>
          <w:tab w:val="left" w:pos="851"/>
        </w:tabs>
        <w:spacing w:after="0" w:line="360" w:lineRule="auto"/>
        <w:ind w:left="144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Penyusunan Pelaporan Keuangan Akhir Tahun dengan </w:t>
      </w:r>
      <w:proofErr w:type="gramStart"/>
      <w:r w:rsidRPr="00E8516F">
        <w:rPr>
          <w:rFonts w:asciiTheme="majorBidi" w:eastAsia="Times New Roman" w:hAnsiTheme="majorBidi" w:cstheme="majorBidi"/>
          <w:sz w:val="24"/>
          <w:szCs w:val="24"/>
        </w:rPr>
        <w:t>Pagu  Anggaran</w:t>
      </w:r>
      <w:proofErr w:type="gramEnd"/>
      <w:r w:rsidRPr="00E8516F">
        <w:rPr>
          <w:rFonts w:asciiTheme="majorBidi" w:eastAsia="Times New Roman" w:hAnsiTheme="majorBidi" w:cstheme="majorBidi"/>
          <w:sz w:val="24"/>
          <w:szCs w:val="24"/>
        </w:rPr>
        <w:t xml:space="preserve"> Rp. 1.400.000,- Realisasi Rp. 1.400.000,- atau Rp.100%. Target  kinerja 3 dokumen, realisasi 3 dokumen</w:t>
      </w:r>
    </w:p>
    <w:p w14:paraId="6F0CD3CB" w14:textId="77777777" w:rsidR="005648AA" w:rsidRPr="00E8516F" w:rsidRDefault="005648AA" w:rsidP="005648AA">
      <w:pPr>
        <w:tabs>
          <w:tab w:val="left" w:pos="851"/>
        </w:tabs>
        <w:spacing w:after="0" w:line="360" w:lineRule="auto"/>
        <w:ind w:left="1440"/>
        <w:jc w:val="both"/>
        <w:rPr>
          <w:rFonts w:asciiTheme="majorBidi" w:eastAsia="Times New Roman" w:hAnsiTheme="majorBidi" w:cstheme="majorBidi"/>
          <w:sz w:val="24"/>
          <w:szCs w:val="24"/>
        </w:rPr>
      </w:pPr>
    </w:p>
    <w:p w14:paraId="0C74F63B" w14:textId="77777777" w:rsidR="008207DD" w:rsidRPr="00E8516F" w:rsidRDefault="008207DD" w:rsidP="00E8516F">
      <w:pPr>
        <w:numPr>
          <w:ilvl w:val="0"/>
          <w:numId w:val="2"/>
        </w:numPr>
        <w:spacing w:after="0" w:line="360" w:lineRule="auto"/>
        <w:ind w:left="63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Program Peningkatan Perencanaan, Pengendalian dan Pelaporan Capaian Kinerja </w:t>
      </w:r>
      <w:proofErr w:type="gramStart"/>
      <w:r w:rsidRPr="00E8516F">
        <w:rPr>
          <w:rFonts w:asciiTheme="majorBidi" w:eastAsia="Times New Roman" w:hAnsiTheme="majorBidi" w:cstheme="majorBidi"/>
          <w:sz w:val="24"/>
          <w:szCs w:val="24"/>
        </w:rPr>
        <w:t>dengan  Pagu</w:t>
      </w:r>
      <w:proofErr w:type="gramEnd"/>
      <w:r w:rsidRPr="00E8516F">
        <w:rPr>
          <w:rFonts w:asciiTheme="majorBidi" w:eastAsia="Times New Roman" w:hAnsiTheme="majorBidi" w:cstheme="majorBidi"/>
          <w:sz w:val="24"/>
          <w:szCs w:val="24"/>
        </w:rPr>
        <w:t xml:space="preserve"> Anggaran Rp. 261,722,000.000,- Realisasi Rp. 220,274,300,- atau 84,16 %.</w:t>
      </w:r>
    </w:p>
    <w:p w14:paraId="7E16FB90" w14:textId="77777777" w:rsidR="008207DD" w:rsidRPr="00E8516F" w:rsidRDefault="008207DD" w:rsidP="00E8516F">
      <w:pPr>
        <w:numPr>
          <w:ilvl w:val="0"/>
          <w:numId w:val="5"/>
        </w:numPr>
        <w:tabs>
          <w:tab w:val="left" w:pos="1440"/>
        </w:tabs>
        <w:spacing w:after="0" w:line="360" w:lineRule="auto"/>
        <w:ind w:left="144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Penyusunan Dokumen Perencanaan Perangkat Daerah dengan Pagu Anggaran Rp. 50.522.000,- Realisasi Rp. 26,622,000,- atau 52,69 %  target kinerja 3 dokumen, realisasi 3 dokumen </w:t>
      </w:r>
    </w:p>
    <w:p w14:paraId="52BDC41D" w14:textId="77777777" w:rsidR="008207DD" w:rsidRPr="00E8516F" w:rsidRDefault="008207DD" w:rsidP="00E8516F">
      <w:pPr>
        <w:numPr>
          <w:ilvl w:val="0"/>
          <w:numId w:val="5"/>
        </w:numPr>
        <w:tabs>
          <w:tab w:val="left" w:pos="851"/>
        </w:tabs>
        <w:spacing w:after="0" w:line="360" w:lineRule="auto"/>
        <w:ind w:left="144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Penyusunan Rencana Kerja dan Anggaran Perangkat Daerah dengan Pagu Anggaran Rp.80,000,000.00.,- Realisasi Rp. 70,360,000,- atau 87.95 % target kinerja 4 dokumen, realisas 4 dokumen </w:t>
      </w:r>
    </w:p>
    <w:p w14:paraId="55196FAA" w14:textId="77777777" w:rsidR="008207DD" w:rsidRPr="00E8516F" w:rsidRDefault="008207DD" w:rsidP="00E8516F">
      <w:pPr>
        <w:numPr>
          <w:ilvl w:val="0"/>
          <w:numId w:val="5"/>
        </w:numPr>
        <w:tabs>
          <w:tab w:val="left" w:pos="851"/>
        </w:tabs>
        <w:spacing w:after="0" w:line="360" w:lineRule="auto"/>
        <w:ind w:left="1440"/>
        <w:jc w:val="both"/>
        <w:rPr>
          <w:rFonts w:asciiTheme="majorBidi" w:eastAsia="Times New Roman" w:hAnsiTheme="majorBidi" w:cstheme="majorBidi"/>
          <w:color w:val="FF0000"/>
          <w:sz w:val="24"/>
          <w:szCs w:val="24"/>
        </w:rPr>
      </w:pPr>
      <w:r w:rsidRPr="00E8516F">
        <w:rPr>
          <w:rFonts w:asciiTheme="majorBidi" w:eastAsia="Times New Roman" w:hAnsiTheme="majorBidi" w:cstheme="majorBidi"/>
          <w:sz w:val="24"/>
          <w:szCs w:val="24"/>
        </w:rPr>
        <w:t xml:space="preserve">Pengendalian dan Evaluasi Kinerja dengan Pagu Anggaran Rp.47,500,000.,- Realisasi Rp. 45,792,300,- atau 96.40 % target kinerja 4 dokumen, realisasi 4 dokumen </w:t>
      </w:r>
    </w:p>
    <w:p w14:paraId="4BDDB283" w14:textId="77777777" w:rsidR="008207DD" w:rsidRPr="00E8516F" w:rsidRDefault="008207DD" w:rsidP="00E8516F">
      <w:pPr>
        <w:numPr>
          <w:ilvl w:val="0"/>
          <w:numId w:val="5"/>
        </w:numPr>
        <w:tabs>
          <w:tab w:val="left" w:pos="851"/>
        </w:tabs>
        <w:spacing w:after="0" w:line="360" w:lineRule="auto"/>
        <w:ind w:left="144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Penyusunan Pelaporan Capaian Kinerja Tahunan Perangkat Daerah dengan Pagu Anggaran Rp. 83,700,000.00,- realisasi Rp. 77,500,000  atau 92.59 %  target kinerja 3 dokumen, realisasi 3 dokumen.</w:t>
      </w:r>
    </w:p>
    <w:p w14:paraId="131618B2" w14:textId="77777777" w:rsidR="008207DD" w:rsidRPr="00E8516F" w:rsidRDefault="008207DD" w:rsidP="00E8516F">
      <w:pPr>
        <w:numPr>
          <w:ilvl w:val="0"/>
          <w:numId w:val="2"/>
        </w:numPr>
        <w:tabs>
          <w:tab w:val="left" w:pos="1080"/>
        </w:tabs>
        <w:spacing w:after="0" w:line="360" w:lineRule="auto"/>
        <w:ind w:left="63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Program Peningkatan Kualitas dan Produktivitas Tenaga Kerja dengan Pagu Anggaran Rp. 1,085,000,000.00,- Realiasasi Rp. 1,072,701,500,- atau  98.87 %</w:t>
      </w:r>
    </w:p>
    <w:p w14:paraId="51BE149E" w14:textId="77777777" w:rsidR="008207DD" w:rsidRPr="00E8516F" w:rsidRDefault="008207DD" w:rsidP="00E8516F">
      <w:pPr>
        <w:numPr>
          <w:ilvl w:val="0"/>
          <w:numId w:val="8"/>
        </w:numPr>
        <w:tabs>
          <w:tab w:val="left" w:pos="1080"/>
        </w:tabs>
        <w:spacing w:after="0" w:line="360" w:lineRule="auto"/>
        <w:ind w:left="144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Pembinaan Lembaga Pelatihan Kerja dengan Pagu Anggaran Rp. 119,400,000.00,- Realisasi Rp. 119,000,000,- atau 99.66 % target kinerja 25 orang, 27 LPK, realisasi 25 orang, 27 LPK </w:t>
      </w:r>
    </w:p>
    <w:p w14:paraId="0429D4D5" w14:textId="77777777" w:rsidR="008207DD" w:rsidRPr="00E8516F" w:rsidRDefault="008207DD" w:rsidP="00E8516F">
      <w:pPr>
        <w:numPr>
          <w:ilvl w:val="0"/>
          <w:numId w:val="8"/>
        </w:numPr>
        <w:tabs>
          <w:tab w:val="left" w:pos="1080"/>
        </w:tabs>
        <w:spacing w:after="0" w:line="360" w:lineRule="auto"/>
        <w:ind w:left="144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Peningkatan Produktivitas Tenaga Kerja   dengan Pagu Anggaran Rp. 80,400,000.00,- Realisasi Rp. 80,224,500,- atau 99.78 % target kinerja 1 kali, 40 orang, realisasi 1 kali, 40 orang </w:t>
      </w:r>
    </w:p>
    <w:p w14:paraId="53D6A447" w14:textId="77777777" w:rsidR="008207DD" w:rsidRPr="00E8516F" w:rsidRDefault="008207DD" w:rsidP="00E8516F">
      <w:pPr>
        <w:numPr>
          <w:ilvl w:val="0"/>
          <w:numId w:val="8"/>
        </w:numPr>
        <w:tabs>
          <w:tab w:val="left" w:pos="851"/>
          <w:tab w:val="left" w:pos="1080"/>
        </w:tabs>
        <w:spacing w:after="0" w:line="360" w:lineRule="auto"/>
        <w:ind w:left="1440"/>
        <w:jc w:val="both"/>
        <w:rPr>
          <w:rFonts w:asciiTheme="majorBidi" w:eastAsia="Times New Roman" w:hAnsiTheme="majorBidi" w:cstheme="majorBidi"/>
          <w:color w:val="FF0000"/>
          <w:sz w:val="24"/>
          <w:szCs w:val="24"/>
        </w:rPr>
      </w:pPr>
      <w:r w:rsidRPr="00E8516F">
        <w:rPr>
          <w:rFonts w:asciiTheme="majorBidi" w:eastAsia="Times New Roman" w:hAnsiTheme="majorBidi" w:cstheme="majorBidi"/>
          <w:sz w:val="24"/>
          <w:szCs w:val="24"/>
        </w:rPr>
        <w:t xml:space="preserve">Pembinaan dan Konsultasi Perusahaan Kecil dengan Pagu Anggaran Rp. 50,000,000.00,- Realisasi Rp. 44,600,000,- atau 89.20 %  target kinerja 40 Perusahaan, realisasi 40 Perusahaan </w:t>
      </w:r>
    </w:p>
    <w:p w14:paraId="6C691AC5" w14:textId="77777777" w:rsidR="008207DD" w:rsidRPr="00E8516F" w:rsidRDefault="008207DD" w:rsidP="00E8516F">
      <w:pPr>
        <w:numPr>
          <w:ilvl w:val="0"/>
          <w:numId w:val="8"/>
        </w:numPr>
        <w:tabs>
          <w:tab w:val="left" w:pos="851"/>
          <w:tab w:val="left" w:pos="1080"/>
        </w:tabs>
        <w:spacing w:after="0" w:line="360" w:lineRule="auto"/>
        <w:ind w:left="1440"/>
        <w:jc w:val="both"/>
        <w:rPr>
          <w:rFonts w:asciiTheme="majorBidi" w:eastAsia="Times New Roman" w:hAnsiTheme="majorBidi" w:cstheme="majorBidi"/>
          <w:color w:val="FF0000"/>
          <w:sz w:val="24"/>
          <w:szCs w:val="24"/>
        </w:rPr>
      </w:pPr>
      <w:r w:rsidRPr="00E8516F">
        <w:rPr>
          <w:rFonts w:asciiTheme="majorBidi" w:eastAsia="Times New Roman" w:hAnsiTheme="majorBidi" w:cstheme="majorBidi"/>
          <w:sz w:val="24"/>
          <w:szCs w:val="24"/>
        </w:rPr>
        <w:t xml:space="preserve">Pendidikan dan Pelatihan Keterampilan bagi Pencari Kerja dengan Pagu Anggaran Rp. 499,000,000,- Realisasi Rp. 496,400,000,- atau 99.48 % target kinerja 4 kali, 90 orang, realisasi 4 kali, 90 orang </w:t>
      </w:r>
    </w:p>
    <w:p w14:paraId="1734F5C0" w14:textId="77777777" w:rsidR="008207DD" w:rsidRPr="005648AA" w:rsidRDefault="008207DD" w:rsidP="00E8516F">
      <w:pPr>
        <w:numPr>
          <w:ilvl w:val="0"/>
          <w:numId w:val="8"/>
        </w:numPr>
        <w:tabs>
          <w:tab w:val="left" w:pos="1080"/>
        </w:tabs>
        <w:spacing w:after="0" w:line="360" w:lineRule="auto"/>
        <w:ind w:left="1440"/>
        <w:jc w:val="both"/>
        <w:rPr>
          <w:rFonts w:asciiTheme="majorBidi" w:eastAsia="Times New Roman" w:hAnsiTheme="majorBidi" w:cstheme="majorBidi"/>
          <w:color w:val="FF0000"/>
          <w:sz w:val="24"/>
          <w:szCs w:val="24"/>
        </w:rPr>
      </w:pPr>
      <w:r w:rsidRPr="00E8516F">
        <w:rPr>
          <w:rFonts w:asciiTheme="majorBidi" w:eastAsia="Times New Roman" w:hAnsiTheme="majorBidi" w:cstheme="majorBidi"/>
          <w:sz w:val="24"/>
          <w:szCs w:val="24"/>
        </w:rPr>
        <w:t>Penyiapan Tenaga Kerja Siap Pakai dengan Pagu Anggaran Rp. 336,200,000.00,- Realisasi Rp. 332,477,000,- atau 98.89% target kinerja  1 kali,  23 orang, realisasi 1 kali,  23 orang</w:t>
      </w:r>
    </w:p>
    <w:p w14:paraId="5A2608C2" w14:textId="77777777" w:rsidR="005648AA" w:rsidRPr="00E8516F" w:rsidRDefault="005648AA" w:rsidP="005648AA">
      <w:pPr>
        <w:tabs>
          <w:tab w:val="left" w:pos="1080"/>
        </w:tabs>
        <w:spacing w:after="0" w:line="360" w:lineRule="auto"/>
        <w:ind w:left="1440"/>
        <w:jc w:val="both"/>
        <w:rPr>
          <w:rFonts w:asciiTheme="majorBidi" w:eastAsia="Times New Roman" w:hAnsiTheme="majorBidi" w:cstheme="majorBidi"/>
          <w:color w:val="FF0000"/>
          <w:sz w:val="24"/>
          <w:szCs w:val="24"/>
        </w:rPr>
      </w:pPr>
    </w:p>
    <w:p w14:paraId="65C475BA" w14:textId="77777777" w:rsidR="008207DD" w:rsidRPr="00E8516F" w:rsidRDefault="008207DD" w:rsidP="00E8516F">
      <w:pPr>
        <w:numPr>
          <w:ilvl w:val="0"/>
          <w:numId w:val="2"/>
        </w:numPr>
        <w:tabs>
          <w:tab w:val="left" w:pos="1080"/>
        </w:tabs>
        <w:spacing w:after="0" w:line="360" w:lineRule="auto"/>
        <w:ind w:left="630" w:hanging="270"/>
        <w:jc w:val="both"/>
        <w:rPr>
          <w:rFonts w:asciiTheme="majorBidi" w:eastAsia="Times New Roman" w:hAnsiTheme="majorBidi" w:cstheme="majorBidi"/>
          <w:color w:val="000000"/>
          <w:sz w:val="24"/>
          <w:szCs w:val="24"/>
        </w:rPr>
      </w:pPr>
      <w:r w:rsidRPr="00E8516F">
        <w:rPr>
          <w:rFonts w:asciiTheme="majorBidi" w:eastAsia="Times New Roman" w:hAnsiTheme="majorBidi" w:cstheme="majorBidi"/>
          <w:sz w:val="24"/>
          <w:szCs w:val="24"/>
        </w:rPr>
        <w:t xml:space="preserve">Program Penempatan Tenaga Kerja dan Perluasan Kesempatan Kerja </w:t>
      </w:r>
      <w:r w:rsidRPr="00E8516F">
        <w:rPr>
          <w:rFonts w:asciiTheme="majorBidi" w:eastAsia="Times New Roman" w:hAnsiTheme="majorBidi" w:cstheme="majorBidi"/>
          <w:color w:val="000000"/>
          <w:sz w:val="24"/>
          <w:szCs w:val="24"/>
        </w:rPr>
        <w:t>dengan Pagu Anggaran Rp.</w:t>
      </w:r>
      <w:r w:rsidRPr="00E8516F">
        <w:rPr>
          <w:rFonts w:asciiTheme="majorBidi" w:eastAsia="Times New Roman" w:hAnsiTheme="majorBidi" w:cstheme="majorBidi"/>
          <w:sz w:val="24"/>
          <w:szCs w:val="24"/>
        </w:rPr>
        <w:t xml:space="preserve"> </w:t>
      </w:r>
      <w:r w:rsidRPr="00E8516F">
        <w:rPr>
          <w:rFonts w:asciiTheme="majorBidi" w:eastAsia="Times New Roman" w:hAnsiTheme="majorBidi" w:cstheme="majorBidi"/>
          <w:color w:val="000000"/>
          <w:sz w:val="24"/>
          <w:szCs w:val="24"/>
        </w:rPr>
        <w:t>839,450,000.00</w:t>
      </w:r>
      <w:proofErr w:type="gramStart"/>
      <w:r w:rsidRPr="00E8516F">
        <w:rPr>
          <w:rFonts w:asciiTheme="majorBidi" w:eastAsia="Times New Roman" w:hAnsiTheme="majorBidi" w:cstheme="majorBidi"/>
          <w:color w:val="000000"/>
          <w:sz w:val="24"/>
          <w:szCs w:val="24"/>
        </w:rPr>
        <w:t>,-</w:t>
      </w:r>
      <w:proofErr w:type="gramEnd"/>
      <w:r w:rsidRPr="00E8516F">
        <w:rPr>
          <w:rFonts w:asciiTheme="majorBidi" w:eastAsia="Times New Roman" w:hAnsiTheme="majorBidi" w:cstheme="majorBidi"/>
          <w:color w:val="000000"/>
          <w:sz w:val="24"/>
          <w:szCs w:val="24"/>
        </w:rPr>
        <w:t xml:space="preserve"> Realisasi Rp.</w:t>
      </w:r>
      <w:r w:rsidRPr="00E8516F">
        <w:rPr>
          <w:rFonts w:asciiTheme="majorBidi" w:eastAsia="Times New Roman" w:hAnsiTheme="majorBidi" w:cstheme="majorBidi"/>
          <w:sz w:val="24"/>
          <w:szCs w:val="24"/>
        </w:rPr>
        <w:t xml:space="preserve"> </w:t>
      </w:r>
      <w:r w:rsidRPr="00E8516F">
        <w:rPr>
          <w:rFonts w:asciiTheme="majorBidi" w:eastAsia="Times New Roman" w:hAnsiTheme="majorBidi" w:cstheme="majorBidi"/>
          <w:color w:val="000000"/>
          <w:sz w:val="24"/>
          <w:szCs w:val="24"/>
        </w:rPr>
        <w:t>772,970,000,- atau 92.08 %.</w:t>
      </w:r>
    </w:p>
    <w:p w14:paraId="3CE55C81" w14:textId="77777777" w:rsidR="008207DD" w:rsidRPr="00E8516F" w:rsidRDefault="008207DD" w:rsidP="00E8516F">
      <w:pPr>
        <w:numPr>
          <w:ilvl w:val="0"/>
          <w:numId w:val="107"/>
        </w:numPr>
        <w:tabs>
          <w:tab w:val="left" w:pos="900"/>
        </w:tabs>
        <w:spacing w:after="0" w:line="360" w:lineRule="auto"/>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Penyusunan Data Base Tenaga Kerja </w:t>
      </w:r>
      <w:r w:rsidRPr="00E8516F">
        <w:rPr>
          <w:rFonts w:asciiTheme="majorBidi" w:eastAsia="Times New Roman" w:hAnsiTheme="majorBidi" w:cstheme="majorBidi"/>
          <w:sz w:val="24"/>
          <w:szCs w:val="24"/>
        </w:rPr>
        <w:tab/>
        <w:t xml:space="preserve"> dengan pagu anggaran Rp. 100.000.000,- realisasi Rp.98,244,000.,- atau  98.24% dengan target kinerja 1 Dokumen, realisasi 1 Dokumen </w:t>
      </w:r>
    </w:p>
    <w:p w14:paraId="461A84F9" w14:textId="77777777" w:rsidR="008207DD" w:rsidRPr="00E8516F" w:rsidRDefault="008207DD" w:rsidP="00E8516F">
      <w:pPr>
        <w:numPr>
          <w:ilvl w:val="0"/>
          <w:numId w:val="107"/>
        </w:numPr>
        <w:spacing w:after="0" w:line="360" w:lineRule="auto"/>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Pembinaan Kelembagaan Penyedia Tenaga Kerja dengan pagu anggaran Rp. 50,000,000.00,- realisasi Rp. 48,464,000,- atau 96.93% dengan target kinerja, 50  Perusahaan, realisasi 50  Perusahaan </w:t>
      </w:r>
    </w:p>
    <w:p w14:paraId="026C2292" w14:textId="77777777" w:rsidR="008207DD" w:rsidRPr="00E8516F" w:rsidRDefault="008207DD" w:rsidP="00E8516F">
      <w:pPr>
        <w:numPr>
          <w:ilvl w:val="0"/>
          <w:numId w:val="107"/>
        </w:numPr>
        <w:spacing w:after="0" w:line="360" w:lineRule="auto"/>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Penyebarluasan Informasi Bursa Tenaga Kerja dengan pagu anggaran Rp. 519,450,000.00,- Realisasi Rp. 464,812,000,- atau 89.48 % dengan target kinerja 2 kali, 110  Orang, realisasi  2 kali, 110  Orang </w:t>
      </w:r>
    </w:p>
    <w:p w14:paraId="0976F3EA" w14:textId="77777777" w:rsidR="008207DD" w:rsidRPr="00E8516F" w:rsidRDefault="008207DD" w:rsidP="00E8516F">
      <w:pPr>
        <w:numPr>
          <w:ilvl w:val="0"/>
          <w:numId w:val="107"/>
        </w:numPr>
        <w:spacing w:after="0" w:line="360" w:lineRule="auto"/>
        <w:jc w:val="both"/>
        <w:rPr>
          <w:rFonts w:asciiTheme="majorBidi" w:eastAsia="Times New Roman" w:hAnsiTheme="majorBidi" w:cstheme="majorBidi"/>
          <w:color w:val="FF0000"/>
          <w:sz w:val="24"/>
          <w:szCs w:val="24"/>
        </w:rPr>
      </w:pPr>
      <w:r w:rsidRPr="00E8516F">
        <w:rPr>
          <w:rFonts w:asciiTheme="majorBidi" w:eastAsia="Times New Roman" w:hAnsiTheme="majorBidi" w:cstheme="majorBidi"/>
          <w:sz w:val="24"/>
          <w:szCs w:val="24"/>
        </w:rPr>
        <w:t xml:space="preserve">Pembinaan Kelembagaan Penyalur Tenaga Kerja dengan pagu anggaran Rp.50,000,000.00,- Realisasi Rp. 41,450,000,- atau 82.90% dengan target kinerja 45 Orang, realisasi  45  Orang </w:t>
      </w:r>
    </w:p>
    <w:p w14:paraId="33780651" w14:textId="77777777" w:rsidR="008207DD" w:rsidRPr="005648AA" w:rsidRDefault="008207DD" w:rsidP="00E8516F">
      <w:pPr>
        <w:numPr>
          <w:ilvl w:val="0"/>
          <w:numId w:val="107"/>
        </w:numPr>
        <w:spacing w:after="0" w:line="360" w:lineRule="auto"/>
        <w:jc w:val="both"/>
        <w:rPr>
          <w:rFonts w:asciiTheme="majorBidi" w:eastAsia="Times New Roman" w:hAnsiTheme="majorBidi" w:cstheme="majorBidi"/>
          <w:color w:val="FF0000"/>
          <w:sz w:val="24"/>
          <w:szCs w:val="24"/>
        </w:rPr>
      </w:pPr>
      <w:r w:rsidRPr="00E8516F">
        <w:rPr>
          <w:rFonts w:asciiTheme="majorBidi" w:eastAsia="Times New Roman" w:hAnsiTheme="majorBidi" w:cstheme="majorBidi"/>
          <w:sz w:val="24"/>
          <w:szCs w:val="24"/>
        </w:rPr>
        <w:t>Fasilitasi Pelatihan Kewirausahaan Berbasis Masyarakat</w:t>
      </w:r>
      <w:r w:rsidRPr="00E8516F">
        <w:rPr>
          <w:rFonts w:asciiTheme="majorBidi" w:eastAsia="Times New Roman" w:hAnsiTheme="majorBidi" w:cstheme="majorBidi"/>
          <w:color w:val="FF0000"/>
          <w:sz w:val="24"/>
          <w:szCs w:val="24"/>
        </w:rPr>
        <w:tab/>
        <w:t xml:space="preserve"> </w:t>
      </w:r>
      <w:r w:rsidRPr="00E8516F">
        <w:rPr>
          <w:rFonts w:asciiTheme="majorBidi" w:eastAsia="Times New Roman" w:hAnsiTheme="majorBidi" w:cstheme="majorBidi"/>
          <w:sz w:val="24"/>
          <w:szCs w:val="24"/>
        </w:rPr>
        <w:t>dengan pagu anggaran Rp 120,000,000,- Realisasi Rp. 120,000,000,- atau 100% dengan target kinerja 70  Orang, realisasi 70  Orang</w:t>
      </w:r>
    </w:p>
    <w:p w14:paraId="002AD79E" w14:textId="77777777" w:rsidR="005648AA" w:rsidRPr="00E8516F" w:rsidRDefault="005648AA" w:rsidP="005648AA">
      <w:pPr>
        <w:spacing w:after="0" w:line="360" w:lineRule="auto"/>
        <w:ind w:left="990"/>
        <w:jc w:val="both"/>
        <w:rPr>
          <w:rFonts w:asciiTheme="majorBidi" w:eastAsia="Times New Roman" w:hAnsiTheme="majorBidi" w:cstheme="majorBidi"/>
          <w:color w:val="FF0000"/>
          <w:sz w:val="24"/>
          <w:szCs w:val="24"/>
        </w:rPr>
      </w:pPr>
    </w:p>
    <w:p w14:paraId="278BAF1A" w14:textId="77777777" w:rsidR="008207DD" w:rsidRPr="00E8516F" w:rsidRDefault="008207DD" w:rsidP="00E8516F">
      <w:pPr>
        <w:numPr>
          <w:ilvl w:val="0"/>
          <w:numId w:val="2"/>
        </w:numPr>
        <w:spacing w:after="0" w:line="360" w:lineRule="auto"/>
        <w:ind w:left="63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Program Pembinaan Hubungan Industrial dan Peningkatan Jaminan Sosial Ketenagakerjaan dengan Pagu Anggaran Rp. 580,000,000,- Realisasi Rp. 568,550,000,- atau 98.03%</w:t>
      </w:r>
    </w:p>
    <w:p w14:paraId="34C94237" w14:textId="77777777" w:rsidR="008207DD" w:rsidRPr="00E8516F" w:rsidRDefault="008207DD" w:rsidP="00E8516F">
      <w:pPr>
        <w:numPr>
          <w:ilvl w:val="0"/>
          <w:numId w:val="7"/>
        </w:numPr>
        <w:tabs>
          <w:tab w:val="left" w:pos="990"/>
        </w:tabs>
        <w:spacing w:after="0" w:line="360" w:lineRule="auto"/>
        <w:ind w:left="99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Peringatan Hari Buruh Internasional dengan pagu anggaran Rp. 113,117,000.00,- Realisasi Rp. 111,867,000,-  atau 98.89% dengan target kinerja 1 kegiatan, realisasi 1 kegiatan</w:t>
      </w:r>
    </w:p>
    <w:p w14:paraId="27FDF7EF" w14:textId="77777777" w:rsidR="008207DD" w:rsidRPr="00E8516F" w:rsidRDefault="008207DD" w:rsidP="00E8516F">
      <w:pPr>
        <w:numPr>
          <w:ilvl w:val="0"/>
          <w:numId w:val="7"/>
        </w:numPr>
        <w:tabs>
          <w:tab w:val="left" w:pos="990"/>
        </w:tabs>
        <w:spacing w:after="0" w:line="360" w:lineRule="auto"/>
        <w:ind w:left="99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Pengelolaan Kelembagaan dan Pemasyarakatan Hubungan Industrial dengan Pagu Anggaran Rp. 63,250,000,- Realisasi Rp. 63,250,000,- atau 100% dengan target kinerja 2 kali, 61 orang, realisasi 2 kali, 61 orang.</w:t>
      </w:r>
    </w:p>
    <w:p w14:paraId="1F5FC42A" w14:textId="77777777" w:rsidR="00BE4F36" w:rsidRPr="00E8516F" w:rsidRDefault="008207DD" w:rsidP="00E8516F">
      <w:pPr>
        <w:numPr>
          <w:ilvl w:val="0"/>
          <w:numId w:val="7"/>
        </w:numPr>
        <w:tabs>
          <w:tab w:val="left" w:pos="990"/>
        </w:tabs>
        <w:spacing w:after="0" w:line="360" w:lineRule="auto"/>
        <w:ind w:left="99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Konsolidasi Pelaksanaan Peningkatan Intensitas Pencegahan PHK dan </w:t>
      </w:r>
      <w:r w:rsidRPr="00E8516F">
        <w:rPr>
          <w:rFonts w:asciiTheme="majorBidi" w:eastAsia="Times New Roman" w:hAnsiTheme="majorBidi" w:cstheme="majorBidi"/>
          <w:color w:val="000000"/>
          <w:sz w:val="24"/>
          <w:szCs w:val="24"/>
        </w:rPr>
        <w:t>Penyelesaian Hubungan industrial dengan Pagu Anggaran Rp.</w:t>
      </w:r>
      <w:r w:rsidRPr="00E8516F">
        <w:rPr>
          <w:rFonts w:asciiTheme="majorBidi" w:eastAsia="Times New Roman" w:hAnsiTheme="majorBidi" w:cstheme="majorBidi"/>
          <w:sz w:val="24"/>
          <w:szCs w:val="24"/>
        </w:rPr>
        <w:t xml:space="preserve"> </w:t>
      </w:r>
      <w:r w:rsidRPr="00E8516F">
        <w:rPr>
          <w:rFonts w:asciiTheme="majorBidi" w:eastAsia="Times New Roman" w:hAnsiTheme="majorBidi" w:cstheme="majorBidi"/>
          <w:color w:val="000000"/>
          <w:sz w:val="24"/>
          <w:szCs w:val="24"/>
        </w:rPr>
        <w:t xml:space="preserve">75,000,000,- </w:t>
      </w:r>
      <w:r w:rsidRPr="00E8516F">
        <w:rPr>
          <w:rFonts w:asciiTheme="majorBidi" w:eastAsia="Times New Roman" w:hAnsiTheme="majorBidi" w:cstheme="majorBidi"/>
          <w:sz w:val="24"/>
          <w:szCs w:val="24"/>
        </w:rPr>
        <w:t xml:space="preserve">Realisasi Rp. 75,000,000,- atau 100% dengan target kinerja 1 kali, 75 Perusahaan, realisasi 1 kali, 75 Perusahaan </w:t>
      </w:r>
    </w:p>
    <w:p w14:paraId="217B5257" w14:textId="77777777" w:rsidR="00A4349A" w:rsidRPr="00E8516F" w:rsidRDefault="008207DD" w:rsidP="00E8516F">
      <w:pPr>
        <w:numPr>
          <w:ilvl w:val="0"/>
          <w:numId w:val="7"/>
        </w:numPr>
        <w:tabs>
          <w:tab w:val="left" w:pos="990"/>
        </w:tabs>
        <w:spacing w:after="0" w:line="360" w:lineRule="auto"/>
        <w:ind w:left="990"/>
        <w:jc w:val="both"/>
        <w:rPr>
          <w:rFonts w:asciiTheme="majorBidi" w:eastAsia="Times New Roman" w:hAnsiTheme="majorBidi" w:cstheme="majorBidi"/>
          <w:sz w:val="24"/>
          <w:szCs w:val="24"/>
        </w:rPr>
      </w:pPr>
      <w:r w:rsidRPr="00E8516F">
        <w:rPr>
          <w:rFonts w:asciiTheme="majorBidi" w:eastAsia="Times New Roman" w:hAnsiTheme="majorBidi" w:cstheme="majorBidi"/>
          <w:color w:val="000000"/>
          <w:sz w:val="24"/>
          <w:szCs w:val="24"/>
        </w:rPr>
        <w:t xml:space="preserve">Penyusunan dan Perumusan UMK dengan Pagu </w:t>
      </w:r>
      <w:proofErr w:type="gramStart"/>
      <w:r w:rsidRPr="00E8516F">
        <w:rPr>
          <w:rFonts w:asciiTheme="majorBidi" w:eastAsia="Times New Roman" w:hAnsiTheme="majorBidi" w:cstheme="majorBidi"/>
          <w:color w:val="000000"/>
          <w:sz w:val="24"/>
          <w:szCs w:val="24"/>
        </w:rPr>
        <w:t>Anggaran  Rp</w:t>
      </w:r>
      <w:proofErr w:type="gramEnd"/>
      <w:r w:rsidRPr="00E8516F">
        <w:rPr>
          <w:rFonts w:asciiTheme="majorBidi" w:eastAsia="Times New Roman" w:hAnsiTheme="majorBidi" w:cstheme="majorBidi"/>
          <w:color w:val="000000"/>
          <w:sz w:val="24"/>
          <w:szCs w:val="24"/>
        </w:rPr>
        <w:t xml:space="preserve">. </w:t>
      </w:r>
      <w:r w:rsidR="00BE4F36" w:rsidRPr="00E8516F">
        <w:rPr>
          <w:rFonts w:asciiTheme="majorBidi" w:eastAsia="Times New Roman" w:hAnsiTheme="majorBidi" w:cstheme="majorBidi"/>
          <w:color w:val="000000"/>
          <w:sz w:val="24"/>
          <w:szCs w:val="24"/>
        </w:rPr>
        <w:t xml:space="preserve"> </w:t>
      </w:r>
      <w:r w:rsidRPr="00E8516F">
        <w:rPr>
          <w:rFonts w:asciiTheme="majorBidi" w:eastAsia="Times New Roman" w:hAnsiTheme="majorBidi" w:cstheme="majorBidi"/>
          <w:color w:val="000000"/>
          <w:sz w:val="24"/>
          <w:szCs w:val="24"/>
        </w:rPr>
        <w:t>125,000,000, realisasi Rp.</w:t>
      </w:r>
      <w:r w:rsidRPr="00E8516F">
        <w:rPr>
          <w:rFonts w:asciiTheme="majorBidi" w:eastAsia="Times New Roman" w:hAnsiTheme="majorBidi" w:cstheme="majorBidi"/>
          <w:sz w:val="24"/>
          <w:szCs w:val="24"/>
        </w:rPr>
        <w:t xml:space="preserve"> </w:t>
      </w:r>
      <w:r w:rsidRPr="00E8516F">
        <w:rPr>
          <w:rFonts w:asciiTheme="majorBidi" w:eastAsia="Times New Roman" w:hAnsiTheme="majorBidi" w:cstheme="majorBidi"/>
          <w:color w:val="000000"/>
          <w:sz w:val="24"/>
          <w:szCs w:val="24"/>
        </w:rPr>
        <w:t xml:space="preserve">125,000,000,- atau 100% dengan target kinerja 2 kali, 21 Orang, 84 Perusahaan realisasi 2 kali, 21 Orang, 84 Perusahaan </w:t>
      </w:r>
    </w:p>
    <w:p w14:paraId="1ACA4487" w14:textId="77777777" w:rsidR="00A4349A" w:rsidRPr="00E8516F" w:rsidRDefault="008207DD" w:rsidP="00E8516F">
      <w:pPr>
        <w:numPr>
          <w:ilvl w:val="0"/>
          <w:numId w:val="7"/>
        </w:numPr>
        <w:tabs>
          <w:tab w:val="left" w:pos="990"/>
        </w:tabs>
        <w:spacing w:after="0" w:line="360" w:lineRule="auto"/>
        <w:ind w:left="990"/>
        <w:jc w:val="both"/>
        <w:rPr>
          <w:rFonts w:asciiTheme="majorBidi" w:eastAsia="Times New Roman" w:hAnsiTheme="majorBidi" w:cstheme="majorBidi"/>
          <w:sz w:val="24"/>
          <w:szCs w:val="24"/>
        </w:rPr>
      </w:pPr>
      <w:r w:rsidRPr="00E8516F">
        <w:rPr>
          <w:rFonts w:asciiTheme="majorBidi" w:eastAsia="Times New Roman" w:hAnsiTheme="majorBidi" w:cstheme="majorBidi"/>
          <w:color w:val="000000"/>
          <w:sz w:val="24"/>
          <w:szCs w:val="24"/>
        </w:rPr>
        <w:t>Peningkatan Penerapan Pengupahan dan Jaminan Sosial Tenaga Kerja dengan Pagu Anggaran Rp.</w:t>
      </w:r>
      <w:r w:rsidRPr="00E8516F">
        <w:rPr>
          <w:rFonts w:asciiTheme="majorBidi" w:eastAsia="Times New Roman" w:hAnsiTheme="majorBidi" w:cstheme="majorBidi"/>
          <w:sz w:val="24"/>
          <w:szCs w:val="24"/>
        </w:rPr>
        <w:t xml:space="preserve"> </w:t>
      </w:r>
      <w:r w:rsidRPr="00E8516F">
        <w:rPr>
          <w:rFonts w:asciiTheme="majorBidi" w:eastAsia="Times New Roman" w:hAnsiTheme="majorBidi" w:cstheme="majorBidi"/>
          <w:color w:val="000000"/>
          <w:sz w:val="24"/>
          <w:szCs w:val="24"/>
        </w:rPr>
        <w:t>101,583,000.,- realisasi Rp.</w:t>
      </w:r>
      <w:r w:rsidRPr="00E8516F">
        <w:rPr>
          <w:rFonts w:asciiTheme="majorBidi" w:eastAsia="Times New Roman" w:hAnsiTheme="majorBidi" w:cstheme="majorBidi"/>
          <w:sz w:val="24"/>
          <w:szCs w:val="24"/>
        </w:rPr>
        <w:t xml:space="preserve"> </w:t>
      </w:r>
      <w:r w:rsidRPr="00E8516F">
        <w:rPr>
          <w:rFonts w:asciiTheme="majorBidi" w:eastAsia="Times New Roman" w:hAnsiTheme="majorBidi" w:cstheme="majorBidi"/>
          <w:color w:val="000000"/>
          <w:sz w:val="24"/>
          <w:szCs w:val="24"/>
        </w:rPr>
        <w:t xml:space="preserve">92,883,000,- atau 91,44 %  dengan </w:t>
      </w:r>
      <w:r w:rsidRPr="00E8516F">
        <w:rPr>
          <w:rFonts w:asciiTheme="majorBidi" w:eastAsia="Times New Roman" w:hAnsiTheme="majorBidi" w:cstheme="majorBidi"/>
          <w:sz w:val="24"/>
          <w:szCs w:val="24"/>
        </w:rPr>
        <w:t xml:space="preserve">target kinerja 2 kali, 40 perusahaan, realisasi 2 kali, 40 Perusahaan </w:t>
      </w:r>
    </w:p>
    <w:p w14:paraId="17D5A23C" w14:textId="77777777" w:rsidR="00A4349A" w:rsidRPr="00E8516F" w:rsidRDefault="008207DD" w:rsidP="00E8516F">
      <w:pPr>
        <w:numPr>
          <w:ilvl w:val="0"/>
          <w:numId w:val="7"/>
        </w:numPr>
        <w:tabs>
          <w:tab w:val="left" w:pos="990"/>
        </w:tabs>
        <w:spacing w:after="0" w:line="360" w:lineRule="auto"/>
        <w:ind w:left="990"/>
        <w:jc w:val="both"/>
        <w:rPr>
          <w:rFonts w:asciiTheme="majorBidi" w:eastAsia="Times New Roman" w:hAnsiTheme="majorBidi" w:cstheme="majorBidi"/>
          <w:sz w:val="24"/>
          <w:szCs w:val="24"/>
        </w:rPr>
      </w:pPr>
      <w:r w:rsidRPr="00E8516F">
        <w:rPr>
          <w:rFonts w:asciiTheme="majorBidi" w:eastAsia="Times New Roman" w:hAnsiTheme="majorBidi" w:cstheme="majorBidi"/>
          <w:color w:val="000000"/>
          <w:sz w:val="24"/>
          <w:szCs w:val="24"/>
        </w:rPr>
        <w:t>Monitoring, Evaluasi dan Pelaporan Hubungan Industrial</w:t>
      </w:r>
      <w:r w:rsidRPr="00E8516F">
        <w:rPr>
          <w:rFonts w:asciiTheme="majorBidi" w:eastAsia="Times New Roman" w:hAnsiTheme="majorBidi" w:cstheme="majorBidi"/>
          <w:color w:val="000000"/>
          <w:sz w:val="24"/>
          <w:szCs w:val="24"/>
        </w:rPr>
        <w:tab/>
        <w:t>dengan Pagu Anggaran Rp.</w:t>
      </w:r>
      <w:r w:rsidRPr="00E8516F">
        <w:rPr>
          <w:rFonts w:asciiTheme="majorBidi" w:eastAsia="Times New Roman" w:hAnsiTheme="majorBidi" w:cstheme="majorBidi"/>
          <w:sz w:val="24"/>
          <w:szCs w:val="24"/>
        </w:rPr>
        <w:t xml:space="preserve"> </w:t>
      </w:r>
      <w:r w:rsidRPr="00E8516F">
        <w:rPr>
          <w:rFonts w:asciiTheme="majorBidi" w:eastAsia="Times New Roman" w:hAnsiTheme="majorBidi" w:cstheme="majorBidi"/>
          <w:color w:val="000000"/>
          <w:sz w:val="24"/>
          <w:szCs w:val="24"/>
        </w:rPr>
        <w:t xml:space="preserve">48,050,000,- </w:t>
      </w:r>
      <w:r w:rsidRPr="00E8516F">
        <w:rPr>
          <w:rFonts w:asciiTheme="majorBidi" w:eastAsia="Times New Roman" w:hAnsiTheme="majorBidi" w:cstheme="majorBidi"/>
          <w:sz w:val="24"/>
          <w:szCs w:val="24"/>
        </w:rPr>
        <w:t>realisasi Rp. 46,550,000,- atau 96.88% dengan target kinerja 2 Dokumen, realisasi 2 Dokumen,</w:t>
      </w:r>
    </w:p>
    <w:p w14:paraId="7A3E2B5F" w14:textId="79BD9203" w:rsidR="008207DD" w:rsidRPr="00E8516F" w:rsidRDefault="008207DD" w:rsidP="00E8516F">
      <w:pPr>
        <w:numPr>
          <w:ilvl w:val="0"/>
          <w:numId w:val="7"/>
        </w:numPr>
        <w:tabs>
          <w:tab w:val="left" w:pos="990"/>
        </w:tabs>
        <w:spacing w:after="0" w:line="360" w:lineRule="auto"/>
        <w:ind w:left="990"/>
        <w:jc w:val="both"/>
        <w:rPr>
          <w:rFonts w:asciiTheme="majorBidi" w:eastAsia="Times New Roman" w:hAnsiTheme="majorBidi" w:cstheme="majorBidi"/>
          <w:sz w:val="24"/>
          <w:szCs w:val="24"/>
        </w:rPr>
      </w:pPr>
      <w:r w:rsidRPr="00E8516F">
        <w:rPr>
          <w:rFonts w:asciiTheme="majorBidi" w:eastAsia="Times New Roman" w:hAnsiTheme="majorBidi" w:cstheme="majorBidi"/>
          <w:color w:val="000000"/>
          <w:sz w:val="24"/>
          <w:szCs w:val="24"/>
        </w:rPr>
        <w:t xml:space="preserve">Pengelolaan Persyaratan Kerja, Kesejahteraan dan Analisis Diskriminasi dengan Pagu Anggaran Rp. 54,000,000,- realisasi Rp. 54,000,000.,- atau 100 % </w:t>
      </w:r>
      <w:r w:rsidRPr="00E8516F">
        <w:rPr>
          <w:rFonts w:asciiTheme="majorBidi" w:eastAsia="Times New Roman" w:hAnsiTheme="majorBidi" w:cstheme="majorBidi"/>
          <w:sz w:val="24"/>
          <w:szCs w:val="24"/>
        </w:rPr>
        <w:t xml:space="preserve">dengan target kinerja 1 kali 40 Perusahaan, realisasi 1 kali 40 Perusahaan </w:t>
      </w:r>
    </w:p>
    <w:p w14:paraId="02858696" w14:textId="77777777" w:rsidR="00A4349A" w:rsidRPr="00E8516F" w:rsidRDefault="00A4349A" w:rsidP="00E8516F">
      <w:pPr>
        <w:tabs>
          <w:tab w:val="left" w:pos="990"/>
        </w:tabs>
        <w:spacing w:after="0" w:line="360" w:lineRule="auto"/>
        <w:ind w:left="990"/>
        <w:jc w:val="both"/>
        <w:rPr>
          <w:rFonts w:asciiTheme="majorBidi" w:eastAsia="Times New Roman" w:hAnsiTheme="majorBidi" w:cstheme="majorBidi"/>
          <w:sz w:val="24"/>
          <w:szCs w:val="24"/>
        </w:rPr>
      </w:pPr>
    </w:p>
    <w:p w14:paraId="3E12C828" w14:textId="77777777" w:rsidR="008207DD" w:rsidRPr="00E8516F" w:rsidRDefault="008207DD" w:rsidP="005648AA">
      <w:pPr>
        <w:numPr>
          <w:ilvl w:val="0"/>
          <w:numId w:val="2"/>
        </w:numPr>
        <w:spacing w:after="0" w:line="360" w:lineRule="auto"/>
        <w:ind w:left="630"/>
        <w:jc w:val="both"/>
        <w:rPr>
          <w:rFonts w:asciiTheme="majorBidi" w:eastAsia="Times New Roman" w:hAnsiTheme="majorBidi" w:cstheme="majorBidi"/>
          <w:color w:val="000000"/>
          <w:sz w:val="24"/>
          <w:szCs w:val="24"/>
        </w:rPr>
      </w:pPr>
      <w:r w:rsidRPr="00E8516F">
        <w:rPr>
          <w:rFonts w:asciiTheme="majorBidi" w:eastAsia="Times New Roman" w:hAnsiTheme="majorBidi" w:cstheme="majorBidi"/>
          <w:color w:val="000000"/>
          <w:sz w:val="24"/>
          <w:szCs w:val="24"/>
        </w:rPr>
        <w:t>Program Penyelenggaraan Transmigrasi</w:t>
      </w:r>
      <w:r w:rsidRPr="00E8516F">
        <w:rPr>
          <w:rFonts w:asciiTheme="majorBidi" w:eastAsia="Times New Roman" w:hAnsiTheme="majorBidi" w:cstheme="majorBidi"/>
          <w:color w:val="000000"/>
          <w:sz w:val="24"/>
          <w:szCs w:val="24"/>
        </w:rPr>
        <w:tab/>
        <w:t xml:space="preserve"> dengan Pagu Anggaran Rp. 380,000,000.,-  Realisasi Rp. 315,058,000,- atau  82.91%.</w:t>
      </w:r>
    </w:p>
    <w:p w14:paraId="66329EED" w14:textId="77777777" w:rsidR="00A4349A" w:rsidRPr="00E8516F" w:rsidRDefault="00A4349A" w:rsidP="00E8516F">
      <w:pPr>
        <w:numPr>
          <w:ilvl w:val="0"/>
          <w:numId w:val="6"/>
        </w:numPr>
        <w:tabs>
          <w:tab w:val="left" w:pos="851"/>
        </w:tabs>
        <w:spacing w:after="0" w:line="360" w:lineRule="auto"/>
        <w:ind w:left="900" w:hanging="270"/>
        <w:jc w:val="both"/>
        <w:rPr>
          <w:rFonts w:asciiTheme="majorBidi" w:eastAsia="Times New Roman" w:hAnsiTheme="majorBidi" w:cstheme="majorBidi"/>
          <w:color w:val="000000"/>
          <w:sz w:val="24"/>
          <w:szCs w:val="24"/>
        </w:rPr>
      </w:pPr>
      <w:r w:rsidRPr="00E8516F">
        <w:rPr>
          <w:rFonts w:asciiTheme="majorBidi" w:eastAsia="Times New Roman" w:hAnsiTheme="majorBidi" w:cstheme="majorBidi"/>
          <w:color w:val="000000"/>
          <w:sz w:val="24"/>
          <w:szCs w:val="24"/>
        </w:rPr>
        <w:t xml:space="preserve"> </w:t>
      </w:r>
      <w:r w:rsidR="008207DD" w:rsidRPr="00E8516F">
        <w:rPr>
          <w:rFonts w:asciiTheme="majorBidi" w:eastAsia="Times New Roman" w:hAnsiTheme="majorBidi" w:cstheme="majorBidi"/>
          <w:color w:val="000000"/>
          <w:sz w:val="24"/>
          <w:szCs w:val="24"/>
        </w:rPr>
        <w:t>Penyuluhan Program Transmigrasi dengan Pagu Anggaran Rp. 65</w:t>
      </w:r>
      <w:proofErr w:type="gramStart"/>
      <w:r w:rsidR="008207DD" w:rsidRPr="00E8516F">
        <w:rPr>
          <w:rFonts w:asciiTheme="majorBidi" w:eastAsia="Times New Roman" w:hAnsiTheme="majorBidi" w:cstheme="majorBidi"/>
          <w:color w:val="000000"/>
          <w:sz w:val="24"/>
          <w:szCs w:val="24"/>
        </w:rPr>
        <w:t>,932,000</w:t>
      </w:r>
      <w:proofErr w:type="gramEnd"/>
      <w:r w:rsidR="008207DD" w:rsidRPr="00E8516F">
        <w:rPr>
          <w:rFonts w:asciiTheme="majorBidi" w:eastAsia="Times New Roman" w:hAnsiTheme="majorBidi" w:cstheme="majorBidi"/>
          <w:color w:val="000000"/>
          <w:sz w:val="24"/>
          <w:szCs w:val="24"/>
        </w:rPr>
        <w:t>,- Realisasi Rp.</w:t>
      </w:r>
      <w:r w:rsidR="008207DD" w:rsidRPr="00E8516F">
        <w:rPr>
          <w:rFonts w:asciiTheme="majorBidi" w:eastAsia="Times New Roman" w:hAnsiTheme="majorBidi" w:cstheme="majorBidi"/>
          <w:sz w:val="24"/>
          <w:szCs w:val="24"/>
        </w:rPr>
        <w:t xml:space="preserve"> </w:t>
      </w:r>
      <w:r w:rsidR="008207DD" w:rsidRPr="00E8516F">
        <w:rPr>
          <w:rFonts w:asciiTheme="majorBidi" w:eastAsia="Times New Roman" w:hAnsiTheme="majorBidi" w:cstheme="majorBidi"/>
          <w:color w:val="000000"/>
          <w:sz w:val="24"/>
          <w:szCs w:val="24"/>
        </w:rPr>
        <w:t>59,702,000,- atau 90.55% target kinerja</w:t>
      </w:r>
      <w:r w:rsidR="008207DD" w:rsidRPr="00E8516F">
        <w:rPr>
          <w:rFonts w:asciiTheme="majorBidi" w:eastAsia="Times New Roman" w:hAnsiTheme="majorBidi" w:cstheme="majorBidi"/>
          <w:sz w:val="24"/>
          <w:szCs w:val="24"/>
        </w:rPr>
        <w:t xml:space="preserve"> 80 Orang, realiasasi 80 Orang.</w:t>
      </w:r>
    </w:p>
    <w:p w14:paraId="119DF4D7" w14:textId="3F07CA75" w:rsidR="008207DD" w:rsidRPr="00E8516F" w:rsidRDefault="008207DD" w:rsidP="00E8516F">
      <w:pPr>
        <w:numPr>
          <w:ilvl w:val="0"/>
          <w:numId w:val="6"/>
        </w:numPr>
        <w:tabs>
          <w:tab w:val="left" w:pos="851"/>
        </w:tabs>
        <w:spacing w:after="0" w:line="360" w:lineRule="auto"/>
        <w:ind w:left="900" w:hanging="270"/>
        <w:jc w:val="both"/>
        <w:rPr>
          <w:rFonts w:asciiTheme="majorBidi" w:eastAsia="Times New Roman" w:hAnsiTheme="majorBidi" w:cstheme="majorBidi"/>
          <w:color w:val="000000"/>
          <w:sz w:val="24"/>
          <w:szCs w:val="24"/>
        </w:rPr>
      </w:pPr>
      <w:r w:rsidRPr="00E8516F">
        <w:rPr>
          <w:rFonts w:asciiTheme="majorBidi" w:eastAsia="Times New Roman" w:hAnsiTheme="majorBidi" w:cstheme="majorBidi"/>
          <w:color w:val="000000"/>
          <w:sz w:val="24"/>
          <w:szCs w:val="24"/>
        </w:rPr>
        <w:t>Peningkatan Sumber Daya Manusia Bagi Calon Transmigrasn  Pagu Anggaran Rp. 75,000,000,- realiasi Rp. 34,690,000,- atau 46.25 %</w:t>
      </w:r>
      <w:r w:rsidRPr="00E8516F">
        <w:rPr>
          <w:rFonts w:asciiTheme="majorBidi" w:eastAsia="Times New Roman" w:hAnsiTheme="majorBidi" w:cstheme="majorBidi"/>
          <w:sz w:val="24"/>
          <w:szCs w:val="24"/>
        </w:rPr>
        <w:t xml:space="preserve">  target kinerja 15 KK, realisasi 15 KK</w:t>
      </w:r>
    </w:p>
    <w:p w14:paraId="73C68D2E" w14:textId="77777777" w:rsidR="008207DD" w:rsidRPr="00E8516F" w:rsidRDefault="008207DD" w:rsidP="00E8516F">
      <w:pPr>
        <w:numPr>
          <w:ilvl w:val="0"/>
          <w:numId w:val="6"/>
        </w:numPr>
        <w:tabs>
          <w:tab w:val="left" w:pos="851"/>
        </w:tabs>
        <w:spacing w:after="0" w:line="360" w:lineRule="auto"/>
        <w:ind w:left="810" w:hanging="180"/>
        <w:jc w:val="both"/>
        <w:rPr>
          <w:rFonts w:asciiTheme="majorBidi" w:eastAsia="Times New Roman" w:hAnsiTheme="majorBidi" w:cstheme="majorBidi"/>
          <w:color w:val="FF0000"/>
          <w:sz w:val="24"/>
          <w:szCs w:val="24"/>
        </w:rPr>
      </w:pPr>
      <w:r w:rsidRPr="00E8516F">
        <w:rPr>
          <w:rFonts w:asciiTheme="majorBidi" w:eastAsia="Times New Roman" w:hAnsiTheme="majorBidi" w:cstheme="majorBidi"/>
          <w:color w:val="000000"/>
          <w:sz w:val="24"/>
          <w:szCs w:val="24"/>
        </w:rPr>
        <w:t>Pembinaan Transmigran yang sudah ditempatkan dengan  Pagu Anggaran Rp. 139,068,000,-  realisasi R</w:t>
      </w:r>
      <w:r w:rsidRPr="00E8516F">
        <w:rPr>
          <w:rFonts w:asciiTheme="majorBidi" w:eastAsia="Times New Roman" w:hAnsiTheme="majorBidi" w:cstheme="majorBidi"/>
          <w:sz w:val="24"/>
          <w:szCs w:val="24"/>
        </w:rPr>
        <w:t>p. 138,306,000,- atau 99.45% target kinerja 3 Lokasi, 15 KK transmigran, realisasi 3 Lokasi, 15 KK  transmigran.</w:t>
      </w:r>
    </w:p>
    <w:p w14:paraId="23231CF1" w14:textId="77777777" w:rsidR="008207DD" w:rsidRPr="00E8516F" w:rsidRDefault="008207DD" w:rsidP="00E8516F">
      <w:pPr>
        <w:numPr>
          <w:ilvl w:val="0"/>
          <w:numId w:val="6"/>
        </w:numPr>
        <w:tabs>
          <w:tab w:val="left" w:pos="851"/>
        </w:tabs>
        <w:spacing w:after="0" w:line="360" w:lineRule="auto"/>
        <w:ind w:left="900" w:hanging="270"/>
        <w:jc w:val="both"/>
        <w:rPr>
          <w:rFonts w:asciiTheme="majorBidi" w:eastAsia="Times New Roman" w:hAnsiTheme="majorBidi" w:cstheme="majorBidi"/>
          <w:color w:val="FF0000"/>
          <w:sz w:val="24"/>
          <w:szCs w:val="24"/>
        </w:rPr>
      </w:pPr>
      <w:r w:rsidRPr="00E8516F">
        <w:rPr>
          <w:rFonts w:asciiTheme="majorBidi" w:eastAsia="Times New Roman" w:hAnsiTheme="majorBidi" w:cstheme="majorBidi"/>
          <w:sz w:val="24"/>
          <w:szCs w:val="24"/>
        </w:rPr>
        <w:t xml:space="preserve">Pemindahan dan Penempatan Calon Transmigran  Pagu Anggaran Rp. 100,000,000,- realiasi Rp. 82,360,000,- atau 82.36% </w:t>
      </w:r>
      <w:r w:rsidRPr="00E8516F">
        <w:rPr>
          <w:rFonts w:asciiTheme="majorBidi" w:eastAsia="Times New Roman" w:hAnsiTheme="majorBidi" w:cstheme="majorBidi"/>
          <w:color w:val="FF0000"/>
          <w:sz w:val="24"/>
          <w:szCs w:val="24"/>
        </w:rPr>
        <w:t>t</w:t>
      </w:r>
      <w:r w:rsidRPr="00E8516F">
        <w:rPr>
          <w:rFonts w:asciiTheme="majorBidi" w:eastAsia="Times New Roman" w:hAnsiTheme="majorBidi" w:cstheme="majorBidi"/>
          <w:sz w:val="24"/>
          <w:szCs w:val="24"/>
        </w:rPr>
        <w:t xml:space="preserve">arget kinerja 1 Dokumen, realisasi 1 Dokumen </w:t>
      </w:r>
    </w:p>
    <w:p w14:paraId="151A0D84" w14:textId="77777777" w:rsidR="008207DD" w:rsidRPr="00E8516F" w:rsidRDefault="008207DD" w:rsidP="00E8516F">
      <w:pPr>
        <w:spacing w:after="0" w:line="360" w:lineRule="auto"/>
        <w:ind w:left="1440"/>
        <w:rPr>
          <w:rFonts w:asciiTheme="majorBidi" w:eastAsia="Times New Roman" w:hAnsiTheme="majorBidi" w:cstheme="majorBidi"/>
          <w:sz w:val="24"/>
          <w:szCs w:val="24"/>
        </w:rPr>
      </w:pPr>
    </w:p>
    <w:p w14:paraId="23852AC4" w14:textId="77777777" w:rsidR="008207DD" w:rsidRPr="00E8516F" w:rsidRDefault="008207DD" w:rsidP="00E8516F">
      <w:pPr>
        <w:numPr>
          <w:ilvl w:val="2"/>
          <w:numId w:val="111"/>
        </w:numPr>
        <w:spacing w:after="0" w:line="360" w:lineRule="auto"/>
        <w:ind w:left="720" w:hanging="630"/>
        <w:jc w:val="both"/>
        <w:rPr>
          <w:rFonts w:asciiTheme="majorBidi" w:eastAsia="Times New Roman" w:hAnsiTheme="majorBidi" w:cstheme="majorBidi"/>
          <w:b/>
          <w:bCs/>
          <w:sz w:val="24"/>
          <w:szCs w:val="24"/>
        </w:rPr>
      </w:pPr>
      <w:r w:rsidRPr="00E8516F">
        <w:rPr>
          <w:rFonts w:asciiTheme="majorBidi" w:eastAsia="Times New Roman" w:hAnsiTheme="majorBidi" w:cstheme="majorBidi"/>
          <w:b/>
          <w:bCs/>
          <w:sz w:val="24"/>
          <w:szCs w:val="24"/>
        </w:rPr>
        <w:t>PROGRAM DAN KEGIATAN TAHUN  2020</w:t>
      </w:r>
    </w:p>
    <w:p w14:paraId="46C66251" w14:textId="77777777" w:rsidR="008207DD" w:rsidRPr="00E8516F" w:rsidRDefault="008207DD" w:rsidP="00E8516F">
      <w:pPr>
        <w:shd w:val="clear" w:color="auto" w:fill="FFFFFF" w:themeFill="background1"/>
        <w:spacing w:after="0" w:line="360" w:lineRule="auto"/>
        <w:ind w:left="630" w:firstLine="788"/>
        <w:jc w:val="both"/>
        <w:rPr>
          <w:rFonts w:asciiTheme="majorBidi" w:eastAsia="Times New Roman" w:hAnsiTheme="majorBidi" w:cstheme="majorBidi"/>
          <w:color w:val="000000"/>
          <w:sz w:val="24"/>
          <w:szCs w:val="24"/>
        </w:rPr>
      </w:pPr>
      <w:r w:rsidRPr="00E8516F">
        <w:rPr>
          <w:rFonts w:asciiTheme="majorBidi" w:eastAsia="Times New Roman" w:hAnsiTheme="majorBidi" w:cstheme="majorBidi"/>
          <w:color w:val="000000"/>
          <w:sz w:val="24"/>
          <w:szCs w:val="24"/>
        </w:rPr>
        <w:t>Perkiraan capaian Rencana Kerja Tahun berjalan (Tahun n-1) 2020 Dinas Tenaga Kerja dan Transmigrasi Kota Serang melaksanakan 7 (tujuh) Program dan 34 (tiga puluh empat) Kegiatan dengan alokasi anggaran Belanja Langsung dalam APBD Tahun 2020  Rp. 3,645,574,800,- yang terdiri dari Belanja Pegawai Rp. 68,806,000,-  Belanja Barang dan Jasa Rp. 3,430,458,800,-  dan Belanja Modal Rp. 146,310,000,-</w:t>
      </w:r>
    </w:p>
    <w:p w14:paraId="43B69158" w14:textId="77777777" w:rsidR="008207DD" w:rsidRPr="00E8516F" w:rsidRDefault="008207DD" w:rsidP="00E8516F">
      <w:pPr>
        <w:spacing w:after="60" w:line="360" w:lineRule="auto"/>
        <w:ind w:left="630" w:firstLine="567"/>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Adapun prakiraan capian Program dan Kegiatan yang dilaksanakan Dinas Tenaga Kerja dan Transmigrasi Kota Serang Tahun 2020 </w:t>
      </w:r>
      <w:proofErr w:type="gramStart"/>
      <w:r w:rsidRPr="00E8516F">
        <w:rPr>
          <w:rFonts w:asciiTheme="majorBidi" w:eastAsia="Times New Roman" w:hAnsiTheme="majorBidi" w:cstheme="majorBidi"/>
          <w:sz w:val="24"/>
          <w:szCs w:val="24"/>
        </w:rPr>
        <w:t>adalah :</w:t>
      </w:r>
      <w:proofErr w:type="gramEnd"/>
      <w:r w:rsidRPr="00E8516F">
        <w:rPr>
          <w:rFonts w:asciiTheme="majorBidi" w:eastAsia="Times New Roman" w:hAnsiTheme="majorBidi" w:cstheme="majorBidi"/>
          <w:sz w:val="24"/>
          <w:szCs w:val="24"/>
        </w:rPr>
        <w:t xml:space="preserve"> </w:t>
      </w:r>
    </w:p>
    <w:p w14:paraId="6C2A06BC" w14:textId="77777777" w:rsidR="00A4349A" w:rsidRPr="00E8516F" w:rsidRDefault="00A4349A" w:rsidP="00E8516F">
      <w:pPr>
        <w:spacing w:after="60" w:line="360" w:lineRule="auto"/>
        <w:ind w:left="630" w:firstLine="567"/>
        <w:jc w:val="both"/>
        <w:rPr>
          <w:rFonts w:asciiTheme="majorBidi" w:eastAsia="Times New Roman" w:hAnsiTheme="majorBidi" w:cstheme="majorBidi"/>
          <w:sz w:val="24"/>
          <w:szCs w:val="24"/>
        </w:rPr>
      </w:pPr>
    </w:p>
    <w:p w14:paraId="4DF2C797" w14:textId="77777777" w:rsidR="008207DD" w:rsidRPr="00E8516F" w:rsidRDefault="008207DD" w:rsidP="00E8516F">
      <w:pPr>
        <w:spacing w:after="0" w:line="360" w:lineRule="auto"/>
        <w:ind w:left="720" w:hanging="270"/>
        <w:jc w:val="both"/>
        <w:rPr>
          <w:rFonts w:asciiTheme="majorBidi" w:eastAsia="Times New Roman" w:hAnsiTheme="majorBidi" w:cstheme="majorBidi"/>
          <w:b/>
          <w:bCs/>
          <w:sz w:val="24"/>
          <w:szCs w:val="24"/>
        </w:rPr>
      </w:pPr>
      <w:r w:rsidRPr="00E8516F">
        <w:rPr>
          <w:rFonts w:asciiTheme="majorBidi" w:eastAsia="Times New Roman" w:hAnsiTheme="majorBidi" w:cstheme="majorBidi"/>
          <w:b/>
          <w:bCs/>
          <w:sz w:val="24"/>
          <w:szCs w:val="24"/>
        </w:rPr>
        <w:t>1. Program Pelayanan dan Peningkatan Kapasitas Aparatur dengan Pagu Anggaran Rp. 1.156.140.000</w:t>
      </w:r>
      <w:proofErr w:type="gramStart"/>
      <w:r w:rsidRPr="00E8516F">
        <w:rPr>
          <w:rFonts w:asciiTheme="majorBidi" w:eastAsia="Times New Roman" w:hAnsiTheme="majorBidi" w:cstheme="majorBidi"/>
          <w:b/>
          <w:bCs/>
          <w:sz w:val="24"/>
          <w:szCs w:val="24"/>
        </w:rPr>
        <w:t>,-</w:t>
      </w:r>
      <w:proofErr w:type="gramEnd"/>
      <w:r w:rsidRPr="00E8516F">
        <w:rPr>
          <w:rFonts w:asciiTheme="majorBidi" w:eastAsia="Times New Roman" w:hAnsiTheme="majorBidi" w:cstheme="majorBidi"/>
          <w:b/>
          <w:bCs/>
          <w:sz w:val="24"/>
          <w:szCs w:val="24"/>
        </w:rPr>
        <w:t xml:space="preserve">  dengan kegiatan : </w:t>
      </w:r>
    </w:p>
    <w:p w14:paraId="75DFD7E6" w14:textId="77777777" w:rsidR="008207DD" w:rsidRPr="00E8516F" w:rsidRDefault="008207DD" w:rsidP="00E8516F">
      <w:pPr>
        <w:numPr>
          <w:ilvl w:val="3"/>
          <w:numId w:val="54"/>
        </w:numPr>
        <w:tabs>
          <w:tab w:val="left" w:pos="1170"/>
        </w:tabs>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Pelayanan Administrasi Perkantoran dengan pagu anggaran Rp. 278,465,000,-  target kinerja 12 Bulan</w:t>
      </w:r>
    </w:p>
    <w:p w14:paraId="276A8FE9" w14:textId="77777777" w:rsidR="008207DD" w:rsidRPr="00E8516F" w:rsidRDefault="008207DD" w:rsidP="00E8516F">
      <w:pPr>
        <w:numPr>
          <w:ilvl w:val="3"/>
          <w:numId w:val="54"/>
        </w:numPr>
        <w:tabs>
          <w:tab w:val="num" w:pos="1170"/>
        </w:tabs>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Pengadaan Sarana dan Prasarana Kantor dengan pagu anggaran Rp. 154,610,000,-  target kinerja 7 Unit</w:t>
      </w:r>
    </w:p>
    <w:p w14:paraId="3E1FB323" w14:textId="77777777" w:rsidR="008207DD" w:rsidRPr="00E8516F" w:rsidRDefault="008207DD" w:rsidP="00E8516F">
      <w:pPr>
        <w:numPr>
          <w:ilvl w:val="3"/>
          <w:numId w:val="54"/>
        </w:numPr>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Pemeliharaan Sarana dan Prasarana Kantor dengan pagu anggaran Rp. 458,045,000,-  target kinerja 73 Unit</w:t>
      </w:r>
    </w:p>
    <w:p w14:paraId="61282938" w14:textId="77777777" w:rsidR="008207DD" w:rsidRPr="00E8516F" w:rsidRDefault="008207DD" w:rsidP="00E8516F">
      <w:pPr>
        <w:numPr>
          <w:ilvl w:val="3"/>
          <w:numId w:val="54"/>
        </w:numPr>
        <w:tabs>
          <w:tab w:val="left" w:pos="1170"/>
        </w:tabs>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Kegiatan Penyediaan Dokumentasi, Informatika dan Komunikasi OPD dengan pagu anggaran Rp. 50,000,000,-  target kinerja 3 Kgt </w:t>
      </w:r>
    </w:p>
    <w:p w14:paraId="5CC22B93" w14:textId="77777777" w:rsidR="008207DD" w:rsidRPr="00E8516F" w:rsidRDefault="008207DD" w:rsidP="00E8516F">
      <w:pPr>
        <w:numPr>
          <w:ilvl w:val="3"/>
          <w:numId w:val="54"/>
        </w:numPr>
        <w:tabs>
          <w:tab w:val="num" w:pos="1170"/>
        </w:tabs>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Kegiatan Pengelolaan Barang Milik Daerah dengan pagu anggaran Rp. 25,000,000,-  target kinerja 1 Dokumen </w:t>
      </w:r>
    </w:p>
    <w:p w14:paraId="200E8544" w14:textId="77777777" w:rsidR="008207DD" w:rsidRPr="00E8516F" w:rsidRDefault="008207DD" w:rsidP="00E8516F">
      <w:pPr>
        <w:numPr>
          <w:ilvl w:val="3"/>
          <w:numId w:val="54"/>
        </w:numPr>
        <w:tabs>
          <w:tab w:val="num" w:pos="1170"/>
        </w:tabs>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Penyediaan Makanan dan Minuman dengan pagu anggaran Rp.33,000,000,-  target kinerja 12 Bulan</w:t>
      </w:r>
    </w:p>
    <w:p w14:paraId="681B3387" w14:textId="77777777" w:rsidR="008207DD" w:rsidRPr="00E8516F" w:rsidRDefault="008207DD" w:rsidP="00E8516F">
      <w:pPr>
        <w:numPr>
          <w:ilvl w:val="3"/>
          <w:numId w:val="54"/>
        </w:numPr>
        <w:tabs>
          <w:tab w:val="num" w:pos="1170"/>
        </w:tabs>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Rapat -Rapat Koordinasi dan Konsultasi Dalam dan Luar Daerah dengan pagu anggaran Rp.157</w:t>
      </w:r>
      <w:proofErr w:type="gramStart"/>
      <w:r w:rsidRPr="00E8516F">
        <w:rPr>
          <w:rFonts w:asciiTheme="majorBidi" w:eastAsia="Times New Roman" w:hAnsiTheme="majorBidi" w:cstheme="majorBidi"/>
          <w:sz w:val="24"/>
          <w:szCs w:val="24"/>
        </w:rPr>
        <w:t>,020,000</w:t>
      </w:r>
      <w:proofErr w:type="gramEnd"/>
      <w:r w:rsidRPr="00E8516F">
        <w:rPr>
          <w:rFonts w:asciiTheme="majorBidi" w:eastAsia="Times New Roman" w:hAnsiTheme="majorBidi" w:cstheme="majorBidi"/>
          <w:sz w:val="24"/>
          <w:szCs w:val="24"/>
        </w:rPr>
        <w:t>,- target kinerja 12 Bulan.</w:t>
      </w:r>
    </w:p>
    <w:p w14:paraId="7694BA3A" w14:textId="77777777" w:rsidR="008207DD" w:rsidRPr="00E8516F" w:rsidRDefault="008207DD" w:rsidP="00E8516F">
      <w:pPr>
        <w:spacing w:after="0" w:line="360" w:lineRule="auto"/>
        <w:jc w:val="both"/>
        <w:rPr>
          <w:rFonts w:asciiTheme="majorBidi" w:eastAsia="Times New Roman" w:hAnsiTheme="majorBidi" w:cstheme="majorBidi"/>
          <w:sz w:val="24"/>
          <w:szCs w:val="24"/>
        </w:rPr>
      </w:pPr>
    </w:p>
    <w:p w14:paraId="42B92A66" w14:textId="77777777" w:rsidR="008207DD" w:rsidRPr="00E8516F" w:rsidRDefault="008207DD" w:rsidP="00E8516F">
      <w:pPr>
        <w:numPr>
          <w:ilvl w:val="0"/>
          <w:numId w:val="97"/>
        </w:numPr>
        <w:spacing w:after="0" w:line="360" w:lineRule="auto"/>
        <w:ind w:left="720"/>
        <w:jc w:val="both"/>
        <w:rPr>
          <w:rFonts w:asciiTheme="majorBidi" w:eastAsia="Times New Roman" w:hAnsiTheme="majorBidi" w:cstheme="majorBidi"/>
          <w:b/>
          <w:bCs/>
          <w:sz w:val="24"/>
          <w:szCs w:val="24"/>
        </w:rPr>
      </w:pPr>
      <w:r w:rsidRPr="00E8516F">
        <w:rPr>
          <w:rFonts w:asciiTheme="majorBidi" w:eastAsia="Times New Roman" w:hAnsiTheme="majorBidi" w:cstheme="majorBidi"/>
          <w:b/>
          <w:bCs/>
          <w:sz w:val="24"/>
          <w:szCs w:val="24"/>
        </w:rPr>
        <w:t xml:space="preserve">Program Pengelolaan dan Pelaporan Keuangan dengan Pagu </w:t>
      </w:r>
      <w:proofErr w:type="gramStart"/>
      <w:r w:rsidRPr="00E8516F">
        <w:rPr>
          <w:rFonts w:asciiTheme="majorBidi" w:eastAsia="Times New Roman" w:hAnsiTheme="majorBidi" w:cstheme="majorBidi"/>
          <w:b/>
          <w:bCs/>
          <w:sz w:val="24"/>
          <w:szCs w:val="24"/>
        </w:rPr>
        <w:t>Anggaran  Rp</w:t>
      </w:r>
      <w:proofErr w:type="gramEnd"/>
      <w:r w:rsidRPr="00E8516F">
        <w:rPr>
          <w:rFonts w:asciiTheme="majorBidi" w:eastAsia="Times New Roman" w:hAnsiTheme="majorBidi" w:cstheme="majorBidi"/>
          <w:b/>
          <w:bCs/>
          <w:sz w:val="24"/>
          <w:szCs w:val="24"/>
        </w:rPr>
        <w:t xml:space="preserve">.  19,000,000,- dengan kegiatan : </w:t>
      </w:r>
    </w:p>
    <w:p w14:paraId="549C511D" w14:textId="77777777" w:rsidR="008207DD" w:rsidRPr="00E8516F" w:rsidRDefault="008207DD" w:rsidP="00E8516F">
      <w:pPr>
        <w:numPr>
          <w:ilvl w:val="4"/>
          <w:numId w:val="54"/>
        </w:numPr>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Penyusunan Pelaporan Keuangan Triwulanan dan Semesteran dengan Pagu Anggaran Rp. 15,500,000,-  target 4 Dokumen</w:t>
      </w:r>
    </w:p>
    <w:p w14:paraId="0BE09902" w14:textId="77777777" w:rsidR="008207DD" w:rsidRPr="00E8516F" w:rsidRDefault="008207DD" w:rsidP="00E8516F">
      <w:pPr>
        <w:numPr>
          <w:ilvl w:val="4"/>
          <w:numId w:val="54"/>
        </w:numPr>
        <w:tabs>
          <w:tab w:val="num" w:pos="1170"/>
        </w:tabs>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Penyusunan Pelaporan Keuangan Akhir Tahun dengan pagu anggaran Rp. 3</w:t>
      </w:r>
      <w:proofErr w:type="gramStart"/>
      <w:r w:rsidRPr="00E8516F">
        <w:rPr>
          <w:rFonts w:asciiTheme="majorBidi" w:eastAsia="Times New Roman" w:hAnsiTheme="majorBidi" w:cstheme="majorBidi"/>
          <w:sz w:val="24"/>
          <w:szCs w:val="24"/>
        </w:rPr>
        <w:t>,500,000</w:t>
      </w:r>
      <w:proofErr w:type="gramEnd"/>
      <w:r w:rsidRPr="00E8516F">
        <w:rPr>
          <w:rFonts w:asciiTheme="majorBidi" w:eastAsia="Times New Roman" w:hAnsiTheme="majorBidi" w:cstheme="majorBidi"/>
          <w:sz w:val="24"/>
          <w:szCs w:val="24"/>
        </w:rPr>
        <w:t>,- target kinerja  1 Dokumen.</w:t>
      </w:r>
    </w:p>
    <w:p w14:paraId="425AA28A" w14:textId="77777777" w:rsidR="008207DD" w:rsidRPr="00E8516F" w:rsidRDefault="008207DD" w:rsidP="00E8516F">
      <w:pPr>
        <w:spacing w:after="0" w:line="360" w:lineRule="auto"/>
        <w:ind w:left="1170"/>
        <w:jc w:val="both"/>
        <w:rPr>
          <w:rFonts w:asciiTheme="majorBidi" w:eastAsia="Times New Roman" w:hAnsiTheme="majorBidi" w:cstheme="majorBidi"/>
          <w:sz w:val="24"/>
          <w:szCs w:val="24"/>
        </w:rPr>
      </w:pPr>
    </w:p>
    <w:p w14:paraId="2A1A668B" w14:textId="77777777" w:rsidR="008207DD" w:rsidRPr="00E8516F" w:rsidRDefault="008207DD" w:rsidP="00AA375D">
      <w:pPr>
        <w:numPr>
          <w:ilvl w:val="4"/>
          <w:numId w:val="54"/>
        </w:numPr>
        <w:spacing w:after="0" w:line="360" w:lineRule="auto"/>
        <w:ind w:left="720" w:hanging="436"/>
        <w:jc w:val="both"/>
        <w:rPr>
          <w:rFonts w:asciiTheme="majorBidi" w:eastAsia="Times New Roman" w:hAnsiTheme="majorBidi" w:cstheme="majorBidi"/>
          <w:b/>
          <w:bCs/>
          <w:sz w:val="24"/>
          <w:szCs w:val="24"/>
        </w:rPr>
      </w:pPr>
      <w:r w:rsidRPr="00E8516F">
        <w:rPr>
          <w:rFonts w:asciiTheme="majorBidi" w:eastAsia="Times New Roman" w:hAnsiTheme="majorBidi" w:cstheme="majorBidi"/>
          <w:b/>
          <w:bCs/>
          <w:sz w:val="24"/>
          <w:szCs w:val="24"/>
        </w:rPr>
        <w:t>Program Program Peningkatan Perencanaan, Pengendalian dan Pelaporan Capaian Kinerja dengan pagu anggaran Rp. 180,104,800,- dengan kegiatan:</w:t>
      </w:r>
    </w:p>
    <w:p w14:paraId="51DCB73D" w14:textId="77777777" w:rsidR="008207DD" w:rsidRPr="00E8516F" w:rsidRDefault="008207DD" w:rsidP="00E8516F">
      <w:pPr>
        <w:numPr>
          <w:ilvl w:val="5"/>
          <w:numId w:val="54"/>
        </w:numPr>
        <w:spacing w:after="0" w:line="360" w:lineRule="auto"/>
        <w:ind w:left="1260" w:hanging="54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Penyusunan Dokumen Perencanaan Perangkat Daerah dengan pagu anggaran Rp. 49,905,000,- target kinerja 2 Dokumen dan 1 Kgt</w:t>
      </w:r>
    </w:p>
    <w:p w14:paraId="1B6E89B6" w14:textId="77777777" w:rsidR="008207DD" w:rsidRPr="00E8516F" w:rsidRDefault="008207DD" w:rsidP="00E8516F">
      <w:pPr>
        <w:numPr>
          <w:ilvl w:val="5"/>
          <w:numId w:val="54"/>
        </w:numPr>
        <w:tabs>
          <w:tab w:val="num" w:pos="1170"/>
        </w:tabs>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Penyusunan Rencana Kerja dan Anggaran Perangkat Daerah dengan pagu anggaran Rp. 8,789,300,- target kinerja 4 Dokumen</w:t>
      </w:r>
    </w:p>
    <w:p w14:paraId="7AA5C9D4" w14:textId="77777777" w:rsidR="008207DD" w:rsidRPr="00E8516F" w:rsidRDefault="008207DD" w:rsidP="00E8516F">
      <w:pPr>
        <w:numPr>
          <w:ilvl w:val="5"/>
          <w:numId w:val="54"/>
        </w:numPr>
        <w:tabs>
          <w:tab w:val="num" w:pos="1170"/>
        </w:tabs>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Kegiatan Pengendalian dan Evaluasi Kinerja dengan pagu anggaran Rp 30,164,000,-  target kinerja 4 Dokumen </w:t>
      </w:r>
    </w:p>
    <w:p w14:paraId="453CCB7E" w14:textId="77777777" w:rsidR="008207DD" w:rsidRPr="00E8516F" w:rsidRDefault="008207DD" w:rsidP="00E8516F">
      <w:pPr>
        <w:numPr>
          <w:ilvl w:val="5"/>
          <w:numId w:val="54"/>
        </w:numPr>
        <w:tabs>
          <w:tab w:val="num" w:pos="1170"/>
        </w:tabs>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Penyusunan Pelaporan Capaian Kinerja Tahunan Perangkat Daerah dengan pagu anggaran  Rp.91.246.500,- target kinerja 3 Dokumen</w:t>
      </w:r>
    </w:p>
    <w:p w14:paraId="485775D1" w14:textId="77777777" w:rsidR="008207DD" w:rsidRPr="00E8516F" w:rsidRDefault="008207DD" w:rsidP="00E8516F">
      <w:pPr>
        <w:spacing w:after="0" w:line="360" w:lineRule="auto"/>
        <w:ind w:left="1170"/>
        <w:jc w:val="both"/>
        <w:rPr>
          <w:rFonts w:asciiTheme="majorBidi" w:eastAsia="Times New Roman" w:hAnsiTheme="majorBidi" w:cstheme="majorBidi"/>
          <w:sz w:val="24"/>
          <w:szCs w:val="24"/>
        </w:rPr>
      </w:pPr>
    </w:p>
    <w:p w14:paraId="5E4FB2FB" w14:textId="77777777" w:rsidR="008207DD" w:rsidRPr="00E8516F" w:rsidRDefault="008207DD" w:rsidP="00AA375D">
      <w:pPr>
        <w:numPr>
          <w:ilvl w:val="4"/>
          <w:numId w:val="54"/>
        </w:numPr>
        <w:spacing w:after="0" w:line="360" w:lineRule="auto"/>
        <w:ind w:left="720" w:hanging="436"/>
        <w:jc w:val="both"/>
        <w:rPr>
          <w:rFonts w:asciiTheme="majorBidi" w:eastAsia="Times New Roman" w:hAnsiTheme="majorBidi" w:cstheme="majorBidi"/>
          <w:b/>
          <w:bCs/>
          <w:sz w:val="24"/>
          <w:szCs w:val="24"/>
        </w:rPr>
      </w:pPr>
      <w:r w:rsidRPr="00E8516F">
        <w:rPr>
          <w:rFonts w:asciiTheme="majorBidi" w:eastAsia="Times New Roman" w:hAnsiTheme="majorBidi" w:cstheme="majorBidi"/>
          <w:b/>
          <w:bCs/>
          <w:sz w:val="24"/>
          <w:szCs w:val="24"/>
        </w:rPr>
        <w:t xml:space="preserve">Program Peningkatan Kualitas dan Produktivitas Tenaga Kerja dengan pagu anggaran Rp. 855.131.600,- dengan kegiatan : </w:t>
      </w:r>
    </w:p>
    <w:p w14:paraId="32924224" w14:textId="77777777" w:rsidR="008207DD" w:rsidRPr="00E8516F" w:rsidRDefault="008207DD" w:rsidP="00E8516F">
      <w:pPr>
        <w:numPr>
          <w:ilvl w:val="8"/>
          <w:numId w:val="54"/>
        </w:numPr>
        <w:tabs>
          <w:tab w:val="num" w:pos="1170"/>
          <w:tab w:val="left" w:pos="6570"/>
        </w:tabs>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Kegiatan Pembinaan Lembaga Pelatihan Kerja dengan pagu anggaran Rp. 75,490,000,- target kinerja 25 Orang </w:t>
      </w:r>
    </w:p>
    <w:p w14:paraId="30003BB1" w14:textId="77777777" w:rsidR="008207DD" w:rsidRPr="00E8516F" w:rsidRDefault="008207DD" w:rsidP="00E8516F">
      <w:pPr>
        <w:numPr>
          <w:ilvl w:val="8"/>
          <w:numId w:val="54"/>
        </w:numPr>
        <w:tabs>
          <w:tab w:val="num" w:pos="1170"/>
        </w:tabs>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Peningkatan Produktifitas Tenaga Kerja dengan pagu anggaran Rp. 57,070,000,- target kinerja 30 orang</w:t>
      </w:r>
    </w:p>
    <w:p w14:paraId="13FEBC43" w14:textId="77777777" w:rsidR="008207DD" w:rsidRPr="00E8516F" w:rsidRDefault="008207DD" w:rsidP="00E8516F">
      <w:pPr>
        <w:numPr>
          <w:ilvl w:val="8"/>
          <w:numId w:val="54"/>
        </w:numPr>
        <w:tabs>
          <w:tab w:val="num" w:pos="1170"/>
        </w:tabs>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Kegiatan Pembinaan dan Konsultansi Perusahaan Kecil dengan pagu anggaran Rp.31.741.600,- target kinerja 35 Perusahaan kecil </w:t>
      </w:r>
    </w:p>
    <w:p w14:paraId="2E890A57" w14:textId="77777777" w:rsidR="008207DD" w:rsidRPr="00E8516F" w:rsidRDefault="008207DD" w:rsidP="00E8516F">
      <w:pPr>
        <w:numPr>
          <w:ilvl w:val="8"/>
          <w:numId w:val="54"/>
        </w:numPr>
        <w:tabs>
          <w:tab w:val="num" w:pos="1170"/>
        </w:tabs>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Pendidikan dan Pelatihan Keterampilan Bagi Pencari Kerja dengan pagu anggaran Rp.463.080.000.- target kinerja 60 orang</w:t>
      </w:r>
    </w:p>
    <w:p w14:paraId="5A5E87B1" w14:textId="77777777" w:rsidR="008207DD" w:rsidRPr="00E8516F" w:rsidRDefault="008207DD" w:rsidP="00E8516F">
      <w:pPr>
        <w:numPr>
          <w:ilvl w:val="8"/>
          <w:numId w:val="54"/>
        </w:numPr>
        <w:tabs>
          <w:tab w:val="left" w:pos="720"/>
          <w:tab w:val="left" w:pos="1170"/>
          <w:tab w:val="left" w:pos="1620"/>
        </w:tabs>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Penyiapan Tenaga Kerja Siap Pakai dengan pagu anggaran Rp.227.750.000,- target kinerja 23 orang</w:t>
      </w:r>
    </w:p>
    <w:p w14:paraId="41D35602" w14:textId="77777777" w:rsidR="00A4349A" w:rsidRPr="00E8516F" w:rsidRDefault="00A4349A" w:rsidP="00E8516F">
      <w:pPr>
        <w:tabs>
          <w:tab w:val="left" w:pos="1170"/>
          <w:tab w:val="left" w:pos="1620"/>
        </w:tabs>
        <w:spacing w:after="0" w:line="360" w:lineRule="auto"/>
        <w:ind w:left="1170"/>
        <w:jc w:val="both"/>
        <w:rPr>
          <w:rFonts w:asciiTheme="majorBidi" w:eastAsia="Times New Roman" w:hAnsiTheme="majorBidi" w:cstheme="majorBidi"/>
          <w:sz w:val="24"/>
          <w:szCs w:val="24"/>
        </w:rPr>
      </w:pPr>
    </w:p>
    <w:p w14:paraId="77887434" w14:textId="77777777" w:rsidR="008207DD" w:rsidRPr="00E8516F" w:rsidRDefault="008207DD" w:rsidP="00E8516F">
      <w:pPr>
        <w:numPr>
          <w:ilvl w:val="4"/>
          <w:numId w:val="54"/>
        </w:numPr>
        <w:spacing w:after="0" w:line="360" w:lineRule="auto"/>
        <w:ind w:left="720"/>
        <w:jc w:val="both"/>
        <w:rPr>
          <w:rFonts w:asciiTheme="majorBidi" w:eastAsia="Times New Roman" w:hAnsiTheme="majorBidi" w:cstheme="majorBidi"/>
          <w:sz w:val="24"/>
          <w:szCs w:val="24"/>
        </w:rPr>
      </w:pPr>
      <w:r w:rsidRPr="00E8516F">
        <w:rPr>
          <w:rFonts w:asciiTheme="majorBidi" w:eastAsia="Times New Roman" w:hAnsiTheme="majorBidi" w:cstheme="majorBidi"/>
          <w:b/>
          <w:bCs/>
          <w:sz w:val="24"/>
          <w:szCs w:val="24"/>
        </w:rPr>
        <w:t xml:space="preserve">Program Penempatan Tenaga Kerja dan Perluasan Kesempatan Kerja dengan pagu anggaran  764,692,200,-  dengan kegiatan : </w:t>
      </w:r>
    </w:p>
    <w:p w14:paraId="48DEE61A" w14:textId="77777777" w:rsidR="008207DD" w:rsidRPr="00E8516F" w:rsidRDefault="008207DD" w:rsidP="00E8516F">
      <w:pPr>
        <w:numPr>
          <w:ilvl w:val="3"/>
          <w:numId w:val="57"/>
        </w:numPr>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Kegiatan Penyusunan  Data Base Tenaga Kerja  dengan pagu anggaran Rp. 127,017,000,-  dengan target kinerja 1 Dokumen </w:t>
      </w:r>
    </w:p>
    <w:p w14:paraId="2A2E4CFC" w14:textId="77777777" w:rsidR="008207DD" w:rsidRPr="00E8516F" w:rsidRDefault="008207DD" w:rsidP="00E8516F">
      <w:pPr>
        <w:numPr>
          <w:ilvl w:val="3"/>
          <w:numId w:val="57"/>
        </w:numPr>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Kegiatan Pembinaan Kelembagaan Penyedia Tenaga Kerja  dengan pagu anggaran Rp. 30,000,000,- dengan  target kinerja 55 Perusahaan </w:t>
      </w:r>
    </w:p>
    <w:p w14:paraId="4D4C3BB5" w14:textId="77777777" w:rsidR="008207DD" w:rsidRPr="00E8516F" w:rsidRDefault="008207DD" w:rsidP="00E8516F">
      <w:pPr>
        <w:numPr>
          <w:ilvl w:val="3"/>
          <w:numId w:val="57"/>
        </w:numPr>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Penyebarluasan Informasi Bursa Tenaga Kerja dengan pagu anggaran Rp. 446,940,000,- dengan target kinerja 1 Kgt</w:t>
      </w:r>
    </w:p>
    <w:p w14:paraId="009B78A2" w14:textId="77777777" w:rsidR="008207DD" w:rsidRPr="00E8516F" w:rsidRDefault="008207DD" w:rsidP="00E8516F">
      <w:pPr>
        <w:numPr>
          <w:ilvl w:val="3"/>
          <w:numId w:val="57"/>
        </w:numPr>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Kegiatan Pembinaan Kelembagaan Penyalur Tenaga Kerja dengan pagu anggaran Rp.62.755.200,- dengan target kinerja 75 Orang </w:t>
      </w:r>
    </w:p>
    <w:p w14:paraId="676F8536" w14:textId="77777777" w:rsidR="008207DD" w:rsidRPr="00E8516F" w:rsidRDefault="008207DD" w:rsidP="00E8516F">
      <w:pPr>
        <w:numPr>
          <w:ilvl w:val="3"/>
          <w:numId w:val="57"/>
        </w:numPr>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Kegiatan Fasilitasi Pelatihan Kewirausahaan Berbasis </w:t>
      </w:r>
      <w:proofErr w:type="gramStart"/>
      <w:r w:rsidRPr="00E8516F">
        <w:rPr>
          <w:rFonts w:asciiTheme="majorBidi" w:eastAsia="Times New Roman" w:hAnsiTheme="majorBidi" w:cstheme="majorBidi"/>
          <w:sz w:val="24"/>
          <w:szCs w:val="24"/>
        </w:rPr>
        <w:t>Masyarakat  dengan</w:t>
      </w:r>
      <w:proofErr w:type="gramEnd"/>
      <w:r w:rsidRPr="00E8516F">
        <w:rPr>
          <w:rFonts w:asciiTheme="majorBidi" w:eastAsia="Times New Roman" w:hAnsiTheme="majorBidi" w:cstheme="majorBidi"/>
          <w:sz w:val="24"/>
          <w:szCs w:val="24"/>
        </w:rPr>
        <w:t xml:space="preserve"> pagu anggaran Rp.97.980.000,- dengan target kinerja 60 Orang, 2 Kgt.</w:t>
      </w:r>
    </w:p>
    <w:p w14:paraId="3C5668D2" w14:textId="77777777" w:rsidR="008207DD" w:rsidRPr="00E8516F" w:rsidRDefault="008207DD" w:rsidP="00E8516F">
      <w:pPr>
        <w:spacing w:after="0" w:line="360" w:lineRule="auto"/>
        <w:ind w:left="1170"/>
        <w:jc w:val="both"/>
        <w:rPr>
          <w:rFonts w:asciiTheme="majorBidi" w:eastAsia="Times New Roman" w:hAnsiTheme="majorBidi" w:cstheme="majorBidi"/>
          <w:sz w:val="24"/>
          <w:szCs w:val="24"/>
        </w:rPr>
      </w:pPr>
    </w:p>
    <w:p w14:paraId="5A001D6C" w14:textId="77777777" w:rsidR="008207DD" w:rsidRPr="00E8516F" w:rsidRDefault="008207DD" w:rsidP="00E8516F">
      <w:pPr>
        <w:numPr>
          <w:ilvl w:val="3"/>
          <w:numId w:val="57"/>
        </w:numPr>
        <w:spacing w:after="0" w:line="360" w:lineRule="auto"/>
        <w:ind w:left="720"/>
        <w:jc w:val="both"/>
        <w:rPr>
          <w:rFonts w:asciiTheme="majorBidi" w:eastAsia="Times New Roman" w:hAnsiTheme="majorBidi" w:cstheme="majorBidi"/>
          <w:b/>
          <w:bCs/>
          <w:sz w:val="24"/>
          <w:szCs w:val="24"/>
        </w:rPr>
      </w:pPr>
      <w:r w:rsidRPr="00E8516F">
        <w:rPr>
          <w:rFonts w:asciiTheme="majorBidi" w:eastAsia="Times New Roman" w:hAnsiTheme="majorBidi" w:cstheme="majorBidi"/>
          <w:b/>
          <w:bCs/>
          <w:sz w:val="24"/>
          <w:szCs w:val="24"/>
        </w:rPr>
        <w:t xml:space="preserve">Program Pembinaan Hubungan Industrial dan Peningkatan Jaminan Sosial </w:t>
      </w:r>
      <w:proofErr w:type="gramStart"/>
      <w:r w:rsidRPr="00E8516F">
        <w:rPr>
          <w:rFonts w:asciiTheme="majorBidi" w:eastAsia="Times New Roman" w:hAnsiTheme="majorBidi" w:cstheme="majorBidi"/>
          <w:b/>
          <w:bCs/>
          <w:sz w:val="24"/>
          <w:szCs w:val="24"/>
        </w:rPr>
        <w:t>Ketenagakerjaan  dengan</w:t>
      </w:r>
      <w:proofErr w:type="gramEnd"/>
      <w:r w:rsidRPr="00E8516F">
        <w:rPr>
          <w:rFonts w:asciiTheme="majorBidi" w:eastAsia="Times New Roman" w:hAnsiTheme="majorBidi" w:cstheme="majorBidi"/>
          <w:b/>
          <w:bCs/>
          <w:sz w:val="24"/>
          <w:szCs w:val="24"/>
        </w:rPr>
        <w:t xml:space="preserve"> pagu anggaran  Rp.  341,765,382,- dengan kegiatan : </w:t>
      </w:r>
    </w:p>
    <w:p w14:paraId="5175AFF8" w14:textId="77777777" w:rsidR="008207DD" w:rsidRPr="00E8516F" w:rsidRDefault="008207DD" w:rsidP="00E8516F">
      <w:pPr>
        <w:numPr>
          <w:ilvl w:val="0"/>
          <w:numId w:val="92"/>
        </w:numPr>
        <w:tabs>
          <w:tab w:val="left" w:pos="1170"/>
        </w:tabs>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Pelaksanaan Peringatan Hari Buruh Internasional  dengan pagu anggaran Rp. 56,050,000,- dengan target kinerja 1 kgt</w:t>
      </w:r>
    </w:p>
    <w:p w14:paraId="2AECA0FA" w14:textId="77777777" w:rsidR="008207DD" w:rsidRPr="00E8516F" w:rsidRDefault="008207DD" w:rsidP="00E8516F">
      <w:pPr>
        <w:numPr>
          <w:ilvl w:val="0"/>
          <w:numId w:val="92"/>
        </w:numPr>
        <w:tabs>
          <w:tab w:val="left" w:pos="1170"/>
        </w:tabs>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Kegiatan Pengelolaan Kelembagan dan Pemasyarakatan Hubungan Industrial dengan pagu anggaran Rp 103.000.000,- dengan target kinerja 22 orang, 3 organisasi dan 50 org </w:t>
      </w:r>
    </w:p>
    <w:p w14:paraId="52E84F2A" w14:textId="77777777" w:rsidR="008207DD" w:rsidRPr="00E8516F" w:rsidRDefault="008207DD" w:rsidP="00E8516F">
      <w:pPr>
        <w:numPr>
          <w:ilvl w:val="0"/>
          <w:numId w:val="92"/>
        </w:numPr>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Kegiatan Konsolidasi Pelaksanaan Peningkatan Intensitas Pencegahan PHK dan Penyelesaian  Hubungan Industrial  dengan pagu anggaran Rp. 25,750,000,- dengan target kinerja 51 Perusahaan </w:t>
      </w:r>
    </w:p>
    <w:p w14:paraId="3531EEE0" w14:textId="77777777" w:rsidR="008207DD" w:rsidRPr="00E8516F" w:rsidRDefault="008207DD" w:rsidP="00E8516F">
      <w:pPr>
        <w:numPr>
          <w:ilvl w:val="0"/>
          <w:numId w:val="92"/>
        </w:numPr>
        <w:tabs>
          <w:tab w:val="left" w:pos="1170"/>
        </w:tabs>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Penyusunan dan Perumusan UMK dengan pagu anggaran Rp. 30,255,382,- dengan target kinerja 21 orang</w:t>
      </w:r>
    </w:p>
    <w:p w14:paraId="57A5E170" w14:textId="77777777" w:rsidR="008207DD" w:rsidRPr="00E8516F" w:rsidRDefault="008207DD" w:rsidP="00E8516F">
      <w:pPr>
        <w:numPr>
          <w:ilvl w:val="0"/>
          <w:numId w:val="92"/>
        </w:numPr>
        <w:tabs>
          <w:tab w:val="left" w:pos="1170"/>
        </w:tabs>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Kegiatan Peningkatan Penerapan Pengupahan dan Jaminan Sosial Tenaga Kerja dengan pagu anggaran Rp. 65,160,000,- dengan target kinerja, 42 Perusahaan </w:t>
      </w:r>
    </w:p>
    <w:p w14:paraId="11C66C44" w14:textId="77777777" w:rsidR="008207DD" w:rsidRPr="00E8516F" w:rsidRDefault="008207DD" w:rsidP="00E8516F">
      <w:pPr>
        <w:numPr>
          <w:ilvl w:val="0"/>
          <w:numId w:val="92"/>
        </w:numPr>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Monitoring, Evaluasi dan Pelaporan Hubungan Industrial dengan pagu anggaran Rp. 23,850,000,- dengan target kinerja 2 Dokumen</w:t>
      </w:r>
    </w:p>
    <w:p w14:paraId="043439BC" w14:textId="77777777" w:rsidR="008207DD" w:rsidRPr="00E8516F" w:rsidRDefault="008207DD" w:rsidP="00E8516F">
      <w:pPr>
        <w:numPr>
          <w:ilvl w:val="0"/>
          <w:numId w:val="92"/>
        </w:numPr>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Pengelolaan Persyaratan Kerja, Kesejahteraan dan Analisis Diskriminasi dengan pagu anggaran Rp. 37,700,000,- dengan target kinerja  66 orang, 2 kali</w:t>
      </w:r>
    </w:p>
    <w:p w14:paraId="6397653D" w14:textId="77777777" w:rsidR="00A4349A" w:rsidRPr="00E8516F" w:rsidRDefault="00A4349A" w:rsidP="00E8516F">
      <w:pPr>
        <w:spacing w:after="0" w:line="360" w:lineRule="auto"/>
        <w:ind w:left="1170"/>
        <w:jc w:val="both"/>
        <w:rPr>
          <w:rFonts w:asciiTheme="majorBidi" w:eastAsia="Times New Roman" w:hAnsiTheme="majorBidi" w:cstheme="majorBidi"/>
          <w:sz w:val="24"/>
          <w:szCs w:val="24"/>
        </w:rPr>
      </w:pPr>
    </w:p>
    <w:p w14:paraId="62978A48" w14:textId="77777777" w:rsidR="008207DD" w:rsidRPr="00E8516F" w:rsidRDefault="008207DD" w:rsidP="00E8516F">
      <w:pPr>
        <w:numPr>
          <w:ilvl w:val="0"/>
          <w:numId w:val="117"/>
        </w:numPr>
        <w:spacing w:after="0" w:line="360" w:lineRule="auto"/>
        <w:jc w:val="both"/>
        <w:rPr>
          <w:rFonts w:asciiTheme="majorBidi" w:eastAsia="Times New Roman" w:hAnsiTheme="majorBidi" w:cstheme="majorBidi"/>
          <w:b/>
          <w:bCs/>
          <w:sz w:val="24"/>
          <w:szCs w:val="24"/>
        </w:rPr>
      </w:pPr>
      <w:r w:rsidRPr="00E8516F">
        <w:rPr>
          <w:rFonts w:asciiTheme="majorBidi" w:eastAsia="Times New Roman" w:hAnsiTheme="majorBidi" w:cstheme="majorBidi"/>
          <w:b/>
          <w:bCs/>
          <w:sz w:val="24"/>
          <w:szCs w:val="24"/>
        </w:rPr>
        <w:t>Program Penyelenggaraan Transmigrasi dengan pagu anggaran Rp 328,740,818,- dengan kegiatan :</w:t>
      </w:r>
    </w:p>
    <w:p w14:paraId="6AA0D3B4" w14:textId="77777777" w:rsidR="008207DD" w:rsidRPr="00E8516F" w:rsidRDefault="008207DD" w:rsidP="00E8516F">
      <w:pPr>
        <w:numPr>
          <w:ilvl w:val="3"/>
          <w:numId w:val="92"/>
        </w:numPr>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Kegiatan Penyuluhan Program Transmigrasi dengan pagu anggaran Rp.44,960,818,- target kinerja 50 Orang </w:t>
      </w:r>
    </w:p>
    <w:p w14:paraId="36E6A1A5" w14:textId="77777777" w:rsidR="008207DD" w:rsidRPr="00E8516F" w:rsidRDefault="008207DD" w:rsidP="00E8516F">
      <w:pPr>
        <w:numPr>
          <w:ilvl w:val="3"/>
          <w:numId w:val="92"/>
        </w:numPr>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Peningkatan Sumber Daya Manusia Bagi Calon Transmigran dengan pagu anggaran Rp. 54,450,000,- target kinerja 10 KK , 20 org</w:t>
      </w:r>
    </w:p>
    <w:p w14:paraId="48D3F714" w14:textId="77777777" w:rsidR="008207DD" w:rsidRPr="00E8516F" w:rsidRDefault="008207DD" w:rsidP="00E8516F">
      <w:pPr>
        <w:numPr>
          <w:ilvl w:val="3"/>
          <w:numId w:val="92"/>
        </w:numPr>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Pembinaan Transmigran Yang Sudah  Ditempatkan dengan pagu anggaran Rp. 104.330,000,- target kinerja 3 Lokasi, 15 KK</w:t>
      </w:r>
    </w:p>
    <w:p w14:paraId="06BAA6B1" w14:textId="77777777" w:rsidR="008207DD" w:rsidRPr="00E8516F" w:rsidRDefault="008207DD" w:rsidP="00E8516F">
      <w:pPr>
        <w:numPr>
          <w:ilvl w:val="3"/>
          <w:numId w:val="92"/>
        </w:numPr>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Kegiatan Pemindahan dan Penempatan Calon Transmigran dengan pagu anggaran Rp.125.000.000</w:t>
      </w:r>
      <w:proofErr w:type="gramStart"/>
      <w:r w:rsidRPr="00E8516F">
        <w:rPr>
          <w:rFonts w:asciiTheme="majorBidi" w:eastAsia="Times New Roman" w:hAnsiTheme="majorBidi" w:cstheme="majorBidi"/>
          <w:sz w:val="24"/>
          <w:szCs w:val="24"/>
        </w:rPr>
        <w:t>,-</w:t>
      </w:r>
      <w:proofErr w:type="gramEnd"/>
      <w:r w:rsidRPr="00E8516F">
        <w:rPr>
          <w:rFonts w:asciiTheme="majorBidi" w:eastAsia="Times New Roman" w:hAnsiTheme="majorBidi" w:cstheme="majorBidi"/>
          <w:sz w:val="24"/>
          <w:szCs w:val="24"/>
        </w:rPr>
        <w:t xml:space="preserve"> target kinerja 1 Dokumen.</w:t>
      </w:r>
    </w:p>
    <w:p w14:paraId="41998168" w14:textId="77777777" w:rsidR="008207DD" w:rsidRPr="00E8516F" w:rsidRDefault="008207DD" w:rsidP="00E8516F">
      <w:pPr>
        <w:spacing w:after="0" w:line="360" w:lineRule="auto"/>
        <w:ind w:left="1170"/>
        <w:jc w:val="both"/>
        <w:rPr>
          <w:rFonts w:asciiTheme="majorBidi" w:eastAsia="Times New Roman" w:hAnsiTheme="majorBidi" w:cstheme="majorBidi"/>
          <w:sz w:val="24"/>
          <w:szCs w:val="24"/>
        </w:rPr>
      </w:pPr>
    </w:p>
    <w:p w14:paraId="390659F5" w14:textId="77777777" w:rsidR="008207DD" w:rsidRPr="00E8516F" w:rsidRDefault="008207DD" w:rsidP="00E8516F">
      <w:pPr>
        <w:spacing w:after="0" w:line="360" w:lineRule="auto"/>
        <w:jc w:val="both"/>
        <w:rPr>
          <w:rFonts w:asciiTheme="majorBidi" w:eastAsia="Times New Roman" w:hAnsiTheme="majorBidi" w:cstheme="majorBidi"/>
          <w:sz w:val="24"/>
          <w:szCs w:val="24"/>
        </w:rPr>
      </w:pPr>
    </w:p>
    <w:p w14:paraId="43B5EA6A" w14:textId="362E1BDB" w:rsidR="008207DD" w:rsidRPr="00E8516F" w:rsidRDefault="00AA375D" w:rsidP="00E8516F">
      <w:pPr>
        <w:numPr>
          <w:ilvl w:val="2"/>
          <w:numId w:val="112"/>
        </w:numPr>
        <w:spacing w:after="0" w:line="360" w:lineRule="auto"/>
        <w:jc w:val="both"/>
        <w:rPr>
          <w:rFonts w:asciiTheme="majorBidi" w:eastAsia="Times New Roman" w:hAnsiTheme="majorBidi" w:cstheme="majorBidi"/>
          <w:b/>
          <w:bCs/>
          <w:sz w:val="24"/>
          <w:szCs w:val="24"/>
        </w:rPr>
      </w:pPr>
      <w:r w:rsidRPr="00E8516F">
        <w:rPr>
          <w:rFonts w:asciiTheme="majorBidi" w:eastAsia="Times New Roman" w:hAnsiTheme="majorBidi" w:cstheme="majorBidi"/>
          <w:b/>
          <w:bCs/>
          <w:sz w:val="24"/>
          <w:szCs w:val="24"/>
        </w:rPr>
        <w:t>Realisasi  Program/ Kegiatan Tahun  2019</w:t>
      </w:r>
    </w:p>
    <w:p w14:paraId="34EEB941" w14:textId="63BE3A66" w:rsidR="008207DD" w:rsidRPr="00E8516F" w:rsidRDefault="008207DD" w:rsidP="00E8516F">
      <w:pPr>
        <w:spacing w:after="0" w:line="360" w:lineRule="auto"/>
        <w:ind w:left="810" w:hanging="810"/>
        <w:jc w:val="both"/>
        <w:rPr>
          <w:rFonts w:asciiTheme="majorBidi" w:eastAsia="Times New Roman" w:hAnsiTheme="majorBidi" w:cstheme="majorBidi"/>
          <w:b/>
          <w:bCs/>
          <w:sz w:val="24"/>
          <w:szCs w:val="24"/>
        </w:rPr>
      </w:pPr>
      <w:r w:rsidRPr="00E8516F">
        <w:rPr>
          <w:rFonts w:asciiTheme="majorBidi" w:eastAsia="Times New Roman" w:hAnsiTheme="majorBidi" w:cstheme="majorBidi"/>
          <w:b/>
          <w:bCs/>
          <w:sz w:val="24"/>
          <w:szCs w:val="24"/>
        </w:rPr>
        <w:t xml:space="preserve">2.1.3 </w:t>
      </w:r>
      <w:r w:rsidR="00E8516F">
        <w:rPr>
          <w:rFonts w:asciiTheme="majorBidi" w:eastAsia="Times New Roman" w:hAnsiTheme="majorBidi" w:cstheme="majorBidi"/>
          <w:b/>
          <w:bCs/>
          <w:sz w:val="24"/>
          <w:szCs w:val="24"/>
          <w:lang w:val="id-ID"/>
        </w:rPr>
        <w:t xml:space="preserve">  </w:t>
      </w:r>
      <w:r w:rsidRPr="00E8516F">
        <w:rPr>
          <w:rFonts w:asciiTheme="majorBidi" w:eastAsia="Times New Roman" w:hAnsiTheme="majorBidi" w:cstheme="majorBidi"/>
          <w:b/>
          <w:bCs/>
          <w:sz w:val="24"/>
          <w:szCs w:val="24"/>
        </w:rPr>
        <w:t xml:space="preserve">Realisasi Program/ Kegiatan Tahun 2019 yang tidak memenuhi target kinerja hasil/ keluaran yang direncanakan </w:t>
      </w:r>
      <w:proofErr w:type="gramStart"/>
      <w:r w:rsidRPr="00E8516F">
        <w:rPr>
          <w:rFonts w:asciiTheme="majorBidi" w:eastAsia="Times New Roman" w:hAnsiTheme="majorBidi" w:cstheme="majorBidi"/>
          <w:b/>
          <w:bCs/>
          <w:sz w:val="24"/>
          <w:szCs w:val="24"/>
        </w:rPr>
        <w:t>adalah :</w:t>
      </w:r>
      <w:proofErr w:type="gramEnd"/>
      <w:r w:rsidRPr="00E8516F">
        <w:rPr>
          <w:rFonts w:asciiTheme="majorBidi" w:eastAsia="Times New Roman" w:hAnsiTheme="majorBidi" w:cstheme="majorBidi"/>
          <w:b/>
          <w:bCs/>
          <w:sz w:val="24"/>
          <w:szCs w:val="24"/>
        </w:rPr>
        <w:t xml:space="preserve"> </w:t>
      </w:r>
    </w:p>
    <w:p w14:paraId="4545B6CC" w14:textId="77777777" w:rsidR="008207DD" w:rsidRPr="00E8516F" w:rsidRDefault="008207DD" w:rsidP="00E8516F">
      <w:pPr>
        <w:numPr>
          <w:ilvl w:val="3"/>
          <w:numId w:val="84"/>
        </w:numPr>
        <w:spacing w:after="0" w:line="360" w:lineRule="auto"/>
        <w:ind w:left="1170" w:hanging="450"/>
        <w:jc w:val="both"/>
        <w:rPr>
          <w:rFonts w:asciiTheme="majorBidi" w:eastAsia="Times New Roman" w:hAnsiTheme="majorBidi" w:cstheme="majorBidi"/>
          <w:color w:val="FF0000"/>
          <w:sz w:val="24"/>
          <w:szCs w:val="24"/>
        </w:rPr>
      </w:pPr>
      <w:r w:rsidRPr="00E8516F">
        <w:rPr>
          <w:rFonts w:asciiTheme="majorBidi" w:eastAsia="Times New Roman" w:hAnsiTheme="majorBidi" w:cstheme="majorBidi"/>
          <w:sz w:val="24"/>
          <w:szCs w:val="24"/>
        </w:rPr>
        <w:t xml:space="preserve">Realisasi Program Penyelenggaraan Transmigrasi  dengan kegiatan : Peningkatan Sumber Daya Manusia Bagi Calon Transmigran Hasilnya Peningkatan Sumber Daya Manusia Bagi Calon Transmigran dan Keluaran Pelatihan bagi calon Transmigran dengan pagu anggaran Rp. 75,000,000,- realisasi Rp. 34,690,000,- (46.25%) ,target kinerja 15 KK  dengan capaian kinerja 15 KK, (100%.)   </w:t>
      </w:r>
    </w:p>
    <w:p w14:paraId="1E829531" w14:textId="77777777" w:rsidR="008207DD" w:rsidRPr="00E8516F" w:rsidRDefault="008207DD" w:rsidP="00E8516F">
      <w:pPr>
        <w:numPr>
          <w:ilvl w:val="3"/>
          <w:numId w:val="84"/>
        </w:numPr>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Realisasi Program Peningkatan Perencanaan, Pengendalian dan Pelaporan Capaian Kinerja dengan Kegiatan Penyusunan Dokumen Perencanaan Perangkat Daerah Hasilnya Tersedianya Dokumen Renja, Renja perubahan dan dokumen Renstra OPD dan Terlaksannya forum Renja OPD dengan pagu anggaran Rp. 50,522,000,- realisasi Rp. 26,622,000,- (52.69%) target kinerja 3 dokumem  dan 1 kgt dengan capaian kinerja 3 dokumem dan 1 kgt  (100%).   </w:t>
      </w:r>
    </w:p>
    <w:p w14:paraId="12A22D8E" w14:textId="77777777" w:rsidR="008207DD" w:rsidRPr="00E8516F" w:rsidRDefault="008207DD" w:rsidP="00E8516F">
      <w:pPr>
        <w:spacing w:after="0" w:line="360" w:lineRule="auto"/>
        <w:jc w:val="both"/>
        <w:rPr>
          <w:rFonts w:asciiTheme="majorBidi" w:eastAsia="Times New Roman" w:hAnsiTheme="majorBidi" w:cstheme="majorBidi"/>
          <w:sz w:val="24"/>
          <w:szCs w:val="24"/>
        </w:rPr>
      </w:pPr>
    </w:p>
    <w:p w14:paraId="72BA4F43" w14:textId="057419CF" w:rsidR="008207DD" w:rsidRPr="00E8516F" w:rsidRDefault="008207DD" w:rsidP="00E8516F">
      <w:pPr>
        <w:spacing w:after="0" w:line="360" w:lineRule="auto"/>
        <w:ind w:left="810" w:hanging="810"/>
        <w:jc w:val="both"/>
        <w:rPr>
          <w:rFonts w:asciiTheme="majorBidi" w:eastAsia="Times New Roman" w:hAnsiTheme="majorBidi" w:cstheme="majorBidi"/>
          <w:b/>
          <w:bCs/>
          <w:color w:val="000000" w:themeColor="text1"/>
          <w:sz w:val="24"/>
          <w:szCs w:val="24"/>
        </w:rPr>
      </w:pPr>
      <w:r w:rsidRPr="00E8516F">
        <w:rPr>
          <w:rFonts w:asciiTheme="majorBidi" w:eastAsia="Times New Roman" w:hAnsiTheme="majorBidi" w:cstheme="majorBidi"/>
          <w:b/>
          <w:bCs/>
          <w:sz w:val="24"/>
          <w:szCs w:val="24"/>
        </w:rPr>
        <w:t xml:space="preserve">2.1.4 </w:t>
      </w:r>
      <w:r w:rsidRPr="00E8516F">
        <w:rPr>
          <w:rFonts w:asciiTheme="majorBidi" w:eastAsia="Times New Roman" w:hAnsiTheme="majorBidi" w:cstheme="majorBidi"/>
          <w:b/>
          <w:bCs/>
          <w:color w:val="000000" w:themeColor="text1"/>
          <w:sz w:val="24"/>
          <w:szCs w:val="24"/>
        </w:rPr>
        <w:t>Realisasi Program/ Kegiatan yang telah</w:t>
      </w:r>
      <w:r w:rsidR="00E8516F">
        <w:rPr>
          <w:rFonts w:asciiTheme="majorBidi" w:eastAsia="Times New Roman" w:hAnsiTheme="majorBidi" w:cstheme="majorBidi"/>
          <w:b/>
          <w:bCs/>
          <w:color w:val="000000" w:themeColor="text1"/>
          <w:sz w:val="24"/>
          <w:szCs w:val="24"/>
        </w:rPr>
        <w:t xml:space="preserve"> memenuhi Target Kinerja Hasil/</w:t>
      </w:r>
      <w:r w:rsidR="00F16E0F">
        <w:rPr>
          <w:rFonts w:asciiTheme="majorBidi" w:eastAsia="Times New Roman" w:hAnsiTheme="majorBidi" w:cstheme="majorBidi"/>
          <w:b/>
          <w:bCs/>
          <w:color w:val="000000" w:themeColor="text1"/>
          <w:sz w:val="24"/>
          <w:szCs w:val="24"/>
        </w:rPr>
        <w:t xml:space="preserve"> </w:t>
      </w:r>
      <w:r w:rsidRPr="00E8516F">
        <w:rPr>
          <w:rFonts w:asciiTheme="majorBidi" w:eastAsia="Times New Roman" w:hAnsiTheme="majorBidi" w:cstheme="majorBidi"/>
          <w:b/>
          <w:bCs/>
          <w:color w:val="000000" w:themeColor="text1"/>
          <w:sz w:val="24"/>
          <w:szCs w:val="24"/>
        </w:rPr>
        <w:t xml:space="preserve">Keluaran yang di Rencanakan, </w:t>
      </w:r>
      <w:proofErr w:type="gramStart"/>
      <w:r w:rsidRPr="00E8516F">
        <w:rPr>
          <w:rFonts w:asciiTheme="majorBidi" w:eastAsia="Times New Roman" w:hAnsiTheme="majorBidi" w:cstheme="majorBidi"/>
          <w:b/>
          <w:bCs/>
          <w:color w:val="000000" w:themeColor="text1"/>
          <w:sz w:val="24"/>
          <w:szCs w:val="24"/>
        </w:rPr>
        <w:t>yaitu :</w:t>
      </w:r>
      <w:proofErr w:type="gramEnd"/>
      <w:r w:rsidRPr="00E8516F">
        <w:rPr>
          <w:rFonts w:asciiTheme="majorBidi" w:eastAsia="Times New Roman" w:hAnsiTheme="majorBidi" w:cstheme="majorBidi"/>
          <w:b/>
          <w:bCs/>
          <w:color w:val="000000" w:themeColor="text1"/>
          <w:sz w:val="24"/>
          <w:szCs w:val="24"/>
        </w:rPr>
        <w:t xml:space="preserve"> </w:t>
      </w:r>
    </w:p>
    <w:p w14:paraId="707FC3C2" w14:textId="77777777" w:rsidR="008207DD" w:rsidRPr="00E8516F" w:rsidRDefault="008207DD" w:rsidP="00E8516F">
      <w:pPr>
        <w:spacing w:after="0" w:line="360" w:lineRule="auto"/>
        <w:ind w:left="1215" w:hanging="585"/>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1. Program Program Pelayanan dan Peningkatan Kapasitas </w:t>
      </w:r>
      <w:proofErr w:type="gramStart"/>
      <w:r w:rsidRPr="00E8516F">
        <w:rPr>
          <w:rFonts w:asciiTheme="majorBidi" w:eastAsia="Times New Roman" w:hAnsiTheme="majorBidi" w:cstheme="majorBidi"/>
          <w:sz w:val="24"/>
          <w:szCs w:val="24"/>
        </w:rPr>
        <w:t>Aparatur  dengan</w:t>
      </w:r>
      <w:proofErr w:type="gramEnd"/>
      <w:r w:rsidRPr="00E8516F">
        <w:rPr>
          <w:rFonts w:asciiTheme="majorBidi" w:eastAsia="Times New Roman" w:hAnsiTheme="majorBidi" w:cstheme="majorBidi"/>
          <w:sz w:val="24"/>
          <w:szCs w:val="24"/>
        </w:rPr>
        <w:t xml:space="preserve"> kegiatan : </w:t>
      </w:r>
    </w:p>
    <w:p w14:paraId="7085E495" w14:textId="77777777" w:rsidR="008207DD" w:rsidRPr="00E8516F" w:rsidRDefault="008207DD" w:rsidP="00E8516F">
      <w:pPr>
        <w:numPr>
          <w:ilvl w:val="0"/>
          <w:numId w:val="87"/>
        </w:numPr>
        <w:tabs>
          <w:tab w:val="left" w:pos="1560"/>
        </w:tabs>
        <w:spacing w:after="0" w:line="360" w:lineRule="auto"/>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Pelayanan Administrasi Perkantoran Hasilnya Belanja alat kebersihan dan bahan Pembersih, tersedianya jasa komunikasi sda dan listrik, Tersediannya bahan bacaan dan peraturan perundang undangan, Terpenuhinya kebutuhan Alat Tulis Kantor untuk menunjang pelayanan administrasi perkantoran,Penyediaan barang cetakan dan  terpeliharanya kebersihan kantor dan keluarannya Belanja alat kebersihan dan bahan pembersih, jumlah tagihan jasa komunikasi sda dan listrik, jumlah bahan bacaan, jumlah alat tulis kantor, jumlah barang cetakan dan penggandaan   dengan pagu anggaran Rp. 215,139,000,- Realisasi Rp. 206,823,745,- target kinerja 12 bulan dengan capaian 12 bulan 96,13% </w:t>
      </w:r>
    </w:p>
    <w:p w14:paraId="5B9F12C0" w14:textId="77777777" w:rsidR="008207DD" w:rsidRPr="00E8516F" w:rsidRDefault="008207DD" w:rsidP="00E8516F">
      <w:pPr>
        <w:numPr>
          <w:ilvl w:val="0"/>
          <w:numId w:val="87"/>
        </w:numPr>
        <w:tabs>
          <w:tab w:val="left" w:pos="1080"/>
          <w:tab w:val="left" w:pos="1350"/>
        </w:tabs>
        <w:spacing w:after="0" w:line="360" w:lineRule="auto"/>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Pengadaan Sarana dan Prasarana Kantor Hasilnya Terpenuhinya  pengadaan sarana dan prasarana kantor yang memadai dan keluarannya Jumlah unit peralatan dan perlengkapan kantor dan Komponen instalasi listrik/ penerangan bangunan kantor   dengan pagu anggaran Rp. 240,549,600,-  Realisasi Rp. 232,355,600,- target kinerja  38 unit,12 bulan dengan capaian 46 unit,12 bulan 96,59%</w:t>
      </w:r>
    </w:p>
    <w:p w14:paraId="009F3BE0" w14:textId="77777777" w:rsidR="008207DD" w:rsidRPr="00E8516F" w:rsidRDefault="008207DD" w:rsidP="00E8516F">
      <w:pPr>
        <w:numPr>
          <w:ilvl w:val="0"/>
          <w:numId w:val="87"/>
        </w:numPr>
        <w:tabs>
          <w:tab w:val="left" w:pos="1350"/>
        </w:tabs>
        <w:spacing w:after="0" w:line="360" w:lineRule="auto"/>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Pemeliharaan Sarana dan Prasarana Kantor  Hasilnya Terpeliharanya sarana dan prasarana kantor dan keluarannya Jumlah kendaraan dinas/ operasional yang terpelihara  dan Jumlah unit peralatan yang dipelihara  dengan pagu anggaran Rp. 384,500,000,- realisasi Rp. 363,593,600,- target kinerja 64 unit  dengan capaian 64 unit   94.56%</w:t>
      </w:r>
    </w:p>
    <w:p w14:paraId="77C8B7F8" w14:textId="77777777" w:rsidR="008207DD" w:rsidRPr="00E8516F" w:rsidRDefault="008207DD" w:rsidP="00E8516F">
      <w:pPr>
        <w:numPr>
          <w:ilvl w:val="0"/>
          <w:numId w:val="87"/>
        </w:numPr>
        <w:tabs>
          <w:tab w:val="left" w:pos="1350"/>
        </w:tabs>
        <w:spacing w:after="0" w:line="360" w:lineRule="auto"/>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Penyediaan Dokumentasi, Informatika dan Komunikasi  Hasilnya Terpenuhinya Penyediaan Dokumentasi, Informatika dan Komunikasi OPD  dan keluarannya Jumlah kegiatan Dokumentasi, Informatika dan Komunikasi OPD dengan pagu anggaran Rp. 44,400,000,-  Realiasasi Rp. 44,400,000,- target kinerja 3 kgt  dengan capaian 3 kgt, 100% </w:t>
      </w:r>
    </w:p>
    <w:p w14:paraId="6A469CC1" w14:textId="77777777" w:rsidR="008207DD" w:rsidRPr="00E8516F" w:rsidRDefault="008207DD" w:rsidP="00E8516F">
      <w:pPr>
        <w:numPr>
          <w:ilvl w:val="0"/>
          <w:numId w:val="87"/>
        </w:numPr>
        <w:tabs>
          <w:tab w:val="left" w:pos="1350"/>
        </w:tabs>
        <w:spacing w:after="0" w:line="360" w:lineRule="auto"/>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Pengelolaan Barang Milik Daerah dan  hasilnya Tersedianya data inventaris barang milik daerah keluarannya Tersusunnya dokumen pengelolaan aset pada disnakertrans  dengan pagu anggaran Rp. 30,000,000,- realisasi Rp. 29,680,000,- target kinerja 1 dokumen dengan capaian 1 dokumen,  98,93%</w:t>
      </w:r>
    </w:p>
    <w:p w14:paraId="31F880A4" w14:textId="77777777" w:rsidR="008207DD" w:rsidRPr="00E8516F" w:rsidRDefault="008207DD" w:rsidP="00E8516F">
      <w:pPr>
        <w:numPr>
          <w:ilvl w:val="0"/>
          <w:numId w:val="87"/>
        </w:numPr>
        <w:tabs>
          <w:tab w:val="left" w:pos="1350"/>
        </w:tabs>
        <w:spacing w:after="0" w:line="360" w:lineRule="auto"/>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Penyediaan Makanan dan Minuman hasilnya Tersedianya Makan dan Minum Penunjang Kerja dan keluarannya Makan minum rapat dan harian dengan pagu anggaran Rp. 37,239,400,- realisasi Rp. 32,930,000,- target kinerja 12 bulan dengan capaian 12 bulan 88,43%</w:t>
      </w:r>
    </w:p>
    <w:p w14:paraId="256BD5F7" w14:textId="77777777" w:rsidR="008207DD" w:rsidRPr="00E8516F" w:rsidRDefault="008207DD" w:rsidP="00E8516F">
      <w:pPr>
        <w:numPr>
          <w:ilvl w:val="0"/>
          <w:numId w:val="87"/>
        </w:numPr>
        <w:tabs>
          <w:tab w:val="left" w:pos="1350"/>
        </w:tabs>
        <w:spacing w:after="0" w:line="360" w:lineRule="auto"/>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Rapat- rapat koordinasi dan Konsultasi Dalam dan Luar Daerah hasilnya terlaksananya rapat-rapat koordinasi dan konsultasi ke dalam dan Luar Daerah, keluarannya Rapat-rapat Koordinasi dan Konsultasi Keluar Daerah dan Rapat-rapat Koordinasi dan Konsultasi Dalam Daerah dalam daerah dengan pagu anggaran Rp. 266,600,000,- realisasi Rp. 263,704,749,- target kinerja 12 bulan dengan capaian 12 bulan,  98,91%</w:t>
      </w:r>
    </w:p>
    <w:p w14:paraId="4B977D1C" w14:textId="77777777" w:rsidR="008207DD" w:rsidRPr="00E8516F" w:rsidRDefault="008207DD" w:rsidP="00E8516F">
      <w:pPr>
        <w:tabs>
          <w:tab w:val="left" w:pos="1560"/>
        </w:tabs>
        <w:spacing w:after="0" w:line="360" w:lineRule="auto"/>
        <w:jc w:val="both"/>
        <w:rPr>
          <w:rFonts w:asciiTheme="majorBidi" w:eastAsia="Times New Roman" w:hAnsiTheme="majorBidi" w:cstheme="majorBidi"/>
          <w:color w:val="FF0000"/>
          <w:sz w:val="24"/>
          <w:szCs w:val="24"/>
        </w:rPr>
      </w:pPr>
    </w:p>
    <w:p w14:paraId="0DA7673A" w14:textId="77777777" w:rsidR="008207DD" w:rsidRPr="00E8516F" w:rsidRDefault="008207DD" w:rsidP="00E8516F">
      <w:pPr>
        <w:spacing w:after="0" w:line="360" w:lineRule="auto"/>
        <w:ind w:left="1215" w:hanging="315"/>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2. Program Program Pengelolaan dan Pelaporan Keuangan dengan </w:t>
      </w:r>
      <w:proofErr w:type="gramStart"/>
      <w:r w:rsidRPr="00E8516F">
        <w:rPr>
          <w:rFonts w:asciiTheme="majorBidi" w:eastAsia="Times New Roman" w:hAnsiTheme="majorBidi" w:cstheme="majorBidi"/>
          <w:sz w:val="24"/>
          <w:szCs w:val="24"/>
        </w:rPr>
        <w:t>kegiatan :</w:t>
      </w:r>
      <w:proofErr w:type="gramEnd"/>
      <w:r w:rsidRPr="00E8516F">
        <w:rPr>
          <w:rFonts w:asciiTheme="majorBidi" w:eastAsia="Times New Roman" w:hAnsiTheme="majorBidi" w:cstheme="majorBidi"/>
          <w:sz w:val="24"/>
          <w:szCs w:val="24"/>
        </w:rPr>
        <w:t xml:space="preserve"> </w:t>
      </w:r>
    </w:p>
    <w:p w14:paraId="6A2FDD8E" w14:textId="77777777" w:rsidR="008207DD" w:rsidRPr="00E8516F" w:rsidRDefault="008207DD" w:rsidP="00E8516F">
      <w:pPr>
        <w:numPr>
          <w:ilvl w:val="0"/>
          <w:numId w:val="88"/>
        </w:numPr>
        <w:tabs>
          <w:tab w:val="left" w:pos="1560"/>
          <w:tab w:val="left" w:pos="1620"/>
        </w:tabs>
        <w:spacing w:after="0" w:line="360" w:lineRule="auto"/>
        <w:ind w:left="153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Penyusunan Pelaporan Keuangan Triwulanan dan Semesteran hasilnya Terpenuhinya Laporan Keuangan dan Semesteran dan keluarannya  Laporan Keuangan Triwulan dan Semesteran  dengan pagu anggaran Rp. 22,000,000,- realisasi Rp. 20,000,000,- target kinerja 4 dokumen dengan capaian 4 dokumen,  90,91%.</w:t>
      </w:r>
    </w:p>
    <w:p w14:paraId="49538759" w14:textId="4FC774A9" w:rsidR="008207DD" w:rsidRDefault="008207DD" w:rsidP="00E8516F">
      <w:pPr>
        <w:numPr>
          <w:ilvl w:val="0"/>
          <w:numId w:val="88"/>
        </w:numPr>
        <w:tabs>
          <w:tab w:val="left" w:pos="1170"/>
          <w:tab w:val="left" w:pos="1530"/>
          <w:tab w:val="left" w:pos="1560"/>
        </w:tabs>
        <w:spacing w:after="0" w:line="360" w:lineRule="auto"/>
        <w:ind w:left="153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Penyusunan Pelaporan Keuangan Akhir Tahun, hasilnya Laporan Keuangan Akhir Tahun yang akuntabel dan keluarannya Laporan Keuangan Akhir Tahun  dengan pagu anggaran Rp. 1,400,000,- realisasi Rp. 1,400,000,- target kinerja 3 dokumen dengan capaian 3 dokumen,  100%</w:t>
      </w:r>
    </w:p>
    <w:p w14:paraId="31D35727" w14:textId="77777777" w:rsidR="00E8516F" w:rsidRPr="00E8516F" w:rsidRDefault="00E8516F" w:rsidP="00E8516F">
      <w:pPr>
        <w:tabs>
          <w:tab w:val="left" w:pos="1170"/>
          <w:tab w:val="left" w:pos="1530"/>
          <w:tab w:val="left" w:pos="1560"/>
        </w:tabs>
        <w:spacing w:after="0" w:line="360" w:lineRule="auto"/>
        <w:ind w:left="1530"/>
        <w:jc w:val="both"/>
        <w:rPr>
          <w:rFonts w:asciiTheme="majorBidi" w:eastAsia="Times New Roman" w:hAnsiTheme="majorBidi" w:cstheme="majorBidi"/>
          <w:sz w:val="24"/>
          <w:szCs w:val="24"/>
        </w:rPr>
      </w:pPr>
    </w:p>
    <w:p w14:paraId="247C375A" w14:textId="77777777" w:rsidR="008207DD" w:rsidRPr="00E8516F" w:rsidRDefault="008207DD" w:rsidP="00E8516F">
      <w:pPr>
        <w:numPr>
          <w:ilvl w:val="3"/>
          <w:numId w:val="84"/>
        </w:numPr>
        <w:tabs>
          <w:tab w:val="left" w:pos="1170"/>
        </w:tabs>
        <w:spacing w:after="0" w:line="360" w:lineRule="auto"/>
        <w:ind w:left="117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Program Program Peningkatan Perencanaan, Pengendalian dan Pelaporan Capaian Kinerja dengan kegiatan : </w:t>
      </w:r>
    </w:p>
    <w:p w14:paraId="4C643F40" w14:textId="77777777" w:rsidR="008207DD" w:rsidRPr="00E8516F" w:rsidRDefault="008207DD" w:rsidP="00E8516F">
      <w:pPr>
        <w:numPr>
          <w:ilvl w:val="0"/>
          <w:numId w:val="85"/>
        </w:numPr>
        <w:tabs>
          <w:tab w:val="left" w:pos="1560"/>
        </w:tabs>
        <w:spacing w:after="0" w:line="360" w:lineRule="auto"/>
        <w:ind w:left="162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Penyusunan Rencana Kerja dan Anggaran Perangkat Daerah, hasilnya  Tersedianya dokumen RKA dan DPA dan keluarannya Jumlah dokumen RKA Perubahan TA.2019, RKA TA.2020, DPA Perubahan TA.2019 dan DPA TA.2020  dengan pagu anggaran Rp. 80,000,000,- realisasi Rp. 70,360,000,- target kinerja 4 Dokumen dengan capaian 4 Dokumen, 87.95 %.</w:t>
      </w:r>
    </w:p>
    <w:p w14:paraId="3CDB65FF" w14:textId="77777777" w:rsidR="008207DD" w:rsidRPr="00E8516F" w:rsidRDefault="008207DD" w:rsidP="00E8516F">
      <w:pPr>
        <w:numPr>
          <w:ilvl w:val="0"/>
          <w:numId w:val="85"/>
        </w:numPr>
        <w:tabs>
          <w:tab w:val="left" w:pos="1560"/>
          <w:tab w:val="left" w:pos="1980"/>
        </w:tabs>
        <w:spacing w:after="0" w:line="360" w:lineRule="auto"/>
        <w:ind w:left="162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Pengendalian dan Evaluasi Kinerja, hasilnya  Tersusunnya dokumen evaluasi kinerja OPD  dan keluarannya dokumen evaluasi kinerja OPD dengan pagu anggaran Rp. 47,500,000,- realisisai Rp. 45,792,300,- target kinerja  4 Dokumen  dengan capaian 4 Dokumen, 96.40%</w:t>
      </w:r>
    </w:p>
    <w:p w14:paraId="47E4C91E" w14:textId="77777777" w:rsidR="008207DD" w:rsidRPr="00E8516F" w:rsidRDefault="008207DD" w:rsidP="00E8516F">
      <w:pPr>
        <w:numPr>
          <w:ilvl w:val="0"/>
          <w:numId w:val="85"/>
        </w:numPr>
        <w:tabs>
          <w:tab w:val="left" w:pos="1560"/>
          <w:tab w:val="left" w:pos="1980"/>
        </w:tabs>
        <w:spacing w:after="0" w:line="360" w:lineRule="auto"/>
        <w:ind w:left="162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Penyusunan Pelaporan Capaian Kinerja Tahunan Perangkat Daerah</w:t>
      </w:r>
      <w:r w:rsidRPr="00E8516F">
        <w:rPr>
          <w:rFonts w:asciiTheme="majorBidi" w:eastAsia="Times New Roman" w:hAnsiTheme="majorBidi" w:cstheme="majorBidi"/>
          <w:sz w:val="24"/>
          <w:szCs w:val="24"/>
        </w:rPr>
        <w:tab/>
        <w:t xml:space="preserve">, hasilnya Tersusunnya Dokumen LKJip, PK dan LPPD, keluaran Jumlah dokumen LKJiP, PK, dan LPPD  dengan pagu anggaran Rp. 83,700,000,- Realisasi Rp. 77,500,000,- target kinerja 3 Dokumen  dengan capaian 3 Dokumen, 92.59% </w:t>
      </w:r>
    </w:p>
    <w:p w14:paraId="2F0469CD" w14:textId="77777777" w:rsidR="008207DD" w:rsidRPr="00E8516F" w:rsidRDefault="008207DD" w:rsidP="00E8516F">
      <w:pPr>
        <w:tabs>
          <w:tab w:val="left" w:pos="1560"/>
          <w:tab w:val="left" w:pos="1980"/>
        </w:tabs>
        <w:spacing w:after="0" w:line="360" w:lineRule="auto"/>
        <w:ind w:left="1170"/>
        <w:jc w:val="both"/>
        <w:rPr>
          <w:rFonts w:asciiTheme="majorBidi" w:eastAsia="Times New Roman" w:hAnsiTheme="majorBidi" w:cstheme="majorBidi"/>
          <w:sz w:val="24"/>
          <w:szCs w:val="24"/>
        </w:rPr>
      </w:pPr>
    </w:p>
    <w:p w14:paraId="74C247AA" w14:textId="77777777" w:rsidR="008207DD" w:rsidRPr="00E8516F" w:rsidRDefault="008207DD" w:rsidP="00E8516F">
      <w:pPr>
        <w:numPr>
          <w:ilvl w:val="3"/>
          <w:numId w:val="84"/>
        </w:numPr>
        <w:spacing w:after="0" w:line="360" w:lineRule="auto"/>
        <w:ind w:left="1134" w:hanging="425"/>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Program Peningkatan  Kualitas dan Produktivitas Tenaga kerja dengan kegiatan : </w:t>
      </w:r>
    </w:p>
    <w:p w14:paraId="5C4428EF" w14:textId="77777777" w:rsidR="008207DD" w:rsidRPr="00E8516F" w:rsidRDefault="008207DD" w:rsidP="00E8516F">
      <w:pPr>
        <w:numPr>
          <w:ilvl w:val="0"/>
          <w:numId w:val="86"/>
        </w:numPr>
        <w:tabs>
          <w:tab w:val="left" w:pos="1560"/>
        </w:tabs>
        <w:spacing w:after="0" w:line="360" w:lineRule="auto"/>
        <w:ind w:left="153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Pembinaan Lembaga Pelatihan Kerja hasilnya Tersedianya Pengelola Dan Instruktur LPK Yang Profesional dan keluarannya Jumlah Instruktur LPK Yang Dilatih danJumlah Pengelola LPK Yang Dilatih dengan pagu anggaran Rp. 119</w:t>
      </w:r>
      <w:proofErr w:type="gramStart"/>
      <w:r w:rsidRPr="00E8516F">
        <w:rPr>
          <w:rFonts w:asciiTheme="majorBidi" w:eastAsia="Times New Roman" w:hAnsiTheme="majorBidi" w:cstheme="majorBidi"/>
          <w:sz w:val="24"/>
          <w:szCs w:val="24"/>
        </w:rPr>
        <w:t>,400,000</w:t>
      </w:r>
      <w:proofErr w:type="gramEnd"/>
      <w:r w:rsidRPr="00E8516F">
        <w:rPr>
          <w:rFonts w:asciiTheme="majorBidi" w:eastAsia="Times New Roman" w:hAnsiTheme="majorBidi" w:cstheme="majorBidi"/>
          <w:sz w:val="24"/>
          <w:szCs w:val="24"/>
        </w:rPr>
        <w:t>,- Realisasi Rp. 119,000,000 ,- target kinerja 52  Orang  dengan capaian 52 Orang, 99.66 %.</w:t>
      </w:r>
    </w:p>
    <w:p w14:paraId="3DE3537B" w14:textId="77777777" w:rsidR="008207DD" w:rsidRPr="00E8516F" w:rsidRDefault="008207DD" w:rsidP="00E8516F">
      <w:pPr>
        <w:numPr>
          <w:ilvl w:val="0"/>
          <w:numId w:val="86"/>
        </w:numPr>
        <w:tabs>
          <w:tab w:val="left" w:pos="1560"/>
        </w:tabs>
        <w:spacing w:after="0" w:line="360" w:lineRule="auto"/>
        <w:ind w:left="153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Peningkatan Produktivitas Tenaga Kerja hasilnya Bertambahnya pemahaman tentang kualitas dan produktifitas tenaga kerja dan keluarannya Bimtek Pengukuran Produktivitas Tenaga Kerja dengan pagu anggaran Rp. 80,400,000.,- Realisasi Rp. 80,224,500,- target kinerja 40 orang, dengan capaian  40 orang,  99.78 %   </w:t>
      </w:r>
    </w:p>
    <w:p w14:paraId="55067CC9" w14:textId="77777777" w:rsidR="008207DD" w:rsidRPr="00E8516F" w:rsidRDefault="008207DD" w:rsidP="00E8516F">
      <w:pPr>
        <w:numPr>
          <w:ilvl w:val="0"/>
          <w:numId w:val="86"/>
        </w:numPr>
        <w:spacing w:after="0" w:line="360" w:lineRule="auto"/>
        <w:ind w:left="153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Pembinaan dan Konsultasi Perusahaan Kecil hasilnya Jumlah Perusahaan Kecil yang di Bina dan keluarannya Sosialisasi Pembinaan dan Konsultasi Perusahaan Kecil dengan pagu anggaran Rp. 50,000,000,- Realisasi Rp. 44,600,000,- target kinerja 40 Perusahaan, dengan capaian  40 Perusahaan,  89.20%   </w:t>
      </w:r>
    </w:p>
    <w:p w14:paraId="74EE0275" w14:textId="77777777" w:rsidR="008207DD" w:rsidRPr="00E8516F" w:rsidRDefault="008207DD" w:rsidP="00E8516F">
      <w:pPr>
        <w:numPr>
          <w:ilvl w:val="0"/>
          <w:numId w:val="86"/>
        </w:numPr>
        <w:spacing w:after="0" w:line="360" w:lineRule="auto"/>
        <w:ind w:left="153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Pendidikan dan Pelatihan Keterampilan bagi Pencari Kerja hasilnya Terlaksananya Pelatihan dan Keterampilan Limbah Kayu, Konstruksi Bangunan Baja Ringan, Perhotelan dan Pertukangan   dan keluarannya Pelatihan dan Keterampilan Limbah Kayu, Konstruksi Bangunan Baja Ringan, Perhotelan dan Pertukangan dengan pagu anggaran Rp. 499,000,000,- Realisasi Rp. 496,400,000,- target kinerja 60 orang, dengan capaian  90 orang peserta,  99.48%   </w:t>
      </w:r>
    </w:p>
    <w:p w14:paraId="69E141BB" w14:textId="07BA0CED" w:rsidR="008207DD" w:rsidRDefault="008207DD" w:rsidP="00E8516F">
      <w:pPr>
        <w:numPr>
          <w:ilvl w:val="0"/>
          <w:numId w:val="86"/>
        </w:numPr>
        <w:spacing w:after="0" w:line="360" w:lineRule="auto"/>
        <w:ind w:left="153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Penyiapan Tenaga Kerja Siap Pakai hasilnya tersedianya tenaga kerja yang terampil, siap pakai yang memiliki kompetensi   dan keluarannya pelatihan kerja berbasis kompetensi dan sertifikasi dengan pagu anggaran Rp. 336,200,000,- Realisasi Rp. 332,477,000,- target kinerja 23 orang, dengan capaian  23 orang,  98.89 %</w:t>
      </w:r>
    </w:p>
    <w:p w14:paraId="078E9A65" w14:textId="77777777" w:rsidR="00AA375D" w:rsidRPr="00E8516F" w:rsidRDefault="00AA375D" w:rsidP="00AA375D">
      <w:pPr>
        <w:spacing w:after="0" w:line="360" w:lineRule="auto"/>
        <w:ind w:left="1530"/>
        <w:jc w:val="both"/>
        <w:rPr>
          <w:rFonts w:asciiTheme="majorBidi" w:eastAsia="Times New Roman" w:hAnsiTheme="majorBidi" w:cstheme="majorBidi"/>
          <w:sz w:val="24"/>
          <w:szCs w:val="24"/>
        </w:rPr>
      </w:pPr>
    </w:p>
    <w:p w14:paraId="01A38D43" w14:textId="77777777" w:rsidR="008207DD" w:rsidRPr="00E8516F" w:rsidRDefault="008207DD" w:rsidP="00E8516F">
      <w:pPr>
        <w:numPr>
          <w:ilvl w:val="3"/>
          <w:numId w:val="84"/>
        </w:numPr>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Program Penempatan Tenaga Kerja dan Perluasan Kesempatan Kerja dengan kegiatan : </w:t>
      </w:r>
    </w:p>
    <w:p w14:paraId="7A6EED26" w14:textId="77777777" w:rsidR="008207DD" w:rsidRPr="00E8516F" w:rsidRDefault="008207DD" w:rsidP="00E8516F">
      <w:pPr>
        <w:numPr>
          <w:ilvl w:val="0"/>
          <w:numId w:val="89"/>
        </w:numPr>
        <w:tabs>
          <w:tab w:val="left" w:pos="1560"/>
        </w:tabs>
        <w:spacing w:after="0" w:line="360" w:lineRule="auto"/>
        <w:ind w:left="162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Penyusunan Data Base Tenaga Kerja  hasilnya tersedianya data dan informasi ketenagakerjaan dan keluaranya dokumen informasi ketenagakerjaan dengan pagu anggaran Rp. 100,000,000,- Realisasi Rp. 98,244,000,- target kinerja 1 dokumen  dengan capaian  1 dokumen 325,  98.24 %</w:t>
      </w:r>
    </w:p>
    <w:p w14:paraId="0C8CB249" w14:textId="77777777" w:rsidR="008207DD" w:rsidRPr="00E8516F" w:rsidRDefault="008207DD" w:rsidP="00E8516F">
      <w:pPr>
        <w:numPr>
          <w:ilvl w:val="0"/>
          <w:numId w:val="89"/>
        </w:numPr>
        <w:shd w:val="clear" w:color="auto" w:fill="FFFFFF" w:themeFill="background1"/>
        <w:tabs>
          <w:tab w:val="left" w:pos="1560"/>
        </w:tabs>
        <w:spacing w:after="0" w:line="360" w:lineRule="auto"/>
        <w:ind w:left="162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Pembinaan Kelembagaan Penyedia Tenaga Kerja  hasilnya Terlaksananya pembinaan terhadap kelembagaan/perusahaan penyedia tenaga kerja, keluaran  Sosialisasi tentang penerapan penempatan tenaga kerja dengan pagu anggaran Rp. 50,000,000,- realisasi Rp. 48,464,000,- target kinerja 50 Perusahaan  dengan capaian 50 Perusahaan, 96.93% </w:t>
      </w:r>
    </w:p>
    <w:p w14:paraId="0CA053B1" w14:textId="77777777" w:rsidR="008207DD" w:rsidRPr="00E8516F" w:rsidRDefault="008207DD" w:rsidP="00E8516F">
      <w:pPr>
        <w:numPr>
          <w:ilvl w:val="0"/>
          <w:numId w:val="89"/>
        </w:numPr>
        <w:tabs>
          <w:tab w:val="left" w:pos="1560"/>
        </w:tabs>
        <w:spacing w:after="0" w:line="360" w:lineRule="auto"/>
        <w:ind w:left="162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Penyebarluasan Informasi Bursa Tenaga Kerja hasilnya Adanya sosialisasi informasi bursa tenaga kerja indonesia tentang penempatan dan perlindungan TKI kepada masyarakat, Adanya informasi dan kesempatan mendapatkan pekerjaan bagi masyarakat Kota Serang keluarannya Terlaksananya sosialisasi tentang penempatan dan perlindungan, Terlaksananya Job Fair di Kota Serang Tahun 2019 dengan pagu anggarann Rp. 519,450,000.,- realisasi Rp.464,812,000,- target kinerja 110 Orang, 2 kali dengan capaian 110 orang, 2 kali  89.48%</w:t>
      </w:r>
    </w:p>
    <w:p w14:paraId="7DB7777A" w14:textId="77777777" w:rsidR="008207DD" w:rsidRPr="00E8516F" w:rsidRDefault="008207DD" w:rsidP="00E8516F">
      <w:pPr>
        <w:numPr>
          <w:ilvl w:val="0"/>
          <w:numId w:val="89"/>
        </w:numPr>
        <w:spacing w:after="0" w:line="360" w:lineRule="auto"/>
        <w:ind w:left="153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Pembinaan Kelembagaan Penyalur Tenaga Kerja hasilnya Adanya sosialisasi perlindungan TKI secara rutin per Tahun  dan keluarannya Sosialisasi tentang perlindungan TKI dengan pagu anggarann Rp.50.000.000,- realisasi Rp. 41,450,000,-  target kinerja 45 orang dengan capaian 45 orang, 82.90%</w:t>
      </w:r>
    </w:p>
    <w:p w14:paraId="026F7CC8" w14:textId="77777777" w:rsidR="008207DD" w:rsidRPr="00E8516F" w:rsidRDefault="008207DD" w:rsidP="00E8516F">
      <w:pPr>
        <w:numPr>
          <w:ilvl w:val="0"/>
          <w:numId w:val="89"/>
        </w:numPr>
        <w:spacing w:after="0" w:line="360" w:lineRule="auto"/>
        <w:ind w:left="153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Fasilitasi Pelatihan Kewirausahaan Berbasis Masyarakat</w:t>
      </w:r>
      <w:r w:rsidRPr="00E8516F">
        <w:rPr>
          <w:rFonts w:asciiTheme="majorBidi" w:eastAsia="Times New Roman" w:hAnsiTheme="majorBidi" w:cstheme="majorBidi"/>
          <w:sz w:val="24"/>
          <w:szCs w:val="24"/>
        </w:rPr>
        <w:tab/>
        <w:t xml:space="preserve">  hasilnya Meningkatnya taraf hidup masyarakat P2WKSS  dan keluarannya Pelatihan Tata boga dengan pagu anggarann Rp. 120,000,000,- realisasi Rp. 120,000,000,-  target kinerja 70 orang dengan capaian 70 orang, 100%</w:t>
      </w:r>
    </w:p>
    <w:p w14:paraId="0A12C912" w14:textId="77777777" w:rsidR="008207DD" w:rsidRPr="00E8516F" w:rsidRDefault="008207DD" w:rsidP="00E8516F">
      <w:pPr>
        <w:spacing w:after="0" w:line="360" w:lineRule="auto"/>
        <w:ind w:left="1530"/>
        <w:jc w:val="both"/>
        <w:rPr>
          <w:rFonts w:asciiTheme="majorBidi" w:eastAsia="Times New Roman" w:hAnsiTheme="majorBidi" w:cstheme="majorBidi"/>
          <w:sz w:val="24"/>
          <w:szCs w:val="24"/>
        </w:rPr>
      </w:pPr>
    </w:p>
    <w:p w14:paraId="75FFCBDA" w14:textId="77777777" w:rsidR="008207DD" w:rsidRPr="00E8516F" w:rsidRDefault="008207DD" w:rsidP="00E8516F">
      <w:pPr>
        <w:numPr>
          <w:ilvl w:val="3"/>
          <w:numId w:val="84"/>
        </w:numPr>
        <w:spacing w:after="0" w:line="360" w:lineRule="auto"/>
        <w:ind w:left="135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Program Pembinaan Hubungan Industrial dan Peningkatan Jaminan Sosial Ketenagakerjaan dengan kegiatan: </w:t>
      </w:r>
    </w:p>
    <w:p w14:paraId="713C4E69" w14:textId="77777777" w:rsidR="008207DD" w:rsidRPr="00E8516F" w:rsidRDefault="008207DD" w:rsidP="00E8516F">
      <w:pPr>
        <w:numPr>
          <w:ilvl w:val="0"/>
          <w:numId w:val="90"/>
        </w:numPr>
        <w:tabs>
          <w:tab w:val="left" w:pos="1560"/>
        </w:tabs>
        <w:spacing w:after="0" w:line="360" w:lineRule="auto"/>
        <w:ind w:left="1530" w:hanging="18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Pelaksanaan Peringatan Hari Buruh Internasional hasilnya Solidaritas dan Hubungan Industrial yang Baik antara Pengusaha, Pekerja dan Pemerintah di Kota Serang dan keluarannya Kegiatan Hari Buruh Internasional Tingkat Kota Serang ( May Day 2019 )  dengan pagu anggaran Rp. 113,117,000,- realisasi Rp. 111,867,000,- target kinerja 1 kegiatan dengan capaian 1 kegiatan, 98.89%. </w:t>
      </w:r>
    </w:p>
    <w:p w14:paraId="3198FD12" w14:textId="77777777" w:rsidR="008207DD" w:rsidRPr="00E8516F" w:rsidRDefault="008207DD" w:rsidP="00E8516F">
      <w:pPr>
        <w:numPr>
          <w:ilvl w:val="0"/>
          <w:numId w:val="90"/>
        </w:numPr>
        <w:tabs>
          <w:tab w:val="left" w:pos="1440"/>
          <w:tab w:val="left" w:pos="1560"/>
        </w:tabs>
        <w:spacing w:after="0" w:line="360" w:lineRule="auto"/>
        <w:ind w:left="1530" w:hanging="18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Pengelolaan Kelembagaan dan Pemasyarakatan Hubungan Industrial hasilnya Kesepakatan bersama LKS Tripartit dalam mebahas masalah - masalah ketenagakerjaan di Kota Serang dan Meningkatnya SDM. Terlaksananya Sosialisasi Kapasitas Organisasi Pengusaha dan organisasi </w:t>
      </w:r>
      <w:proofErr w:type="gramStart"/>
      <w:r w:rsidRPr="00E8516F">
        <w:rPr>
          <w:rFonts w:asciiTheme="majorBidi" w:eastAsia="Times New Roman" w:hAnsiTheme="majorBidi" w:cstheme="majorBidi"/>
          <w:sz w:val="24"/>
          <w:szCs w:val="24"/>
        </w:rPr>
        <w:t>pekerja  dan</w:t>
      </w:r>
      <w:proofErr w:type="gramEnd"/>
      <w:r w:rsidRPr="00E8516F">
        <w:rPr>
          <w:rFonts w:asciiTheme="majorBidi" w:eastAsia="Times New Roman" w:hAnsiTheme="majorBidi" w:cstheme="majorBidi"/>
          <w:sz w:val="24"/>
          <w:szCs w:val="24"/>
        </w:rPr>
        <w:t xml:space="preserve"> keluarannya Rapat LKS Tripartit. Bimtek Peningkatan Kapasitas Organisasi Pengusaha dan organisasi pekerja  dengan pagu anggaran Rp. 63,250,000,- realisasi Rp. 63,250,000.,- target kinerja 2 kali, 61 orang dengan capaian 2 kali, 61 orang,   100%.</w:t>
      </w:r>
    </w:p>
    <w:p w14:paraId="553156CE" w14:textId="77777777" w:rsidR="008207DD" w:rsidRPr="00E8516F" w:rsidRDefault="008207DD" w:rsidP="00E8516F">
      <w:pPr>
        <w:numPr>
          <w:ilvl w:val="0"/>
          <w:numId w:val="90"/>
        </w:numPr>
        <w:shd w:val="clear" w:color="auto" w:fill="FFFFFF" w:themeFill="background1"/>
        <w:tabs>
          <w:tab w:val="left" w:pos="1530"/>
        </w:tabs>
        <w:spacing w:after="0" w:line="360" w:lineRule="auto"/>
        <w:ind w:left="1530" w:hanging="27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Konsolidasi Pelaksanaan Peningkatan Intensitas Pencegahan PHK dan Penyelesaian Hubungan industrial hasilnya Kesepakatan LKS bipartit dalam penyelesaian perselisihan perburuhan di perusahaan dan </w:t>
      </w:r>
      <w:proofErr w:type="gramStart"/>
      <w:r w:rsidRPr="00E8516F">
        <w:rPr>
          <w:rFonts w:asciiTheme="majorBidi" w:eastAsia="Times New Roman" w:hAnsiTheme="majorBidi" w:cstheme="majorBidi"/>
          <w:sz w:val="24"/>
          <w:szCs w:val="24"/>
        </w:rPr>
        <w:t>keluarannya  Terlaksananya</w:t>
      </w:r>
      <w:proofErr w:type="gramEnd"/>
      <w:r w:rsidRPr="00E8516F">
        <w:rPr>
          <w:rFonts w:asciiTheme="majorBidi" w:eastAsia="Times New Roman" w:hAnsiTheme="majorBidi" w:cstheme="majorBidi"/>
          <w:sz w:val="24"/>
          <w:szCs w:val="24"/>
        </w:rPr>
        <w:t xml:space="preserve"> Konsolidasi Pelaksanaan Peningkatan Intensitas Pencegahan PHK &amp; PHI dengan pagu anggaran Rp. 75,000,000,- realisasi Rp. 75,000,000. target kinerja 75 Perusahaan, 1 kali dengan capaian 1 kali, 75 Perusahaan,  100%</w:t>
      </w:r>
    </w:p>
    <w:p w14:paraId="60DC10AC" w14:textId="77777777" w:rsidR="008207DD" w:rsidRPr="00E8516F" w:rsidRDefault="008207DD" w:rsidP="00E8516F">
      <w:pPr>
        <w:numPr>
          <w:ilvl w:val="0"/>
          <w:numId w:val="90"/>
        </w:numPr>
        <w:spacing w:after="0" w:line="360" w:lineRule="auto"/>
        <w:ind w:left="162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Penyusunan dan Perumusan UMK hasilnya Penyusunan dan Perumusan UMK dan keluarannyaTerlaksananya Kegiatan Penetapan Upah Minimum Kota Serang dan Bimtek Pengupahan dengan pagu anggaran Rp. 125</w:t>
      </w:r>
      <w:proofErr w:type="gramStart"/>
      <w:r w:rsidRPr="00E8516F">
        <w:rPr>
          <w:rFonts w:asciiTheme="majorBidi" w:eastAsia="Times New Roman" w:hAnsiTheme="majorBidi" w:cstheme="majorBidi"/>
          <w:sz w:val="24"/>
          <w:szCs w:val="24"/>
        </w:rPr>
        <w:t>,000,000</w:t>
      </w:r>
      <w:proofErr w:type="gramEnd"/>
      <w:r w:rsidRPr="00E8516F">
        <w:rPr>
          <w:rFonts w:asciiTheme="majorBidi" w:eastAsia="Times New Roman" w:hAnsiTheme="majorBidi" w:cstheme="majorBidi"/>
          <w:sz w:val="24"/>
          <w:szCs w:val="24"/>
        </w:rPr>
        <w:t>,- realisasi Rp. 125,000,000. target kinerja 2 kali,21 orang, 84 Perusahaan dengan capaian 2 kali, 21 orang, 84 Perusahaan, 100 %</w:t>
      </w:r>
    </w:p>
    <w:p w14:paraId="75788FA4" w14:textId="77777777" w:rsidR="008207DD" w:rsidRPr="00E8516F" w:rsidRDefault="008207DD" w:rsidP="00E8516F">
      <w:pPr>
        <w:numPr>
          <w:ilvl w:val="0"/>
          <w:numId w:val="90"/>
        </w:numPr>
        <w:spacing w:after="0" w:line="360" w:lineRule="auto"/>
        <w:ind w:left="162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Peningkatan Penerapan Pengupahan dan Jaminan Sosial Tenaga Kerja hasilnya Meningkatnya jumlah Perusahaan yang menjalankan Pengupahan sesuai dengan Undang - Undang Ketenagakerjaan dan keluarannya Jumlah Sosialisasi pengupahan dan jaminan sosial tenaga kerja, dengan pagu anggaran Rp. 101,583,000.,- realisasi Rp. 92,883,000 target kinerja  2 kali, 40 Perusahaan dengan capaian 2 kali, 40  Perusahaan,  91.44 %</w:t>
      </w:r>
    </w:p>
    <w:p w14:paraId="2D2B7BC4" w14:textId="77777777" w:rsidR="008207DD" w:rsidRPr="00E8516F" w:rsidRDefault="008207DD" w:rsidP="00E8516F">
      <w:pPr>
        <w:numPr>
          <w:ilvl w:val="0"/>
          <w:numId w:val="90"/>
        </w:numPr>
        <w:spacing w:after="0" w:line="360" w:lineRule="auto"/>
        <w:ind w:left="162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Monitoring, Evaluasi dan Pelaporan Hubungan Industrial</w:t>
      </w:r>
      <w:r w:rsidRPr="00E8516F">
        <w:rPr>
          <w:rFonts w:asciiTheme="majorBidi" w:eastAsia="Times New Roman" w:hAnsiTheme="majorBidi" w:cstheme="majorBidi"/>
          <w:sz w:val="24"/>
          <w:szCs w:val="24"/>
        </w:rPr>
        <w:tab/>
        <w:t xml:space="preserve"> hasilnya Terlaksananya monev THR keagamaan tahun 2019 di kota serang   dan keluarannya Dokumen monev pelaksanaan pembayaran THR keagamaan dengan pagu anggaran Rp. 48,050,000,- realisasi Rp. 46,550,000,- target kinerja  2 Dokumen dengan capaian 2  Dokumen,   96.88%</w:t>
      </w:r>
    </w:p>
    <w:p w14:paraId="7837EB56" w14:textId="77777777" w:rsidR="008207DD" w:rsidRPr="00E8516F" w:rsidRDefault="008207DD" w:rsidP="00E8516F">
      <w:pPr>
        <w:numPr>
          <w:ilvl w:val="0"/>
          <w:numId w:val="90"/>
        </w:numPr>
        <w:spacing w:after="0" w:line="360" w:lineRule="auto"/>
        <w:ind w:left="162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Pengelolaan Persyaratan Kerja, Kesejahteraan dan Analisis Diskriminasi hasilnya Meningkatnya Pembinaan Hubungan Industrial dan Peningkatan jaminan Sosial Ketenagakerjaan dan keluarannya Bimtek persyaratan kerja dengan pagu anggaran Rp. 54,000,000,- realisasi Rp. 54,000,000,- target kinerja  1 kali. 40 Perusahaan Dokumen dengan capaian 1 kali, 40 Perusahaan,   100%</w:t>
      </w:r>
    </w:p>
    <w:p w14:paraId="144C39FB" w14:textId="77777777" w:rsidR="008207DD" w:rsidRPr="00E8516F" w:rsidRDefault="008207DD" w:rsidP="00E8516F">
      <w:pPr>
        <w:spacing w:after="0" w:line="360" w:lineRule="auto"/>
        <w:ind w:left="1620"/>
        <w:jc w:val="both"/>
        <w:rPr>
          <w:rFonts w:asciiTheme="majorBidi" w:eastAsia="Times New Roman" w:hAnsiTheme="majorBidi" w:cstheme="majorBidi"/>
          <w:sz w:val="24"/>
          <w:szCs w:val="24"/>
        </w:rPr>
      </w:pPr>
    </w:p>
    <w:p w14:paraId="4B590FD9" w14:textId="77777777" w:rsidR="008207DD" w:rsidRPr="00E8516F" w:rsidRDefault="008207DD" w:rsidP="00E8516F">
      <w:pPr>
        <w:numPr>
          <w:ilvl w:val="3"/>
          <w:numId w:val="84"/>
        </w:numPr>
        <w:spacing w:after="0" w:line="360" w:lineRule="auto"/>
        <w:ind w:left="1620" w:hanging="405"/>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Program  Penyelenggaraan Transmigrasi dengan kegiatan : </w:t>
      </w:r>
    </w:p>
    <w:p w14:paraId="32C1E47B" w14:textId="77777777" w:rsidR="008207DD" w:rsidRPr="00E8516F" w:rsidRDefault="008207DD" w:rsidP="00E8516F">
      <w:pPr>
        <w:numPr>
          <w:ilvl w:val="1"/>
          <w:numId w:val="90"/>
        </w:numPr>
        <w:tabs>
          <w:tab w:val="left" w:pos="1530"/>
          <w:tab w:val="left" w:pos="1890"/>
        </w:tabs>
        <w:spacing w:after="0" w:line="360" w:lineRule="auto"/>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Penyuluhan Program Transmigrasi hasilnya Mendapatkan Jumlah Animo, keluarannya Sosialisasi tentang program transmigrasi regional  dengan pagu anggaran Rp. 65,932,000,- realisasi Rp. 59,702,000,- target kinerja 80 orang  dengan capaian 80 orang   90.55%.</w:t>
      </w:r>
    </w:p>
    <w:p w14:paraId="536704B2" w14:textId="77777777" w:rsidR="008207DD" w:rsidRPr="00E8516F" w:rsidRDefault="008207DD" w:rsidP="00E8516F">
      <w:pPr>
        <w:numPr>
          <w:ilvl w:val="1"/>
          <w:numId w:val="90"/>
        </w:numPr>
        <w:tabs>
          <w:tab w:val="left" w:pos="1530"/>
          <w:tab w:val="left" w:pos="1890"/>
        </w:tabs>
        <w:spacing w:after="0" w:line="360" w:lineRule="auto"/>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Pembinaan Transmigran yang sudah ditempatkan</w:t>
      </w:r>
      <w:r w:rsidRPr="00E8516F">
        <w:rPr>
          <w:rFonts w:asciiTheme="majorBidi" w:eastAsia="Times New Roman" w:hAnsiTheme="majorBidi" w:cstheme="majorBidi"/>
          <w:sz w:val="24"/>
          <w:szCs w:val="24"/>
        </w:rPr>
        <w:tab/>
        <w:t xml:space="preserve"> hasilnya Terbinanya Transmigran yang sudah ditempatkan  dan Keluarannya Pembinaan transmigran yang sudah ditempatkan   dengan pagu anggaran Rp. 139,068,000,- realisasi Rp 138,306,000,- target kinerja 3 Lokasi, 15 KK  dengan capaian3 Lokasi, 15 KK,  99.45 %.</w:t>
      </w:r>
    </w:p>
    <w:p w14:paraId="322BFB7A" w14:textId="77777777" w:rsidR="008207DD" w:rsidRPr="00E8516F" w:rsidRDefault="008207DD" w:rsidP="00E8516F">
      <w:pPr>
        <w:numPr>
          <w:ilvl w:val="1"/>
          <w:numId w:val="90"/>
        </w:numPr>
        <w:tabs>
          <w:tab w:val="left" w:pos="1530"/>
          <w:tab w:val="left" w:pos="1890"/>
        </w:tabs>
        <w:spacing w:after="0" w:line="360" w:lineRule="auto"/>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 Pemindahan dan Penempatan Calon Transmigran Hasilnya Terlaksananya penjajagan dan kerjasama antar daerah dan Keluarannya  Dokumen perjanjian KSAD dengan pagu anggaran Rp. 100,000,000,- realisasi Rp. 82,360,000,- target kinerja 1 Dokumen  dengan capaian 1 Dokumen, 82.36 %</w:t>
      </w:r>
      <w:r w:rsidRPr="00E8516F">
        <w:rPr>
          <w:rFonts w:asciiTheme="majorBidi" w:eastAsia="Times New Roman" w:hAnsiTheme="majorBidi" w:cstheme="majorBidi"/>
          <w:color w:val="FF0000"/>
          <w:sz w:val="24"/>
          <w:szCs w:val="24"/>
        </w:rPr>
        <w:tab/>
      </w:r>
    </w:p>
    <w:p w14:paraId="5C5B56DA" w14:textId="77777777" w:rsidR="008207DD" w:rsidRPr="00E8516F" w:rsidRDefault="008207DD" w:rsidP="00E8516F">
      <w:pPr>
        <w:spacing w:after="0" w:line="360" w:lineRule="auto"/>
        <w:jc w:val="both"/>
        <w:rPr>
          <w:rFonts w:asciiTheme="majorBidi" w:eastAsia="Times New Roman" w:hAnsiTheme="majorBidi" w:cstheme="majorBidi"/>
          <w:sz w:val="24"/>
          <w:szCs w:val="24"/>
        </w:rPr>
      </w:pPr>
    </w:p>
    <w:p w14:paraId="371FD9BD" w14:textId="77777777" w:rsidR="008207DD" w:rsidRPr="00E8516F" w:rsidRDefault="008207DD" w:rsidP="00E8516F">
      <w:pPr>
        <w:numPr>
          <w:ilvl w:val="2"/>
          <w:numId w:val="113"/>
        </w:numPr>
        <w:spacing w:after="0" w:line="360" w:lineRule="auto"/>
        <w:ind w:left="720"/>
        <w:jc w:val="both"/>
        <w:rPr>
          <w:rFonts w:asciiTheme="majorBidi" w:eastAsia="Times New Roman" w:hAnsiTheme="majorBidi" w:cstheme="majorBidi"/>
          <w:b/>
          <w:bCs/>
          <w:sz w:val="24"/>
          <w:szCs w:val="24"/>
        </w:rPr>
      </w:pPr>
      <w:r w:rsidRPr="00E8516F">
        <w:rPr>
          <w:rFonts w:asciiTheme="majorBidi" w:eastAsia="Times New Roman" w:hAnsiTheme="majorBidi" w:cstheme="majorBidi"/>
          <w:b/>
          <w:bCs/>
          <w:sz w:val="24"/>
          <w:szCs w:val="24"/>
        </w:rPr>
        <w:t>Realisasi Program/ Kegiatan yang melebihi Target Kinerja, hasil atau Keluaran yang di rencanakan adalah tidak sampai melebihi Target karena di sesuaikan dengan kebutuhan.</w:t>
      </w:r>
    </w:p>
    <w:p w14:paraId="5BF0FAC1" w14:textId="77777777" w:rsidR="008207DD" w:rsidRPr="00E8516F" w:rsidRDefault="008207DD" w:rsidP="00E8516F">
      <w:pPr>
        <w:spacing w:after="0" w:line="360" w:lineRule="auto"/>
        <w:ind w:left="709"/>
        <w:jc w:val="both"/>
        <w:rPr>
          <w:rFonts w:asciiTheme="majorBidi" w:eastAsia="Times New Roman" w:hAnsiTheme="majorBidi" w:cstheme="majorBidi"/>
          <w:b/>
          <w:bCs/>
          <w:sz w:val="24"/>
          <w:szCs w:val="24"/>
        </w:rPr>
      </w:pPr>
    </w:p>
    <w:p w14:paraId="46D0A8D0" w14:textId="77777777" w:rsidR="008207DD" w:rsidRPr="00E8516F" w:rsidRDefault="008207DD" w:rsidP="00E8516F">
      <w:pPr>
        <w:numPr>
          <w:ilvl w:val="2"/>
          <w:numId w:val="113"/>
        </w:numPr>
        <w:spacing w:after="0" w:line="360" w:lineRule="auto"/>
        <w:ind w:left="720"/>
        <w:jc w:val="both"/>
        <w:rPr>
          <w:rFonts w:asciiTheme="majorBidi" w:eastAsia="Times New Roman" w:hAnsiTheme="majorBidi" w:cstheme="majorBidi"/>
          <w:b/>
          <w:bCs/>
          <w:sz w:val="24"/>
          <w:szCs w:val="24"/>
        </w:rPr>
      </w:pPr>
      <w:r w:rsidRPr="00E8516F">
        <w:rPr>
          <w:rFonts w:asciiTheme="majorBidi" w:eastAsia="Times New Roman" w:hAnsiTheme="majorBidi" w:cstheme="majorBidi"/>
          <w:b/>
          <w:bCs/>
          <w:sz w:val="24"/>
          <w:szCs w:val="24"/>
        </w:rPr>
        <w:t xml:space="preserve">Faktor– faktor penyebab tidak tercapainya, terpenuhinya atau melebihi target kinerja Program/ Kegiatan : </w:t>
      </w:r>
    </w:p>
    <w:p w14:paraId="4DE90037" w14:textId="77777777" w:rsidR="008207DD" w:rsidRPr="00E8516F" w:rsidRDefault="008207DD" w:rsidP="00E8516F">
      <w:pPr>
        <w:numPr>
          <w:ilvl w:val="3"/>
          <w:numId w:val="113"/>
        </w:numPr>
        <w:spacing w:after="0" w:line="360" w:lineRule="auto"/>
        <w:ind w:left="1170" w:hanging="450"/>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Faktor-faktor penyebab tidak tercapainya target kinerja program/  kegiatan adalah: Kurang tepatnya suatu Perencanaan , kurang koordinasi PPTK</w:t>
      </w:r>
    </w:p>
    <w:p w14:paraId="7EBA10D9" w14:textId="77777777" w:rsidR="008207DD" w:rsidRPr="00E8516F" w:rsidRDefault="008207DD" w:rsidP="00E8516F">
      <w:pPr>
        <w:numPr>
          <w:ilvl w:val="3"/>
          <w:numId w:val="113"/>
        </w:numPr>
        <w:spacing w:after="0" w:line="360" w:lineRule="auto"/>
        <w:ind w:left="1170" w:hanging="461"/>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Faktor-faktor penyebab terpenuhinya target kinerja program/ kegiatan adalah sesuai dengan kebutuhan</w:t>
      </w:r>
    </w:p>
    <w:p w14:paraId="432550FD" w14:textId="01B92FF5" w:rsidR="008207DD" w:rsidRDefault="008207DD" w:rsidP="00E8516F">
      <w:pPr>
        <w:numPr>
          <w:ilvl w:val="3"/>
          <w:numId w:val="113"/>
        </w:numPr>
        <w:spacing w:after="0" w:line="360" w:lineRule="auto"/>
        <w:ind w:left="1170" w:hanging="461"/>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Adanya Efisiensi</w:t>
      </w:r>
    </w:p>
    <w:p w14:paraId="38717251" w14:textId="77777777" w:rsidR="00AA375D" w:rsidRDefault="00AA375D" w:rsidP="00AA375D">
      <w:pPr>
        <w:spacing w:after="0" w:line="360" w:lineRule="auto"/>
        <w:ind w:left="1170"/>
        <w:jc w:val="both"/>
        <w:rPr>
          <w:rFonts w:asciiTheme="majorBidi" w:eastAsia="Times New Roman" w:hAnsiTheme="majorBidi" w:cstheme="majorBidi"/>
          <w:sz w:val="24"/>
          <w:szCs w:val="24"/>
        </w:rPr>
      </w:pPr>
    </w:p>
    <w:p w14:paraId="28C3807A" w14:textId="77777777" w:rsidR="005648AA" w:rsidRPr="00E8516F" w:rsidRDefault="005648AA" w:rsidP="00AA375D">
      <w:pPr>
        <w:spacing w:after="0" w:line="360" w:lineRule="auto"/>
        <w:ind w:left="1170"/>
        <w:jc w:val="both"/>
        <w:rPr>
          <w:rFonts w:asciiTheme="majorBidi" w:eastAsia="Times New Roman" w:hAnsiTheme="majorBidi" w:cstheme="majorBidi"/>
          <w:sz w:val="24"/>
          <w:szCs w:val="24"/>
        </w:rPr>
      </w:pPr>
    </w:p>
    <w:p w14:paraId="09A0D301" w14:textId="77777777" w:rsidR="008207DD" w:rsidRPr="00E8516F" w:rsidRDefault="008207DD" w:rsidP="00E8516F">
      <w:pPr>
        <w:numPr>
          <w:ilvl w:val="2"/>
          <w:numId w:val="113"/>
        </w:numPr>
        <w:spacing w:after="0" w:line="360" w:lineRule="auto"/>
        <w:ind w:left="709" w:hanging="709"/>
        <w:jc w:val="both"/>
        <w:rPr>
          <w:rFonts w:asciiTheme="majorBidi" w:eastAsia="Times New Roman" w:hAnsiTheme="majorBidi" w:cstheme="majorBidi"/>
          <w:b/>
          <w:bCs/>
          <w:sz w:val="24"/>
          <w:szCs w:val="24"/>
        </w:rPr>
      </w:pPr>
      <w:r w:rsidRPr="00E8516F">
        <w:rPr>
          <w:rFonts w:asciiTheme="majorBidi" w:eastAsia="Times New Roman" w:hAnsiTheme="majorBidi" w:cstheme="majorBidi"/>
          <w:b/>
          <w:bCs/>
          <w:sz w:val="24"/>
          <w:szCs w:val="24"/>
        </w:rPr>
        <w:t xml:space="preserve">Implikasi yang timbul terhadap target capaian Program Renstra OPD : </w:t>
      </w:r>
    </w:p>
    <w:p w14:paraId="79CB7FB6" w14:textId="77777777" w:rsidR="008207DD" w:rsidRPr="00E8516F" w:rsidRDefault="008207DD" w:rsidP="00E8516F">
      <w:pPr>
        <w:numPr>
          <w:ilvl w:val="4"/>
          <w:numId w:val="117"/>
        </w:numPr>
        <w:tabs>
          <w:tab w:val="left" w:pos="1134"/>
        </w:tabs>
        <w:spacing w:after="0" w:line="360" w:lineRule="auto"/>
        <w:ind w:left="1134" w:hanging="426"/>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Dirasakan oleh Masyarakat Pencari kerja dan  Pelatihan keterampilan</w:t>
      </w:r>
    </w:p>
    <w:p w14:paraId="0EEF6BB8" w14:textId="77777777" w:rsidR="008207DD" w:rsidRPr="00E8516F" w:rsidRDefault="008207DD" w:rsidP="00E8516F">
      <w:pPr>
        <w:numPr>
          <w:ilvl w:val="4"/>
          <w:numId w:val="117"/>
        </w:numPr>
        <w:tabs>
          <w:tab w:val="left" w:pos="1134"/>
        </w:tabs>
        <w:spacing w:after="0" w:line="360" w:lineRule="auto"/>
        <w:ind w:left="1134" w:hanging="426"/>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Masyarakat Pekerja  memiliki ketenangan dalam bekerja dan  berusaha </w:t>
      </w:r>
    </w:p>
    <w:p w14:paraId="12043C67" w14:textId="77777777" w:rsidR="008207DD" w:rsidRPr="00E8516F" w:rsidRDefault="008207DD" w:rsidP="00E8516F">
      <w:pPr>
        <w:numPr>
          <w:ilvl w:val="4"/>
          <w:numId w:val="117"/>
        </w:numPr>
        <w:tabs>
          <w:tab w:val="left" w:pos="1134"/>
        </w:tabs>
        <w:spacing w:after="0" w:line="360" w:lineRule="auto"/>
        <w:ind w:left="1134" w:hanging="426"/>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Mengurangi Angka Pengangguran</w:t>
      </w:r>
    </w:p>
    <w:p w14:paraId="478DE4A1" w14:textId="7B6CF52D" w:rsidR="008207DD" w:rsidRDefault="008207DD" w:rsidP="00E8516F">
      <w:pPr>
        <w:numPr>
          <w:ilvl w:val="4"/>
          <w:numId w:val="117"/>
        </w:numPr>
        <w:tabs>
          <w:tab w:val="left" w:pos="1134"/>
        </w:tabs>
        <w:spacing w:after="0" w:line="360" w:lineRule="auto"/>
        <w:ind w:left="1134" w:hanging="426"/>
        <w:jc w:val="both"/>
        <w:rPr>
          <w:rFonts w:asciiTheme="majorBidi" w:eastAsia="Times New Roman" w:hAnsiTheme="majorBidi" w:cstheme="majorBidi"/>
          <w:sz w:val="24"/>
          <w:szCs w:val="24"/>
        </w:rPr>
      </w:pPr>
      <w:r w:rsidRPr="00E8516F">
        <w:rPr>
          <w:rFonts w:asciiTheme="majorBidi" w:eastAsia="Times New Roman" w:hAnsiTheme="majorBidi" w:cstheme="majorBidi"/>
          <w:sz w:val="24"/>
          <w:szCs w:val="24"/>
        </w:rPr>
        <w:t xml:space="preserve">Merubah pola hidup miskin menjadi ada harapan untuk hidup lebih baik </w:t>
      </w:r>
    </w:p>
    <w:p w14:paraId="1E06C2C6" w14:textId="77777777" w:rsidR="00AA375D" w:rsidRPr="00E8516F" w:rsidRDefault="00AA375D" w:rsidP="00AA375D">
      <w:pPr>
        <w:tabs>
          <w:tab w:val="left" w:pos="1134"/>
        </w:tabs>
        <w:spacing w:after="0" w:line="360" w:lineRule="auto"/>
        <w:ind w:left="1134"/>
        <w:jc w:val="both"/>
        <w:rPr>
          <w:rFonts w:asciiTheme="majorBidi" w:eastAsia="Times New Roman" w:hAnsiTheme="majorBidi" w:cstheme="majorBidi"/>
          <w:sz w:val="24"/>
          <w:szCs w:val="24"/>
        </w:rPr>
      </w:pPr>
    </w:p>
    <w:p w14:paraId="7FD084A6" w14:textId="10BDF04F" w:rsidR="008207DD" w:rsidRPr="00E8516F" w:rsidRDefault="00F16E0F" w:rsidP="00E8516F">
      <w:pPr>
        <w:numPr>
          <w:ilvl w:val="2"/>
          <w:numId w:val="113"/>
        </w:numPr>
        <w:spacing w:after="0" w:line="360" w:lineRule="auto"/>
        <w:ind w:left="709" w:hanging="709"/>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Kebijakan/ Tindakan Perencanaan dan P</w:t>
      </w:r>
      <w:r w:rsidR="008207DD" w:rsidRPr="00E8516F">
        <w:rPr>
          <w:rFonts w:asciiTheme="majorBidi" w:eastAsia="Times New Roman" w:hAnsiTheme="majorBidi" w:cstheme="majorBidi"/>
          <w:b/>
          <w:bCs/>
          <w:sz w:val="24"/>
          <w:szCs w:val="24"/>
        </w:rPr>
        <w:t xml:space="preserve">enganggaran yang perlu di ambil untuk mengatasi faktor-faktor penyebab tersebut </w:t>
      </w:r>
    </w:p>
    <w:p w14:paraId="7D7DE24A" w14:textId="77777777" w:rsidR="008207DD" w:rsidRPr="00E8516F" w:rsidRDefault="008207DD" w:rsidP="00E8516F">
      <w:pPr>
        <w:spacing w:after="0" w:line="360" w:lineRule="auto"/>
        <w:ind w:left="709"/>
        <w:jc w:val="both"/>
        <w:rPr>
          <w:rFonts w:asciiTheme="majorBidi" w:eastAsia="Times New Roman" w:hAnsiTheme="majorBidi" w:cstheme="majorBidi"/>
          <w:bCs/>
          <w:sz w:val="24"/>
          <w:szCs w:val="24"/>
        </w:rPr>
      </w:pPr>
      <w:proofErr w:type="gramStart"/>
      <w:r w:rsidRPr="00E8516F">
        <w:rPr>
          <w:rFonts w:asciiTheme="majorBidi" w:eastAsia="Times New Roman" w:hAnsiTheme="majorBidi" w:cstheme="majorBidi"/>
          <w:bCs/>
          <w:sz w:val="24"/>
          <w:szCs w:val="24"/>
        </w:rPr>
        <w:t>yaitu</w:t>
      </w:r>
      <w:proofErr w:type="gramEnd"/>
      <w:r w:rsidRPr="00E8516F">
        <w:rPr>
          <w:rFonts w:asciiTheme="majorBidi" w:eastAsia="Times New Roman" w:hAnsiTheme="majorBidi" w:cstheme="majorBidi"/>
          <w:bCs/>
          <w:sz w:val="24"/>
          <w:szCs w:val="24"/>
        </w:rPr>
        <w:t xml:space="preserve"> untuk penganggaran kegiatan secara optimal anggaran di sesuaikan dengan kebutuhan. </w:t>
      </w:r>
    </w:p>
    <w:p w14:paraId="615F392D" w14:textId="77777777" w:rsidR="008207DD" w:rsidRPr="00E8516F" w:rsidRDefault="008207DD" w:rsidP="00E8516F">
      <w:pPr>
        <w:spacing w:after="0" w:line="360" w:lineRule="auto"/>
        <w:ind w:left="709"/>
        <w:jc w:val="both"/>
        <w:rPr>
          <w:rFonts w:asciiTheme="majorBidi" w:eastAsia="Times New Roman" w:hAnsiTheme="majorBidi" w:cstheme="majorBidi"/>
          <w:bCs/>
          <w:sz w:val="24"/>
          <w:szCs w:val="24"/>
        </w:rPr>
      </w:pPr>
    </w:p>
    <w:p w14:paraId="1D215CC6" w14:textId="77777777" w:rsidR="008207DD" w:rsidRPr="00E8516F" w:rsidRDefault="008207DD" w:rsidP="00E8516F">
      <w:pPr>
        <w:spacing w:after="0" w:line="360" w:lineRule="auto"/>
        <w:ind w:left="709"/>
        <w:jc w:val="both"/>
        <w:rPr>
          <w:rFonts w:asciiTheme="majorBidi" w:eastAsia="Times New Roman" w:hAnsiTheme="majorBidi" w:cstheme="majorBidi"/>
          <w:bCs/>
          <w:sz w:val="24"/>
          <w:szCs w:val="24"/>
        </w:rPr>
      </w:pPr>
    </w:p>
    <w:p w14:paraId="23F0E136" w14:textId="77777777" w:rsidR="008207DD" w:rsidRPr="00E8516F" w:rsidRDefault="008207DD" w:rsidP="00E8516F">
      <w:pPr>
        <w:spacing w:after="0" w:line="360" w:lineRule="auto"/>
        <w:ind w:left="709"/>
        <w:jc w:val="both"/>
        <w:rPr>
          <w:rFonts w:asciiTheme="majorBidi" w:eastAsia="Times New Roman" w:hAnsiTheme="majorBidi" w:cstheme="majorBidi"/>
          <w:bCs/>
          <w:sz w:val="24"/>
          <w:szCs w:val="24"/>
        </w:rPr>
      </w:pPr>
    </w:p>
    <w:p w14:paraId="6AFCA0D1" w14:textId="77777777" w:rsidR="008207DD" w:rsidRPr="008207DD" w:rsidRDefault="008207DD" w:rsidP="008207DD">
      <w:pPr>
        <w:spacing w:after="0" w:line="360" w:lineRule="auto"/>
        <w:ind w:left="709"/>
        <w:jc w:val="both"/>
        <w:rPr>
          <w:rFonts w:ascii="Arial" w:eastAsia="Times New Roman" w:hAnsi="Arial" w:cs="Arial"/>
          <w:bCs/>
          <w:sz w:val="24"/>
          <w:szCs w:val="24"/>
        </w:rPr>
      </w:pPr>
    </w:p>
    <w:p w14:paraId="78B267B6" w14:textId="77777777" w:rsidR="008207DD" w:rsidRPr="008207DD" w:rsidRDefault="008207DD" w:rsidP="008207DD">
      <w:pPr>
        <w:spacing w:after="0" w:line="360" w:lineRule="auto"/>
        <w:ind w:left="709"/>
        <w:jc w:val="both"/>
        <w:rPr>
          <w:rFonts w:ascii="Arial" w:eastAsia="Times New Roman" w:hAnsi="Arial" w:cs="Arial"/>
          <w:bCs/>
          <w:sz w:val="24"/>
          <w:szCs w:val="24"/>
        </w:rPr>
      </w:pPr>
    </w:p>
    <w:p w14:paraId="6F419FA2" w14:textId="77777777" w:rsidR="008207DD" w:rsidRPr="008207DD" w:rsidRDefault="008207DD" w:rsidP="008207DD">
      <w:pPr>
        <w:spacing w:after="0" w:line="360" w:lineRule="auto"/>
        <w:ind w:left="709"/>
        <w:jc w:val="both"/>
        <w:rPr>
          <w:rFonts w:ascii="Arial" w:eastAsia="Times New Roman" w:hAnsi="Arial" w:cs="Arial"/>
          <w:bCs/>
          <w:sz w:val="24"/>
          <w:szCs w:val="24"/>
        </w:rPr>
      </w:pPr>
    </w:p>
    <w:p w14:paraId="4396070F" w14:textId="77777777" w:rsidR="008207DD" w:rsidRPr="008207DD" w:rsidRDefault="008207DD" w:rsidP="008207DD">
      <w:pPr>
        <w:spacing w:after="0" w:line="360" w:lineRule="auto"/>
        <w:ind w:left="709"/>
        <w:jc w:val="both"/>
        <w:rPr>
          <w:rFonts w:ascii="Arial" w:eastAsia="Times New Roman" w:hAnsi="Arial" w:cs="Arial"/>
          <w:bCs/>
          <w:sz w:val="24"/>
          <w:szCs w:val="24"/>
        </w:rPr>
      </w:pPr>
    </w:p>
    <w:p w14:paraId="6D999201" w14:textId="77777777" w:rsidR="008207DD" w:rsidRPr="008207DD" w:rsidRDefault="008207DD" w:rsidP="008207DD">
      <w:pPr>
        <w:spacing w:after="0" w:line="360" w:lineRule="auto"/>
        <w:ind w:left="709"/>
        <w:jc w:val="both"/>
        <w:rPr>
          <w:rFonts w:ascii="Arial" w:eastAsia="Times New Roman" w:hAnsi="Arial" w:cs="Arial"/>
          <w:bCs/>
          <w:sz w:val="24"/>
          <w:szCs w:val="24"/>
        </w:rPr>
      </w:pPr>
    </w:p>
    <w:p w14:paraId="37831C1C" w14:textId="77777777" w:rsidR="008207DD" w:rsidRPr="008207DD" w:rsidRDefault="008207DD" w:rsidP="008207DD">
      <w:pPr>
        <w:spacing w:after="0" w:line="360" w:lineRule="auto"/>
        <w:ind w:left="709"/>
        <w:jc w:val="both"/>
        <w:rPr>
          <w:rFonts w:ascii="Arial" w:eastAsia="Times New Roman" w:hAnsi="Arial" w:cs="Arial"/>
          <w:bCs/>
          <w:sz w:val="24"/>
          <w:szCs w:val="24"/>
        </w:rPr>
      </w:pPr>
    </w:p>
    <w:p w14:paraId="3BDA3FCE" w14:textId="77777777" w:rsidR="008207DD" w:rsidRPr="008207DD" w:rsidRDefault="008207DD" w:rsidP="008207DD">
      <w:pPr>
        <w:spacing w:after="0" w:line="360" w:lineRule="auto"/>
        <w:ind w:left="709"/>
        <w:jc w:val="both"/>
        <w:rPr>
          <w:rFonts w:ascii="Arial" w:eastAsia="Times New Roman" w:hAnsi="Arial" w:cs="Arial"/>
          <w:bCs/>
          <w:sz w:val="24"/>
          <w:szCs w:val="24"/>
        </w:rPr>
      </w:pPr>
    </w:p>
    <w:p w14:paraId="3ECE8F50" w14:textId="77777777" w:rsidR="008207DD" w:rsidRPr="008207DD" w:rsidRDefault="008207DD" w:rsidP="008207DD">
      <w:pPr>
        <w:spacing w:after="0" w:line="360" w:lineRule="auto"/>
        <w:ind w:left="709"/>
        <w:jc w:val="both"/>
        <w:rPr>
          <w:rFonts w:ascii="Arial" w:eastAsia="Times New Roman" w:hAnsi="Arial" w:cs="Arial"/>
          <w:bCs/>
          <w:sz w:val="24"/>
          <w:szCs w:val="24"/>
        </w:rPr>
      </w:pPr>
    </w:p>
    <w:p w14:paraId="22AC40C0" w14:textId="62CA17F9" w:rsidR="008207DD" w:rsidRDefault="008207DD" w:rsidP="008207DD">
      <w:pPr>
        <w:tabs>
          <w:tab w:val="left" w:pos="540"/>
          <w:tab w:val="left" w:pos="810"/>
        </w:tabs>
        <w:spacing w:after="0" w:line="360" w:lineRule="auto"/>
        <w:jc w:val="both"/>
        <w:rPr>
          <w:rFonts w:ascii="Arial" w:eastAsia="Times New Roman" w:hAnsi="Arial" w:cs="Arial"/>
          <w:bCs/>
          <w:sz w:val="24"/>
          <w:szCs w:val="24"/>
        </w:rPr>
      </w:pPr>
    </w:p>
    <w:p w14:paraId="7E068EF5" w14:textId="532FA724" w:rsidR="00AA375D" w:rsidRDefault="00AA375D" w:rsidP="008207DD">
      <w:pPr>
        <w:tabs>
          <w:tab w:val="left" w:pos="540"/>
          <w:tab w:val="left" w:pos="810"/>
        </w:tabs>
        <w:spacing w:after="0" w:line="360" w:lineRule="auto"/>
        <w:jc w:val="both"/>
        <w:rPr>
          <w:rFonts w:ascii="Arial" w:eastAsia="Times New Roman" w:hAnsi="Arial" w:cs="Arial"/>
          <w:bCs/>
          <w:sz w:val="24"/>
          <w:szCs w:val="24"/>
        </w:rPr>
      </w:pPr>
    </w:p>
    <w:p w14:paraId="662BF83A" w14:textId="1C7D4276" w:rsidR="00AA375D" w:rsidRDefault="00AA375D" w:rsidP="008207DD">
      <w:pPr>
        <w:tabs>
          <w:tab w:val="left" w:pos="540"/>
          <w:tab w:val="left" w:pos="810"/>
        </w:tabs>
        <w:spacing w:after="0" w:line="360" w:lineRule="auto"/>
        <w:jc w:val="both"/>
        <w:rPr>
          <w:rFonts w:ascii="Arial" w:eastAsia="Times New Roman" w:hAnsi="Arial" w:cs="Arial"/>
          <w:bCs/>
          <w:sz w:val="24"/>
          <w:szCs w:val="24"/>
        </w:rPr>
      </w:pPr>
    </w:p>
    <w:p w14:paraId="0C6B6B42" w14:textId="0C055279" w:rsidR="00AA375D" w:rsidRDefault="00AA375D" w:rsidP="008207DD">
      <w:pPr>
        <w:tabs>
          <w:tab w:val="left" w:pos="540"/>
          <w:tab w:val="left" w:pos="810"/>
        </w:tabs>
        <w:spacing w:after="0" w:line="360" w:lineRule="auto"/>
        <w:jc w:val="both"/>
        <w:rPr>
          <w:rFonts w:ascii="Arial" w:eastAsia="Times New Roman" w:hAnsi="Arial" w:cs="Arial"/>
          <w:bCs/>
          <w:sz w:val="24"/>
          <w:szCs w:val="24"/>
        </w:rPr>
      </w:pPr>
    </w:p>
    <w:p w14:paraId="43399491" w14:textId="4E3F644C" w:rsidR="00AA375D" w:rsidRDefault="00AA375D" w:rsidP="008207DD">
      <w:pPr>
        <w:tabs>
          <w:tab w:val="left" w:pos="540"/>
          <w:tab w:val="left" w:pos="810"/>
        </w:tabs>
        <w:spacing w:after="0" w:line="360" w:lineRule="auto"/>
        <w:jc w:val="both"/>
        <w:rPr>
          <w:rFonts w:ascii="Arial" w:eastAsia="Times New Roman" w:hAnsi="Arial" w:cs="Arial"/>
          <w:bCs/>
          <w:sz w:val="24"/>
          <w:szCs w:val="24"/>
        </w:rPr>
      </w:pPr>
    </w:p>
    <w:p w14:paraId="70F7A0BB" w14:textId="6E011448" w:rsidR="00AA375D" w:rsidRDefault="00AA375D" w:rsidP="008207DD">
      <w:pPr>
        <w:tabs>
          <w:tab w:val="left" w:pos="540"/>
          <w:tab w:val="left" w:pos="810"/>
        </w:tabs>
        <w:spacing w:after="0" w:line="360" w:lineRule="auto"/>
        <w:jc w:val="both"/>
        <w:rPr>
          <w:rFonts w:ascii="Arial" w:eastAsia="Times New Roman" w:hAnsi="Arial" w:cs="Arial"/>
          <w:bCs/>
          <w:sz w:val="24"/>
          <w:szCs w:val="24"/>
        </w:rPr>
      </w:pPr>
    </w:p>
    <w:p w14:paraId="3A740F42" w14:textId="4F4B3D1F" w:rsidR="00AA375D" w:rsidRDefault="00AA375D" w:rsidP="008207DD">
      <w:pPr>
        <w:tabs>
          <w:tab w:val="left" w:pos="540"/>
          <w:tab w:val="left" w:pos="810"/>
        </w:tabs>
        <w:spacing w:after="0" w:line="360" w:lineRule="auto"/>
        <w:jc w:val="both"/>
        <w:rPr>
          <w:rFonts w:ascii="Arial" w:eastAsia="Times New Roman" w:hAnsi="Arial" w:cs="Arial"/>
          <w:bCs/>
          <w:sz w:val="24"/>
          <w:szCs w:val="24"/>
        </w:rPr>
      </w:pPr>
    </w:p>
    <w:p w14:paraId="14749B5E" w14:textId="4F424113" w:rsidR="00AA375D" w:rsidRDefault="00AA375D" w:rsidP="008207DD">
      <w:pPr>
        <w:tabs>
          <w:tab w:val="left" w:pos="540"/>
          <w:tab w:val="left" w:pos="810"/>
        </w:tabs>
        <w:spacing w:after="0" w:line="360" w:lineRule="auto"/>
        <w:jc w:val="both"/>
        <w:rPr>
          <w:rFonts w:ascii="Arial" w:eastAsia="Times New Roman" w:hAnsi="Arial" w:cs="Arial"/>
          <w:bCs/>
          <w:sz w:val="24"/>
          <w:szCs w:val="24"/>
        </w:rPr>
      </w:pPr>
    </w:p>
    <w:p w14:paraId="3BC75D61" w14:textId="5E3F6B52" w:rsidR="00AA375D" w:rsidRDefault="00AA375D" w:rsidP="008207DD">
      <w:pPr>
        <w:tabs>
          <w:tab w:val="left" w:pos="540"/>
          <w:tab w:val="left" w:pos="810"/>
        </w:tabs>
        <w:spacing w:after="0" w:line="360" w:lineRule="auto"/>
        <w:jc w:val="both"/>
        <w:rPr>
          <w:rFonts w:ascii="Arial" w:eastAsia="Times New Roman" w:hAnsi="Arial" w:cs="Arial"/>
          <w:bCs/>
          <w:sz w:val="24"/>
          <w:szCs w:val="24"/>
        </w:rPr>
      </w:pPr>
    </w:p>
    <w:p w14:paraId="42052099" w14:textId="07ADB9A0" w:rsidR="00AA375D" w:rsidRDefault="00AA375D" w:rsidP="008207DD">
      <w:pPr>
        <w:tabs>
          <w:tab w:val="left" w:pos="540"/>
          <w:tab w:val="left" w:pos="810"/>
        </w:tabs>
        <w:spacing w:after="0" w:line="360" w:lineRule="auto"/>
        <w:jc w:val="both"/>
        <w:rPr>
          <w:rFonts w:ascii="Arial" w:eastAsia="Times New Roman" w:hAnsi="Arial" w:cs="Arial"/>
          <w:bCs/>
          <w:sz w:val="24"/>
          <w:szCs w:val="24"/>
        </w:rPr>
      </w:pPr>
    </w:p>
    <w:p w14:paraId="2EB6DE42" w14:textId="6CCC1EAF" w:rsidR="00AA375D" w:rsidRDefault="00AA375D" w:rsidP="008207DD">
      <w:pPr>
        <w:tabs>
          <w:tab w:val="left" w:pos="540"/>
          <w:tab w:val="left" w:pos="810"/>
        </w:tabs>
        <w:spacing w:after="0" w:line="360" w:lineRule="auto"/>
        <w:jc w:val="both"/>
        <w:rPr>
          <w:rFonts w:ascii="Arial" w:eastAsia="Times New Roman" w:hAnsi="Arial" w:cs="Arial"/>
          <w:bCs/>
          <w:sz w:val="24"/>
          <w:szCs w:val="24"/>
        </w:rPr>
      </w:pPr>
    </w:p>
    <w:p w14:paraId="461BA415" w14:textId="77777777" w:rsidR="00AA375D" w:rsidRPr="008207DD" w:rsidRDefault="00AA375D" w:rsidP="00AA375D">
      <w:pPr>
        <w:tabs>
          <w:tab w:val="left" w:pos="540"/>
          <w:tab w:val="left" w:pos="810"/>
        </w:tabs>
        <w:spacing w:after="0" w:line="360" w:lineRule="auto"/>
        <w:jc w:val="center"/>
        <w:rPr>
          <w:rFonts w:ascii="Arial" w:eastAsia="Times New Roman" w:hAnsi="Arial" w:cs="Arial"/>
          <w:sz w:val="24"/>
          <w:szCs w:val="24"/>
        </w:rPr>
        <w:sectPr w:rsidR="00AA375D" w:rsidRPr="008207DD" w:rsidSect="008207DD">
          <w:footerReference w:type="default" r:id="rId12"/>
          <w:pgSz w:w="11906" w:h="16838" w:code="9"/>
          <w:pgMar w:top="1890" w:right="1418" w:bottom="1418" w:left="1701" w:header="1440" w:footer="567" w:gutter="0"/>
          <w:pgNumType w:start="1"/>
          <w:cols w:space="720"/>
          <w:docGrid w:linePitch="272"/>
        </w:sectPr>
      </w:pPr>
    </w:p>
    <w:p w14:paraId="453CBC86" w14:textId="77777777" w:rsidR="008207DD" w:rsidRPr="008207DD" w:rsidRDefault="008207DD" w:rsidP="00AA375D">
      <w:pPr>
        <w:tabs>
          <w:tab w:val="left" w:pos="540"/>
          <w:tab w:val="left" w:pos="810"/>
        </w:tabs>
        <w:spacing w:after="0" w:line="360" w:lineRule="auto"/>
        <w:jc w:val="center"/>
        <w:rPr>
          <w:rFonts w:ascii="Arial" w:eastAsia="Times New Roman" w:hAnsi="Arial" w:cs="Arial"/>
          <w:b/>
          <w:bCs/>
        </w:rPr>
      </w:pPr>
      <w:proofErr w:type="gramStart"/>
      <w:r w:rsidRPr="008207DD">
        <w:rPr>
          <w:rFonts w:ascii="Arial" w:eastAsia="Times New Roman" w:hAnsi="Arial" w:cs="Arial"/>
          <w:b/>
          <w:bCs/>
        </w:rPr>
        <w:t>TABEL  2.1</w:t>
      </w:r>
      <w:proofErr w:type="gramEnd"/>
      <w:r w:rsidRPr="008207DD">
        <w:rPr>
          <w:rFonts w:ascii="Arial" w:eastAsia="Times New Roman" w:hAnsi="Arial" w:cs="Arial"/>
          <w:b/>
          <w:bCs/>
        </w:rPr>
        <w:t>.</w:t>
      </w:r>
    </w:p>
    <w:p w14:paraId="4619320D" w14:textId="77777777" w:rsidR="008207DD" w:rsidRPr="00E95E74" w:rsidRDefault="008207DD" w:rsidP="008207DD">
      <w:pPr>
        <w:tabs>
          <w:tab w:val="left" w:pos="540"/>
          <w:tab w:val="left" w:pos="810"/>
        </w:tabs>
        <w:spacing w:after="0" w:line="360" w:lineRule="auto"/>
        <w:jc w:val="center"/>
        <w:rPr>
          <w:rFonts w:ascii="Arial" w:eastAsia="Times New Roman" w:hAnsi="Arial" w:cs="Arial"/>
          <w:b/>
          <w:bCs/>
        </w:rPr>
      </w:pPr>
      <w:r w:rsidRPr="00E95E74">
        <w:rPr>
          <w:rFonts w:ascii="Arial" w:eastAsia="Times New Roman" w:hAnsi="Arial" w:cs="Arial"/>
          <w:b/>
          <w:bCs/>
        </w:rPr>
        <w:t xml:space="preserve"> Rekapitulasi Evaluasi Hasil Pelaksanaan Renja OPD</w:t>
      </w:r>
    </w:p>
    <w:p w14:paraId="4FA2009A" w14:textId="77777777" w:rsidR="008207DD" w:rsidRPr="00E95E74" w:rsidRDefault="008207DD" w:rsidP="008207DD">
      <w:pPr>
        <w:tabs>
          <w:tab w:val="left" w:pos="540"/>
          <w:tab w:val="left" w:pos="810"/>
          <w:tab w:val="left" w:pos="3261"/>
        </w:tabs>
        <w:spacing w:after="0" w:line="360" w:lineRule="auto"/>
        <w:jc w:val="center"/>
        <w:rPr>
          <w:rFonts w:ascii="Arial" w:eastAsia="Times New Roman" w:hAnsi="Arial" w:cs="Arial"/>
          <w:b/>
          <w:bCs/>
        </w:rPr>
      </w:pPr>
      <w:r w:rsidRPr="00E95E74">
        <w:rPr>
          <w:rFonts w:ascii="Arial" w:eastAsia="Times New Roman" w:hAnsi="Arial" w:cs="Arial"/>
          <w:b/>
          <w:bCs/>
        </w:rPr>
        <w:t xml:space="preserve">Pencapaian Renstra OPD s/d Juni Tahun </w:t>
      </w:r>
      <w:proofErr w:type="gramStart"/>
      <w:r w:rsidRPr="00E95E74">
        <w:rPr>
          <w:rFonts w:ascii="Arial" w:eastAsia="Times New Roman" w:hAnsi="Arial" w:cs="Arial"/>
          <w:b/>
          <w:bCs/>
        </w:rPr>
        <w:t>2020  (</w:t>
      </w:r>
      <w:proofErr w:type="gramEnd"/>
      <w:r w:rsidRPr="00E95E74">
        <w:rPr>
          <w:rFonts w:ascii="Arial" w:eastAsia="Times New Roman" w:hAnsi="Arial" w:cs="Arial"/>
          <w:b/>
          <w:bCs/>
        </w:rPr>
        <w:t>Tahun berjalan) Kota Serang</w:t>
      </w:r>
    </w:p>
    <w:p w14:paraId="5985533C" w14:textId="77777777" w:rsidR="00A426CA" w:rsidRPr="00E95E74" w:rsidRDefault="00A426CA" w:rsidP="008207DD">
      <w:pPr>
        <w:tabs>
          <w:tab w:val="left" w:pos="540"/>
          <w:tab w:val="left" w:pos="810"/>
          <w:tab w:val="left" w:pos="3261"/>
        </w:tabs>
        <w:spacing w:after="0" w:line="360" w:lineRule="auto"/>
        <w:jc w:val="center"/>
        <w:rPr>
          <w:rFonts w:ascii="Arial" w:eastAsia="Times New Roman" w:hAnsi="Arial" w:cs="Arial"/>
          <w:b/>
          <w:bCs/>
        </w:rPr>
      </w:pPr>
    </w:p>
    <w:tbl>
      <w:tblPr>
        <w:tblW w:w="14743" w:type="dxa"/>
        <w:tblInd w:w="-176" w:type="dxa"/>
        <w:tblLook w:val="04A0" w:firstRow="1" w:lastRow="0" w:firstColumn="1" w:lastColumn="0" w:noHBand="0" w:noVBand="1"/>
      </w:tblPr>
      <w:tblGrid>
        <w:gridCol w:w="1256"/>
        <w:gridCol w:w="1880"/>
        <w:gridCol w:w="2350"/>
        <w:gridCol w:w="760"/>
        <w:gridCol w:w="1300"/>
        <w:gridCol w:w="1080"/>
        <w:gridCol w:w="1300"/>
        <w:gridCol w:w="980"/>
        <w:gridCol w:w="1180"/>
        <w:gridCol w:w="1340"/>
        <w:gridCol w:w="1317"/>
      </w:tblGrid>
      <w:tr w:rsidR="00A426CA" w:rsidRPr="00E95E74" w14:paraId="2C887116" w14:textId="77777777" w:rsidTr="00A426CA">
        <w:trPr>
          <w:trHeight w:val="315"/>
        </w:trPr>
        <w:tc>
          <w:tcPr>
            <w:tcW w:w="6246" w:type="dxa"/>
            <w:gridSpan w:val="4"/>
            <w:tcBorders>
              <w:top w:val="nil"/>
              <w:left w:val="nil"/>
              <w:bottom w:val="nil"/>
              <w:right w:val="nil"/>
            </w:tcBorders>
            <w:shd w:val="clear" w:color="auto" w:fill="auto"/>
            <w:noWrap/>
            <w:vAlign w:val="bottom"/>
            <w:hideMark/>
          </w:tcPr>
          <w:p w14:paraId="3CD8AD41" w14:textId="77777777" w:rsidR="00A426CA" w:rsidRPr="00E95E74" w:rsidRDefault="00A426CA" w:rsidP="00A426CA">
            <w:pPr>
              <w:spacing w:after="0" w:line="240" w:lineRule="auto"/>
              <w:rPr>
                <w:rFonts w:ascii="Times New Roman" w:eastAsia="Times New Roman" w:hAnsi="Times New Roman" w:cs="Times New Roman"/>
                <w:b/>
                <w:bCs/>
                <w:sz w:val="16"/>
                <w:szCs w:val="16"/>
              </w:rPr>
            </w:pPr>
            <w:r w:rsidRPr="00E95E74">
              <w:rPr>
                <w:rFonts w:ascii="Times New Roman" w:eastAsia="Times New Roman" w:hAnsi="Times New Roman" w:cs="Times New Roman"/>
                <w:b/>
                <w:bCs/>
                <w:sz w:val="16"/>
                <w:szCs w:val="16"/>
              </w:rPr>
              <w:t>NAMA OPD : DINAS TENAGA KERJA DAN TRANSMIGRASI KOTA SERANG</w:t>
            </w:r>
          </w:p>
        </w:tc>
        <w:tc>
          <w:tcPr>
            <w:tcW w:w="1300" w:type="dxa"/>
            <w:tcBorders>
              <w:top w:val="nil"/>
              <w:left w:val="nil"/>
              <w:bottom w:val="nil"/>
              <w:right w:val="nil"/>
            </w:tcBorders>
            <w:shd w:val="clear" w:color="auto" w:fill="auto"/>
            <w:noWrap/>
            <w:vAlign w:val="bottom"/>
            <w:hideMark/>
          </w:tcPr>
          <w:p w14:paraId="5F7B6221" w14:textId="77777777" w:rsidR="00A426CA" w:rsidRPr="00E95E74" w:rsidRDefault="00A426CA" w:rsidP="00A426CA">
            <w:pPr>
              <w:spacing w:after="0" w:line="240" w:lineRule="auto"/>
              <w:rPr>
                <w:rFonts w:ascii="Times New Roman" w:eastAsia="Times New Roman" w:hAnsi="Times New Roman" w:cs="Times New Roman"/>
                <w:sz w:val="16"/>
                <w:szCs w:val="16"/>
              </w:rPr>
            </w:pPr>
          </w:p>
        </w:tc>
        <w:tc>
          <w:tcPr>
            <w:tcW w:w="1080" w:type="dxa"/>
            <w:tcBorders>
              <w:top w:val="nil"/>
              <w:left w:val="nil"/>
              <w:bottom w:val="nil"/>
              <w:right w:val="nil"/>
            </w:tcBorders>
            <w:shd w:val="clear" w:color="auto" w:fill="auto"/>
            <w:noWrap/>
            <w:vAlign w:val="bottom"/>
            <w:hideMark/>
          </w:tcPr>
          <w:p w14:paraId="1B708081" w14:textId="77777777" w:rsidR="00A426CA" w:rsidRPr="00E95E74" w:rsidRDefault="00A426CA" w:rsidP="00A426CA">
            <w:pPr>
              <w:spacing w:after="0" w:line="240" w:lineRule="auto"/>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14:paraId="45FE99A6" w14:textId="77777777" w:rsidR="00A426CA" w:rsidRPr="00E95E74" w:rsidRDefault="00A426CA" w:rsidP="00A426CA">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bottom"/>
            <w:hideMark/>
          </w:tcPr>
          <w:p w14:paraId="53594567" w14:textId="77777777" w:rsidR="00A426CA" w:rsidRPr="00E95E74" w:rsidRDefault="00A426CA" w:rsidP="00A426CA">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bottom"/>
            <w:hideMark/>
          </w:tcPr>
          <w:p w14:paraId="22C860ED" w14:textId="77777777" w:rsidR="00A426CA" w:rsidRPr="00E95E74" w:rsidRDefault="00A426CA" w:rsidP="00A426CA">
            <w:pPr>
              <w:spacing w:after="0" w:line="240" w:lineRule="auto"/>
              <w:rPr>
                <w:rFonts w:ascii="Times New Roman" w:eastAsia="Times New Roman" w:hAnsi="Times New Roman" w:cs="Times New Roman"/>
                <w:sz w:val="16"/>
                <w:szCs w:val="16"/>
              </w:rPr>
            </w:pPr>
          </w:p>
        </w:tc>
        <w:tc>
          <w:tcPr>
            <w:tcW w:w="1340" w:type="dxa"/>
            <w:tcBorders>
              <w:top w:val="nil"/>
              <w:left w:val="nil"/>
              <w:bottom w:val="nil"/>
              <w:right w:val="nil"/>
            </w:tcBorders>
            <w:shd w:val="clear" w:color="auto" w:fill="auto"/>
            <w:noWrap/>
            <w:vAlign w:val="bottom"/>
            <w:hideMark/>
          </w:tcPr>
          <w:p w14:paraId="7C3B3C23" w14:textId="77777777" w:rsidR="00A426CA" w:rsidRPr="00E95E74" w:rsidRDefault="00A426CA" w:rsidP="00A426CA">
            <w:pPr>
              <w:spacing w:after="0" w:line="240" w:lineRule="auto"/>
              <w:rPr>
                <w:rFonts w:ascii="Times New Roman" w:eastAsia="Times New Roman" w:hAnsi="Times New Roman" w:cs="Times New Roman"/>
                <w:sz w:val="16"/>
                <w:szCs w:val="16"/>
              </w:rPr>
            </w:pPr>
          </w:p>
        </w:tc>
        <w:tc>
          <w:tcPr>
            <w:tcW w:w="1317" w:type="dxa"/>
            <w:tcBorders>
              <w:top w:val="nil"/>
              <w:left w:val="nil"/>
              <w:bottom w:val="nil"/>
              <w:right w:val="nil"/>
            </w:tcBorders>
            <w:shd w:val="clear" w:color="auto" w:fill="auto"/>
            <w:noWrap/>
            <w:vAlign w:val="bottom"/>
            <w:hideMark/>
          </w:tcPr>
          <w:p w14:paraId="077EF4F8" w14:textId="77777777" w:rsidR="00A426CA" w:rsidRPr="00E95E74" w:rsidRDefault="00A426CA" w:rsidP="00A426CA">
            <w:pPr>
              <w:spacing w:after="0" w:line="240" w:lineRule="auto"/>
              <w:rPr>
                <w:rFonts w:ascii="Times New Roman" w:eastAsia="Times New Roman" w:hAnsi="Times New Roman" w:cs="Times New Roman"/>
                <w:sz w:val="16"/>
                <w:szCs w:val="16"/>
              </w:rPr>
            </w:pPr>
          </w:p>
        </w:tc>
      </w:tr>
      <w:tr w:rsidR="00A426CA" w:rsidRPr="00E95E74" w14:paraId="6996905F" w14:textId="77777777" w:rsidTr="00A426CA">
        <w:trPr>
          <w:trHeight w:val="715"/>
        </w:trPr>
        <w:tc>
          <w:tcPr>
            <w:tcW w:w="1256"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14:paraId="09672C2B" w14:textId="77777777" w:rsidR="00A426CA" w:rsidRPr="00E95E74" w:rsidRDefault="00A426CA" w:rsidP="00A426CA">
            <w:pPr>
              <w:spacing w:after="0" w:line="240" w:lineRule="auto"/>
              <w:jc w:val="center"/>
              <w:rPr>
                <w:rFonts w:ascii="Times New Roman" w:eastAsia="Times New Roman" w:hAnsi="Times New Roman" w:cs="Times New Roman"/>
                <w:b/>
                <w:bCs/>
                <w:sz w:val="16"/>
                <w:szCs w:val="16"/>
              </w:rPr>
            </w:pPr>
            <w:r w:rsidRPr="00E95E74">
              <w:rPr>
                <w:rFonts w:ascii="Times New Roman" w:eastAsia="Times New Roman" w:hAnsi="Times New Roman" w:cs="Times New Roman"/>
                <w:b/>
                <w:bCs/>
                <w:sz w:val="16"/>
                <w:szCs w:val="16"/>
              </w:rPr>
              <w:t>Kode</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14:paraId="5616128F" w14:textId="77777777" w:rsidR="00A426CA" w:rsidRPr="00E95E74" w:rsidRDefault="00A426CA" w:rsidP="00A426CA">
            <w:pPr>
              <w:spacing w:after="0" w:line="240" w:lineRule="auto"/>
              <w:jc w:val="center"/>
              <w:rPr>
                <w:rFonts w:ascii="Times New Roman" w:eastAsia="Times New Roman" w:hAnsi="Times New Roman" w:cs="Times New Roman"/>
                <w:b/>
                <w:bCs/>
                <w:sz w:val="16"/>
                <w:szCs w:val="16"/>
              </w:rPr>
            </w:pPr>
            <w:r w:rsidRPr="00E95E74">
              <w:rPr>
                <w:rFonts w:ascii="Times New Roman" w:eastAsia="Times New Roman" w:hAnsi="Times New Roman" w:cs="Times New Roman"/>
                <w:b/>
                <w:bCs/>
                <w:sz w:val="16"/>
                <w:szCs w:val="16"/>
              </w:rPr>
              <w:t>Urusan/Bidang Urusan Pemerintahan dan Program/ Kegiatan</w:t>
            </w:r>
          </w:p>
        </w:tc>
        <w:tc>
          <w:tcPr>
            <w:tcW w:w="2350"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14:paraId="27D2E6D8" w14:textId="77777777" w:rsidR="00A426CA" w:rsidRPr="00E95E74" w:rsidRDefault="00A426CA" w:rsidP="00A426CA">
            <w:pPr>
              <w:spacing w:after="0" w:line="240" w:lineRule="auto"/>
              <w:jc w:val="center"/>
              <w:rPr>
                <w:rFonts w:ascii="Times New Roman" w:eastAsia="Times New Roman" w:hAnsi="Times New Roman" w:cs="Times New Roman"/>
                <w:b/>
                <w:bCs/>
                <w:sz w:val="16"/>
                <w:szCs w:val="16"/>
              </w:rPr>
            </w:pPr>
            <w:r w:rsidRPr="00E95E74">
              <w:rPr>
                <w:rFonts w:ascii="Times New Roman" w:eastAsia="Times New Roman" w:hAnsi="Times New Roman" w:cs="Times New Roman"/>
                <w:b/>
                <w:bCs/>
                <w:sz w:val="16"/>
                <w:szCs w:val="16"/>
              </w:rPr>
              <w:t>Indikator Kinerja Program (outcome) dan Kegiatan (output)</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14:paraId="60EEBFB6" w14:textId="77777777" w:rsidR="00A426CA" w:rsidRPr="00E95E74" w:rsidRDefault="00A426CA" w:rsidP="00A426CA">
            <w:pPr>
              <w:spacing w:after="0" w:line="240" w:lineRule="auto"/>
              <w:jc w:val="center"/>
              <w:rPr>
                <w:rFonts w:ascii="Times New Roman" w:eastAsia="Times New Roman" w:hAnsi="Times New Roman" w:cs="Times New Roman"/>
                <w:b/>
                <w:bCs/>
                <w:sz w:val="16"/>
                <w:szCs w:val="16"/>
              </w:rPr>
            </w:pPr>
            <w:r w:rsidRPr="00E95E74">
              <w:rPr>
                <w:rFonts w:ascii="Times New Roman" w:eastAsia="Times New Roman" w:hAnsi="Times New Roman" w:cs="Times New Roman"/>
                <w:b/>
                <w:bCs/>
                <w:sz w:val="16"/>
                <w:szCs w:val="16"/>
              </w:rPr>
              <w:t>Satuan</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14:paraId="423DA1C0" w14:textId="77777777" w:rsidR="00A426CA" w:rsidRPr="00E95E74" w:rsidRDefault="00A426CA" w:rsidP="00A426CA">
            <w:pPr>
              <w:spacing w:after="0" w:line="240" w:lineRule="auto"/>
              <w:jc w:val="center"/>
              <w:rPr>
                <w:rFonts w:ascii="Times New Roman" w:eastAsia="Times New Roman" w:hAnsi="Times New Roman" w:cs="Times New Roman"/>
                <w:b/>
                <w:bCs/>
                <w:sz w:val="16"/>
                <w:szCs w:val="16"/>
              </w:rPr>
            </w:pPr>
            <w:r w:rsidRPr="00E95E74">
              <w:rPr>
                <w:rFonts w:ascii="Times New Roman" w:eastAsia="Times New Roman" w:hAnsi="Times New Roman" w:cs="Times New Roman"/>
                <w:b/>
                <w:bCs/>
                <w:sz w:val="16"/>
                <w:szCs w:val="16"/>
              </w:rPr>
              <w:t>Target Renstra OPD pada tahun 2023 (Akhir periode Renstra OPD)</w:t>
            </w:r>
          </w:p>
        </w:tc>
        <w:tc>
          <w:tcPr>
            <w:tcW w:w="3360" w:type="dxa"/>
            <w:gridSpan w:val="3"/>
            <w:tcBorders>
              <w:top w:val="single" w:sz="4" w:space="0" w:color="auto"/>
              <w:left w:val="nil"/>
              <w:bottom w:val="single" w:sz="4" w:space="0" w:color="auto"/>
              <w:right w:val="single" w:sz="4" w:space="0" w:color="000000"/>
            </w:tcBorders>
            <w:shd w:val="clear" w:color="000000" w:fill="CCCCFF"/>
            <w:vAlign w:val="center"/>
            <w:hideMark/>
          </w:tcPr>
          <w:p w14:paraId="51732D86" w14:textId="77777777" w:rsidR="00A426CA" w:rsidRPr="00E95E74" w:rsidRDefault="00A426CA" w:rsidP="00A426CA">
            <w:pPr>
              <w:spacing w:after="0" w:line="240" w:lineRule="auto"/>
              <w:jc w:val="center"/>
              <w:rPr>
                <w:rFonts w:ascii="Times New Roman" w:eastAsia="Times New Roman" w:hAnsi="Times New Roman" w:cs="Times New Roman"/>
                <w:b/>
                <w:bCs/>
                <w:sz w:val="16"/>
                <w:szCs w:val="16"/>
              </w:rPr>
            </w:pPr>
            <w:r w:rsidRPr="00E95E74">
              <w:rPr>
                <w:rFonts w:ascii="Times New Roman" w:eastAsia="Times New Roman" w:hAnsi="Times New Roman" w:cs="Times New Roman"/>
                <w:b/>
                <w:bCs/>
                <w:sz w:val="16"/>
                <w:szCs w:val="16"/>
              </w:rPr>
              <w:t>Target dan Realisasi Kinerja Program dan Kegiatan Tahun Lalu (2019)</w:t>
            </w:r>
          </w:p>
        </w:tc>
        <w:tc>
          <w:tcPr>
            <w:tcW w:w="1180" w:type="dxa"/>
            <w:vMerge w:val="restart"/>
            <w:tcBorders>
              <w:top w:val="single" w:sz="4" w:space="0" w:color="auto"/>
              <w:left w:val="single" w:sz="4" w:space="0" w:color="auto"/>
              <w:bottom w:val="single" w:sz="4" w:space="0" w:color="000000"/>
              <w:right w:val="nil"/>
            </w:tcBorders>
            <w:shd w:val="clear" w:color="000000" w:fill="CCCCFF"/>
            <w:vAlign w:val="center"/>
            <w:hideMark/>
          </w:tcPr>
          <w:p w14:paraId="4AA6414D" w14:textId="77777777" w:rsidR="00A426CA" w:rsidRPr="00E95E74" w:rsidRDefault="00A426CA" w:rsidP="00A426CA">
            <w:pPr>
              <w:spacing w:after="0" w:line="240" w:lineRule="auto"/>
              <w:jc w:val="center"/>
              <w:rPr>
                <w:rFonts w:ascii="Times New Roman" w:eastAsia="Times New Roman" w:hAnsi="Times New Roman" w:cs="Times New Roman"/>
                <w:b/>
                <w:bCs/>
                <w:sz w:val="16"/>
                <w:szCs w:val="16"/>
              </w:rPr>
            </w:pPr>
            <w:r w:rsidRPr="00E95E74">
              <w:rPr>
                <w:rFonts w:ascii="Times New Roman" w:eastAsia="Times New Roman" w:hAnsi="Times New Roman" w:cs="Times New Roman"/>
                <w:b/>
                <w:bCs/>
                <w:sz w:val="16"/>
                <w:szCs w:val="16"/>
              </w:rPr>
              <w:t>Target Kinerja dan Anggaran Renja  OPD tahun berjalan yg dievaluasi (2020)</w:t>
            </w:r>
          </w:p>
        </w:tc>
        <w:tc>
          <w:tcPr>
            <w:tcW w:w="2657"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14:paraId="6723F5B8" w14:textId="7A27A5E1" w:rsidR="00A426CA" w:rsidRPr="00E95E74" w:rsidRDefault="00A426CA" w:rsidP="00A426CA">
            <w:pPr>
              <w:spacing w:after="0" w:line="240" w:lineRule="auto"/>
              <w:jc w:val="center"/>
              <w:rPr>
                <w:rFonts w:ascii="Times New Roman" w:eastAsia="Times New Roman" w:hAnsi="Times New Roman" w:cs="Times New Roman"/>
                <w:b/>
                <w:bCs/>
                <w:sz w:val="16"/>
                <w:szCs w:val="16"/>
              </w:rPr>
            </w:pPr>
            <w:r w:rsidRPr="00E95E74">
              <w:rPr>
                <w:rFonts w:ascii="Times New Roman" w:eastAsia="Times New Roman" w:hAnsi="Times New Roman" w:cs="Times New Roman"/>
                <w:b/>
                <w:bCs/>
                <w:sz w:val="16"/>
                <w:szCs w:val="16"/>
              </w:rPr>
              <w:t>Perkiraan Realisasi Capaian Target Renstra Perangkat Daerah</w:t>
            </w:r>
            <w:r w:rsidR="00F16E0F">
              <w:rPr>
                <w:rFonts w:ascii="Times New Roman" w:eastAsia="Times New Roman" w:hAnsi="Times New Roman" w:cs="Times New Roman"/>
                <w:b/>
                <w:bCs/>
                <w:sz w:val="16"/>
                <w:szCs w:val="16"/>
              </w:rPr>
              <w:t xml:space="preserve"> Tahun 2018-2023 sampai dengan T</w:t>
            </w:r>
            <w:r w:rsidRPr="00E95E74">
              <w:rPr>
                <w:rFonts w:ascii="Times New Roman" w:eastAsia="Times New Roman" w:hAnsi="Times New Roman" w:cs="Times New Roman"/>
                <w:b/>
                <w:bCs/>
                <w:sz w:val="16"/>
                <w:szCs w:val="16"/>
              </w:rPr>
              <w:t>ahun berjalan (2020)</w:t>
            </w:r>
          </w:p>
        </w:tc>
      </w:tr>
      <w:tr w:rsidR="00A426CA" w:rsidRPr="00E95E74" w14:paraId="4B48B99E" w14:textId="77777777" w:rsidTr="00A426CA">
        <w:trPr>
          <w:trHeight w:val="615"/>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502D885E" w14:textId="77777777" w:rsidR="00A426CA" w:rsidRPr="00E95E74" w:rsidRDefault="00A426CA" w:rsidP="00A426CA">
            <w:pPr>
              <w:spacing w:after="0" w:line="240" w:lineRule="auto"/>
              <w:rPr>
                <w:rFonts w:ascii="Times New Roman" w:eastAsia="Times New Roman" w:hAnsi="Times New Roman" w:cs="Times New Roman"/>
                <w:b/>
                <w:bCs/>
                <w:sz w:val="16"/>
                <w:szCs w:val="16"/>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7DD561A6" w14:textId="77777777" w:rsidR="00A426CA" w:rsidRPr="00E95E74" w:rsidRDefault="00A426CA" w:rsidP="00A426CA">
            <w:pPr>
              <w:spacing w:after="0" w:line="240" w:lineRule="auto"/>
              <w:rPr>
                <w:rFonts w:ascii="Times New Roman" w:eastAsia="Times New Roman" w:hAnsi="Times New Roman" w:cs="Times New Roman"/>
                <w:b/>
                <w:bCs/>
                <w:sz w:val="16"/>
                <w:szCs w:val="16"/>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7E1025E5" w14:textId="77777777" w:rsidR="00A426CA" w:rsidRPr="00E95E74" w:rsidRDefault="00A426CA" w:rsidP="00A426CA">
            <w:pPr>
              <w:spacing w:after="0" w:line="240" w:lineRule="auto"/>
              <w:rPr>
                <w:rFonts w:ascii="Times New Roman" w:eastAsia="Times New Roman" w:hAnsi="Times New Roman" w:cs="Times New Roman"/>
                <w:b/>
                <w:bCs/>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4C8AC77D" w14:textId="77777777" w:rsidR="00A426CA" w:rsidRPr="00E95E74" w:rsidRDefault="00A426CA" w:rsidP="00A426CA">
            <w:pPr>
              <w:spacing w:after="0" w:line="240" w:lineRule="auto"/>
              <w:rPr>
                <w:rFonts w:ascii="Times New Roman" w:eastAsia="Times New Roman" w:hAnsi="Times New Roman" w:cs="Times New Roman"/>
                <w:b/>
                <w:bCs/>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0313E5A6" w14:textId="77777777" w:rsidR="00A426CA" w:rsidRPr="00E95E74" w:rsidRDefault="00A426CA" w:rsidP="00A426CA">
            <w:pPr>
              <w:spacing w:after="0" w:line="240" w:lineRule="auto"/>
              <w:rPr>
                <w:rFonts w:ascii="Times New Roman" w:eastAsia="Times New Roman" w:hAnsi="Times New Roman" w:cs="Times New Roman"/>
                <w:b/>
                <w:bCs/>
                <w:sz w:val="16"/>
                <w:szCs w:val="16"/>
              </w:rPr>
            </w:pPr>
          </w:p>
        </w:tc>
        <w:tc>
          <w:tcPr>
            <w:tcW w:w="1080" w:type="dxa"/>
            <w:vMerge w:val="restart"/>
            <w:tcBorders>
              <w:top w:val="nil"/>
              <w:left w:val="single" w:sz="4" w:space="0" w:color="auto"/>
              <w:bottom w:val="single" w:sz="4" w:space="0" w:color="auto"/>
              <w:right w:val="single" w:sz="4" w:space="0" w:color="auto"/>
            </w:tcBorders>
            <w:shd w:val="clear" w:color="000000" w:fill="CCCCFF"/>
            <w:vAlign w:val="center"/>
            <w:hideMark/>
          </w:tcPr>
          <w:p w14:paraId="2D5DBF9D" w14:textId="77777777" w:rsidR="00A426CA" w:rsidRPr="00E95E74" w:rsidRDefault="00A426CA" w:rsidP="00A426CA">
            <w:pPr>
              <w:spacing w:after="0" w:line="240" w:lineRule="auto"/>
              <w:jc w:val="center"/>
              <w:rPr>
                <w:rFonts w:ascii="Times New Roman" w:eastAsia="Times New Roman" w:hAnsi="Times New Roman" w:cs="Times New Roman"/>
                <w:b/>
                <w:bCs/>
                <w:sz w:val="16"/>
                <w:szCs w:val="16"/>
              </w:rPr>
            </w:pPr>
            <w:r w:rsidRPr="00E95E74">
              <w:rPr>
                <w:rFonts w:ascii="Times New Roman" w:eastAsia="Times New Roman" w:hAnsi="Times New Roman" w:cs="Times New Roman"/>
                <w:b/>
                <w:bCs/>
                <w:sz w:val="16"/>
                <w:szCs w:val="16"/>
              </w:rPr>
              <w:t>Target Renja Perangkat Daerah Tahun 2019</w:t>
            </w:r>
          </w:p>
        </w:tc>
        <w:tc>
          <w:tcPr>
            <w:tcW w:w="1300" w:type="dxa"/>
            <w:vMerge w:val="restart"/>
            <w:tcBorders>
              <w:top w:val="nil"/>
              <w:left w:val="single" w:sz="4" w:space="0" w:color="auto"/>
              <w:bottom w:val="single" w:sz="4" w:space="0" w:color="auto"/>
              <w:right w:val="single" w:sz="4" w:space="0" w:color="auto"/>
            </w:tcBorders>
            <w:shd w:val="clear" w:color="000000" w:fill="CCCCFF"/>
            <w:vAlign w:val="center"/>
            <w:hideMark/>
          </w:tcPr>
          <w:p w14:paraId="008CA742" w14:textId="77777777" w:rsidR="00A426CA" w:rsidRPr="00E95E74" w:rsidRDefault="00A426CA" w:rsidP="00A426CA">
            <w:pPr>
              <w:spacing w:after="0" w:line="240" w:lineRule="auto"/>
              <w:jc w:val="center"/>
              <w:rPr>
                <w:rFonts w:ascii="Times New Roman" w:eastAsia="Times New Roman" w:hAnsi="Times New Roman" w:cs="Times New Roman"/>
                <w:b/>
                <w:bCs/>
                <w:sz w:val="16"/>
                <w:szCs w:val="16"/>
              </w:rPr>
            </w:pPr>
            <w:r w:rsidRPr="00E95E74">
              <w:rPr>
                <w:rFonts w:ascii="Times New Roman" w:eastAsia="Times New Roman" w:hAnsi="Times New Roman" w:cs="Times New Roman"/>
                <w:b/>
                <w:bCs/>
                <w:sz w:val="16"/>
                <w:szCs w:val="16"/>
              </w:rPr>
              <w:t>Realisasi Renja Perangkat Daerah Tahun 2019</w:t>
            </w:r>
          </w:p>
        </w:tc>
        <w:tc>
          <w:tcPr>
            <w:tcW w:w="980" w:type="dxa"/>
            <w:vMerge w:val="restart"/>
            <w:tcBorders>
              <w:top w:val="nil"/>
              <w:left w:val="single" w:sz="4" w:space="0" w:color="auto"/>
              <w:bottom w:val="single" w:sz="4" w:space="0" w:color="000000"/>
              <w:right w:val="single" w:sz="4" w:space="0" w:color="auto"/>
            </w:tcBorders>
            <w:shd w:val="clear" w:color="000000" w:fill="CCCCFF"/>
            <w:vAlign w:val="center"/>
            <w:hideMark/>
          </w:tcPr>
          <w:p w14:paraId="2EF94274" w14:textId="77777777" w:rsidR="00A426CA" w:rsidRPr="00E95E74" w:rsidRDefault="00A426CA" w:rsidP="00A426CA">
            <w:pPr>
              <w:spacing w:after="0" w:line="240" w:lineRule="auto"/>
              <w:jc w:val="center"/>
              <w:rPr>
                <w:rFonts w:ascii="Times New Roman" w:eastAsia="Times New Roman" w:hAnsi="Times New Roman" w:cs="Times New Roman"/>
                <w:b/>
                <w:bCs/>
                <w:sz w:val="16"/>
                <w:szCs w:val="16"/>
              </w:rPr>
            </w:pPr>
            <w:r w:rsidRPr="00E95E74">
              <w:rPr>
                <w:rFonts w:ascii="Times New Roman" w:eastAsia="Times New Roman" w:hAnsi="Times New Roman" w:cs="Times New Roman"/>
                <w:b/>
                <w:bCs/>
                <w:sz w:val="16"/>
                <w:szCs w:val="16"/>
              </w:rPr>
              <w:t>Tingkat Realisasi (%)</w:t>
            </w:r>
          </w:p>
        </w:tc>
        <w:tc>
          <w:tcPr>
            <w:tcW w:w="1180" w:type="dxa"/>
            <w:vMerge/>
            <w:tcBorders>
              <w:top w:val="single" w:sz="4" w:space="0" w:color="auto"/>
              <w:left w:val="single" w:sz="4" w:space="0" w:color="auto"/>
              <w:bottom w:val="single" w:sz="4" w:space="0" w:color="000000"/>
              <w:right w:val="nil"/>
            </w:tcBorders>
            <w:vAlign w:val="center"/>
            <w:hideMark/>
          </w:tcPr>
          <w:p w14:paraId="2B772DD1" w14:textId="77777777" w:rsidR="00A426CA" w:rsidRPr="00E95E74" w:rsidRDefault="00A426CA" w:rsidP="00A426CA">
            <w:pPr>
              <w:spacing w:after="0" w:line="240" w:lineRule="auto"/>
              <w:rPr>
                <w:rFonts w:ascii="Times New Roman" w:eastAsia="Times New Roman" w:hAnsi="Times New Roman" w:cs="Times New Roman"/>
                <w:b/>
                <w:bCs/>
                <w:sz w:val="16"/>
                <w:szCs w:val="16"/>
              </w:rPr>
            </w:pPr>
          </w:p>
        </w:tc>
        <w:tc>
          <w:tcPr>
            <w:tcW w:w="1340" w:type="dxa"/>
            <w:vMerge w:val="restart"/>
            <w:tcBorders>
              <w:top w:val="nil"/>
              <w:left w:val="single" w:sz="4" w:space="0" w:color="auto"/>
              <w:bottom w:val="single" w:sz="4" w:space="0" w:color="auto"/>
              <w:right w:val="single" w:sz="4" w:space="0" w:color="auto"/>
            </w:tcBorders>
            <w:shd w:val="clear" w:color="000000" w:fill="CCCCFF"/>
            <w:vAlign w:val="center"/>
            <w:hideMark/>
          </w:tcPr>
          <w:p w14:paraId="16256975" w14:textId="28699750" w:rsidR="00A426CA" w:rsidRPr="00E95E74" w:rsidRDefault="00A426CA" w:rsidP="00A426CA">
            <w:pPr>
              <w:spacing w:after="0" w:line="240" w:lineRule="auto"/>
              <w:jc w:val="center"/>
              <w:rPr>
                <w:rFonts w:ascii="Times New Roman" w:eastAsia="Times New Roman" w:hAnsi="Times New Roman" w:cs="Times New Roman"/>
                <w:b/>
                <w:bCs/>
                <w:sz w:val="16"/>
                <w:szCs w:val="16"/>
              </w:rPr>
            </w:pPr>
            <w:r w:rsidRPr="00E95E74">
              <w:rPr>
                <w:rFonts w:ascii="Times New Roman" w:eastAsia="Times New Roman" w:hAnsi="Times New Roman" w:cs="Times New Roman"/>
                <w:b/>
                <w:bCs/>
                <w:sz w:val="16"/>
                <w:szCs w:val="16"/>
              </w:rPr>
              <w:t>Realisasi Capaian Program da</w:t>
            </w:r>
            <w:r w:rsidR="00F16E0F">
              <w:rPr>
                <w:rFonts w:ascii="Times New Roman" w:eastAsia="Times New Roman" w:hAnsi="Times New Roman" w:cs="Times New Roman"/>
                <w:b/>
                <w:bCs/>
                <w:sz w:val="16"/>
                <w:szCs w:val="16"/>
              </w:rPr>
              <w:t>n Kegiatan s/d Tahun Berjalan (T</w:t>
            </w:r>
            <w:r w:rsidRPr="00E95E74">
              <w:rPr>
                <w:rFonts w:ascii="Times New Roman" w:eastAsia="Times New Roman" w:hAnsi="Times New Roman" w:cs="Times New Roman"/>
                <w:b/>
                <w:bCs/>
                <w:sz w:val="16"/>
                <w:szCs w:val="16"/>
              </w:rPr>
              <w:t>ahun 2020)</w:t>
            </w:r>
          </w:p>
        </w:tc>
        <w:tc>
          <w:tcPr>
            <w:tcW w:w="1317" w:type="dxa"/>
            <w:vMerge w:val="restart"/>
            <w:tcBorders>
              <w:top w:val="nil"/>
              <w:left w:val="single" w:sz="4" w:space="0" w:color="auto"/>
              <w:bottom w:val="single" w:sz="4" w:space="0" w:color="auto"/>
              <w:right w:val="single" w:sz="4" w:space="0" w:color="auto"/>
            </w:tcBorders>
            <w:shd w:val="clear" w:color="000000" w:fill="CCCCFF"/>
            <w:vAlign w:val="center"/>
            <w:hideMark/>
          </w:tcPr>
          <w:p w14:paraId="344B6404" w14:textId="1B04F0FA" w:rsidR="00A426CA" w:rsidRPr="00E95E74" w:rsidRDefault="00A426CA" w:rsidP="00A426CA">
            <w:pPr>
              <w:spacing w:after="0" w:line="240" w:lineRule="auto"/>
              <w:jc w:val="center"/>
              <w:rPr>
                <w:rFonts w:ascii="Times New Roman" w:eastAsia="Times New Roman" w:hAnsi="Times New Roman" w:cs="Times New Roman"/>
                <w:b/>
                <w:bCs/>
                <w:sz w:val="16"/>
                <w:szCs w:val="16"/>
              </w:rPr>
            </w:pPr>
            <w:r w:rsidRPr="00E95E74">
              <w:rPr>
                <w:rFonts w:ascii="Times New Roman" w:eastAsia="Times New Roman" w:hAnsi="Times New Roman" w:cs="Times New Roman"/>
                <w:b/>
                <w:bCs/>
                <w:sz w:val="16"/>
                <w:szCs w:val="16"/>
              </w:rPr>
              <w:t>Tingkat Capaia</w:t>
            </w:r>
            <w:r w:rsidR="00F16E0F">
              <w:rPr>
                <w:rFonts w:ascii="Times New Roman" w:eastAsia="Times New Roman" w:hAnsi="Times New Roman" w:cs="Times New Roman"/>
                <w:b/>
                <w:bCs/>
                <w:sz w:val="16"/>
                <w:szCs w:val="16"/>
              </w:rPr>
              <w:t>n Realisasi Target Renstra s/d T</w:t>
            </w:r>
            <w:r w:rsidRPr="00E95E74">
              <w:rPr>
                <w:rFonts w:ascii="Times New Roman" w:eastAsia="Times New Roman" w:hAnsi="Times New Roman" w:cs="Times New Roman"/>
                <w:b/>
                <w:bCs/>
                <w:sz w:val="16"/>
                <w:szCs w:val="16"/>
              </w:rPr>
              <w:t>ahun berjalan (2020) (%)</w:t>
            </w:r>
          </w:p>
        </w:tc>
      </w:tr>
      <w:tr w:rsidR="00A426CA" w:rsidRPr="00A426CA" w14:paraId="2F9F016C" w14:textId="77777777" w:rsidTr="00A426CA">
        <w:trPr>
          <w:trHeight w:val="509"/>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4005C185" w14:textId="77777777" w:rsidR="00A426CA" w:rsidRPr="00401DB3" w:rsidRDefault="00A426CA" w:rsidP="00A426CA">
            <w:pPr>
              <w:spacing w:after="0" w:line="240" w:lineRule="auto"/>
              <w:rPr>
                <w:rFonts w:ascii="Times New Roman" w:eastAsia="Times New Roman" w:hAnsi="Times New Roman" w:cs="Times New Roman"/>
                <w:b/>
                <w:bCs/>
                <w:sz w:val="16"/>
                <w:szCs w:val="16"/>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37DDE8AE" w14:textId="77777777" w:rsidR="00A426CA" w:rsidRPr="00401DB3" w:rsidRDefault="00A426CA" w:rsidP="00A426CA">
            <w:pPr>
              <w:spacing w:after="0" w:line="240" w:lineRule="auto"/>
              <w:rPr>
                <w:rFonts w:ascii="Times New Roman" w:eastAsia="Times New Roman" w:hAnsi="Times New Roman" w:cs="Times New Roman"/>
                <w:b/>
                <w:bCs/>
                <w:sz w:val="16"/>
                <w:szCs w:val="16"/>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57341B20" w14:textId="77777777" w:rsidR="00A426CA" w:rsidRPr="00401DB3" w:rsidRDefault="00A426CA" w:rsidP="00A426CA">
            <w:pPr>
              <w:spacing w:after="0" w:line="240" w:lineRule="auto"/>
              <w:rPr>
                <w:rFonts w:ascii="Times New Roman" w:eastAsia="Times New Roman" w:hAnsi="Times New Roman" w:cs="Times New Roman"/>
                <w:b/>
                <w:bCs/>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05017225" w14:textId="77777777" w:rsidR="00A426CA" w:rsidRPr="00401DB3" w:rsidRDefault="00A426CA" w:rsidP="00A426CA">
            <w:pPr>
              <w:spacing w:after="0" w:line="240" w:lineRule="auto"/>
              <w:rPr>
                <w:rFonts w:ascii="Times New Roman" w:eastAsia="Times New Roman" w:hAnsi="Times New Roman" w:cs="Times New Roman"/>
                <w:b/>
                <w:bCs/>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2384AEEA" w14:textId="77777777" w:rsidR="00A426CA" w:rsidRPr="00401DB3" w:rsidRDefault="00A426CA" w:rsidP="00A426CA">
            <w:pPr>
              <w:spacing w:after="0" w:line="240" w:lineRule="auto"/>
              <w:rPr>
                <w:rFonts w:ascii="Times New Roman" w:eastAsia="Times New Roman" w:hAnsi="Times New Roman" w:cs="Times New Roman"/>
                <w:b/>
                <w:bCs/>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14:paraId="343706B3" w14:textId="77777777" w:rsidR="00A426CA" w:rsidRPr="00401DB3" w:rsidRDefault="00A426CA" w:rsidP="00A426CA">
            <w:pPr>
              <w:spacing w:after="0" w:line="240" w:lineRule="auto"/>
              <w:rPr>
                <w:rFonts w:ascii="Times New Roman" w:eastAsia="Times New Roman" w:hAnsi="Times New Roman" w:cs="Times New Roman"/>
                <w:b/>
                <w:bCs/>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3E08C3A4" w14:textId="77777777" w:rsidR="00A426CA" w:rsidRPr="00401DB3" w:rsidRDefault="00A426CA" w:rsidP="00A426CA">
            <w:pPr>
              <w:spacing w:after="0" w:line="240" w:lineRule="auto"/>
              <w:rPr>
                <w:rFonts w:ascii="Times New Roman" w:eastAsia="Times New Roman" w:hAnsi="Times New Roman" w:cs="Times New Roman"/>
                <w:b/>
                <w:bCs/>
                <w:sz w:val="16"/>
                <w:szCs w:val="16"/>
              </w:rPr>
            </w:pPr>
          </w:p>
        </w:tc>
        <w:tc>
          <w:tcPr>
            <w:tcW w:w="980" w:type="dxa"/>
            <w:vMerge/>
            <w:tcBorders>
              <w:top w:val="nil"/>
              <w:left w:val="single" w:sz="4" w:space="0" w:color="auto"/>
              <w:bottom w:val="single" w:sz="4" w:space="0" w:color="000000"/>
              <w:right w:val="single" w:sz="4" w:space="0" w:color="auto"/>
            </w:tcBorders>
            <w:vAlign w:val="center"/>
            <w:hideMark/>
          </w:tcPr>
          <w:p w14:paraId="71463069" w14:textId="77777777" w:rsidR="00A426CA" w:rsidRPr="00401DB3" w:rsidRDefault="00A426CA" w:rsidP="00A426CA">
            <w:pPr>
              <w:spacing w:after="0" w:line="240" w:lineRule="auto"/>
              <w:rPr>
                <w:rFonts w:ascii="Times New Roman" w:eastAsia="Times New Roman" w:hAnsi="Times New Roman" w:cs="Times New Roman"/>
                <w:b/>
                <w:bCs/>
                <w:sz w:val="16"/>
                <w:szCs w:val="16"/>
              </w:rPr>
            </w:pPr>
          </w:p>
        </w:tc>
        <w:tc>
          <w:tcPr>
            <w:tcW w:w="1180" w:type="dxa"/>
            <w:vMerge/>
            <w:tcBorders>
              <w:top w:val="single" w:sz="4" w:space="0" w:color="auto"/>
              <w:left w:val="single" w:sz="4" w:space="0" w:color="auto"/>
              <w:bottom w:val="single" w:sz="4" w:space="0" w:color="000000"/>
              <w:right w:val="nil"/>
            </w:tcBorders>
            <w:vAlign w:val="center"/>
            <w:hideMark/>
          </w:tcPr>
          <w:p w14:paraId="2CBC1113" w14:textId="77777777" w:rsidR="00A426CA" w:rsidRPr="00401DB3" w:rsidRDefault="00A426CA" w:rsidP="00A426CA">
            <w:pPr>
              <w:spacing w:after="0" w:line="240" w:lineRule="auto"/>
              <w:rPr>
                <w:rFonts w:ascii="Times New Roman" w:eastAsia="Times New Roman" w:hAnsi="Times New Roman" w:cs="Times New Roman"/>
                <w:b/>
                <w:bCs/>
                <w:sz w:val="16"/>
                <w:szCs w:val="16"/>
              </w:rPr>
            </w:pPr>
          </w:p>
        </w:tc>
        <w:tc>
          <w:tcPr>
            <w:tcW w:w="1340" w:type="dxa"/>
            <w:vMerge/>
            <w:tcBorders>
              <w:top w:val="nil"/>
              <w:left w:val="single" w:sz="4" w:space="0" w:color="auto"/>
              <w:bottom w:val="single" w:sz="4" w:space="0" w:color="auto"/>
              <w:right w:val="single" w:sz="4" w:space="0" w:color="auto"/>
            </w:tcBorders>
            <w:vAlign w:val="center"/>
            <w:hideMark/>
          </w:tcPr>
          <w:p w14:paraId="45E7D327" w14:textId="77777777" w:rsidR="00A426CA" w:rsidRPr="00401DB3" w:rsidRDefault="00A426CA" w:rsidP="00A426CA">
            <w:pPr>
              <w:spacing w:after="0" w:line="240" w:lineRule="auto"/>
              <w:rPr>
                <w:rFonts w:ascii="Times New Roman" w:eastAsia="Times New Roman" w:hAnsi="Times New Roman" w:cs="Times New Roman"/>
                <w:b/>
                <w:bCs/>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14:paraId="699C636B" w14:textId="77777777" w:rsidR="00A426CA" w:rsidRPr="00401DB3" w:rsidRDefault="00A426CA" w:rsidP="00A426CA">
            <w:pPr>
              <w:spacing w:after="0" w:line="240" w:lineRule="auto"/>
              <w:rPr>
                <w:rFonts w:ascii="Times New Roman" w:eastAsia="Times New Roman" w:hAnsi="Times New Roman" w:cs="Times New Roman"/>
                <w:b/>
                <w:bCs/>
                <w:sz w:val="16"/>
                <w:szCs w:val="16"/>
              </w:rPr>
            </w:pPr>
          </w:p>
        </w:tc>
      </w:tr>
      <w:tr w:rsidR="00A426CA" w:rsidRPr="00A426CA" w14:paraId="255696F9" w14:textId="77777777" w:rsidTr="00A426CA">
        <w:trPr>
          <w:trHeight w:val="273"/>
        </w:trPr>
        <w:tc>
          <w:tcPr>
            <w:tcW w:w="1256" w:type="dxa"/>
            <w:tcBorders>
              <w:top w:val="nil"/>
              <w:left w:val="single" w:sz="4" w:space="0" w:color="auto"/>
              <w:bottom w:val="single" w:sz="4" w:space="0" w:color="auto"/>
              <w:right w:val="single" w:sz="4" w:space="0" w:color="auto"/>
            </w:tcBorders>
            <w:shd w:val="clear" w:color="000000" w:fill="CCCCFF"/>
            <w:noWrap/>
            <w:vAlign w:val="center"/>
            <w:hideMark/>
          </w:tcPr>
          <w:p w14:paraId="02066840" w14:textId="77777777" w:rsidR="00A426CA" w:rsidRPr="00401DB3" w:rsidRDefault="00A426CA" w:rsidP="00A426CA">
            <w:pPr>
              <w:spacing w:after="0" w:line="240" w:lineRule="auto"/>
              <w:jc w:val="center"/>
              <w:rPr>
                <w:rFonts w:ascii="Times New Roman" w:eastAsia="Times New Roman" w:hAnsi="Times New Roman" w:cs="Times New Roman"/>
                <w:b/>
                <w:bCs/>
                <w:sz w:val="16"/>
                <w:szCs w:val="16"/>
              </w:rPr>
            </w:pPr>
            <w:r w:rsidRPr="00401DB3">
              <w:rPr>
                <w:rFonts w:ascii="Times New Roman" w:eastAsia="Times New Roman" w:hAnsi="Times New Roman" w:cs="Times New Roman"/>
                <w:b/>
                <w:bCs/>
                <w:sz w:val="16"/>
                <w:szCs w:val="16"/>
              </w:rPr>
              <w:t>1</w:t>
            </w:r>
          </w:p>
        </w:tc>
        <w:tc>
          <w:tcPr>
            <w:tcW w:w="1880" w:type="dxa"/>
            <w:tcBorders>
              <w:top w:val="nil"/>
              <w:left w:val="nil"/>
              <w:bottom w:val="single" w:sz="4" w:space="0" w:color="auto"/>
              <w:right w:val="single" w:sz="4" w:space="0" w:color="auto"/>
            </w:tcBorders>
            <w:shd w:val="clear" w:color="000000" w:fill="CCCCFF"/>
            <w:noWrap/>
            <w:vAlign w:val="center"/>
            <w:hideMark/>
          </w:tcPr>
          <w:p w14:paraId="4ADA14D3" w14:textId="77777777" w:rsidR="00A426CA" w:rsidRPr="00401DB3" w:rsidRDefault="00A426CA" w:rsidP="00A426CA">
            <w:pPr>
              <w:spacing w:after="0" w:line="240" w:lineRule="auto"/>
              <w:jc w:val="center"/>
              <w:rPr>
                <w:rFonts w:ascii="Times New Roman" w:eastAsia="Times New Roman" w:hAnsi="Times New Roman" w:cs="Times New Roman"/>
                <w:b/>
                <w:bCs/>
                <w:sz w:val="16"/>
                <w:szCs w:val="16"/>
              </w:rPr>
            </w:pPr>
            <w:r w:rsidRPr="00401DB3">
              <w:rPr>
                <w:rFonts w:ascii="Times New Roman" w:eastAsia="Times New Roman" w:hAnsi="Times New Roman" w:cs="Times New Roman"/>
                <w:b/>
                <w:bCs/>
                <w:sz w:val="16"/>
                <w:szCs w:val="16"/>
              </w:rPr>
              <w:t>2</w:t>
            </w:r>
          </w:p>
        </w:tc>
        <w:tc>
          <w:tcPr>
            <w:tcW w:w="2350" w:type="dxa"/>
            <w:tcBorders>
              <w:top w:val="nil"/>
              <w:left w:val="nil"/>
              <w:bottom w:val="single" w:sz="4" w:space="0" w:color="auto"/>
              <w:right w:val="single" w:sz="4" w:space="0" w:color="auto"/>
            </w:tcBorders>
            <w:shd w:val="clear" w:color="000000" w:fill="CCCCFF"/>
            <w:noWrap/>
            <w:vAlign w:val="center"/>
            <w:hideMark/>
          </w:tcPr>
          <w:p w14:paraId="2B5DB7A0" w14:textId="77777777" w:rsidR="00A426CA" w:rsidRPr="00401DB3" w:rsidRDefault="00A426CA" w:rsidP="00A426CA">
            <w:pPr>
              <w:spacing w:after="0" w:line="240" w:lineRule="auto"/>
              <w:jc w:val="center"/>
              <w:rPr>
                <w:rFonts w:ascii="Times New Roman" w:eastAsia="Times New Roman" w:hAnsi="Times New Roman" w:cs="Times New Roman"/>
                <w:b/>
                <w:bCs/>
                <w:sz w:val="16"/>
                <w:szCs w:val="16"/>
              </w:rPr>
            </w:pPr>
            <w:r w:rsidRPr="00401DB3">
              <w:rPr>
                <w:rFonts w:ascii="Times New Roman" w:eastAsia="Times New Roman" w:hAnsi="Times New Roman" w:cs="Times New Roman"/>
                <w:b/>
                <w:bCs/>
                <w:sz w:val="16"/>
                <w:szCs w:val="16"/>
              </w:rPr>
              <w:t>3</w:t>
            </w:r>
          </w:p>
        </w:tc>
        <w:tc>
          <w:tcPr>
            <w:tcW w:w="760" w:type="dxa"/>
            <w:tcBorders>
              <w:top w:val="nil"/>
              <w:left w:val="nil"/>
              <w:bottom w:val="single" w:sz="4" w:space="0" w:color="auto"/>
              <w:right w:val="single" w:sz="4" w:space="0" w:color="auto"/>
            </w:tcBorders>
            <w:shd w:val="clear" w:color="000000" w:fill="CCCCFF"/>
            <w:noWrap/>
            <w:vAlign w:val="center"/>
            <w:hideMark/>
          </w:tcPr>
          <w:p w14:paraId="455A3EDB" w14:textId="77777777" w:rsidR="00A426CA" w:rsidRPr="00401DB3" w:rsidRDefault="00A426CA" w:rsidP="00A426CA">
            <w:pPr>
              <w:spacing w:after="0" w:line="240" w:lineRule="auto"/>
              <w:jc w:val="center"/>
              <w:rPr>
                <w:rFonts w:ascii="Times New Roman" w:eastAsia="Times New Roman" w:hAnsi="Times New Roman" w:cs="Times New Roman"/>
                <w:b/>
                <w:bCs/>
                <w:sz w:val="16"/>
                <w:szCs w:val="16"/>
              </w:rPr>
            </w:pPr>
            <w:r w:rsidRPr="00401DB3">
              <w:rPr>
                <w:rFonts w:ascii="Times New Roman" w:eastAsia="Times New Roman" w:hAnsi="Times New Roman" w:cs="Times New Roman"/>
                <w:b/>
                <w:bCs/>
                <w:sz w:val="16"/>
                <w:szCs w:val="16"/>
              </w:rPr>
              <w:t>4</w:t>
            </w:r>
          </w:p>
        </w:tc>
        <w:tc>
          <w:tcPr>
            <w:tcW w:w="1300" w:type="dxa"/>
            <w:tcBorders>
              <w:top w:val="nil"/>
              <w:left w:val="nil"/>
              <w:bottom w:val="single" w:sz="4" w:space="0" w:color="auto"/>
              <w:right w:val="single" w:sz="4" w:space="0" w:color="auto"/>
            </w:tcBorders>
            <w:shd w:val="clear" w:color="000000" w:fill="CCCCFF"/>
            <w:noWrap/>
            <w:vAlign w:val="center"/>
            <w:hideMark/>
          </w:tcPr>
          <w:p w14:paraId="322A2735" w14:textId="77777777" w:rsidR="00A426CA" w:rsidRPr="00401DB3" w:rsidRDefault="00A426CA" w:rsidP="00A426CA">
            <w:pPr>
              <w:spacing w:after="0" w:line="240" w:lineRule="auto"/>
              <w:jc w:val="center"/>
              <w:rPr>
                <w:rFonts w:ascii="Times New Roman" w:eastAsia="Times New Roman" w:hAnsi="Times New Roman" w:cs="Times New Roman"/>
                <w:b/>
                <w:bCs/>
                <w:sz w:val="16"/>
                <w:szCs w:val="16"/>
              </w:rPr>
            </w:pPr>
            <w:r w:rsidRPr="00401DB3">
              <w:rPr>
                <w:rFonts w:ascii="Times New Roman" w:eastAsia="Times New Roman" w:hAnsi="Times New Roman" w:cs="Times New Roman"/>
                <w:b/>
                <w:bCs/>
                <w:sz w:val="16"/>
                <w:szCs w:val="16"/>
              </w:rPr>
              <w:t>5</w:t>
            </w:r>
          </w:p>
        </w:tc>
        <w:tc>
          <w:tcPr>
            <w:tcW w:w="1080" w:type="dxa"/>
            <w:tcBorders>
              <w:top w:val="nil"/>
              <w:left w:val="nil"/>
              <w:bottom w:val="single" w:sz="4" w:space="0" w:color="auto"/>
              <w:right w:val="single" w:sz="4" w:space="0" w:color="auto"/>
            </w:tcBorders>
            <w:shd w:val="clear" w:color="000000" w:fill="CCCCFF"/>
            <w:noWrap/>
            <w:vAlign w:val="center"/>
            <w:hideMark/>
          </w:tcPr>
          <w:p w14:paraId="162EF951" w14:textId="77777777" w:rsidR="00A426CA" w:rsidRPr="00401DB3" w:rsidRDefault="00A426CA" w:rsidP="00A426CA">
            <w:pPr>
              <w:spacing w:after="0" w:line="240" w:lineRule="auto"/>
              <w:jc w:val="center"/>
              <w:rPr>
                <w:rFonts w:ascii="Times New Roman" w:eastAsia="Times New Roman" w:hAnsi="Times New Roman" w:cs="Times New Roman"/>
                <w:b/>
                <w:bCs/>
                <w:sz w:val="16"/>
                <w:szCs w:val="16"/>
              </w:rPr>
            </w:pPr>
            <w:r w:rsidRPr="00401DB3">
              <w:rPr>
                <w:rFonts w:ascii="Times New Roman" w:eastAsia="Times New Roman" w:hAnsi="Times New Roman" w:cs="Times New Roman"/>
                <w:b/>
                <w:bCs/>
                <w:sz w:val="16"/>
                <w:szCs w:val="16"/>
              </w:rPr>
              <w:t>6</w:t>
            </w:r>
          </w:p>
        </w:tc>
        <w:tc>
          <w:tcPr>
            <w:tcW w:w="1300" w:type="dxa"/>
            <w:tcBorders>
              <w:top w:val="nil"/>
              <w:left w:val="nil"/>
              <w:bottom w:val="single" w:sz="4" w:space="0" w:color="auto"/>
              <w:right w:val="single" w:sz="4" w:space="0" w:color="auto"/>
            </w:tcBorders>
            <w:shd w:val="clear" w:color="000000" w:fill="CCCCFF"/>
            <w:noWrap/>
            <w:vAlign w:val="center"/>
            <w:hideMark/>
          </w:tcPr>
          <w:p w14:paraId="231F62D5" w14:textId="77777777" w:rsidR="00A426CA" w:rsidRPr="00401DB3" w:rsidRDefault="00A426CA" w:rsidP="00A426CA">
            <w:pPr>
              <w:spacing w:after="0" w:line="240" w:lineRule="auto"/>
              <w:jc w:val="center"/>
              <w:rPr>
                <w:rFonts w:ascii="Times New Roman" w:eastAsia="Times New Roman" w:hAnsi="Times New Roman" w:cs="Times New Roman"/>
                <w:b/>
                <w:bCs/>
                <w:sz w:val="16"/>
                <w:szCs w:val="16"/>
              </w:rPr>
            </w:pPr>
            <w:r w:rsidRPr="00401DB3">
              <w:rPr>
                <w:rFonts w:ascii="Times New Roman" w:eastAsia="Times New Roman" w:hAnsi="Times New Roman" w:cs="Times New Roman"/>
                <w:b/>
                <w:bCs/>
                <w:sz w:val="16"/>
                <w:szCs w:val="16"/>
              </w:rPr>
              <w:t>7</w:t>
            </w:r>
          </w:p>
        </w:tc>
        <w:tc>
          <w:tcPr>
            <w:tcW w:w="980" w:type="dxa"/>
            <w:tcBorders>
              <w:top w:val="nil"/>
              <w:left w:val="nil"/>
              <w:bottom w:val="single" w:sz="4" w:space="0" w:color="auto"/>
              <w:right w:val="single" w:sz="4" w:space="0" w:color="auto"/>
            </w:tcBorders>
            <w:shd w:val="clear" w:color="000000" w:fill="CCCCFF"/>
            <w:noWrap/>
            <w:vAlign w:val="center"/>
            <w:hideMark/>
          </w:tcPr>
          <w:p w14:paraId="061F4705" w14:textId="77777777" w:rsidR="00A426CA" w:rsidRPr="00401DB3" w:rsidRDefault="00A426CA" w:rsidP="00A426CA">
            <w:pPr>
              <w:spacing w:after="0" w:line="240" w:lineRule="auto"/>
              <w:jc w:val="center"/>
              <w:rPr>
                <w:rFonts w:ascii="Times New Roman" w:eastAsia="Times New Roman" w:hAnsi="Times New Roman" w:cs="Times New Roman"/>
                <w:b/>
                <w:bCs/>
                <w:sz w:val="16"/>
                <w:szCs w:val="16"/>
              </w:rPr>
            </w:pPr>
            <w:r w:rsidRPr="00401DB3">
              <w:rPr>
                <w:rFonts w:ascii="Times New Roman" w:eastAsia="Times New Roman" w:hAnsi="Times New Roman" w:cs="Times New Roman"/>
                <w:b/>
                <w:bCs/>
                <w:sz w:val="16"/>
                <w:szCs w:val="16"/>
              </w:rPr>
              <w:t>8=7/6*100</w:t>
            </w:r>
          </w:p>
        </w:tc>
        <w:tc>
          <w:tcPr>
            <w:tcW w:w="1180" w:type="dxa"/>
            <w:tcBorders>
              <w:top w:val="nil"/>
              <w:left w:val="nil"/>
              <w:bottom w:val="single" w:sz="4" w:space="0" w:color="auto"/>
              <w:right w:val="single" w:sz="4" w:space="0" w:color="auto"/>
            </w:tcBorders>
            <w:shd w:val="clear" w:color="000000" w:fill="CCCCFF"/>
            <w:noWrap/>
            <w:vAlign w:val="center"/>
            <w:hideMark/>
          </w:tcPr>
          <w:p w14:paraId="78F442C9" w14:textId="77777777" w:rsidR="00A426CA" w:rsidRPr="00401DB3" w:rsidRDefault="00A426CA" w:rsidP="00A426CA">
            <w:pPr>
              <w:spacing w:after="0" w:line="240" w:lineRule="auto"/>
              <w:jc w:val="center"/>
              <w:rPr>
                <w:rFonts w:ascii="Times New Roman" w:eastAsia="Times New Roman" w:hAnsi="Times New Roman" w:cs="Times New Roman"/>
                <w:b/>
                <w:bCs/>
                <w:sz w:val="16"/>
                <w:szCs w:val="16"/>
              </w:rPr>
            </w:pPr>
            <w:r w:rsidRPr="00401DB3">
              <w:rPr>
                <w:rFonts w:ascii="Times New Roman" w:eastAsia="Times New Roman" w:hAnsi="Times New Roman" w:cs="Times New Roman"/>
                <w:b/>
                <w:bCs/>
                <w:sz w:val="16"/>
                <w:szCs w:val="16"/>
              </w:rPr>
              <w:t>9</w:t>
            </w:r>
          </w:p>
        </w:tc>
        <w:tc>
          <w:tcPr>
            <w:tcW w:w="1340" w:type="dxa"/>
            <w:tcBorders>
              <w:top w:val="nil"/>
              <w:left w:val="nil"/>
              <w:bottom w:val="single" w:sz="4" w:space="0" w:color="auto"/>
              <w:right w:val="single" w:sz="4" w:space="0" w:color="auto"/>
            </w:tcBorders>
            <w:shd w:val="clear" w:color="000000" w:fill="CCCCFF"/>
            <w:vAlign w:val="center"/>
            <w:hideMark/>
          </w:tcPr>
          <w:p w14:paraId="4DB30D28" w14:textId="77777777" w:rsidR="00A426CA" w:rsidRPr="00401DB3" w:rsidRDefault="00A426CA" w:rsidP="00A426CA">
            <w:pPr>
              <w:spacing w:after="0" w:line="240" w:lineRule="auto"/>
              <w:jc w:val="center"/>
              <w:rPr>
                <w:rFonts w:ascii="Times New Roman" w:eastAsia="Times New Roman" w:hAnsi="Times New Roman" w:cs="Times New Roman"/>
                <w:b/>
                <w:bCs/>
                <w:sz w:val="16"/>
                <w:szCs w:val="16"/>
              </w:rPr>
            </w:pPr>
            <w:r w:rsidRPr="00401DB3">
              <w:rPr>
                <w:rFonts w:ascii="Times New Roman" w:eastAsia="Times New Roman" w:hAnsi="Times New Roman" w:cs="Times New Roman"/>
                <w:b/>
                <w:bCs/>
                <w:sz w:val="16"/>
                <w:szCs w:val="16"/>
              </w:rPr>
              <w:t>10=7+9</w:t>
            </w:r>
          </w:p>
        </w:tc>
        <w:tc>
          <w:tcPr>
            <w:tcW w:w="1317" w:type="dxa"/>
            <w:tcBorders>
              <w:top w:val="nil"/>
              <w:left w:val="nil"/>
              <w:bottom w:val="single" w:sz="4" w:space="0" w:color="auto"/>
              <w:right w:val="single" w:sz="4" w:space="0" w:color="auto"/>
            </w:tcBorders>
            <w:shd w:val="clear" w:color="000000" w:fill="CCCCFF"/>
            <w:vAlign w:val="center"/>
            <w:hideMark/>
          </w:tcPr>
          <w:p w14:paraId="690CA659" w14:textId="77777777" w:rsidR="00A426CA" w:rsidRPr="00401DB3" w:rsidRDefault="00A426CA" w:rsidP="00A426CA">
            <w:pPr>
              <w:spacing w:after="0" w:line="240" w:lineRule="auto"/>
              <w:jc w:val="center"/>
              <w:rPr>
                <w:rFonts w:ascii="Times New Roman" w:eastAsia="Times New Roman" w:hAnsi="Times New Roman" w:cs="Times New Roman"/>
                <w:b/>
                <w:bCs/>
                <w:sz w:val="16"/>
                <w:szCs w:val="16"/>
              </w:rPr>
            </w:pPr>
            <w:r w:rsidRPr="00401DB3">
              <w:rPr>
                <w:rFonts w:ascii="Times New Roman" w:eastAsia="Times New Roman" w:hAnsi="Times New Roman" w:cs="Times New Roman"/>
                <w:b/>
                <w:bCs/>
                <w:sz w:val="16"/>
                <w:szCs w:val="16"/>
              </w:rPr>
              <w:t>11=10/5*100</w:t>
            </w:r>
          </w:p>
        </w:tc>
      </w:tr>
      <w:tr w:rsidR="00A426CA" w:rsidRPr="00401DB3" w14:paraId="15C3033C" w14:textId="77777777" w:rsidTr="00A426CA">
        <w:trPr>
          <w:trHeight w:val="406"/>
        </w:trPr>
        <w:tc>
          <w:tcPr>
            <w:tcW w:w="14743" w:type="dxa"/>
            <w:gridSpan w:val="11"/>
            <w:tcBorders>
              <w:top w:val="nil"/>
              <w:left w:val="single" w:sz="4" w:space="0" w:color="auto"/>
              <w:bottom w:val="single" w:sz="4" w:space="0" w:color="auto"/>
              <w:right w:val="nil"/>
            </w:tcBorders>
            <w:shd w:val="clear" w:color="000000" w:fill="A6A6A6"/>
            <w:noWrap/>
            <w:vAlign w:val="center"/>
            <w:hideMark/>
          </w:tcPr>
          <w:p w14:paraId="05EAA4DA" w14:textId="77777777" w:rsidR="00A426CA" w:rsidRPr="00401DB3" w:rsidRDefault="00A426CA" w:rsidP="00401DB3">
            <w:pPr>
              <w:spacing w:after="0"/>
              <w:rPr>
                <w:rFonts w:ascii="Times New Roman" w:eastAsia="Times New Roman" w:hAnsi="Times New Roman" w:cs="Times New Roman"/>
                <w:b/>
                <w:bCs/>
                <w:color w:val="000000"/>
                <w:sz w:val="16"/>
                <w:szCs w:val="16"/>
              </w:rPr>
            </w:pPr>
            <w:r w:rsidRPr="00401DB3">
              <w:rPr>
                <w:rFonts w:ascii="Times New Roman" w:eastAsia="Times New Roman" w:hAnsi="Times New Roman" w:cs="Times New Roman"/>
                <w:b/>
                <w:bCs/>
                <w:color w:val="000000"/>
                <w:sz w:val="16"/>
                <w:szCs w:val="16"/>
              </w:rPr>
              <w:t>Urusan Pemerintahan</w:t>
            </w:r>
          </w:p>
        </w:tc>
      </w:tr>
      <w:tr w:rsidR="00A426CA" w:rsidRPr="00401DB3" w14:paraId="4499D49D" w14:textId="77777777" w:rsidTr="00A426CA">
        <w:trPr>
          <w:trHeight w:val="567"/>
        </w:trPr>
        <w:tc>
          <w:tcPr>
            <w:tcW w:w="1256" w:type="dxa"/>
            <w:tcBorders>
              <w:top w:val="nil"/>
              <w:left w:val="single" w:sz="4" w:space="0" w:color="auto"/>
              <w:bottom w:val="single" w:sz="4" w:space="0" w:color="auto"/>
              <w:right w:val="single" w:sz="4" w:space="0" w:color="auto"/>
            </w:tcBorders>
            <w:shd w:val="clear" w:color="000000" w:fill="FFCCFF"/>
            <w:vAlign w:val="center"/>
            <w:hideMark/>
          </w:tcPr>
          <w:p w14:paraId="755FC593" w14:textId="77777777" w:rsidR="00A426CA" w:rsidRPr="00401DB3" w:rsidRDefault="00A426CA" w:rsidP="00401DB3">
            <w:pPr>
              <w:spacing w:after="0"/>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1.02.1.02.01.01.</w:t>
            </w:r>
          </w:p>
        </w:tc>
        <w:tc>
          <w:tcPr>
            <w:tcW w:w="1880" w:type="dxa"/>
            <w:tcBorders>
              <w:top w:val="nil"/>
              <w:left w:val="nil"/>
              <w:bottom w:val="single" w:sz="4" w:space="0" w:color="auto"/>
              <w:right w:val="single" w:sz="4" w:space="0" w:color="auto"/>
            </w:tcBorders>
            <w:shd w:val="clear" w:color="000000" w:fill="FFCCFF"/>
            <w:vAlign w:val="center"/>
            <w:hideMark/>
          </w:tcPr>
          <w:p w14:paraId="762B7BC1" w14:textId="77777777" w:rsidR="00A426CA" w:rsidRPr="00401DB3" w:rsidRDefault="00A426CA" w:rsidP="00401DB3">
            <w:pPr>
              <w:spacing w:after="0"/>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Program Pelayanan dan Peningkatan Kapasitas Aparatur</w:t>
            </w:r>
          </w:p>
        </w:tc>
        <w:tc>
          <w:tcPr>
            <w:tcW w:w="2350" w:type="dxa"/>
            <w:tcBorders>
              <w:top w:val="nil"/>
              <w:left w:val="nil"/>
              <w:bottom w:val="single" w:sz="4" w:space="0" w:color="auto"/>
              <w:right w:val="single" w:sz="4" w:space="0" w:color="auto"/>
            </w:tcBorders>
            <w:shd w:val="clear" w:color="000000" w:fill="FFCCFF"/>
            <w:hideMark/>
          </w:tcPr>
          <w:p w14:paraId="7D3795EB" w14:textId="77777777" w:rsidR="00A426CA" w:rsidRPr="00401DB3" w:rsidRDefault="00A426CA" w:rsidP="00401DB3">
            <w:pPr>
              <w:spacing w:after="0"/>
              <w:rPr>
                <w:rFonts w:ascii="Arial Narrow" w:eastAsia="Times New Roman" w:hAnsi="Arial Narrow" w:cs="Calibri"/>
                <w:b/>
                <w:bCs/>
                <w:color w:val="000000"/>
                <w:sz w:val="14"/>
                <w:szCs w:val="14"/>
              </w:rPr>
            </w:pPr>
            <w:r w:rsidRPr="00401DB3">
              <w:rPr>
                <w:rFonts w:ascii="Arial Narrow" w:eastAsia="Times New Roman" w:hAnsi="Arial Narrow" w:cs="Calibri"/>
                <w:b/>
                <w:bCs/>
                <w:color w:val="000000"/>
                <w:sz w:val="14"/>
                <w:szCs w:val="14"/>
              </w:rPr>
              <w:t>Indeks Kepuasan Pelayanan Kantor</w:t>
            </w:r>
          </w:p>
        </w:tc>
        <w:tc>
          <w:tcPr>
            <w:tcW w:w="760" w:type="dxa"/>
            <w:tcBorders>
              <w:top w:val="nil"/>
              <w:left w:val="nil"/>
              <w:bottom w:val="nil"/>
              <w:right w:val="single" w:sz="4" w:space="0" w:color="auto"/>
            </w:tcBorders>
            <w:shd w:val="clear" w:color="000000" w:fill="FFCCFF"/>
            <w:noWrap/>
            <w:vAlign w:val="center"/>
            <w:hideMark/>
          </w:tcPr>
          <w:p w14:paraId="587F4D7C"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w:t>
            </w:r>
          </w:p>
        </w:tc>
        <w:tc>
          <w:tcPr>
            <w:tcW w:w="1300" w:type="dxa"/>
            <w:tcBorders>
              <w:top w:val="nil"/>
              <w:left w:val="nil"/>
              <w:bottom w:val="nil"/>
              <w:right w:val="single" w:sz="4" w:space="0" w:color="auto"/>
            </w:tcBorders>
            <w:shd w:val="clear" w:color="000000" w:fill="FFCCFF"/>
            <w:noWrap/>
            <w:vAlign w:val="center"/>
            <w:hideMark/>
          </w:tcPr>
          <w:p w14:paraId="26CC644B"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1080" w:type="dxa"/>
            <w:tcBorders>
              <w:top w:val="nil"/>
              <w:left w:val="nil"/>
              <w:bottom w:val="nil"/>
              <w:right w:val="single" w:sz="4" w:space="0" w:color="auto"/>
            </w:tcBorders>
            <w:shd w:val="clear" w:color="000000" w:fill="FFCCFF"/>
            <w:noWrap/>
            <w:vAlign w:val="center"/>
            <w:hideMark/>
          </w:tcPr>
          <w:p w14:paraId="0A304759"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1300" w:type="dxa"/>
            <w:tcBorders>
              <w:top w:val="nil"/>
              <w:left w:val="nil"/>
              <w:bottom w:val="nil"/>
              <w:right w:val="single" w:sz="4" w:space="0" w:color="auto"/>
            </w:tcBorders>
            <w:shd w:val="clear" w:color="000000" w:fill="FFCCFF"/>
            <w:noWrap/>
            <w:vAlign w:val="center"/>
            <w:hideMark/>
          </w:tcPr>
          <w:p w14:paraId="792DDA59"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980" w:type="dxa"/>
            <w:tcBorders>
              <w:top w:val="nil"/>
              <w:left w:val="nil"/>
              <w:bottom w:val="nil"/>
              <w:right w:val="single" w:sz="4" w:space="0" w:color="auto"/>
            </w:tcBorders>
            <w:shd w:val="clear" w:color="000000" w:fill="FFCCFF"/>
            <w:noWrap/>
            <w:vAlign w:val="center"/>
            <w:hideMark/>
          </w:tcPr>
          <w:p w14:paraId="6F1E914C"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1180" w:type="dxa"/>
            <w:tcBorders>
              <w:top w:val="nil"/>
              <w:left w:val="nil"/>
              <w:bottom w:val="nil"/>
              <w:right w:val="single" w:sz="4" w:space="0" w:color="auto"/>
            </w:tcBorders>
            <w:shd w:val="clear" w:color="000000" w:fill="FFCCFF"/>
            <w:noWrap/>
            <w:vAlign w:val="center"/>
            <w:hideMark/>
          </w:tcPr>
          <w:p w14:paraId="02B91250"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1340" w:type="dxa"/>
            <w:tcBorders>
              <w:top w:val="nil"/>
              <w:left w:val="nil"/>
              <w:bottom w:val="single" w:sz="4" w:space="0" w:color="auto"/>
              <w:right w:val="single" w:sz="4" w:space="0" w:color="auto"/>
            </w:tcBorders>
            <w:shd w:val="clear" w:color="000000" w:fill="FFCCFF"/>
            <w:noWrap/>
            <w:vAlign w:val="center"/>
            <w:hideMark/>
          </w:tcPr>
          <w:p w14:paraId="11004ABA"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xml:space="preserve">                       25 </w:t>
            </w:r>
          </w:p>
        </w:tc>
        <w:tc>
          <w:tcPr>
            <w:tcW w:w="1317" w:type="dxa"/>
            <w:tcBorders>
              <w:top w:val="nil"/>
              <w:left w:val="nil"/>
              <w:bottom w:val="single" w:sz="4" w:space="0" w:color="auto"/>
              <w:right w:val="single" w:sz="4" w:space="0" w:color="auto"/>
            </w:tcBorders>
            <w:shd w:val="clear" w:color="000000" w:fill="FFCCFF"/>
            <w:noWrap/>
            <w:vAlign w:val="center"/>
            <w:hideMark/>
          </w:tcPr>
          <w:p w14:paraId="533F75DF"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xml:space="preserve">                     25,00 </w:t>
            </w:r>
          </w:p>
        </w:tc>
      </w:tr>
      <w:tr w:rsidR="00A426CA" w:rsidRPr="00401DB3" w14:paraId="13E3BA77" w14:textId="77777777" w:rsidTr="00A426CA">
        <w:trPr>
          <w:trHeight w:val="405"/>
        </w:trPr>
        <w:tc>
          <w:tcPr>
            <w:tcW w:w="1256" w:type="dxa"/>
            <w:tcBorders>
              <w:top w:val="nil"/>
              <w:left w:val="single" w:sz="4" w:space="0" w:color="auto"/>
              <w:bottom w:val="single" w:sz="4" w:space="0" w:color="auto"/>
              <w:right w:val="single" w:sz="4" w:space="0" w:color="auto"/>
            </w:tcBorders>
            <w:shd w:val="clear" w:color="000000" w:fill="FFCCFF"/>
            <w:vAlign w:val="center"/>
            <w:hideMark/>
          </w:tcPr>
          <w:p w14:paraId="5C7E5463" w14:textId="77777777" w:rsidR="00A426CA" w:rsidRPr="00401DB3" w:rsidRDefault="00A426CA" w:rsidP="00401DB3">
            <w:pPr>
              <w:spacing w:after="0"/>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1880" w:type="dxa"/>
            <w:tcBorders>
              <w:top w:val="nil"/>
              <w:left w:val="nil"/>
              <w:bottom w:val="single" w:sz="4" w:space="0" w:color="auto"/>
              <w:right w:val="single" w:sz="4" w:space="0" w:color="auto"/>
            </w:tcBorders>
            <w:shd w:val="clear" w:color="000000" w:fill="FFCCFF"/>
            <w:vAlign w:val="center"/>
            <w:hideMark/>
          </w:tcPr>
          <w:p w14:paraId="7578537F" w14:textId="77777777" w:rsidR="00A426CA" w:rsidRPr="00401DB3" w:rsidRDefault="00A426CA" w:rsidP="00401DB3">
            <w:pPr>
              <w:spacing w:after="0"/>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2350" w:type="dxa"/>
            <w:tcBorders>
              <w:top w:val="nil"/>
              <w:left w:val="nil"/>
              <w:bottom w:val="single" w:sz="4" w:space="0" w:color="auto"/>
              <w:right w:val="single" w:sz="4" w:space="0" w:color="auto"/>
            </w:tcBorders>
            <w:shd w:val="clear" w:color="000000" w:fill="FFCCFF"/>
            <w:hideMark/>
          </w:tcPr>
          <w:p w14:paraId="242820CE" w14:textId="77777777" w:rsidR="00A426CA" w:rsidRPr="00401DB3" w:rsidRDefault="00A426CA" w:rsidP="00401DB3">
            <w:pPr>
              <w:spacing w:after="0"/>
              <w:rPr>
                <w:rFonts w:ascii="Arial Narrow" w:eastAsia="Times New Roman" w:hAnsi="Arial Narrow" w:cs="Calibri"/>
                <w:b/>
                <w:bCs/>
                <w:color w:val="000000"/>
                <w:sz w:val="14"/>
                <w:szCs w:val="14"/>
              </w:rPr>
            </w:pPr>
            <w:r w:rsidRPr="00401DB3">
              <w:rPr>
                <w:rFonts w:ascii="Arial Narrow" w:eastAsia="Times New Roman" w:hAnsi="Arial Narrow" w:cs="Calibri"/>
                <w:b/>
                <w:bCs/>
                <w:color w:val="000000"/>
                <w:sz w:val="14"/>
                <w:szCs w:val="14"/>
              </w:rPr>
              <w:t>Persentase Sarana dan Prasarana Kantor Dalam Kondisi Baik</w:t>
            </w:r>
          </w:p>
        </w:tc>
        <w:tc>
          <w:tcPr>
            <w:tcW w:w="760" w:type="dxa"/>
            <w:tcBorders>
              <w:top w:val="single" w:sz="4" w:space="0" w:color="auto"/>
              <w:left w:val="nil"/>
              <w:bottom w:val="nil"/>
              <w:right w:val="single" w:sz="4" w:space="0" w:color="auto"/>
            </w:tcBorders>
            <w:shd w:val="clear" w:color="000000" w:fill="FFCCFF"/>
            <w:noWrap/>
            <w:vAlign w:val="center"/>
            <w:hideMark/>
          </w:tcPr>
          <w:p w14:paraId="327F4771"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w:t>
            </w:r>
          </w:p>
        </w:tc>
        <w:tc>
          <w:tcPr>
            <w:tcW w:w="1300" w:type="dxa"/>
            <w:tcBorders>
              <w:top w:val="single" w:sz="4" w:space="0" w:color="auto"/>
              <w:left w:val="nil"/>
              <w:bottom w:val="nil"/>
              <w:right w:val="single" w:sz="4" w:space="0" w:color="auto"/>
            </w:tcBorders>
            <w:shd w:val="clear" w:color="000000" w:fill="FFCCFF"/>
            <w:noWrap/>
            <w:vAlign w:val="center"/>
            <w:hideMark/>
          </w:tcPr>
          <w:p w14:paraId="57E49443"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1080" w:type="dxa"/>
            <w:tcBorders>
              <w:top w:val="single" w:sz="4" w:space="0" w:color="auto"/>
              <w:left w:val="nil"/>
              <w:bottom w:val="nil"/>
              <w:right w:val="single" w:sz="4" w:space="0" w:color="auto"/>
            </w:tcBorders>
            <w:shd w:val="clear" w:color="000000" w:fill="FFCCFF"/>
            <w:noWrap/>
            <w:vAlign w:val="center"/>
            <w:hideMark/>
          </w:tcPr>
          <w:p w14:paraId="7718C2DA"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1300" w:type="dxa"/>
            <w:tcBorders>
              <w:top w:val="single" w:sz="4" w:space="0" w:color="auto"/>
              <w:left w:val="nil"/>
              <w:bottom w:val="nil"/>
              <w:right w:val="single" w:sz="4" w:space="0" w:color="auto"/>
            </w:tcBorders>
            <w:shd w:val="clear" w:color="000000" w:fill="FFCCFF"/>
            <w:noWrap/>
            <w:vAlign w:val="center"/>
            <w:hideMark/>
          </w:tcPr>
          <w:p w14:paraId="0BF81059"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980" w:type="dxa"/>
            <w:tcBorders>
              <w:top w:val="single" w:sz="4" w:space="0" w:color="auto"/>
              <w:left w:val="nil"/>
              <w:bottom w:val="nil"/>
              <w:right w:val="single" w:sz="4" w:space="0" w:color="auto"/>
            </w:tcBorders>
            <w:shd w:val="clear" w:color="000000" w:fill="FFCCFF"/>
            <w:noWrap/>
            <w:vAlign w:val="center"/>
            <w:hideMark/>
          </w:tcPr>
          <w:p w14:paraId="4697D038"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1180" w:type="dxa"/>
            <w:tcBorders>
              <w:top w:val="single" w:sz="4" w:space="0" w:color="auto"/>
              <w:left w:val="nil"/>
              <w:bottom w:val="nil"/>
              <w:right w:val="single" w:sz="4" w:space="0" w:color="auto"/>
            </w:tcBorders>
            <w:shd w:val="clear" w:color="000000" w:fill="FFCCFF"/>
            <w:noWrap/>
            <w:vAlign w:val="center"/>
            <w:hideMark/>
          </w:tcPr>
          <w:p w14:paraId="491BBC6D"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1340" w:type="dxa"/>
            <w:tcBorders>
              <w:top w:val="nil"/>
              <w:left w:val="nil"/>
              <w:bottom w:val="single" w:sz="4" w:space="0" w:color="auto"/>
              <w:right w:val="single" w:sz="4" w:space="0" w:color="auto"/>
            </w:tcBorders>
            <w:shd w:val="clear" w:color="000000" w:fill="FFCCFF"/>
            <w:noWrap/>
            <w:vAlign w:val="center"/>
            <w:hideMark/>
          </w:tcPr>
          <w:p w14:paraId="48187165"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xml:space="preserve">                       25 </w:t>
            </w:r>
          </w:p>
        </w:tc>
        <w:tc>
          <w:tcPr>
            <w:tcW w:w="1317" w:type="dxa"/>
            <w:tcBorders>
              <w:top w:val="nil"/>
              <w:left w:val="nil"/>
              <w:bottom w:val="single" w:sz="4" w:space="0" w:color="auto"/>
              <w:right w:val="single" w:sz="4" w:space="0" w:color="auto"/>
            </w:tcBorders>
            <w:shd w:val="clear" w:color="000000" w:fill="FFCCFF"/>
            <w:noWrap/>
            <w:vAlign w:val="center"/>
            <w:hideMark/>
          </w:tcPr>
          <w:p w14:paraId="6CC31AB0"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xml:space="preserve">                     25,00 </w:t>
            </w:r>
          </w:p>
        </w:tc>
      </w:tr>
      <w:tr w:rsidR="00A426CA" w:rsidRPr="00401DB3" w14:paraId="20987D9D" w14:textId="77777777" w:rsidTr="00401DB3">
        <w:trPr>
          <w:trHeight w:val="248"/>
        </w:trPr>
        <w:tc>
          <w:tcPr>
            <w:tcW w:w="1256" w:type="dxa"/>
            <w:tcBorders>
              <w:top w:val="nil"/>
              <w:left w:val="single" w:sz="4" w:space="0" w:color="auto"/>
              <w:bottom w:val="single" w:sz="4" w:space="0" w:color="auto"/>
              <w:right w:val="single" w:sz="4" w:space="0" w:color="auto"/>
            </w:tcBorders>
            <w:shd w:val="clear" w:color="000000" w:fill="FFCCFF"/>
            <w:vAlign w:val="center"/>
            <w:hideMark/>
          </w:tcPr>
          <w:p w14:paraId="227529B2" w14:textId="77777777" w:rsidR="00A426CA" w:rsidRPr="00401DB3" w:rsidRDefault="00A426CA" w:rsidP="00401DB3">
            <w:pPr>
              <w:spacing w:after="0"/>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1880" w:type="dxa"/>
            <w:tcBorders>
              <w:top w:val="nil"/>
              <w:left w:val="nil"/>
              <w:bottom w:val="single" w:sz="4" w:space="0" w:color="auto"/>
              <w:right w:val="single" w:sz="4" w:space="0" w:color="auto"/>
            </w:tcBorders>
            <w:shd w:val="clear" w:color="000000" w:fill="FFCCFF"/>
            <w:vAlign w:val="center"/>
            <w:hideMark/>
          </w:tcPr>
          <w:p w14:paraId="03CD4991" w14:textId="77777777" w:rsidR="00A426CA" w:rsidRPr="00401DB3" w:rsidRDefault="00A426CA" w:rsidP="00401DB3">
            <w:pPr>
              <w:spacing w:after="0"/>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2350" w:type="dxa"/>
            <w:tcBorders>
              <w:top w:val="nil"/>
              <w:left w:val="nil"/>
              <w:bottom w:val="single" w:sz="4" w:space="0" w:color="auto"/>
              <w:right w:val="single" w:sz="4" w:space="0" w:color="auto"/>
            </w:tcBorders>
            <w:shd w:val="clear" w:color="000000" w:fill="FFCCFF"/>
            <w:hideMark/>
          </w:tcPr>
          <w:p w14:paraId="758BE01E" w14:textId="77777777" w:rsidR="00A426CA" w:rsidRPr="00401DB3" w:rsidRDefault="00A426CA" w:rsidP="00401DB3">
            <w:pPr>
              <w:spacing w:after="0"/>
              <w:rPr>
                <w:rFonts w:ascii="Arial Narrow" w:eastAsia="Times New Roman" w:hAnsi="Arial Narrow" w:cs="Calibri"/>
                <w:b/>
                <w:bCs/>
                <w:color w:val="000000"/>
                <w:sz w:val="14"/>
                <w:szCs w:val="14"/>
              </w:rPr>
            </w:pPr>
            <w:r w:rsidRPr="00401DB3">
              <w:rPr>
                <w:rFonts w:ascii="Arial Narrow" w:eastAsia="Times New Roman" w:hAnsi="Arial Narrow" w:cs="Calibri"/>
                <w:b/>
                <w:bCs/>
                <w:color w:val="000000"/>
                <w:sz w:val="14"/>
                <w:szCs w:val="14"/>
              </w:rPr>
              <w:t>Tingkat Kehadiran Aparatur</w:t>
            </w:r>
          </w:p>
        </w:tc>
        <w:tc>
          <w:tcPr>
            <w:tcW w:w="760" w:type="dxa"/>
            <w:tcBorders>
              <w:top w:val="single" w:sz="4" w:space="0" w:color="auto"/>
              <w:left w:val="nil"/>
              <w:bottom w:val="nil"/>
              <w:right w:val="single" w:sz="4" w:space="0" w:color="auto"/>
            </w:tcBorders>
            <w:shd w:val="clear" w:color="000000" w:fill="FFCCFF"/>
            <w:noWrap/>
            <w:vAlign w:val="center"/>
            <w:hideMark/>
          </w:tcPr>
          <w:p w14:paraId="1221D1B1"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w:t>
            </w:r>
          </w:p>
        </w:tc>
        <w:tc>
          <w:tcPr>
            <w:tcW w:w="1300" w:type="dxa"/>
            <w:tcBorders>
              <w:top w:val="single" w:sz="4" w:space="0" w:color="auto"/>
              <w:left w:val="nil"/>
              <w:bottom w:val="nil"/>
              <w:right w:val="single" w:sz="4" w:space="0" w:color="auto"/>
            </w:tcBorders>
            <w:shd w:val="clear" w:color="000000" w:fill="FFCCFF"/>
            <w:noWrap/>
            <w:vAlign w:val="center"/>
            <w:hideMark/>
          </w:tcPr>
          <w:p w14:paraId="36763144"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1080" w:type="dxa"/>
            <w:tcBorders>
              <w:top w:val="single" w:sz="4" w:space="0" w:color="auto"/>
              <w:left w:val="nil"/>
              <w:bottom w:val="nil"/>
              <w:right w:val="single" w:sz="4" w:space="0" w:color="auto"/>
            </w:tcBorders>
            <w:shd w:val="clear" w:color="000000" w:fill="FFCCFF"/>
            <w:noWrap/>
            <w:vAlign w:val="center"/>
            <w:hideMark/>
          </w:tcPr>
          <w:p w14:paraId="6F4CDFDB"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1300" w:type="dxa"/>
            <w:tcBorders>
              <w:top w:val="single" w:sz="4" w:space="0" w:color="auto"/>
              <w:left w:val="nil"/>
              <w:bottom w:val="nil"/>
              <w:right w:val="single" w:sz="4" w:space="0" w:color="auto"/>
            </w:tcBorders>
            <w:shd w:val="clear" w:color="000000" w:fill="FFCCFF"/>
            <w:noWrap/>
            <w:vAlign w:val="center"/>
            <w:hideMark/>
          </w:tcPr>
          <w:p w14:paraId="7334D2CF"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980" w:type="dxa"/>
            <w:tcBorders>
              <w:top w:val="single" w:sz="4" w:space="0" w:color="auto"/>
              <w:left w:val="nil"/>
              <w:bottom w:val="nil"/>
              <w:right w:val="single" w:sz="4" w:space="0" w:color="auto"/>
            </w:tcBorders>
            <w:shd w:val="clear" w:color="000000" w:fill="FFCCFF"/>
            <w:noWrap/>
            <w:vAlign w:val="center"/>
            <w:hideMark/>
          </w:tcPr>
          <w:p w14:paraId="4C8851F3"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1180" w:type="dxa"/>
            <w:tcBorders>
              <w:top w:val="single" w:sz="4" w:space="0" w:color="auto"/>
              <w:left w:val="nil"/>
              <w:bottom w:val="nil"/>
              <w:right w:val="single" w:sz="4" w:space="0" w:color="auto"/>
            </w:tcBorders>
            <w:shd w:val="clear" w:color="000000" w:fill="FFCCFF"/>
            <w:noWrap/>
            <w:vAlign w:val="center"/>
            <w:hideMark/>
          </w:tcPr>
          <w:p w14:paraId="24BCAFC5"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1340" w:type="dxa"/>
            <w:tcBorders>
              <w:top w:val="nil"/>
              <w:left w:val="nil"/>
              <w:bottom w:val="single" w:sz="4" w:space="0" w:color="auto"/>
              <w:right w:val="single" w:sz="4" w:space="0" w:color="auto"/>
            </w:tcBorders>
            <w:shd w:val="clear" w:color="000000" w:fill="FFCCFF"/>
            <w:noWrap/>
            <w:vAlign w:val="center"/>
            <w:hideMark/>
          </w:tcPr>
          <w:p w14:paraId="75AFDFE5"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xml:space="preserve">                       25 </w:t>
            </w:r>
          </w:p>
        </w:tc>
        <w:tc>
          <w:tcPr>
            <w:tcW w:w="1317" w:type="dxa"/>
            <w:tcBorders>
              <w:top w:val="nil"/>
              <w:left w:val="nil"/>
              <w:bottom w:val="single" w:sz="4" w:space="0" w:color="auto"/>
              <w:right w:val="single" w:sz="4" w:space="0" w:color="auto"/>
            </w:tcBorders>
            <w:shd w:val="clear" w:color="000000" w:fill="FFCCFF"/>
            <w:noWrap/>
            <w:vAlign w:val="center"/>
            <w:hideMark/>
          </w:tcPr>
          <w:p w14:paraId="772D5165"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xml:space="preserve">                     25,00 </w:t>
            </w:r>
          </w:p>
        </w:tc>
      </w:tr>
      <w:tr w:rsidR="00A426CA" w:rsidRPr="00401DB3" w14:paraId="33E4A478" w14:textId="77777777" w:rsidTr="00A426CA">
        <w:trPr>
          <w:trHeight w:val="416"/>
        </w:trPr>
        <w:tc>
          <w:tcPr>
            <w:tcW w:w="1256" w:type="dxa"/>
            <w:tcBorders>
              <w:top w:val="nil"/>
              <w:left w:val="single" w:sz="4" w:space="0" w:color="auto"/>
              <w:bottom w:val="single" w:sz="4" w:space="0" w:color="auto"/>
              <w:right w:val="single" w:sz="4" w:space="0" w:color="auto"/>
            </w:tcBorders>
            <w:shd w:val="clear" w:color="000000" w:fill="FFCCFF"/>
            <w:vAlign w:val="center"/>
            <w:hideMark/>
          </w:tcPr>
          <w:p w14:paraId="1517B57F" w14:textId="77777777" w:rsidR="00A426CA" w:rsidRPr="00401DB3" w:rsidRDefault="00A426CA" w:rsidP="00401DB3">
            <w:pPr>
              <w:spacing w:after="0"/>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1880" w:type="dxa"/>
            <w:tcBorders>
              <w:top w:val="nil"/>
              <w:left w:val="nil"/>
              <w:bottom w:val="single" w:sz="4" w:space="0" w:color="auto"/>
              <w:right w:val="single" w:sz="4" w:space="0" w:color="auto"/>
            </w:tcBorders>
            <w:shd w:val="clear" w:color="000000" w:fill="FFCCFF"/>
            <w:vAlign w:val="center"/>
            <w:hideMark/>
          </w:tcPr>
          <w:p w14:paraId="499A8B39" w14:textId="77777777" w:rsidR="00A426CA" w:rsidRPr="00401DB3" w:rsidRDefault="00A426CA" w:rsidP="00401DB3">
            <w:pPr>
              <w:spacing w:after="0"/>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2350" w:type="dxa"/>
            <w:tcBorders>
              <w:top w:val="nil"/>
              <w:left w:val="nil"/>
              <w:bottom w:val="single" w:sz="4" w:space="0" w:color="auto"/>
              <w:right w:val="single" w:sz="4" w:space="0" w:color="auto"/>
            </w:tcBorders>
            <w:shd w:val="clear" w:color="000000" w:fill="FFCCFF"/>
            <w:hideMark/>
          </w:tcPr>
          <w:p w14:paraId="48DBEB7D" w14:textId="77777777" w:rsidR="00A426CA" w:rsidRPr="00401DB3" w:rsidRDefault="00A426CA" w:rsidP="00401DB3">
            <w:pPr>
              <w:spacing w:after="0"/>
              <w:rPr>
                <w:rFonts w:ascii="Arial Narrow" w:eastAsia="Times New Roman" w:hAnsi="Arial Narrow" w:cs="Calibri"/>
                <w:b/>
                <w:bCs/>
                <w:color w:val="000000"/>
                <w:sz w:val="14"/>
                <w:szCs w:val="14"/>
              </w:rPr>
            </w:pPr>
            <w:r w:rsidRPr="00401DB3">
              <w:rPr>
                <w:rFonts w:ascii="Arial Narrow" w:eastAsia="Times New Roman" w:hAnsi="Arial Narrow" w:cs="Calibri"/>
                <w:b/>
                <w:bCs/>
                <w:color w:val="000000"/>
                <w:sz w:val="14"/>
                <w:szCs w:val="14"/>
              </w:rPr>
              <w:t xml:space="preserve">Tingkat Ketersediaan Dokumen Pengelolaan Barang Milik Daerah </w:t>
            </w:r>
          </w:p>
        </w:tc>
        <w:tc>
          <w:tcPr>
            <w:tcW w:w="760" w:type="dxa"/>
            <w:tcBorders>
              <w:top w:val="single" w:sz="4" w:space="0" w:color="auto"/>
              <w:left w:val="nil"/>
              <w:bottom w:val="nil"/>
              <w:right w:val="single" w:sz="4" w:space="0" w:color="auto"/>
            </w:tcBorders>
            <w:shd w:val="clear" w:color="000000" w:fill="FFCCFF"/>
            <w:noWrap/>
            <w:vAlign w:val="center"/>
            <w:hideMark/>
          </w:tcPr>
          <w:p w14:paraId="37E5F5D3"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w:t>
            </w:r>
          </w:p>
        </w:tc>
        <w:tc>
          <w:tcPr>
            <w:tcW w:w="1300" w:type="dxa"/>
            <w:tcBorders>
              <w:top w:val="single" w:sz="4" w:space="0" w:color="auto"/>
              <w:left w:val="nil"/>
              <w:bottom w:val="nil"/>
              <w:right w:val="single" w:sz="4" w:space="0" w:color="auto"/>
            </w:tcBorders>
            <w:shd w:val="clear" w:color="000000" w:fill="FFCCFF"/>
            <w:noWrap/>
            <w:vAlign w:val="center"/>
            <w:hideMark/>
          </w:tcPr>
          <w:p w14:paraId="0C146A36"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1080" w:type="dxa"/>
            <w:tcBorders>
              <w:top w:val="single" w:sz="4" w:space="0" w:color="auto"/>
              <w:left w:val="nil"/>
              <w:bottom w:val="nil"/>
              <w:right w:val="single" w:sz="4" w:space="0" w:color="auto"/>
            </w:tcBorders>
            <w:shd w:val="clear" w:color="000000" w:fill="FFCCFF"/>
            <w:noWrap/>
            <w:vAlign w:val="center"/>
            <w:hideMark/>
          </w:tcPr>
          <w:p w14:paraId="063B42D5"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1300" w:type="dxa"/>
            <w:tcBorders>
              <w:top w:val="single" w:sz="4" w:space="0" w:color="auto"/>
              <w:left w:val="nil"/>
              <w:bottom w:val="nil"/>
              <w:right w:val="single" w:sz="4" w:space="0" w:color="auto"/>
            </w:tcBorders>
            <w:shd w:val="clear" w:color="000000" w:fill="FFCCFF"/>
            <w:noWrap/>
            <w:vAlign w:val="center"/>
            <w:hideMark/>
          </w:tcPr>
          <w:p w14:paraId="2A7F951C"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980" w:type="dxa"/>
            <w:tcBorders>
              <w:top w:val="single" w:sz="4" w:space="0" w:color="auto"/>
              <w:left w:val="nil"/>
              <w:bottom w:val="nil"/>
              <w:right w:val="single" w:sz="4" w:space="0" w:color="auto"/>
            </w:tcBorders>
            <w:shd w:val="clear" w:color="000000" w:fill="FFCCFF"/>
            <w:noWrap/>
            <w:vAlign w:val="center"/>
            <w:hideMark/>
          </w:tcPr>
          <w:p w14:paraId="7B8821B2"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1180" w:type="dxa"/>
            <w:tcBorders>
              <w:top w:val="single" w:sz="4" w:space="0" w:color="auto"/>
              <w:left w:val="nil"/>
              <w:bottom w:val="nil"/>
              <w:right w:val="single" w:sz="4" w:space="0" w:color="auto"/>
            </w:tcBorders>
            <w:shd w:val="clear" w:color="000000" w:fill="FFCCFF"/>
            <w:noWrap/>
            <w:vAlign w:val="center"/>
            <w:hideMark/>
          </w:tcPr>
          <w:p w14:paraId="3081914B"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1340" w:type="dxa"/>
            <w:tcBorders>
              <w:top w:val="nil"/>
              <w:left w:val="nil"/>
              <w:bottom w:val="single" w:sz="4" w:space="0" w:color="auto"/>
              <w:right w:val="single" w:sz="4" w:space="0" w:color="auto"/>
            </w:tcBorders>
            <w:shd w:val="clear" w:color="000000" w:fill="FFCCFF"/>
            <w:noWrap/>
            <w:vAlign w:val="center"/>
            <w:hideMark/>
          </w:tcPr>
          <w:p w14:paraId="75AFA5D0"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xml:space="preserve">                       25 </w:t>
            </w:r>
          </w:p>
        </w:tc>
        <w:tc>
          <w:tcPr>
            <w:tcW w:w="1317" w:type="dxa"/>
            <w:tcBorders>
              <w:top w:val="nil"/>
              <w:left w:val="nil"/>
              <w:bottom w:val="single" w:sz="4" w:space="0" w:color="auto"/>
              <w:right w:val="single" w:sz="4" w:space="0" w:color="auto"/>
            </w:tcBorders>
            <w:shd w:val="clear" w:color="000000" w:fill="FFCCFF"/>
            <w:noWrap/>
            <w:vAlign w:val="center"/>
            <w:hideMark/>
          </w:tcPr>
          <w:p w14:paraId="6E7905E9" w14:textId="77777777" w:rsidR="00A426CA" w:rsidRPr="00401DB3" w:rsidRDefault="00A426CA" w:rsidP="00401DB3">
            <w:pPr>
              <w:spacing w:after="0"/>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xml:space="preserve">                     25,00 </w:t>
            </w:r>
          </w:p>
        </w:tc>
      </w:tr>
      <w:tr w:rsidR="00A426CA" w:rsidRPr="00401DB3" w14:paraId="6FACFF26" w14:textId="77777777" w:rsidTr="00A426CA">
        <w:trPr>
          <w:trHeight w:val="549"/>
        </w:trPr>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14:paraId="65866DED" w14:textId="77777777" w:rsidR="00A426CA" w:rsidRPr="00401DB3" w:rsidRDefault="00A426CA" w:rsidP="00401DB3">
            <w:pPr>
              <w:spacing w:after="0"/>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1.02. 1. </w:t>
            </w:r>
            <w:proofErr w:type="gramStart"/>
            <w:r w:rsidRPr="00401DB3">
              <w:rPr>
                <w:rFonts w:ascii="Times New Roman" w:eastAsia="Times New Roman" w:hAnsi="Times New Roman" w:cs="Times New Roman"/>
                <w:color w:val="000000"/>
                <w:sz w:val="14"/>
                <w:szCs w:val="14"/>
              </w:rPr>
              <w:t>02 .</w:t>
            </w:r>
            <w:proofErr w:type="gramEnd"/>
            <w:r w:rsidRPr="00401DB3">
              <w:rPr>
                <w:rFonts w:ascii="Times New Roman" w:eastAsia="Times New Roman" w:hAnsi="Times New Roman" w:cs="Times New Roman"/>
                <w:color w:val="000000"/>
                <w:sz w:val="14"/>
                <w:szCs w:val="14"/>
              </w:rPr>
              <w:t xml:space="preserve"> 01. 01. 001</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14:paraId="7134113C" w14:textId="77777777" w:rsidR="00A426CA" w:rsidRPr="00401DB3" w:rsidRDefault="00A426CA" w:rsidP="00401DB3">
            <w:pPr>
              <w:spacing w:after="0"/>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Pelayanan Administrasi Perkantoran</w:t>
            </w:r>
          </w:p>
        </w:tc>
        <w:tc>
          <w:tcPr>
            <w:tcW w:w="2350" w:type="dxa"/>
            <w:tcBorders>
              <w:top w:val="nil"/>
              <w:left w:val="nil"/>
              <w:bottom w:val="single" w:sz="4" w:space="0" w:color="auto"/>
              <w:right w:val="single" w:sz="4" w:space="0" w:color="auto"/>
            </w:tcBorders>
            <w:shd w:val="clear" w:color="auto" w:fill="auto"/>
            <w:vAlign w:val="center"/>
            <w:hideMark/>
          </w:tcPr>
          <w:p w14:paraId="75861977" w14:textId="77777777" w:rsidR="00A426CA" w:rsidRPr="00401DB3" w:rsidRDefault="00A426CA" w:rsidP="00401DB3">
            <w:pPr>
              <w:spacing w:after="0"/>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Tagihan Jasa Komunikasi Sumber Daya Air dan Listrik</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48BCF03"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Bulan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2916567"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60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EEC0CEA"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0B84772"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899C378"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DECB161"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1340" w:type="dxa"/>
            <w:tcBorders>
              <w:top w:val="nil"/>
              <w:left w:val="nil"/>
              <w:bottom w:val="single" w:sz="4" w:space="0" w:color="auto"/>
              <w:right w:val="single" w:sz="4" w:space="0" w:color="auto"/>
            </w:tcBorders>
            <w:shd w:val="clear" w:color="auto" w:fill="auto"/>
            <w:noWrap/>
            <w:vAlign w:val="center"/>
            <w:hideMark/>
          </w:tcPr>
          <w:p w14:paraId="0C5DA777"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24 </w:t>
            </w:r>
          </w:p>
        </w:tc>
        <w:tc>
          <w:tcPr>
            <w:tcW w:w="1317" w:type="dxa"/>
            <w:tcBorders>
              <w:top w:val="nil"/>
              <w:left w:val="nil"/>
              <w:bottom w:val="single" w:sz="4" w:space="0" w:color="auto"/>
              <w:right w:val="single" w:sz="4" w:space="0" w:color="auto"/>
            </w:tcBorders>
            <w:shd w:val="clear" w:color="auto" w:fill="auto"/>
            <w:noWrap/>
            <w:vAlign w:val="center"/>
            <w:hideMark/>
          </w:tcPr>
          <w:p w14:paraId="7FEE2FCE"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A426CA" w:rsidRPr="00401DB3" w14:paraId="21A3DF1E" w14:textId="77777777" w:rsidTr="00A426CA">
        <w:trPr>
          <w:trHeight w:val="415"/>
        </w:trPr>
        <w:tc>
          <w:tcPr>
            <w:tcW w:w="1256" w:type="dxa"/>
            <w:vMerge/>
            <w:tcBorders>
              <w:top w:val="nil"/>
              <w:left w:val="single" w:sz="4" w:space="0" w:color="auto"/>
              <w:bottom w:val="single" w:sz="4" w:space="0" w:color="000000"/>
              <w:right w:val="single" w:sz="4" w:space="0" w:color="auto"/>
            </w:tcBorders>
            <w:vAlign w:val="center"/>
            <w:hideMark/>
          </w:tcPr>
          <w:p w14:paraId="5AC544D2" w14:textId="77777777" w:rsidR="00A426CA" w:rsidRPr="00401DB3" w:rsidRDefault="00A426CA" w:rsidP="00401DB3">
            <w:pPr>
              <w:spacing w:after="0"/>
              <w:rPr>
                <w:rFonts w:ascii="Times New Roman" w:eastAsia="Times New Roman" w:hAnsi="Times New Roman" w:cs="Times New Roman"/>
                <w:color w:val="000000"/>
                <w:sz w:val="14"/>
                <w:szCs w:val="14"/>
              </w:rPr>
            </w:pPr>
          </w:p>
        </w:tc>
        <w:tc>
          <w:tcPr>
            <w:tcW w:w="1880" w:type="dxa"/>
            <w:vMerge/>
            <w:tcBorders>
              <w:top w:val="nil"/>
              <w:left w:val="single" w:sz="4" w:space="0" w:color="auto"/>
              <w:bottom w:val="single" w:sz="4" w:space="0" w:color="000000"/>
              <w:right w:val="single" w:sz="4" w:space="0" w:color="auto"/>
            </w:tcBorders>
            <w:vAlign w:val="center"/>
            <w:hideMark/>
          </w:tcPr>
          <w:p w14:paraId="5CEE1B68" w14:textId="77777777" w:rsidR="00A426CA" w:rsidRPr="00401DB3" w:rsidRDefault="00A426CA" w:rsidP="00401DB3">
            <w:pPr>
              <w:spacing w:after="0"/>
              <w:rPr>
                <w:rFonts w:ascii="Times New Roman" w:eastAsia="Times New Roman" w:hAnsi="Times New Roman" w:cs="Times New Roman"/>
                <w:color w:val="000000"/>
                <w:sz w:val="14"/>
                <w:szCs w:val="14"/>
              </w:rPr>
            </w:pPr>
          </w:p>
        </w:tc>
        <w:tc>
          <w:tcPr>
            <w:tcW w:w="2350" w:type="dxa"/>
            <w:tcBorders>
              <w:top w:val="nil"/>
              <w:left w:val="nil"/>
              <w:bottom w:val="single" w:sz="4" w:space="0" w:color="auto"/>
              <w:right w:val="single" w:sz="4" w:space="0" w:color="auto"/>
            </w:tcBorders>
            <w:shd w:val="clear" w:color="auto" w:fill="auto"/>
            <w:vAlign w:val="center"/>
            <w:hideMark/>
          </w:tcPr>
          <w:p w14:paraId="359E4CEF" w14:textId="77777777" w:rsidR="00A426CA" w:rsidRPr="00401DB3" w:rsidRDefault="00A426CA" w:rsidP="00401DB3">
            <w:pPr>
              <w:spacing w:after="0"/>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Bahan Bacaan</w:t>
            </w:r>
          </w:p>
        </w:tc>
        <w:tc>
          <w:tcPr>
            <w:tcW w:w="760" w:type="dxa"/>
            <w:tcBorders>
              <w:top w:val="nil"/>
              <w:left w:val="nil"/>
              <w:bottom w:val="single" w:sz="4" w:space="0" w:color="auto"/>
              <w:right w:val="single" w:sz="4" w:space="0" w:color="auto"/>
            </w:tcBorders>
            <w:shd w:val="clear" w:color="auto" w:fill="auto"/>
            <w:noWrap/>
            <w:vAlign w:val="center"/>
            <w:hideMark/>
          </w:tcPr>
          <w:p w14:paraId="14FA32BC"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Bulan</w:t>
            </w:r>
          </w:p>
        </w:tc>
        <w:tc>
          <w:tcPr>
            <w:tcW w:w="1300" w:type="dxa"/>
            <w:tcBorders>
              <w:top w:val="nil"/>
              <w:left w:val="nil"/>
              <w:bottom w:val="single" w:sz="4" w:space="0" w:color="auto"/>
              <w:right w:val="single" w:sz="4" w:space="0" w:color="auto"/>
            </w:tcBorders>
            <w:shd w:val="clear" w:color="auto" w:fill="auto"/>
            <w:noWrap/>
            <w:vAlign w:val="center"/>
            <w:hideMark/>
          </w:tcPr>
          <w:p w14:paraId="5D791BD4"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60</w:t>
            </w:r>
          </w:p>
        </w:tc>
        <w:tc>
          <w:tcPr>
            <w:tcW w:w="1080" w:type="dxa"/>
            <w:tcBorders>
              <w:top w:val="nil"/>
              <w:left w:val="nil"/>
              <w:bottom w:val="single" w:sz="4" w:space="0" w:color="auto"/>
              <w:right w:val="single" w:sz="4" w:space="0" w:color="auto"/>
            </w:tcBorders>
            <w:shd w:val="clear" w:color="auto" w:fill="auto"/>
            <w:noWrap/>
            <w:vAlign w:val="center"/>
            <w:hideMark/>
          </w:tcPr>
          <w:p w14:paraId="0A2D8370"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1300" w:type="dxa"/>
            <w:tcBorders>
              <w:top w:val="nil"/>
              <w:left w:val="nil"/>
              <w:bottom w:val="single" w:sz="4" w:space="0" w:color="auto"/>
              <w:right w:val="single" w:sz="4" w:space="0" w:color="auto"/>
            </w:tcBorders>
            <w:shd w:val="clear" w:color="auto" w:fill="auto"/>
            <w:noWrap/>
            <w:vAlign w:val="center"/>
            <w:hideMark/>
          </w:tcPr>
          <w:p w14:paraId="0F1816FD"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980" w:type="dxa"/>
            <w:tcBorders>
              <w:top w:val="nil"/>
              <w:left w:val="nil"/>
              <w:bottom w:val="single" w:sz="4" w:space="0" w:color="auto"/>
              <w:right w:val="single" w:sz="4" w:space="0" w:color="auto"/>
            </w:tcBorders>
            <w:shd w:val="clear" w:color="auto" w:fill="auto"/>
            <w:noWrap/>
            <w:vAlign w:val="center"/>
            <w:hideMark/>
          </w:tcPr>
          <w:p w14:paraId="2A369D56"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1180" w:type="dxa"/>
            <w:tcBorders>
              <w:top w:val="nil"/>
              <w:left w:val="nil"/>
              <w:bottom w:val="single" w:sz="4" w:space="0" w:color="auto"/>
              <w:right w:val="single" w:sz="4" w:space="0" w:color="auto"/>
            </w:tcBorders>
            <w:shd w:val="clear" w:color="auto" w:fill="auto"/>
            <w:noWrap/>
            <w:vAlign w:val="center"/>
            <w:hideMark/>
          </w:tcPr>
          <w:p w14:paraId="0C3EB347"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1340" w:type="dxa"/>
            <w:tcBorders>
              <w:top w:val="nil"/>
              <w:left w:val="nil"/>
              <w:bottom w:val="single" w:sz="4" w:space="0" w:color="auto"/>
              <w:right w:val="single" w:sz="4" w:space="0" w:color="auto"/>
            </w:tcBorders>
            <w:shd w:val="clear" w:color="auto" w:fill="auto"/>
            <w:noWrap/>
            <w:vAlign w:val="center"/>
            <w:hideMark/>
          </w:tcPr>
          <w:p w14:paraId="5C7065C3"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24 </w:t>
            </w:r>
          </w:p>
        </w:tc>
        <w:tc>
          <w:tcPr>
            <w:tcW w:w="1317" w:type="dxa"/>
            <w:tcBorders>
              <w:top w:val="nil"/>
              <w:left w:val="nil"/>
              <w:bottom w:val="single" w:sz="4" w:space="0" w:color="auto"/>
              <w:right w:val="single" w:sz="4" w:space="0" w:color="auto"/>
            </w:tcBorders>
            <w:shd w:val="clear" w:color="auto" w:fill="auto"/>
            <w:noWrap/>
            <w:vAlign w:val="center"/>
            <w:hideMark/>
          </w:tcPr>
          <w:p w14:paraId="5EFCC1CE"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A426CA" w:rsidRPr="00401DB3" w14:paraId="345D608E" w14:textId="77777777" w:rsidTr="00A426CA">
        <w:trPr>
          <w:trHeight w:val="279"/>
        </w:trPr>
        <w:tc>
          <w:tcPr>
            <w:tcW w:w="1256" w:type="dxa"/>
            <w:vMerge/>
            <w:tcBorders>
              <w:top w:val="nil"/>
              <w:left w:val="single" w:sz="4" w:space="0" w:color="auto"/>
              <w:bottom w:val="single" w:sz="4" w:space="0" w:color="000000"/>
              <w:right w:val="single" w:sz="4" w:space="0" w:color="auto"/>
            </w:tcBorders>
            <w:vAlign w:val="center"/>
            <w:hideMark/>
          </w:tcPr>
          <w:p w14:paraId="26B34F3A" w14:textId="77777777" w:rsidR="00A426CA" w:rsidRPr="00401DB3" w:rsidRDefault="00A426CA" w:rsidP="00401DB3">
            <w:pPr>
              <w:spacing w:after="0"/>
              <w:rPr>
                <w:rFonts w:ascii="Times New Roman" w:eastAsia="Times New Roman" w:hAnsi="Times New Roman" w:cs="Times New Roman"/>
                <w:color w:val="000000"/>
                <w:sz w:val="14"/>
                <w:szCs w:val="14"/>
              </w:rPr>
            </w:pPr>
          </w:p>
        </w:tc>
        <w:tc>
          <w:tcPr>
            <w:tcW w:w="1880" w:type="dxa"/>
            <w:vMerge/>
            <w:tcBorders>
              <w:top w:val="nil"/>
              <w:left w:val="single" w:sz="4" w:space="0" w:color="auto"/>
              <w:bottom w:val="single" w:sz="4" w:space="0" w:color="000000"/>
              <w:right w:val="single" w:sz="4" w:space="0" w:color="auto"/>
            </w:tcBorders>
            <w:vAlign w:val="center"/>
            <w:hideMark/>
          </w:tcPr>
          <w:p w14:paraId="47F328EE" w14:textId="77777777" w:rsidR="00A426CA" w:rsidRPr="00401DB3" w:rsidRDefault="00A426CA" w:rsidP="00401DB3">
            <w:pPr>
              <w:spacing w:after="0"/>
              <w:rPr>
                <w:rFonts w:ascii="Times New Roman" w:eastAsia="Times New Roman" w:hAnsi="Times New Roman" w:cs="Times New Roman"/>
                <w:color w:val="000000"/>
                <w:sz w:val="14"/>
                <w:szCs w:val="14"/>
              </w:rPr>
            </w:pPr>
          </w:p>
        </w:tc>
        <w:tc>
          <w:tcPr>
            <w:tcW w:w="2350" w:type="dxa"/>
            <w:tcBorders>
              <w:top w:val="nil"/>
              <w:left w:val="nil"/>
              <w:bottom w:val="single" w:sz="4" w:space="0" w:color="auto"/>
              <w:right w:val="single" w:sz="4" w:space="0" w:color="auto"/>
            </w:tcBorders>
            <w:shd w:val="clear" w:color="auto" w:fill="auto"/>
            <w:vAlign w:val="center"/>
            <w:hideMark/>
          </w:tcPr>
          <w:p w14:paraId="56760987" w14:textId="77777777" w:rsidR="00A426CA" w:rsidRPr="00401DB3" w:rsidRDefault="00A426CA" w:rsidP="00401DB3">
            <w:pPr>
              <w:spacing w:after="0"/>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Alat Tulis Kantor</w:t>
            </w:r>
          </w:p>
        </w:tc>
        <w:tc>
          <w:tcPr>
            <w:tcW w:w="760" w:type="dxa"/>
            <w:tcBorders>
              <w:top w:val="nil"/>
              <w:left w:val="nil"/>
              <w:bottom w:val="single" w:sz="4" w:space="0" w:color="auto"/>
              <w:right w:val="single" w:sz="4" w:space="0" w:color="auto"/>
            </w:tcBorders>
            <w:shd w:val="clear" w:color="auto" w:fill="auto"/>
            <w:noWrap/>
            <w:vAlign w:val="center"/>
            <w:hideMark/>
          </w:tcPr>
          <w:p w14:paraId="09585C6F"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Bulan</w:t>
            </w:r>
          </w:p>
        </w:tc>
        <w:tc>
          <w:tcPr>
            <w:tcW w:w="1300" w:type="dxa"/>
            <w:tcBorders>
              <w:top w:val="nil"/>
              <w:left w:val="nil"/>
              <w:bottom w:val="single" w:sz="4" w:space="0" w:color="auto"/>
              <w:right w:val="single" w:sz="4" w:space="0" w:color="auto"/>
            </w:tcBorders>
            <w:shd w:val="clear" w:color="auto" w:fill="auto"/>
            <w:noWrap/>
            <w:vAlign w:val="center"/>
            <w:hideMark/>
          </w:tcPr>
          <w:p w14:paraId="1DDEC061"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60</w:t>
            </w:r>
          </w:p>
        </w:tc>
        <w:tc>
          <w:tcPr>
            <w:tcW w:w="1080" w:type="dxa"/>
            <w:tcBorders>
              <w:top w:val="nil"/>
              <w:left w:val="nil"/>
              <w:bottom w:val="single" w:sz="4" w:space="0" w:color="auto"/>
              <w:right w:val="single" w:sz="4" w:space="0" w:color="auto"/>
            </w:tcBorders>
            <w:shd w:val="clear" w:color="auto" w:fill="auto"/>
            <w:noWrap/>
            <w:vAlign w:val="center"/>
            <w:hideMark/>
          </w:tcPr>
          <w:p w14:paraId="0587099B"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1300" w:type="dxa"/>
            <w:tcBorders>
              <w:top w:val="nil"/>
              <w:left w:val="nil"/>
              <w:bottom w:val="single" w:sz="4" w:space="0" w:color="auto"/>
              <w:right w:val="single" w:sz="4" w:space="0" w:color="auto"/>
            </w:tcBorders>
            <w:shd w:val="clear" w:color="auto" w:fill="auto"/>
            <w:noWrap/>
            <w:vAlign w:val="center"/>
            <w:hideMark/>
          </w:tcPr>
          <w:p w14:paraId="288833E9"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980" w:type="dxa"/>
            <w:tcBorders>
              <w:top w:val="nil"/>
              <w:left w:val="nil"/>
              <w:bottom w:val="single" w:sz="4" w:space="0" w:color="auto"/>
              <w:right w:val="single" w:sz="4" w:space="0" w:color="auto"/>
            </w:tcBorders>
            <w:shd w:val="clear" w:color="auto" w:fill="auto"/>
            <w:noWrap/>
            <w:vAlign w:val="center"/>
            <w:hideMark/>
          </w:tcPr>
          <w:p w14:paraId="0C3C38C1"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1180" w:type="dxa"/>
            <w:tcBorders>
              <w:top w:val="nil"/>
              <w:left w:val="nil"/>
              <w:bottom w:val="single" w:sz="4" w:space="0" w:color="auto"/>
              <w:right w:val="single" w:sz="4" w:space="0" w:color="auto"/>
            </w:tcBorders>
            <w:shd w:val="clear" w:color="auto" w:fill="auto"/>
            <w:noWrap/>
            <w:vAlign w:val="center"/>
            <w:hideMark/>
          </w:tcPr>
          <w:p w14:paraId="7D5A060C"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1340" w:type="dxa"/>
            <w:tcBorders>
              <w:top w:val="nil"/>
              <w:left w:val="nil"/>
              <w:bottom w:val="single" w:sz="4" w:space="0" w:color="auto"/>
              <w:right w:val="single" w:sz="4" w:space="0" w:color="auto"/>
            </w:tcBorders>
            <w:shd w:val="clear" w:color="auto" w:fill="auto"/>
            <w:noWrap/>
            <w:vAlign w:val="center"/>
            <w:hideMark/>
          </w:tcPr>
          <w:p w14:paraId="01A6F492"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24 </w:t>
            </w:r>
          </w:p>
        </w:tc>
        <w:tc>
          <w:tcPr>
            <w:tcW w:w="1317" w:type="dxa"/>
            <w:tcBorders>
              <w:top w:val="nil"/>
              <w:left w:val="nil"/>
              <w:bottom w:val="single" w:sz="4" w:space="0" w:color="auto"/>
              <w:right w:val="single" w:sz="4" w:space="0" w:color="auto"/>
            </w:tcBorders>
            <w:shd w:val="clear" w:color="auto" w:fill="auto"/>
            <w:noWrap/>
            <w:vAlign w:val="center"/>
            <w:hideMark/>
          </w:tcPr>
          <w:p w14:paraId="7D014267"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A426CA" w:rsidRPr="00401DB3" w14:paraId="09BEB1D4" w14:textId="77777777" w:rsidTr="00A426CA">
        <w:trPr>
          <w:trHeight w:val="270"/>
        </w:trPr>
        <w:tc>
          <w:tcPr>
            <w:tcW w:w="1256" w:type="dxa"/>
            <w:vMerge/>
            <w:tcBorders>
              <w:top w:val="nil"/>
              <w:left w:val="single" w:sz="4" w:space="0" w:color="auto"/>
              <w:bottom w:val="single" w:sz="4" w:space="0" w:color="000000"/>
              <w:right w:val="single" w:sz="4" w:space="0" w:color="auto"/>
            </w:tcBorders>
            <w:vAlign w:val="center"/>
            <w:hideMark/>
          </w:tcPr>
          <w:p w14:paraId="7D4E059E" w14:textId="77777777" w:rsidR="00A426CA" w:rsidRPr="00401DB3" w:rsidRDefault="00A426CA" w:rsidP="00401DB3">
            <w:pPr>
              <w:spacing w:after="0"/>
              <w:rPr>
                <w:rFonts w:ascii="Times New Roman" w:eastAsia="Times New Roman" w:hAnsi="Times New Roman" w:cs="Times New Roman"/>
                <w:color w:val="000000"/>
                <w:sz w:val="14"/>
                <w:szCs w:val="14"/>
              </w:rPr>
            </w:pPr>
          </w:p>
        </w:tc>
        <w:tc>
          <w:tcPr>
            <w:tcW w:w="1880" w:type="dxa"/>
            <w:vMerge/>
            <w:tcBorders>
              <w:top w:val="nil"/>
              <w:left w:val="single" w:sz="4" w:space="0" w:color="auto"/>
              <w:bottom w:val="single" w:sz="4" w:space="0" w:color="000000"/>
              <w:right w:val="single" w:sz="4" w:space="0" w:color="auto"/>
            </w:tcBorders>
            <w:vAlign w:val="center"/>
            <w:hideMark/>
          </w:tcPr>
          <w:p w14:paraId="353A7D07" w14:textId="77777777" w:rsidR="00A426CA" w:rsidRPr="00401DB3" w:rsidRDefault="00A426CA" w:rsidP="00401DB3">
            <w:pPr>
              <w:spacing w:after="0"/>
              <w:rPr>
                <w:rFonts w:ascii="Times New Roman" w:eastAsia="Times New Roman" w:hAnsi="Times New Roman" w:cs="Times New Roman"/>
                <w:color w:val="000000"/>
                <w:sz w:val="14"/>
                <w:szCs w:val="14"/>
              </w:rPr>
            </w:pPr>
          </w:p>
        </w:tc>
        <w:tc>
          <w:tcPr>
            <w:tcW w:w="2350" w:type="dxa"/>
            <w:tcBorders>
              <w:top w:val="nil"/>
              <w:left w:val="nil"/>
              <w:bottom w:val="single" w:sz="4" w:space="0" w:color="auto"/>
              <w:right w:val="single" w:sz="4" w:space="0" w:color="auto"/>
            </w:tcBorders>
            <w:shd w:val="clear" w:color="auto" w:fill="auto"/>
            <w:vAlign w:val="center"/>
            <w:hideMark/>
          </w:tcPr>
          <w:p w14:paraId="1FDB4E7C" w14:textId="77777777" w:rsidR="00A426CA" w:rsidRPr="00401DB3" w:rsidRDefault="00A426CA" w:rsidP="00401DB3">
            <w:pPr>
              <w:spacing w:after="0"/>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Jasa Kebersihan Kantor</w:t>
            </w:r>
          </w:p>
        </w:tc>
        <w:tc>
          <w:tcPr>
            <w:tcW w:w="760" w:type="dxa"/>
            <w:tcBorders>
              <w:top w:val="nil"/>
              <w:left w:val="nil"/>
              <w:bottom w:val="single" w:sz="4" w:space="0" w:color="auto"/>
              <w:right w:val="single" w:sz="4" w:space="0" w:color="auto"/>
            </w:tcBorders>
            <w:shd w:val="clear" w:color="auto" w:fill="auto"/>
            <w:noWrap/>
            <w:vAlign w:val="center"/>
            <w:hideMark/>
          </w:tcPr>
          <w:p w14:paraId="3B5EB5D3"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Bulan</w:t>
            </w:r>
          </w:p>
        </w:tc>
        <w:tc>
          <w:tcPr>
            <w:tcW w:w="1300" w:type="dxa"/>
            <w:tcBorders>
              <w:top w:val="nil"/>
              <w:left w:val="nil"/>
              <w:bottom w:val="single" w:sz="4" w:space="0" w:color="auto"/>
              <w:right w:val="single" w:sz="4" w:space="0" w:color="auto"/>
            </w:tcBorders>
            <w:shd w:val="clear" w:color="auto" w:fill="auto"/>
            <w:noWrap/>
            <w:vAlign w:val="center"/>
            <w:hideMark/>
          </w:tcPr>
          <w:p w14:paraId="3B724422"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60</w:t>
            </w:r>
          </w:p>
        </w:tc>
        <w:tc>
          <w:tcPr>
            <w:tcW w:w="1080" w:type="dxa"/>
            <w:tcBorders>
              <w:top w:val="nil"/>
              <w:left w:val="nil"/>
              <w:bottom w:val="single" w:sz="4" w:space="0" w:color="auto"/>
              <w:right w:val="single" w:sz="4" w:space="0" w:color="auto"/>
            </w:tcBorders>
            <w:shd w:val="clear" w:color="auto" w:fill="auto"/>
            <w:noWrap/>
            <w:vAlign w:val="center"/>
            <w:hideMark/>
          </w:tcPr>
          <w:p w14:paraId="29AC9615"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1300" w:type="dxa"/>
            <w:tcBorders>
              <w:top w:val="nil"/>
              <w:left w:val="nil"/>
              <w:bottom w:val="single" w:sz="4" w:space="0" w:color="auto"/>
              <w:right w:val="single" w:sz="4" w:space="0" w:color="auto"/>
            </w:tcBorders>
            <w:shd w:val="clear" w:color="auto" w:fill="auto"/>
            <w:noWrap/>
            <w:vAlign w:val="center"/>
            <w:hideMark/>
          </w:tcPr>
          <w:p w14:paraId="5D067347"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980" w:type="dxa"/>
            <w:tcBorders>
              <w:top w:val="nil"/>
              <w:left w:val="nil"/>
              <w:bottom w:val="single" w:sz="4" w:space="0" w:color="auto"/>
              <w:right w:val="single" w:sz="4" w:space="0" w:color="auto"/>
            </w:tcBorders>
            <w:shd w:val="clear" w:color="auto" w:fill="auto"/>
            <w:noWrap/>
            <w:vAlign w:val="center"/>
            <w:hideMark/>
          </w:tcPr>
          <w:p w14:paraId="5B8147DA"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1180" w:type="dxa"/>
            <w:tcBorders>
              <w:top w:val="nil"/>
              <w:left w:val="nil"/>
              <w:bottom w:val="single" w:sz="4" w:space="0" w:color="auto"/>
              <w:right w:val="single" w:sz="4" w:space="0" w:color="auto"/>
            </w:tcBorders>
            <w:shd w:val="clear" w:color="auto" w:fill="auto"/>
            <w:noWrap/>
            <w:vAlign w:val="center"/>
            <w:hideMark/>
          </w:tcPr>
          <w:p w14:paraId="09AE66F7"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1340" w:type="dxa"/>
            <w:tcBorders>
              <w:top w:val="nil"/>
              <w:left w:val="nil"/>
              <w:bottom w:val="single" w:sz="4" w:space="0" w:color="auto"/>
              <w:right w:val="single" w:sz="4" w:space="0" w:color="auto"/>
            </w:tcBorders>
            <w:shd w:val="clear" w:color="auto" w:fill="auto"/>
            <w:noWrap/>
            <w:vAlign w:val="center"/>
            <w:hideMark/>
          </w:tcPr>
          <w:p w14:paraId="02B0D35F"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24 </w:t>
            </w:r>
          </w:p>
        </w:tc>
        <w:tc>
          <w:tcPr>
            <w:tcW w:w="1317" w:type="dxa"/>
            <w:tcBorders>
              <w:top w:val="nil"/>
              <w:left w:val="nil"/>
              <w:bottom w:val="single" w:sz="4" w:space="0" w:color="auto"/>
              <w:right w:val="single" w:sz="4" w:space="0" w:color="auto"/>
            </w:tcBorders>
            <w:shd w:val="clear" w:color="auto" w:fill="auto"/>
            <w:noWrap/>
            <w:vAlign w:val="center"/>
            <w:hideMark/>
          </w:tcPr>
          <w:p w14:paraId="54A99B7B"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A426CA" w:rsidRPr="00401DB3" w14:paraId="7B0B3B59" w14:textId="77777777" w:rsidTr="00A426CA">
        <w:trPr>
          <w:trHeight w:val="415"/>
        </w:trPr>
        <w:tc>
          <w:tcPr>
            <w:tcW w:w="1256" w:type="dxa"/>
            <w:vMerge/>
            <w:tcBorders>
              <w:top w:val="nil"/>
              <w:left w:val="single" w:sz="4" w:space="0" w:color="auto"/>
              <w:bottom w:val="single" w:sz="4" w:space="0" w:color="000000"/>
              <w:right w:val="single" w:sz="4" w:space="0" w:color="auto"/>
            </w:tcBorders>
            <w:vAlign w:val="center"/>
            <w:hideMark/>
          </w:tcPr>
          <w:p w14:paraId="73B8CAF5" w14:textId="77777777" w:rsidR="00A426CA" w:rsidRPr="00401DB3" w:rsidRDefault="00A426CA" w:rsidP="00401DB3">
            <w:pPr>
              <w:spacing w:after="0"/>
              <w:rPr>
                <w:rFonts w:ascii="Times New Roman" w:eastAsia="Times New Roman" w:hAnsi="Times New Roman" w:cs="Times New Roman"/>
                <w:color w:val="000000"/>
                <w:sz w:val="14"/>
                <w:szCs w:val="14"/>
              </w:rPr>
            </w:pPr>
          </w:p>
        </w:tc>
        <w:tc>
          <w:tcPr>
            <w:tcW w:w="1880" w:type="dxa"/>
            <w:vMerge/>
            <w:tcBorders>
              <w:top w:val="nil"/>
              <w:left w:val="single" w:sz="4" w:space="0" w:color="auto"/>
              <w:bottom w:val="single" w:sz="4" w:space="0" w:color="000000"/>
              <w:right w:val="single" w:sz="4" w:space="0" w:color="auto"/>
            </w:tcBorders>
            <w:vAlign w:val="center"/>
            <w:hideMark/>
          </w:tcPr>
          <w:p w14:paraId="134F1B02" w14:textId="77777777" w:rsidR="00A426CA" w:rsidRPr="00401DB3" w:rsidRDefault="00A426CA" w:rsidP="00401DB3">
            <w:pPr>
              <w:spacing w:after="0"/>
              <w:rPr>
                <w:rFonts w:ascii="Times New Roman" w:eastAsia="Times New Roman" w:hAnsi="Times New Roman" w:cs="Times New Roman"/>
                <w:color w:val="000000"/>
                <w:sz w:val="14"/>
                <w:szCs w:val="14"/>
              </w:rPr>
            </w:pPr>
          </w:p>
        </w:tc>
        <w:tc>
          <w:tcPr>
            <w:tcW w:w="2350" w:type="dxa"/>
            <w:tcBorders>
              <w:top w:val="nil"/>
              <w:left w:val="nil"/>
              <w:bottom w:val="single" w:sz="4" w:space="0" w:color="auto"/>
              <w:right w:val="single" w:sz="4" w:space="0" w:color="auto"/>
            </w:tcBorders>
            <w:shd w:val="clear" w:color="auto" w:fill="auto"/>
            <w:vAlign w:val="center"/>
            <w:hideMark/>
          </w:tcPr>
          <w:p w14:paraId="5CCBD4E5" w14:textId="77777777" w:rsidR="00A426CA" w:rsidRPr="00401DB3" w:rsidRDefault="00A426CA" w:rsidP="00401DB3">
            <w:pPr>
              <w:spacing w:after="0"/>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Barang Cetakan dan Penggandaan</w:t>
            </w:r>
          </w:p>
        </w:tc>
        <w:tc>
          <w:tcPr>
            <w:tcW w:w="760" w:type="dxa"/>
            <w:tcBorders>
              <w:top w:val="nil"/>
              <w:left w:val="nil"/>
              <w:bottom w:val="single" w:sz="4" w:space="0" w:color="auto"/>
              <w:right w:val="single" w:sz="4" w:space="0" w:color="auto"/>
            </w:tcBorders>
            <w:shd w:val="clear" w:color="auto" w:fill="auto"/>
            <w:noWrap/>
            <w:vAlign w:val="center"/>
            <w:hideMark/>
          </w:tcPr>
          <w:p w14:paraId="12B345BD"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Bulan</w:t>
            </w:r>
          </w:p>
        </w:tc>
        <w:tc>
          <w:tcPr>
            <w:tcW w:w="1300" w:type="dxa"/>
            <w:tcBorders>
              <w:top w:val="nil"/>
              <w:left w:val="nil"/>
              <w:bottom w:val="single" w:sz="4" w:space="0" w:color="auto"/>
              <w:right w:val="single" w:sz="4" w:space="0" w:color="auto"/>
            </w:tcBorders>
            <w:shd w:val="clear" w:color="auto" w:fill="auto"/>
            <w:noWrap/>
            <w:vAlign w:val="center"/>
            <w:hideMark/>
          </w:tcPr>
          <w:p w14:paraId="02871065"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60</w:t>
            </w:r>
          </w:p>
        </w:tc>
        <w:tc>
          <w:tcPr>
            <w:tcW w:w="1080" w:type="dxa"/>
            <w:tcBorders>
              <w:top w:val="nil"/>
              <w:left w:val="nil"/>
              <w:bottom w:val="single" w:sz="4" w:space="0" w:color="auto"/>
              <w:right w:val="single" w:sz="4" w:space="0" w:color="auto"/>
            </w:tcBorders>
            <w:shd w:val="clear" w:color="auto" w:fill="auto"/>
            <w:noWrap/>
            <w:vAlign w:val="center"/>
            <w:hideMark/>
          </w:tcPr>
          <w:p w14:paraId="128CB707"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1300" w:type="dxa"/>
            <w:tcBorders>
              <w:top w:val="nil"/>
              <w:left w:val="nil"/>
              <w:bottom w:val="single" w:sz="4" w:space="0" w:color="auto"/>
              <w:right w:val="single" w:sz="4" w:space="0" w:color="auto"/>
            </w:tcBorders>
            <w:shd w:val="clear" w:color="auto" w:fill="auto"/>
            <w:noWrap/>
            <w:vAlign w:val="center"/>
            <w:hideMark/>
          </w:tcPr>
          <w:p w14:paraId="3B565433"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980" w:type="dxa"/>
            <w:tcBorders>
              <w:top w:val="nil"/>
              <w:left w:val="nil"/>
              <w:bottom w:val="single" w:sz="4" w:space="0" w:color="auto"/>
              <w:right w:val="single" w:sz="4" w:space="0" w:color="auto"/>
            </w:tcBorders>
            <w:shd w:val="clear" w:color="auto" w:fill="auto"/>
            <w:noWrap/>
            <w:vAlign w:val="center"/>
            <w:hideMark/>
          </w:tcPr>
          <w:p w14:paraId="79E8EC09"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1180" w:type="dxa"/>
            <w:tcBorders>
              <w:top w:val="nil"/>
              <w:left w:val="nil"/>
              <w:bottom w:val="single" w:sz="4" w:space="0" w:color="auto"/>
              <w:right w:val="single" w:sz="4" w:space="0" w:color="auto"/>
            </w:tcBorders>
            <w:shd w:val="clear" w:color="auto" w:fill="auto"/>
            <w:noWrap/>
            <w:vAlign w:val="center"/>
            <w:hideMark/>
          </w:tcPr>
          <w:p w14:paraId="77B4085B"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1340" w:type="dxa"/>
            <w:tcBorders>
              <w:top w:val="nil"/>
              <w:left w:val="nil"/>
              <w:bottom w:val="single" w:sz="4" w:space="0" w:color="auto"/>
              <w:right w:val="single" w:sz="4" w:space="0" w:color="auto"/>
            </w:tcBorders>
            <w:shd w:val="clear" w:color="auto" w:fill="auto"/>
            <w:noWrap/>
            <w:vAlign w:val="center"/>
            <w:hideMark/>
          </w:tcPr>
          <w:p w14:paraId="50B18B43"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24 </w:t>
            </w:r>
          </w:p>
        </w:tc>
        <w:tc>
          <w:tcPr>
            <w:tcW w:w="1317" w:type="dxa"/>
            <w:tcBorders>
              <w:top w:val="nil"/>
              <w:left w:val="nil"/>
              <w:bottom w:val="single" w:sz="4" w:space="0" w:color="auto"/>
              <w:right w:val="single" w:sz="4" w:space="0" w:color="auto"/>
            </w:tcBorders>
            <w:shd w:val="clear" w:color="auto" w:fill="auto"/>
            <w:noWrap/>
            <w:vAlign w:val="center"/>
            <w:hideMark/>
          </w:tcPr>
          <w:p w14:paraId="46385B16" w14:textId="77777777" w:rsidR="00A426CA" w:rsidRPr="00401DB3" w:rsidRDefault="00A426CA" w:rsidP="00401DB3">
            <w:pPr>
              <w:spacing w:after="0"/>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bl>
    <w:p w14:paraId="57F8C219" w14:textId="77777777" w:rsidR="00A426CA" w:rsidRDefault="00A426CA" w:rsidP="008207DD">
      <w:pPr>
        <w:tabs>
          <w:tab w:val="left" w:pos="540"/>
          <w:tab w:val="left" w:pos="810"/>
          <w:tab w:val="left" w:pos="3261"/>
        </w:tabs>
        <w:spacing w:after="0" w:line="360" w:lineRule="auto"/>
        <w:jc w:val="center"/>
        <w:rPr>
          <w:rFonts w:ascii="Arial" w:eastAsia="Times New Roman" w:hAnsi="Arial" w:cs="Arial"/>
          <w:b/>
          <w:bCs/>
        </w:rPr>
      </w:pPr>
    </w:p>
    <w:tbl>
      <w:tblPr>
        <w:tblW w:w="14740" w:type="dxa"/>
        <w:tblInd w:w="-176" w:type="dxa"/>
        <w:tblLook w:val="04A0" w:firstRow="1" w:lastRow="0" w:firstColumn="1" w:lastColumn="0" w:noHBand="0" w:noVBand="1"/>
      </w:tblPr>
      <w:tblGrid>
        <w:gridCol w:w="1060"/>
        <w:gridCol w:w="1880"/>
        <w:gridCol w:w="2589"/>
        <w:gridCol w:w="709"/>
        <w:gridCol w:w="1276"/>
        <w:gridCol w:w="1134"/>
        <w:gridCol w:w="1275"/>
        <w:gridCol w:w="993"/>
        <w:gridCol w:w="1134"/>
        <w:gridCol w:w="1417"/>
        <w:gridCol w:w="1273"/>
      </w:tblGrid>
      <w:tr w:rsidR="00347CF1" w:rsidRPr="00A426CA" w14:paraId="5769AD3A" w14:textId="77777777" w:rsidTr="00401DB3">
        <w:trPr>
          <w:trHeight w:val="566"/>
        </w:trPr>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342CF5"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1. 02. 1. </w:t>
            </w:r>
            <w:proofErr w:type="gramStart"/>
            <w:r w:rsidRPr="00401DB3">
              <w:rPr>
                <w:rFonts w:ascii="Times New Roman" w:eastAsia="Times New Roman" w:hAnsi="Times New Roman" w:cs="Times New Roman"/>
                <w:color w:val="000000"/>
                <w:sz w:val="14"/>
                <w:szCs w:val="14"/>
              </w:rPr>
              <w:t>02 .</w:t>
            </w:r>
            <w:proofErr w:type="gramEnd"/>
            <w:r w:rsidRPr="00401DB3">
              <w:rPr>
                <w:rFonts w:ascii="Times New Roman" w:eastAsia="Times New Roman" w:hAnsi="Times New Roman" w:cs="Times New Roman"/>
                <w:color w:val="000000"/>
                <w:sz w:val="14"/>
                <w:szCs w:val="14"/>
              </w:rPr>
              <w:t xml:space="preserve"> 01. 01. 002</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AD83A0"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Pengadaan Sarana dan Prasarana Kantor</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639F7C0C"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Unit Kendaraan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866B9EA"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Unit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F732E2"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67B8BC"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326B35B"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EBB603B"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67A948"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4D62BC4"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4759B460"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r>
      <w:tr w:rsidR="00347CF1" w:rsidRPr="00A426CA" w14:paraId="71499A96" w14:textId="77777777" w:rsidTr="00B1542C">
        <w:trPr>
          <w:trHeight w:val="412"/>
        </w:trPr>
        <w:tc>
          <w:tcPr>
            <w:tcW w:w="1060" w:type="dxa"/>
            <w:vMerge/>
            <w:tcBorders>
              <w:top w:val="single" w:sz="4" w:space="0" w:color="auto"/>
              <w:left w:val="single" w:sz="4" w:space="0" w:color="auto"/>
              <w:bottom w:val="single" w:sz="4" w:space="0" w:color="000000"/>
              <w:right w:val="single" w:sz="4" w:space="0" w:color="auto"/>
            </w:tcBorders>
            <w:vAlign w:val="center"/>
            <w:hideMark/>
          </w:tcPr>
          <w:p w14:paraId="0C27688F"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14:paraId="5EE2EB4C"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p>
        </w:tc>
        <w:tc>
          <w:tcPr>
            <w:tcW w:w="2589" w:type="dxa"/>
            <w:tcBorders>
              <w:top w:val="nil"/>
              <w:left w:val="nil"/>
              <w:bottom w:val="single" w:sz="4" w:space="0" w:color="auto"/>
              <w:right w:val="single" w:sz="4" w:space="0" w:color="auto"/>
            </w:tcBorders>
            <w:shd w:val="clear" w:color="auto" w:fill="auto"/>
            <w:vAlign w:val="center"/>
            <w:hideMark/>
          </w:tcPr>
          <w:p w14:paraId="4269A909"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Unit (Peralatan dan Perlengkapan Kantor)</w:t>
            </w:r>
          </w:p>
        </w:tc>
        <w:tc>
          <w:tcPr>
            <w:tcW w:w="709" w:type="dxa"/>
            <w:tcBorders>
              <w:top w:val="nil"/>
              <w:left w:val="nil"/>
              <w:bottom w:val="single" w:sz="4" w:space="0" w:color="auto"/>
              <w:right w:val="single" w:sz="4" w:space="0" w:color="auto"/>
            </w:tcBorders>
            <w:shd w:val="clear" w:color="auto" w:fill="auto"/>
            <w:noWrap/>
            <w:vAlign w:val="center"/>
            <w:hideMark/>
          </w:tcPr>
          <w:p w14:paraId="6A86A3B8"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unit</w:t>
            </w:r>
          </w:p>
        </w:tc>
        <w:tc>
          <w:tcPr>
            <w:tcW w:w="1276" w:type="dxa"/>
            <w:tcBorders>
              <w:top w:val="nil"/>
              <w:left w:val="nil"/>
              <w:bottom w:val="single" w:sz="4" w:space="0" w:color="auto"/>
              <w:right w:val="single" w:sz="4" w:space="0" w:color="auto"/>
            </w:tcBorders>
            <w:shd w:val="clear" w:color="auto" w:fill="auto"/>
            <w:noWrap/>
            <w:vAlign w:val="center"/>
            <w:hideMark/>
          </w:tcPr>
          <w:p w14:paraId="4A43C7CC"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60</w:t>
            </w:r>
          </w:p>
        </w:tc>
        <w:tc>
          <w:tcPr>
            <w:tcW w:w="1134" w:type="dxa"/>
            <w:tcBorders>
              <w:top w:val="nil"/>
              <w:left w:val="nil"/>
              <w:bottom w:val="single" w:sz="4" w:space="0" w:color="auto"/>
              <w:right w:val="single" w:sz="4" w:space="0" w:color="auto"/>
            </w:tcBorders>
            <w:shd w:val="clear" w:color="auto" w:fill="auto"/>
            <w:noWrap/>
            <w:vAlign w:val="center"/>
            <w:hideMark/>
          </w:tcPr>
          <w:p w14:paraId="2554C3EA"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46</w:t>
            </w:r>
          </w:p>
        </w:tc>
        <w:tc>
          <w:tcPr>
            <w:tcW w:w="1275" w:type="dxa"/>
            <w:tcBorders>
              <w:top w:val="nil"/>
              <w:left w:val="nil"/>
              <w:bottom w:val="single" w:sz="4" w:space="0" w:color="auto"/>
              <w:right w:val="single" w:sz="4" w:space="0" w:color="auto"/>
            </w:tcBorders>
            <w:shd w:val="clear" w:color="auto" w:fill="auto"/>
            <w:noWrap/>
            <w:vAlign w:val="center"/>
            <w:hideMark/>
          </w:tcPr>
          <w:p w14:paraId="3FECA393"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46</w:t>
            </w:r>
          </w:p>
        </w:tc>
        <w:tc>
          <w:tcPr>
            <w:tcW w:w="993" w:type="dxa"/>
            <w:tcBorders>
              <w:top w:val="nil"/>
              <w:left w:val="nil"/>
              <w:bottom w:val="single" w:sz="4" w:space="0" w:color="auto"/>
              <w:right w:val="single" w:sz="4" w:space="0" w:color="auto"/>
            </w:tcBorders>
            <w:shd w:val="clear" w:color="auto" w:fill="auto"/>
            <w:noWrap/>
            <w:vAlign w:val="center"/>
            <w:hideMark/>
          </w:tcPr>
          <w:p w14:paraId="744C27C0"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1134" w:type="dxa"/>
            <w:tcBorders>
              <w:top w:val="nil"/>
              <w:left w:val="nil"/>
              <w:bottom w:val="single" w:sz="4" w:space="0" w:color="auto"/>
              <w:right w:val="single" w:sz="4" w:space="0" w:color="auto"/>
            </w:tcBorders>
            <w:shd w:val="clear" w:color="auto" w:fill="auto"/>
            <w:noWrap/>
            <w:vAlign w:val="center"/>
            <w:hideMark/>
          </w:tcPr>
          <w:p w14:paraId="289DD96D"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AAFAFF"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46 </w:t>
            </w:r>
          </w:p>
        </w:tc>
        <w:tc>
          <w:tcPr>
            <w:tcW w:w="1273" w:type="dxa"/>
            <w:tcBorders>
              <w:top w:val="nil"/>
              <w:left w:val="nil"/>
              <w:bottom w:val="single" w:sz="4" w:space="0" w:color="auto"/>
              <w:right w:val="single" w:sz="4" w:space="0" w:color="auto"/>
            </w:tcBorders>
            <w:shd w:val="clear" w:color="auto" w:fill="auto"/>
            <w:noWrap/>
            <w:vAlign w:val="center"/>
            <w:hideMark/>
          </w:tcPr>
          <w:p w14:paraId="1C6BDEA8"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76,67 </w:t>
            </w:r>
          </w:p>
        </w:tc>
      </w:tr>
      <w:tr w:rsidR="00347CF1" w:rsidRPr="00A426CA" w14:paraId="29459C62" w14:textId="77777777" w:rsidTr="00B1542C">
        <w:trPr>
          <w:trHeight w:val="559"/>
        </w:trPr>
        <w:tc>
          <w:tcPr>
            <w:tcW w:w="1060" w:type="dxa"/>
            <w:vMerge/>
            <w:tcBorders>
              <w:top w:val="single" w:sz="4" w:space="0" w:color="auto"/>
              <w:left w:val="single" w:sz="4" w:space="0" w:color="auto"/>
              <w:bottom w:val="single" w:sz="4" w:space="0" w:color="000000"/>
              <w:right w:val="single" w:sz="4" w:space="0" w:color="auto"/>
            </w:tcBorders>
            <w:vAlign w:val="center"/>
            <w:hideMark/>
          </w:tcPr>
          <w:p w14:paraId="2FBC583E"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14:paraId="6791FDCA"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p>
        </w:tc>
        <w:tc>
          <w:tcPr>
            <w:tcW w:w="2589" w:type="dxa"/>
            <w:tcBorders>
              <w:top w:val="nil"/>
              <w:left w:val="nil"/>
              <w:bottom w:val="single" w:sz="4" w:space="0" w:color="auto"/>
              <w:right w:val="single" w:sz="4" w:space="0" w:color="auto"/>
            </w:tcBorders>
            <w:shd w:val="clear" w:color="auto" w:fill="auto"/>
            <w:vAlign w:val="center"/>
            <w:hideMark/>
          </w:tcPr>
          <w:p w14:paraId="66C22238"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unit (peralatan dan perlengkapan rumah tangga</w:t>
            </w:r>
          </w:p>
        </w:tc>
        <w:tc>
          <w:tcPr>
            <w:tcW w:w="709" w:type="dxa"/>
            <w:tcBorders>
              <w:top w:val="nil"/>
              <w:left w:val="nil"/>
              <w:bottom w:val="single" w:sz="4" w:space="0" w:color="auto"/>
              <w:right w:val="single" w:sz="4" w:space="0" w:color="auto"/>
            </w:tcBorders>
            <w:shd w:val="clear" w:color="auto" w:fill="auto"/>
            <w:noWrap/>
            <w:vAlign w:val="center"/>
            <w:hideMark/>
          </w:tcPr>
          <w:p w14:paraId="40A7B781"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unit</w:t>
            </w:r>
          </w:p>
        </w:tc>
        <w:tc>
          <w:tcPr>
            <w:tcW w:w="1276" w:type="dxa"/>
            <w:tcBorders>
              <w:top w:val="nil"/>
              <w:left w:val="nil"/>
              <w:bottom w:val="single" w:sz="4" w:space="0" w:color="auto"/>
              <w:right w:val="single" w:sz="4" w:space="0" w:color="auto"/>
            </w:tcBorders>
            <w:shd w:val="clear" w:color="auto" w:fill="auto"/>
            <w:noWrap/>
            <w:vAlign w:val="center"/>
            <w:hideMark/>
          </w:tcPr>
          <w:p w14:paraId="7D379EAF"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52</w:t>
            </w:r>
          </w:p>
        </w:tc>
        <w:tc>
          <w:tcPr>
            <w:tcW w:w="1134" w:type="dxa"/>
            <w:tcBorders>
              <w:top w:val="nil"/>
              <w:left w:val="nil"/>
              <w:bottom w:val="single" w:sz="4" w:space="0" w:color="auto"/>
              <w:right w:val="single" w:sz="4" w:space="0" w:color="auto"/>
            </w:tcBorders>
            <w:shd w:val="clear" w:color="auto" w:fill="auto"/>
            <w:noWrap/>
            <w:vAlign w:val="center"/>
            <w:hideMark/>
          </w:tcPr>
          <w:p w14:paraId="59CFA312"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DAFE15A"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993" w:type="dxa"/>
            <w:tcBorders>
              <w:top w:val="nil"/>
              <w:left w:val="nil"/>
              <w:bottom w:val="single" w:sz="4" w:space="0" w:color="auto"/>
              <w:right w:val="single" w:sz="4" w:space="0" w:color="auto"/>
            </w:tcBorders>
            <w:shd w:val="clear" w:color="auto" w:fill="auto"/>
            <w:noWrap/>
            <w:vAlign w:val="center"/>
            <w:hideMark/>
          </w:tcPr>
          <w:p w14:paraId="2F64FE2E"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78054C"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46</w:t>
            </w:r>
          </w:p>
        </w:tc>
        <w:tc>
          <w:tcPr>
            <w:tcW w:w="1417" w:type="dxa"/>
            <w:tcBorders>
              <w:top w:val="nil"/>
              <w:left w:val="nil"/>
              <w:bottom w:val="single" w:sz="4" w:space="0" w:color="auto"/>
              <w:right w:val="single" w:sz="4" w:space="0" w:color="auto"/>
            </w:tcBorders>
            <w:shd w:val="clear" w:color="auto" w:fill="auto"/>
            <w:noWrap/>
            <w:vAlign w:val="center"/>
            <w:hideMark/>
          </w:tcPr>
          <w:p w14:paraId="2770259A"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46 </w:t>
            </w:r>
          </w:p>
        </w:tc>
        <w:tc>
          <w:tcPr>
            <w:tcW w:w="1273" w:type="dxa"/>
            <w:tcBorders>
              <w:top w:val="nil"/>
              <w:left w:val="nil"/>
              <w:bottom w:val="single" w:sz="4" w:space="0" w:color="auto"/>
              <w:right w:val="single" w:sz="4" w:space="0" w:color="auto"/>
            </w:tcBorders>
            <w:shd w:val="clear" w:color="auto" w:fill="auto"/>
            <w:noWrap/>
            <w:vAlign w:val="center"/>
            <w:hideMark/>
          </w:tcPr>
          <w:p w14:paraId="145F5B7E"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88,46 </w:t>
            </w:r>
          </w:p>
        </w:tc>
      </w:tr>
      <w:tr w:rsidR="00347CF1" w:rsidRPr="00A426CA" w14:paraId="5B73AB72" w14:textId="77777777" w:rsidTr="00B1542C">
        <w:trPr>
          <w:trHeight w:val="695"/>
        </w:trPr>
        <w:tc>
          <w:tcPr>
            <w:tcW w:w="1060" w:type="dxa"/>
            <w:vMerge/>
            <w:tcBorders>
              <w:top w:val="single" w:sz="4" w:space="0" w:color="auto"/>
              <w:left w:val="single" w:sz="4" w:space="0" w:color="auto"/>
              <w:bottom w:val="single" w:sz="4" w:space="0" w:color="000000"/>
              <w:right w:val="single" w:sz="4" w:space="0" w:color="auto"/>
            </w:tcBorders>
            <w:vAlign w:val="center"/>
            <w:hideMark/>
          </w:tcPr>
          <w:p w14:paraId="6E8D2A80"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14:paraId="38A4549B"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p>
        </w:tc>
        <w:tc>
          <w:tcPr>
            <w:tcW w:w="2589" w:type="dxa"/>
            <w:tcBorders>
              <w:top w:val="nil"/>
              <w:left w:val="nil"/>
              <w:bottom w:val="single" w:sz="4" w:space="0" w:color="auto"/>
              <w:right w:val="single" w:sz="4" w:space="0" w:color="auto"/>
            </w:tcBorders>
            <w:shd w:val="clear" w:color="auto" w:fill="auto"/>
            <w:vAlign w:val="center"/>
            <w:hideMark/>
          </w:tcPr>
          <w:p w14:paraId="134E8B90"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Komponen Instalasi Listrik/ Penerangan Bangunan Kantor</w:t>
            </w:r>
          </w:p>
        </w:tc>
        <w:tc>
          <w:tcPr>
            <w:tcW w:w="709" w:type="dxa"/>
            <w:tcBorders>
              <w:top w:val="nil"/>
              <w:left w:val="nil"/>
              <w:bottom w:val="single" w:sz="4" w:space="0" w:color="auto"/>
              <w:right w:val="single" w:sz="4" w:space="0" w:color="auto"/>
            </w:tcBorders>
            <w:shd w:val="clear" w:color="auto" w:fill="auto"/>
            <w:noWrap/>
            <w:vAlign w:val="center"/>
            <w:hideMark/>
          </w:tcPr>
          <w:p w14:paraId="474CD134"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Bulan</w:t>
            </w:r>
          </w:p>
        </w:tc>
        <w:tc>
          <w:tcPr>
            <w:tcW w:w="1276" w:type="dxa"/>
            <w:tcBorders>
              <w:top w:val="nil"/>
              <w:left w:val="nil"/>
              <w:bottom w:val="single" w:sz="4" w:space="0" w:color="auto"/>
              <w:right w:val="single" w:sz="4" w:space="0" w:color="auto"/>
            </w:tcBorders>
            <w:shd w:val="clear" w:color="auto" w:fill="auto"/>
            <w:noWrap/>
            <w:vAlign w:val="center"/>
            <w:hideMark/>
          </w:tcPr>
          <w:p w14:paraId="69029314"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60</w:t>
            </w:r>
          </w:p>
        </w:tc>
        <w:tc>
          <w:tcPr>
            <w:tcW w:w="1134" w:type="dxa"/>
            <w:tcBorders>
              <w:top w:val="nil"/>
              <w:left w:val="nil"/>
              <w:bottom w:val="single" w:sz="4" w:space="0" w:color="auto"/>
              <w:right w:val="single" w:sz="4" w:space="0" w:color="auto"/>
            </w:tcBorders>
            <w:shd w:val="clear" w:color="auto" w:fill="auto"/>
            <w:noWrap/>
            <w:vAlign w:val="center"/>
            <w:hideMark/>
          </w:tcPr>
          <w:p w14:paraId="22D14248"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50E879BB"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993" w:type="dxa"/>
            <w:tcBorders>
              <w:top w:val="nil"/>
              <w:left w:val="nil"/>
              <w:bottom w:val="single" w:sz="4" w:space="0" w:color="auto"/>
              <w:right w:val="single" w:sz="4" w:space="0" w:color="auto"/>
            </w:tcBorders>
            <w:shd w:val="clear" w:color="auto" w:fill="auto"/>
            <w:noWrap/>
            <w:vAlign w:val="center"/>
            <w:hideMark/>
          </w:tcPr>
          <w:p w14:paraId="0192CFE8"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1134" w:type="dxa"/>
            <w:tcBorders>
              <w:top w:val="nil"/>
              <w:left w:val="nil"/>
              <w:bottom w:val="single" w:sz="4" w:space="0" w:color="auto"/>
              <w:right w:val="single" w:sz="4" w:space="0" w:color="auto"/>
            </w:tcBorders>
            <w:shd w:val="clear" w:color="auto" w:fill="auto"/>
            <w:noWrap/>
            <w:vAlign w:val="center"/>
            <w:hideMark/>
          </w:tcPr>
          <w:p w14:paraId="783EAA01"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1417" w:type="dxa"/>
            <w:tcBorders>
              <w:top w:val="nil"/>
              <w:left w:val="nil"/>
              <w:bottom w:val="single" w:sz="4" w:space="0" w:color="auto"/>
              <w:right w:val="single" w:sz="4" w:space="0" w:color="auto"/>
            </w:tcBorders>
            <w:shd w:val="clear" w:color="auto" w:fill="auto"/>
            <w:noWrap/>
            <w:vAlign w:val="center"/>
            <w:hideMark/>
          </w:tcPr>
          <w:p w14:paraId="170CE772"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24 </w:t>
            </w:r>
          </w:p>
        </w:tc>
        <w:tc>
          <w:tcPr>
            <w:tcW w:w="1273" w:type="dxa"/>
            <w:tcBorders>
              <w:top w:val="nil"/>
              <w:left w:val="nil"/>
              <w:bottom w:val="single" w:sz="4" w:space="0" w:color="auto"/>
              <w:right w:val="single" w:sz="4" w:space="0" w:color="auto"/>
            </w:tcBorders>
            <w:shd w:val="clear" w:color="auto" w:fill="auto"/>
            <w:noWrap/>
            <w:vAlign w:val="center"/>
            <w:hideMark/>
          </w:tcPr>
          <w:p w14:paraId="6517C1D3"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347CF1" w:rsidRPr="00A426CA" w14:paraId="0DE15B56" w14:textId="77777777" w:rsidTr="00B1542C">
        <w:trPr>
          <w:trHeight w:val="549"/>
        </w:trPr>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14:paraId="7F850E8D"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1. 02. 1. </w:t>
            </w:r>
            <w:proofErr w:type="gramStart"/>
            <w:r w:rsidRPr="00401DB3">
              <w:rPr>
                <w:rFonts w:ascii="Times New Roman" w:eastAsia="Times New Roman" w:hAnsi="Times New Roman" w:cs="Times New Roman"/>
                <w:color w:val="000000"/>
                <w:sz w:val="14"/>
                <w:szCs w:val="14"/>
              </w:rPr>
              <w:t>02 .</w:t>
            </w:r>
            <w:proofErr w:type="gramEnd"/>
            <w:r w:rsidRPr="00401DB3">
              <w:rPr>
                <w:rFonts w:ascii="Times New Roman" w:eastAsia="Times New Roman" w:hAnsi="Times New Roman" w:cs="Times New Roman"/>
                <w:color w:val="000000"/>
                <w:sz w:val="14"/>
                <w:szCs w:val="14"/>
              </w:rPr>
              <w:t xml:space="preserve"> 01. 01. 003</w:t>
            </w:r>
          </w:p>
        </w:tc>
        <w:tc>
          <w:tcPr>
            <w:tcW w:w="18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8C24C5"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Pemeliharaan Sarana dan Prasarana Kntor</w:t>
            </w:r>
          </w:p>
        </w:tc>
        <w:tc>
          <w:tcPr>
            <w:tcW w:w="2589" w:type="dxa"/>
            <w:tcBorders>
              <w:top w:val="nil"/>
              <w:left w:val="nil"/>
              <w:bottom w:val="single" w:sz="4" w:space="0" w:color="auto"/>
              <w:right w:val="single" w:sz="4" w:space="0" w:color="auto"/>
            </w:tcBorders>
            <w:shd w:val="clear" w:color="auto" w:fill="auto"/>
            <w:vAlign w:val="center"/>
            <w:hideMark/>
          </w:tcPr>
          <w:p w14:paraId="516B629F"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Unit Kendaraan Dinas Yang Dipelihara</w:t>
            </w:r>
          </w:p>
        </w:tc>
        <w:tc>
          <w:tcPr>
            <w:tcW w:w="709" w:type="dxa"/>
            <w:tcBorders>
              <w:top w:val="nil"/>
              <w:left w:val="nil"/>
              <w:bottom w:val="single" w:sz="4" w:space="0" w:color="auto"/>
              <w:right w:val="single" w:sz="4" w:space="0" w:color="auto"/>
            </w:tcBorders>
            <w:shd w:val="clear" w:color="auto" w:fill="auto"/>
            <w:noWrap/>
            <w:vAlign w:val="center"/>
            <w:hideMark/>
          </w:tcPr>
          <w:p w14:paraId="1FB34B6D"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Unit</w:t>
            </w:r>
          </w:p>
        </w:tc>
        <w:tc>
          <w:tcPr>
            <w:tcW w:w="1276" w:type="dxa"/>
            <w:tcBorders>
              <w:top w:val="nil"/>
              <w:left w:val="nil"/>
              <w:bottom w:val="single" w:sz="4" w:space="0" w:color="auto"/>
              <w:right w:val="single" w:sz="4" w:space="0" w:color="auto"/>
            </w:tcBorders>
            <w:shd w:val="clear" w:color="auto" w:fill="auto"/>
            <w:noWrap/>
            <w:vAlign w:val="center"/>
            <w:hideMark/>
          </w:tcPr>
          <w:p w14:paraId="3C614A06"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107</w:t>
            </w:r>
          </w:p>
        </w:tc>
        <w:tc>
          <w:tcPr>
            <w:tcW w:w="1134" w:type="dxa"/>
            <w:tcBorders>
              <w:top w:val="nil"/>
              <w:left w:val="nil"/>
              <w:bottom w:val="single" w:sz="4" w:space="0" w:color="auto"/>
              <w:right w:val="single" w:sz="4" w:space="0" w:color="auto"/>
            </w:tcBorders>
            <w:shd w:val="clear" w:color="auto" w:fill="auto"/>
            <w:noWrap/>
            <w:vAlign w:val="center"/>
            <w:hideMark/>
          </w:tcPr>
          <w:p w14:paraId="7B618F35"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19</w:t>
            </w:r>
          </w:p>
        </w:tc>
        <w:tc>
          <w:tcPr>
            <w:tcW w:w="1275" w:type="dxa"/>
            <w:tcBorders>
              <w:top w:val="nil"/>
              <w:left w:val="nil"/>
              <w:bottom w:val="single" w:sz="4" w:space="0" w:color="auto"/>
              <w:right w:val="single" w:sz="4" w:space="0" w:color="auto"/>
            </w:tcBorders>
            <w:shd w:val="clear" w:color="auto" w:fill="auto"/>
            <w:noWrap/>
            <w:vAlign w:val="center"/>
            <w:hideMark/>
          </w:tcPr>
          <w:p w14:paraId="68BFEBF2"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19</w:t>
            </w:r>
          </w:p>
        </w:tc>
        <w:tc>
          <w:tcPr>
            <w:tcW w:w="993" w:type="dxa"/>
            <w:tcBorders>
              <w:top w:val="nil"/>
              <w:left w:val="nil"/>
              <w:bottom w:val="single" w:sz="4" w:space="0" w:color="auto"/>
              <w:right w:val="single" w:sz="4" w:space="0" w:color="auto"/>
            </w:tcBorders>
            <w:shd w:val="clear" w:color="auto" w:fill="auto"/>
            <w:noWrap/>
            <w:vAlign w:val="center"/>
            <w:hideMark/>
          </w:tcPr>
          <w:p w14:paraId="25CBA152"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1134" w:type="dxa"/>
            <w:tcBorders>
              <w:top w:val="nil"/>
              <w:left w:val="nil"/>
              <w:bottom w:val="single" w:sz="4" w:space="0" w:color="auto"/>
              <w:right w:val="single" w:sz="4" w:space="0" w:color="auto"/>
            </w:tcBorders>
            <w:shd w:val="clear" w:color="auto" w:fill="auto"/>
            <w:noWrap/>
            <w:vAlign w:val="center"/>
            <w:hideMark/>
          </w:tcPr>
          <w:p w14:paraId="0FF88AAD"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19</w:t>
            </w:r>
          </w:p>
        </w:tc>
        <w:tc>
          <w:tcPr>
            <w:tcW w:w="1417" w:type="dxa"/>
            <w:tcBorders>
              <w:top w:val="nil"/>
              <w:left w:val="nil"/>
              <w:bottom w:val="single" w:sz="4" w:space="0" w:color="auto"/>
              <w:right w:val="single" w:sz="4" w:space="0" w:color="auto"/>
            </w:tcBorders>
            <w:shd w:val="clear" w:color="auto" w:fill="auto"/>
            <w:noWrap/>
            <w:vAlign w:val="center"/>
            <w:hideMark/>
          </w:tcPr>
          <w:p w14:paraId="4CECD80D"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38 </w:t>
            </w:r>
          </w:p>
        </w:tc>
        <w:tc>
          <w:tcPr>
            <w:tcW w:w="1273" w:type="dxa"/>
            <w:tcBorders>
              <w:top w:val="nil"/>
              <w:left w:val="nil"/>
              <w:bottom w:val="single" w:sz="4" w:space="0" w:color="auto"/>
              <w:right w:val="single" w:sz="4" w:space="0" w:color="auto"/>
            </w:tcBorders>
            <w:shd w:val="clear" w:color="auto" w:fill="auto"/>
            <w:noWrap/>
            <w:vAlign w:val="center"/>
            <w:hideMark/>
          </w:tcPr>
          <w:p w14:paraId="35295652"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35,51 </w:t>
            </w:r>
          </w:p>
        </w:tc>
      </w:tr>
      <w:tr w:rsidR="00347CF1" w:rsidRPr="00A426CA" w14:paraId="31EEC05C" w14:textId="77777777" w:rsidTr="00B1542C">
        <w:trPr>
          <w:trHeight w:val="557"/>
        </w:trPr>
        <w:tc>
          <w:tcPr>
            <w:tcW w:w="1060" w:type="dxa"/>
            <w:vMerge/>
            <w:tcBorders>
              <w:top w:val="nil"/>
              <w:left w:val="single" w:sz="4" w:space="0" w:color="auto"/>
              <w:bottom w:val="single" w:sz="4" w:space="0" w:color="000000"/>
              <w:right w:val="single" w:sz="4" w:space="0" w:color="auto"/>
            </w:tcBorders>
            <w:vAlign w:val="center"/>
            <w:hideMark/>
          </w:tcPr>
          <w:p w14:paraId="1979BA07"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p>
        </w:tc>
        <w:tc>
          <w:tcPr>
            <w:tcW w:w="1880" w:type="dxa"/>
            <w:vMerge/>
            <w:tcBorders>
              <w:top w:val="nil"/>
              <w:left w:val="single" w:sz="4" w:space="0" w:color="auto"/>
              <w:bottom w:val="single" w:sz="4" w:space="0" w:color="000000"/>
              <w:right w:val="single" w:sz="4" w:space="0" w:color="auto"/>
            </w:tcBorders>
            <w:vAlign w:val="center"/>
            <w:hideMark/>
          </w:tcPr>
          <w:p w14:paraId="6DE25277"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p>
        </w:tc>
        <w:tc>
          <w:tcPr>
            <w:tcW w:w="2589" w:type="dxa"/>
            <w:tcBorders>
              <w:top w:val="nil"/>
              <w:left w:val="nil"/>
              <w:bottom w:val="single" w:sz="4" w:space="0" w:color="auto"/>
              <w:right w:val="single" w:sz="4" w:space="0" w:color="auto"/>
            </w:tcBorders>
            <w:shd w:val="clear" w:color="auto" w:fill="auto"/>
            <w:vAlign w:val="center"/>
            <w:hideMark/>
          </w:tcPr>
          <w:p w14:paraId="1E829AB7"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Unit Peralatan Yang Dipelihara</w:t>
            </w:r>
          </w:p>
        </w:tc>
        <w:tc>
          <w:tcPr>
            <w:tcW w:w="709" w:type="dxa"/>
            <w:tcBorders>
              <w:top w:val="nil"/>
              <w:left w:val="nil"/>
              <w:bottom w:val="single" w:sz="4" w:space="0" w:color="auto"/>
              <w:right w:val="single" w:sz="4" w:space="0" w:color="auto"/>
            </w:tcBorders>
            <w:shd w:val="clear" w:color="auto" w:fill="auto"/>
            <w:noWrap/>
            <w:vAlign w:val="center"/>
            <w:hideMark/>
          </w:tcPr>
          <w:p w14:paraId="13761F26"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Unit</w:t>
            </w:r>
          </w:p>
        </w:tc>
        <w:tc>
          <w:tcPr>
            <w:tcW w:w="1276" w:type="dxa"/>
            <w:tcBorders>
              <w:top w:val="nil"/>
              <w:left w:val="nil"/>
              <w:bottom w:val="single" w:sz="4" w:space="0" w:color="auto"/>
              <w:right w:val="single" w:sz="4" w:space="0" w:color="auto"/>
            </w:tcBorders>
            <w:shd w:val="clear" w:color="auto" w:fill="auto"/>
            <w:noWrap/>
            <w:vAlign w:val="center"/>
            <w:hideMark/>
          </w:tcPr>
          <w:p w14:paraId="35959EEA"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420</w:t>
            </w:r>
          </w:p>
        </w:tc>
        <w:tc>
          <w:tcPr>
            <w:tcW w:w="1134" w:type="dxa"/>
            <w:tcBorders>
              <w:top w:val="nil"/>
              <w:left w:val="nil"/>
              <w:bottom w:val="single" w:sz="4" w:space="0" w:color="auto"/>
              <w:right w:val="single" w:sz="4" w:space="0" w:color="auto"/>
            </w:tcBorders>
            <w:shd w:val="clear" w:color="auto" w:fill="auto"/>
            <w:noWrap/>
            <w:vAlign w:val="center"/>
            <w:hideMark/>
          </w:tcPr>
          <w:p w14:paraId="47FE53FE"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45</w:t>
            </w:r>
          </w:p>
        </w:tc>
        <w:tc>
          <w:tcPr>
            <w:tcW w:w="1275" w:type="dxa"/>
            <w:tcBorders>
              <w:top w:val="nil"/>
              <w:left w:val="nil"/>
              <w:bottom w:val="single" w:sz="4" w:space="0" w:color="auto"/>
              <w:right w:val="single" w:sz="4" w:space="0" w:color="auto"/>
            </w:tcBorders>
            <w:shd w:val="clear" w:color="auto" w:fill="auto"/>
            <w:noWrap/>
            <w:vAlign w:val="center"/>
            <w:hideMark/>
          </w:tcPr>
          <w:p w14:paraId="02E92114"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45</w:t>
            </w:r>
          </w:p>
        </w:tc>
        <w:tc>
          <w:tcPr>
            <w:tcW w:w="993" w:type="dxa"/>
            <w:tcBorders>
              <w:top w:val="nil"/>
              <w:left w:val="nil"/>
              <w:bottom w:val="single" w:sz="4" w:space="0" w:color="auto"/>
              <w:right w:val="single" w:sz="4" w:space="0" w:color="auto"/>
            </w:tcBorders>
            <w:shd w:val="clear" w:color="auto" w:fill="auto"/>
            <w:noWrap/>
            <w:vAlign w:val="center"/>
            <w:hideMark/>
          </w:tcPr>
          <w:p w14:paraId="44A69BA9"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1134" w:type="dxa"/>
            <w:tcBorders>
              <w:top w:val="nil"/>
              <w:left w:val="nil"/>
              <w:bottom w:val="single" w:sz="4" w:space="0" w:color="auto"/>
              <w:right w:val="single" w:sz="4" w:space="0" w:color="auto"/>
            </w:tcBorders>
            <w:shd w:val="clear" w:color="auto" w:fill="auto"/>
            <w:noWrap/>
            <w:vAlign w:val="center"/>
            <w:hideMark/>
          </w:tcPr>
          <w:p w14:paraId="46AE805B"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45</w:t>
            </w:r>
          </w:p>
        </w:tc>
        <w:tc>
          <w:tcPr>
            <w:tcW w:w="1417" w:type="dxa"/>
            <w:tcBorders>
              <w:top w:val="nil"/>
              <w:left w:val="nil"/>
              <w:bottom w:val="single" w:sz="4" w:space="0" w:color="auto"/>
              <w:right w:val="single" w:sz="4" w:space="0" w:color="auto"/>
            </w:tcBorders>
            <w:shd w:val="clear" w:color="auto" w:fill="auto"/>
            <w:noWrap/>
            <w:vAlign w:val="center"/>
            <w:hideMark/>
          </w:tcPr>
          <w:p w14:paraId="2F7F0B5C"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90 </w:t>
            </w:r>
          </w:p>
        </w:tc>
        <w:tc>
          <w:tcPr>
            <w:tcW w:w="1273" w:type="dxa"/>
            <w:tcBorders>
              <w:top w:val="nil"/>
              <w:left w:val="nil"/>
              <w:bottom w:val="single" w:sz="4" w:space="0" w:color="auto"/>
              <w:right w:val="single" w:sz="4" w:space="0" w:color="auto"/>
            </w:tcBorders>
            <w:shd w:val="clear" w:color="auto" w:fill="auto"/>
            <w:noWrap/>
            <w:vAlign w:val="center"/>
            <w:hideMark/>
          </w:tcPr>
          <w:p w14:paraId="37E39C44"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21,43 </w:t>
            </w:r>
          </w:p>
        </w:tc>
      </w:tr>
      <w:tr w:rsidR="00347CF1" w:rsidRPr="00A426CA" w14:paraId="72464F3B" w14:textId="77777777" w:rsidTr="00B1542C">
        <w:trPr>
          <w:trHeight w:val="423"/>
        </w:trPr>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14:paraId="2F56533A"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1. 02. 1. </w:t>
            </w:r>
            <w:proofErr w:type="gramStart"/>
            <w:r w:rsidRPr="00401DB3">
              <w:rPr>
                <w:rFonts w:ascii="Times New Roman" w:eastAsia="Times New Roman" w:hAnsi="Times New Roman" w:cs="Times New Roman"/>
                <w:color w:val="000000"/>
                <w:sz w:val="14"/>
                <w:szCs w:val="14"/>
              </w:rPr>
              <w:t>02 .</w:t>
            </w:r>
            <w:proofErr w:type="gramEnd"/>
            <w:r w:rsidRPr="00401DB3">
              <w:rPr>
                <w:rFonts w:ascii="Times New Roman" w:eastAsia="Times New Roman" w:hAnsi="Times New Roman" w:cs="Times New Roman"/>
                <w:color w:val="000000"/>
                <w:sz w:val="14"/>
                <w:szCs w:val="14"/>
              </w:rPr>
              <w:t xml:space="preserve"> 01. 01. 009</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14:paraId="1DC3AEB1"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Peningkatan Kapasitas Aparatur</w:t>
            </w:r>
          </w:p>
        </w:tc>
        <w:tc>
          <w:tcPr>
            <w:tcW w:w="2589" w:type="dxa"/>
            <w:tcBorders>
              <w:top w:val="nil"/>
              <w:left w:val="nil"/>
              <w:bottom w:val="single" w:sz="4" w:space="0" w:color="auto"/>
              <w:right w:val="single" w:sz="4" w:space="0" w:color="auto"/>
            </w:tcBorders>
            <w:shd w:val="clear" w:color="auto" w:fill="auto"/>
            <w:vAlign w:val="center"/>
            <w:hideMark/>
          </w:tcPr>
          <w:p w14:paraId="77116EE0"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Pakaian Dinas</w:t>
            </w:r>
          </w:p>
        </w:tc>
        <w:tc>
          <w:tcPr>
            <w:tcW w:w="709" w:type="dxa"/>
            <w:tcBorders>
              <w:top w:val="nil"/>
              <w:left w:val="nil"/>
              <w:bottom w:val="single" w:sz="4" w:space="0" w:color="auto"/>
              <w:right w:val="single" w:sz="4" w:space="0" w:color="auto"/>
            </w:tcBorders>
            <w:shd w:val="clear" w:color="auto" w:fill="auto"/>
            <w:noWrap/>
            <w:vAlign w:val="center"/>
            <w:hideMark/>
          </w:tcPr>
          <w:p w14:paraId="72D77884"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Stell</w:t>
            </w:r>
          </w:p>
        </w:tc>
        <w:tc>
          <w:tcPr>
            <w:tcW w:w="1276" w:type="dxa"/>
            <w:tcBorders>
              <w:top w:val="nil"/>
              <w:left w:val="nil"/>
              <w:bottom w:val="single" w:sz="4" w:space="0" w:color="auto"/>
              <w:right w:val="single" w:sz="4" w:space="0" w:color="auto"/>
            </w:tcBorders>
            <w:shd w:val="clear" w:color="auto" w:fill="auto"/>
            <w:noWrap/>
            <w:vAlign w:val="center"/>
            <w:hideMark/>
          </w:tcPr>
          <w:p w14:paraId="4F374495"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135</w:t>
            </w:r>
          </w:p>
        </w:tc>
        <w:tc>
          <w:tcPr>
            <w:tcW w:w="1134" w:type="dxa"/>
            <w:tcBorders>
              <w:top w:val="nil"/>
              <w:left w:val="nil"/>
              <w:bottom w:val="single" w:sz="4" w:space="0" w:color="auto"/>
              <w:right w:val="single" w:sz="4" w:space="0" w:color="auto"/>
            </w:tcBorders>
            <w:shd w:val="clear" w:color="auto" w:fill="auto"/>
            <w:noWrap/>
            <w:vAlign w:val="center"/>
            <w:hideMark/>
          </w:tcPr>
          <w:p w14:paraId="164EDFDF"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AEF3C62"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993" w:type="dxa"/>
            <w:tcBorders>
              <w:top w:val="nil"/>
              <w:left w:val="nil"/>
              <w:bottom w:val="single" w:sz="4" w:space="0" w:color="auto"/>
              <w:right w:val="single" w:sz="4" w:space="0" w:color="auto"/>
            </w:tcBorders>
            <w:shd w:val="clear" w:color="auto" w:fill="auto"/>
            <w:noWrap/>
            <w:vAlign w:val="center"/>
            <w:hideMark/>
          </w:tcPr>
          <w:p w14:paraId="76EC7BA7"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509FD7"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center"/>
            <w:hideMark/>
          </w:tcPr>
          <w:p w14:paraId="5510E3C8"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273" w:type="dxa"/>
            <w:tcBorders>
              <w:top w:val="nil"/>
              <w:left w:val="nil"/>
              <w:bottom w:val="single" w:sz="4" w:space="0" w:color="auto"/>
              <w:right w:val="single" w:sz="4" w:space="0" w:color="auto"/>
            </w:tcBorders>
            <w:shd w:val="clear" w:color="auto" w:fill="auto"/>
            <w:noWrap/>
            <w:vAlign w:val="center"/>
            <w:hideMark/>
          </w:tcPr>
          <w:p w14:paraId="03FF3FFC"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r>
      <w:tr w:rsidR="00347CF1" w:rsidRPr="00A426CA" w14:paraId="38592EF5" w14:textId="77777777" w:rsidTr="00B1542C">
        <w:trPr>
          <w:trHeight w:val="415"/>
        </w:trPr>
        <w:tc>
          <w:tcPr>
            <w:tcW w:w="1060" w:type="dxa"/>
            <w:vMerge/>
            <w:tcBorders>
              <w:top w:val="nil"/>
              <w:left w:val="single" w:sz="4" w:space="0" w:color="auto"/>
              <w:bottom w:val="single" w:sz="4" w:space="0" w:color="000000"/>
              <w:right w:val="single" w:sz="4" w:space="0" w:color="auto"/>
            </w:tcBorders>
            <w:vAlign w:val="center"/>
            <w:hideMark/>
          </w:tcPr>
          <w:p w14:paraId="0E5A7C7A"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p>
        </w:tc>
        <w:tc>
          <w:tcPr>
            <w:tcW w:w="1880" w:type="dxa"/>
            <w:vMerge/>
            <w:tcBorders>
              <w:top w:val="nil"/>
              <w:left w:val="single" w:sz="4" w:space="0" w:color="auto"/>
              <w:bottom w:val="single" w:sz="4" w:space="0" w:color="000000"/>
              <w:right w:val="single" w:sz="4" w:space="0" w:color="auto"/>
            </w:tcBorders>
            <w:vAlign w:val="center"/>
            <w:hideMark/>
          </w:tcPr>
          <w:p w14:paraId="4066197B"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p>
        </w:tc>
        <w:tc>
          <w:tcPr>
            <w:tcW w:w="2589" w:type="dxa"/>
            <w:tcBorders>
              <w:top w:val="nil"/>
              <w:left w:val="nil"/>
              <w:bottom w:val="single" w:sz="4" w:space="0" w:color="auto"/>
              <w:right w:val="single" w:sz="4" w:space="0" w:color="auto"/>
            </w:tcBorders>
            <w:shd w:val="clear" w:color="auto" w:fill="auto"/>
            <w:vAlign w:val="center"/>
            <w:hideMark/>
          </w:tcPr>
          <w:p w14:paraId="27EC5043"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Pakaian Khusus Hari-Hari Tertentu</w:t>
            </w:r>
          </w:p>
        </w:tc>
        <w:tc>
          <w:tcPr>
            <w:tcW w:w="709" w:type="dxa"/>
            <w:tcBorders>
              <w:top w:val="nil"/>
              <w:left w:val="nil"/>
              <w:bottom w:val="single" w:sz="4" w:space="0" w:color="auto"/>
              <w:right w:val="single" w:sz="4" w:space="0" w:color="auto"/>
            </w:tcBorders>
            <w:shd w:val="clear" w:color="auto" w:fill="auto"/>
            <w:noWrap/>
            <w:vAlign w:val="center"/>
            <w:hideMark/>
          </w:tcPr>
          <w:p w14:paraId="2FCFE63E"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Stell</w:t>
            </w:r>
          </w:p>
        </w:tc>
        <w:tc>
          <w:tcPr>
            <w:tcW w:w="1276" w:type="dxa"/>
            <w:tcBorders>
              <w:top w:val="nil"/>
              <w:left w:val="nil"/>
              <w:bottom w:val="single" w:sz="4" w:space="0" w:color="auto"/>
              <w:right w:val="single" w:sz="4" w:space="0" w:color="auto"/>
            </w:tcBorders>
            <w:shd w:val="clear" w:color="auto" w:fill="auto"/>
            <w:noWrap/>
            <w:vAlign w:val="center"/>
            <w:hideMark/>
          </w:tcPr>
          <w:p w14:paraId="55C0B270"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270</w:t>
            </w:r>
          </w:p>
        </w:tc>
        <w:tc>
          <w:tcPr>
            <w:tcW w:w="1134" w:type="dxa"/>
            <w:tcBorders>
              <w:top w:val="nil"/>
              <w:left w:val="nil"/>
              <w:bottom w:val="single" w:sz="4" w:space="0" w:color="auto"/>
              <w:right w:val="single" w:sz="4" w:space="0" w:color="auto"/>
            </w:tcBorders>
            <w:shd w:val="clear" w:color="auto" w:fill="auto"/>
            <w:noWrap/>
            <w:vAlign w:val="center"/>
            <w:hideMark/>
          </w:tcPr>
          <w:p w14:paraId="5C8A4B54"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078AAC9"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993" w:type="dxa"/>
            <w:tcBorders>
              <w:top w:val="nil"/>
              <w:left w:val="nil"/>
              <w:bottom w:val="single" w:sz="4" w:space="0" w:color="auto"/>
              <w:right w:val="single" w:sz="4" w:space="0" w:color="auto"/>
            </w:tcBorders>
            <w:shd w:val="clear" w:color="auto" w:fill="auto"/>
            <w:noWrap/>
            <w:vAlign w:val="center"/>
            <w:hideMark/>
          </w:tcPr>
          <w:p w14:paraId="703CAF9E"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2A2EFE"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59A402"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273" w:type="dxa"/>
            <w:tcBorders>
              <w:top w:val="nil"/>
              <w:left w:val="nil"/>
              <w:bottom w:val="single" w:sz="4" w:space="0" w:color="auto"/>
              <w:right w:val="single" w:sz="4" w:space="0" w:color="auto"/>
            </w:tcBorders>
            <w:shd w:val="clear" w:color="auto" w:fill="auto"/>
            <w:noWrap/>
            <w:vAlign w:val="center"/>
            <w:hideMark/>
          </w:tcPr>
          <w:p w14:paraId="5DF5C37B"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r>
      <w:tr w:rsidR="00347CF1" w:rsidRPr="00A426CA" w14:paraId="14F0DFCF" w14:textId="77777777" w:rsidTr="00B1542C">
        <w:trPr>
          <w:trHeight w:val="549"/>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06B4EB6"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1. 02. 1. </w:t>
            </w:r>
            <w:proofErr w:type="gramStart"/>
            <w:r w:rsidRPr="00401DB3">
              <w:rPr>
                <w:rFonts w:ascii="Times New Roman" w:eastAsia="Times New Roman" w:hAnsi="Times New Roman" w:cs="Times New Roman"/>
                <w:color w:val="000000"/>
                <w:sz w:val="14"/>
                <w:szCs w:val="14"/>
              </w:rPr>
              <w:t>02 .</w:t>
            </w:r>
            <w:proofErr w:type="gramEnd"/>
            <w:r w:rsidRPr="00401DB3">
              <w:rPr>
                <w:rFonts w:ascii="Times New Roman" w:eastAsia="Times New Roman" w:hAnsi="Times New Roman" w:cs="Times New Roman"/>
                <w:color w:val="000000"/>
                <w:sz w:val="14"/>
                <w:szCs w:val="14"/>
              </w:rPr>
              <w:t xml:space="preserve"> 01. 01. 010</w:t>
            </w:r>
          </w:p>
        </w:tc>
        <w:tc>
          <w:tcPr>
            <w:tcW w:w="1880" w:type="dxa"/>
            <w:tcBorders>
              <w:top w:val="nil"/>
              <w:left w:val="nil"/>
              <w:bottom w:val="single" w:sz="4" w:space="0" w:color="auto"/>
              <w:right w:val="single" w:sz="4" w:space="0" w:color="auto"/>
            </w:tcBorders>
            <w:shd w:val="clear" w:color="auto" w:fill="auto"/>
            <w:vAlign w:val="center"/>
            <w:hideMark/>
          </w:tcPr>
          <w:p w14:paraId="3FB77090"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Penyediaan Dokumentasi, Informatika dan Komunikasi OPD</w:t>
            </w:r>
          </w:p>
        </w:tc>
        <w:tc>
          <w:tcPr>
            <w:tcW w:w="2589" w:type="dxa"/>
            <w:tcBorders>
              <w:top w:val="nil"/>
              <w:left w:val="nil"/>
              <w:bottom w:val="single" w:sz="4" w:space="0" w:color="auto"/>
              <w:right w:val="single" w:sz="4" w:space="0" w:color="auto"/>
            </w:tcBorders>
            <w:shd w:val="clear" w:color="auto" w:fill="auto"/>
            <w:vAlign w:val="center"/>
            <w:hideMark/>
          </w:tcPr>
          <w:p w14:paraId="7B6612FC"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Kegiatan</w:t>
            </w:r>
          </w:p>
        </w:tc>
        <w:tc>
          <w:tcPr>
            <w:tcW w:w="709" w:type="dxa"/>
            <w:tcBorders>
              <w:top w:val="nil"/>
              <w:left w:val="nil"/>
              <w:bottom w:val="single" w:sz="4" w:space="0" w:color="auto"/>
              <w:right w:val="single" w:sz="4" w:space="0" w:color="auto"/>
            </w:tcBorders>
            <w:shd w:val="clear" w:color="auto" w:fill="auto"/>
            <w:noWrap/>
            <w:vAlign w:val="center"/>
            <w:hideMark/>
          </w:tcPr>
          <w:p w14:paraId="15F3431D"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Kgt</w:t>
            </w:r>
          </w:p>
        </w:tc>
        <w:tc>
          <w:tcPr>
            <w:tcW w:w="1276" w:type="dxa"/>
            <w:tcBorders>
              <w:top w:val="nil"/>
              <w:left w:val="nil"/>
              <w:bottom w:val="single" w:sz="4" w:space="0" w:color="auto"/>
              <w:right w:val="single" w:sz="4" w:space="0" w:color="auto"/>
            </w:tcBorders>
            <w:shd w:val="clear" w:color="auto" w:fill="auto"/>
            <w:noWrap/>
            <w:vAlign w:val="center"/>
            <w:hideMark/>
          </w:tcPr>
          <w:p w14:paraId="306262DD"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49777C05"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3</w:t>
            </w:r>
          </w:p>
        </w:tc>
        <w:tc>
          <w:tcPr>
            <w:tcW w:w="1275" w:type="dxa"/>
            <w:tcBorders>
              <w:top w:val="nil"/>
              <w:left w:val="nil"/>
              <w:bottom w:val="single" w:sz="4" w:space="0" w:color="auto"/>
              <w:right w:val="single" w:sz="4" w:space="0" w:color="auto"/>
            </w:tcBorders>
            <w:shd w:val="clear" w:color="auto" w:fill="auto"/>
            <w:noWrap/>
            <w:vAlign w:val="center"/>
            <w:hideMark/>
          </w:tcPr>
          <w:p w14:paraId="07DDAD74"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3</w:t>
            </w:r>
          </w:p>
        </w:tc>
        <w:tc>
          <w:tcPr>
            <w:tcW w:w="993" w:type="dxa"/>
            <w:tcBorders>
              <w:top w:val="nil"/>
              <w:left w:val="nil"/>
              <w:bottom w:val="single" w:sz="4" w:space="0" w:color="auto"/>
              <w:right w:val="single" w:sz="4" w:space="0" w:color="auto"/>
            </w:tcBorders>
            <w:shd w:val="clear" w:color="auto" w:fill="auto"/>
            <w:noWrap/>
            <w:vAlign w:val="center"/>
            <w:hideMark/>
          </w:tcPr>
          <w:p w14:paraId="5E53E240"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1134" w:type="dxa"/>
            <w:tcBorders>
              <w:top w:val="nil"/>
              <w:left w:val="nil"/>
              <w:bottom w:val="single" w:sz="4" w:space="0" w:color="auto"/>
              <w:right w:val="single" w:sz="4" w:space="0" w:color="auto"/>
            </w:tcBorders>
            <w:shd w:val="clear" w:color="auto" w:fill="auto"/>
            <w:noWrap/>
            <w:vAlign w:val="center"/>
            <w:hideMark/>
          </w:tcPr>
          <w:p w14:paraId="531BAA69"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3</w:t>
            </w:r>
          </w:p>
        </w:tc>
        <w:tc>
          <w:tcPr>
            <w:tcW w:w="1417" w:type="dxa"/>
            <w:tcBorders>
              <w:top w:val="nil"/>
              <w:left w:val="nil"/>
              <w:bottom w:val="single" w:sz="4" w:space="0" w:color="auto"/>
              <w:right w:val="single" w:sz="4" w:space="0" w:color="auto"/>
            </w:tcBorders>
            <w:shd w:val="clear" w:color="auto" w:fill="auto"/>
            <w:noWrap/>
            <w:vAlign w:val="center"/>
            <w:hideMark/>
          </w:tcPr>
          <w:p w14:paraId="67654CF8"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6 </w:t>
            </w:r>
          </w:p>
        </w:tc>
        <w:tc>
          <w:tcPr>
            <w:tcW w:w="1273" w:type="dxa"/>
            <w:tcBorders>
              <w:top w:val="nil"/>
              <w:left w:val="nil"/>
              <w:bottom w:val="single" w:sz="4" w:space="0" w:color="auto"/>
              <w:right w:val="single" w:sz="4" w:space="0" w:color="auto"/>
            </w:tcBorders>
            <w:shd w:val="clear" w:color="auto" w:fill="auto"/>
            <w:noWrap/>
            <w:vAlign w:val="center"/>
            <w:hideMark/>
          </w:tcPr>
          <w:p w14:paraId="3446A33B"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347CF1" w:rsidRPr="00A426CA" w14:paraId="26BFCB06" w14:textId="77777777" w:rsidTr="00B1542C">
        <w:trPr>
          <w:trHeight w:val="517"/>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7C6C5B6"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1. 02. 1. </w:t>
            </w:r>
            <w:proofErr w:type="gramStart"/>
            <w:r w:rsidRPr="00401DB3">
              <w:rPr>
                <w:rFonts w:ascii="Times New Roman" w:eastAsia="Times New Roman" w:hAnsi="Times New Roman" w:cs="Times New Roman"/>
                <w:color w:val="000000"/>
                <w:sz w:val="14"/>
                <w:szCs w:val="14"/>
              </w:rPr>
              <w:t>02 .</w:t>
            </w:r>
            <w:proofErr w:type="gramEnd"/>
            <w:r w:rsidRPr="00401DB3">
              <w:rPr>
                <w:rFonts w:ascii="Times New Roman" w:eastAsia="Times New Roman" w:hAnsi="Times New Roman" w:cs="Times New Roman"/>
                <w:color w:val="000000"/>
                <w:sz w:val="14"/>
                <w:szCs w:val="14"/>
              </w:rPr>
              <w:t xml:space="preserve"> 01. 01.011</w:t>
            </w:r>
          </w:p>
        </w:tc>
        <w:tc>
          <w:tcPr>
            <w:tcW w:w="1880" w:type="dxa"/>
            <w:tcBorders>
              <w:top w:val="nil"/>
              <w:left w:val="nil"/>
              <w:bottom w:val="single" w:sz="4" w:space="0" w:color="auto"/>
              <w:right w:val="single" w:sz="4" w:space="0" w:color="auto"/>
            </w:tcBorders>
            <w:shd w:val="clear" w:color="auto" w:fill="auto"/>
            <w:vAlign w:val="center"/>
            <w:hideMark/>
          </w:tcPr>
          <w:p w14:paraId="1F9BDC31"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Pengelolaan Barang Milik Daerah</w:t>
            </w:r>
          </w:p>
        </w:tc>
        <w:tc>
          <w:tcPr>
            <w:tcW w:w="2589" w:type="dxa"/>
            <w:tcBorders>
              <w:top w:val="nil"/>
              <w:left w:val="nil"/>
              <w:bottom w:val="single" w:sz="4" w:space="0" w:color="auto"/>
              <w:right w:val="single" w:sz="4" w:space="0" w:color="auto"/>
            </w:tcBorders>
            <w:shd w:val="clear" w:color="auto" w:fill="auto"/>
            <w:vAlign w:val="center"/>
            <w:hideMark/>
          </w:tcPr>
          <w:p w14:paraId="395B0E0E"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Dokumen Pengelolaan   BMD</w:t>
            </w:r>
          </w:p>
        </w:tc>
        <w:tc>
          <w:tcPr>
            <w:tcW w:w="709" w:type="dxa"/>
            <w:tcBorders>
              <w:top w:val="nil"/>
              <w:left w:val="nil"/>
              <w:bottom w:val="single" w:sz="4" w:space="0" w:color="auto"/>
              <w:right w:val="single" w:sz="4" w:space="0" w:color="auto"/>
            </w:tcBorders>
            <w:shd w:val="clear" w:color="auto" w:fill="auto"/>
            <w:noWrap/>
            <w:vAlign w:val="center"/>
            <w:hideMark/>
          </w:tcPr>
          <w:p w14:paraId="75370926"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Dok</w:t>
            </w:r>
          </w:p>
        </w:tc>
        <w:tc>
          <w:tcPr>
            <w:tcW w:w="1276" w:type="dxa"/>
            <w:tcBorders>
              <w:top w:val="nil"/>
              <w:left w:val="nil"/>
              <w:bottom w:val="single" w:sz="4" w:space="0" w:color="auto"/>
              <w:right w:val="single" w:sz="4" w:space="0" w:color="auto"/>
            </w:tcBorders>
            <w:shd w:val="clear" w:color="auto" w:fill="auto"/>
            <w:noWrap/>
            <w:vAlign w:val="center"/>
            <w:hideMark/>
          </w:tcPr>
          <w:p w14:paraId="5B66DD61"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w:t>
            </w:r>
          </w:p>
        </w:tc>
        <w:tc>
          <w:tcPr>
            <w:tcW w:w="1134" w:type="dxa"/>
            <w:tcBorders>
              <w:top w:val="nil"/>
              <w:left w:val="nil"/>
              <w:bottom w:val="single" w:sz="4" w:space="0" w:color="auto"/>
              <w:right w:val="single" w:sz="4" w:space="0" w:color="auto"/>
            </w:tcBorders>
            <w:shd w:val="clear" w:color="auto" w:fill="auto"/>
            <w:noWrap/>
            <w:vAlign w:val="center"/>
            <w:hideMark/>
          </w:tcPr>
          <w:p w14:paraId="1447C5B5"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275" w:type="dxa"/>
            <w:tcBorders>
              <w:top w:val="nil"/>
              <w:left w:val="nil"/>
              <w:bottom w:val="single" w:sz="4" w:space="0" w:color="auto"/>
              <w:right w:val="single" w:sz="4" w:space="0" w:color="auto"/>
            </w:tcBorders>
            <w:shd w:val="clear" w:color="auto" w:fill="auto"/>
            <w:noWrap/>
            <w:vAlign w:val="center"/>
            <w:hideMark/>
          </w:tcPr>
          <w:p w14:paraId="207860B6"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993" w:type="dxa"/>
            <w:tcBorders>
              <w:top w:val="nil"/>
              <w:left w:val="nil"/>
              <w:bottom w:val="single" w:sz="4" w:space="0" w:color="auto"/>
              <w:right w:val="single" w:sz="4" w:space="0" w:color="auto"/>
            </w:tcBorders>
            <w:shd w:val="clear" w:color="auto" w:fill="auto"/>
            <w:noWrap/>
            <w:vAlign w:val="center"/>
            <w:hideMark/>
          </w:tcPr>
          <w:p w14:paraId="4522E32F"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1134" w:type="dxa"/>
            <w:tcBorders>
              <w:top w:val="nil"/>
              <w:left w:val="nil"/>
              <w:bottom w:val="single" w:sz="4" w:space="0" w:color="auto"/>
              <w:right w:val="single" w:sz="4" w:space="0" w:color="auto"/>
            </w:tcBorders>
            <w:shd w:val="clear" w:color="auto" w:fill="auto"/>
            <w:noWrap/>
            <w:vAlign w:val="center"/>
            <w:hideMark/>
          </w:tcPr>
          <w:p w14:paraId="66725D56"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417" w:type="dxa"/>
            <w:tcBorders>
              <w:top w:val="nil"/>
              <w:left w:val="nil"/>
              <w:bottom w:val="single" w:sz="4" w:space="0" w:color="auto"/>
              <w:right w:val="single" w:sz="4" w:space="0" w:color="auto"/>
            </w:tcBorders>
            <w:shd w:val="clear" w:color="auto" w:fill="auto"/>
            <w:noWrap/>
            <w:vAlign w:val="center"/>
            <w:hideMark/>
          </w:tcPr>
          <w:p w14:paraId="4C738F39"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 </w:t>
            </w:r>
          </w:p>
        </w:tc>
        <w:tc>
          <w:tcPr>
            <w:tcW w:w="1273" w:type="dxa"/>
            <w:tcBorders>
              <w:top w:val="nil"/>
              <w:left w:val="nil"/>
              <w:bottom w:val="single" w:sz="4" w:space="0" w:color="auto"/>
              <w:right w:val="single" w:sz="4" w:space="0" w:color="auto"/>
            </w:tcBorders>
            <w:shd w:val="clear" w:color="auto" w:fill="auto"/>
            <w:noWrap/>
            <w:vAlign w:val="center"/>
            <w:hideMark/>
          </w:tcPr>
          <w:p w14:paraId="084A5587"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347CF1" w:rsidRPr="00A426CA" w14:paraId="30D715BA" w14:textId="77777777" w:rsidTr="00B1542C">
        <w:trPr>
          <w:trHeight w:val="553"/>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6DC7AC0"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1. 02. 1. </w:t>
            </w:r>
            <w:proofErr w:type="gramStart"/>
            <w:r w:rsidRPr="00401DB3">
              <w:rPr>
                <w:rFonts w:ascii="Times New Roman" w:eastAsia="Times New Roman" w:hAnsi="Times New Roman" w:cs="Times New Roman"/>
                <w:color w:val="000000"/>
                <w:sz w:val="14"/>
                <w:szCs w:val="14"/>
              </w:rPr>
              <w:t>02 .</w:t>
            </w:r>
            <w:proofErr w:type="gramEnd"/>
            <w:r w:rsidRPr="00401DB3">
              <w:rPr>
                <w:rFonts w:ascii="Times New Roman" w:eastAsia="Times New Roman" w:hAnsi="Times New Roman" w:cs="Times New Roman"/>
                <w:color w:val="000000"/>
                <w:sz w:val="14"/>
                <w:szCs w:val="14"/>
              </w:rPr>
              <w:t xml:space="preserve"> 01. 01. 012</w:t>
            </w:r>
          </w:p>
        </w:tc>
        <w:tc>
          <w:tcPr>
            <w:tcW w:w="1880" w:type="dxa"/>
            <w:tcBorders>
              <w:top w:val="nil"/>
              <w:left w:val="nil"/>
              <w:bottom w:val="single" w:sz="4" w:space="0" w:color="auto"/>
              <w:right w:val="single" w:sz="4" w:space="0" w:color="auto"/>
            </w:tcBorders>
            <w:shd w:val="clear" w:color="auto" w:fill="auto"/>
            <w:vAlign w:val="center"/>
            <w:hideMark/>
          </w:tcPr>
          <w:p w14:paraId="735DDBDB"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Penyediaan Makanan dan Minuman</w:t>
            </w:r>
          </w:p>
        </w:tc>
        <w:tc>
          <w:tcPr>
            <w:tcW w:w="2589" w:type="dxa"/>
            <w:tcBorders>
              <w:top w:val="nil"/>
              <w:left w:val="nil"/>
              <w:bottom w:val="single" w:sz="4" w:space="0" w:color="auto"/>
              <w:right w:val="single" w:sz="4" w:space="0" w:color="auto"/>
            </w:tcBorders>
            <w:shd w:val="clear" w:color="auto" w:fill="auto"/>
            <w:vAlign w:val="center"/>
            <w:hideMark/>
          </w:tcPr>
          <w:p w14:paraId="72C86507"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Makanan dan Minuman</w:t>
            </w:r>
          </w:p>
        </w:tc>
        <w:tc>
          <w:tcPr>
            <w:tcW w:w="709" w:type="dxa"/>
            <w:tcBorders>
              <w:top w:val="nil"/>
              <w:left w:val="nil"/>
              <w:bottom w:val="single" w:sz="4" w:space="0" w:color="auto"/>
              <w:right w:val="single" w:sz="4" w:space="0" w:color="auto"/>
            </w:tcBorders>
            <w:shd w:val="clear" w:color="auto" w:fill="auto"/>
            <w:noWrap/>
            <w:vAlign w:val="center"/>
            <w:hideMark/>
          </w:tcPr>
          <w:p w14:paraId="0CD8C325"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Bulan</w:t>
            </w:r>
          </w:p>
        </w:tc>
        <w:tc>
          <w:tcPr>
            <w:tcW w:w="1276" w:type="dxa"/>
            <w:tcBorders>
              <w:top w:val="nil"/>
              <w:left w:val="nil"/>
              <w:bottom w:val="single" w:sz="4" w:space="0" w:color="auto"/>
              <w:right w:val="single" w:sz="4" w:space="0" w:color="auto"/>
            </w:tcBorders>
            <w:shd w:val="clear" w:color="auto" w:fill="auto"/>
            <w:noWrap/>
            <w:vAlign w:val="center"/>
            <w:hideMark/>
          </w:tcPr>
          <w:p w14:paraId="72C310D2"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60</w:t>
            </w:r>
          </w:p>
        </w:tc>
        <w:tc>
          <w:tcPr>
            <w:tcW w:w="1134" w:type="dxa"/>
            <w:tcBorders>
              <w:top w:val="nil"/>
              <w:left w:val="nil"/>
              <w:bottom w:val="single" w:sz="4" w:space="0" w:color="auto"/>
              <w:right w:val="single" w:sz="4" w:space="0" w:color="auto"/>
            </w:tcBorders>
            <w:shd w:val="clear" w:color="auto" w:fill="auto"/>
            <w:noWrap/>
            <w:vAlign w:val="center"/>
            <w:hideMark/>
          </w:tcPr>
          <w:p w14:paraId="406932D6"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1ED020F9"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993" w:type="dxa"/>
            <w:tcBorders>
              <w:top w:val="nil"/>
              <w:left w:val="nil"/>
              <w:bottom w:val="single" w:sz="4" w:space="0" w:color="auto"/>
              <w:right w:val="single" w:sz="4" w:space="0" w:color="auto"/>
            </w:tcBorders>
            <w:shd w:val="clear" w:color="auto" w:fill="auto"/>
            <w:noWrap/>
            <w:vAlign w:val="center"/>
            <w:hideMark/>
          </w:tcPr>
          <w:p w14:paraId="318DB325"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1134" w:type="dxa"/>
            <w:tcBorders>
              <w:top w:val="nil"/>
              <w:left w:val="nil"/>
              <w:bottom w:val="single" w:sz="4" w:space="0" w:color="auto"/>
              <w:right w:val="single" w:sz="4" w:space="0" w:color="auto"/>
            </w:tcBorders>
            <w:shd w:val="clear" w:color="auto" w:fill="auto"/>
            <w:noWrap/>
            <w:vAlign w:val="center"/>
            <w:hideMark/>
          </w:tcPr>
          <w:p w14:paraId="241E5F3F"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1417" w:type="dxa"/>
            <w:tcBorders>
              <w:top w:val="nil"/>
              <w:left w:val="nil"/>
              <w:bottom w:val="single" w:sz="4" w:space="0" w:color="auto"/>
              <w:right w:val="single" w:sz="4" w:space="0" w:color="auto"/>
            </w:tcBorders>
            <w:shd w:val="clear" w:color="auto" w:fill="auto"/>
            <w:noWrap/>
            <w:vAlign w:val="center"/>
            <w:hideMark/>
          </w:tcPr>
          <w:p w14:paraId="3C38AE55"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24 </w:t>
            </w:r>
          </w:p>
        </w:tc>
        <w:tc>
          <w:tcPr>
            <w:tcW w:w="1273" w:type="dxa"/>
            <w:tcBorders>
              <w:top w:val="nil"/>
              <w:left w:val="nil"/>
              <w:bottom w:val="single" w:sz="4" w:space="0" w:color="auto"/>
              <w:right w:val="single" w:sz="4" w:space="0" w:color="auto"/>
            </w:tcBorders>
            <w:shd w:val="clear" w:color="auto" w:fill="auto"/>
            <w:noWrap/>
            <w:vAlign w:val="center"/>
            <w:hideMark/>
          </w:tcPr>
          <w:p w14:paraId="6584C06D"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347CF1" w:rsidRPr="00A426CA" w14:paraId="4337DF54" w14:textId="77777777" w:rsidTr="00B1542C">
        <w:trPr>
          <w:trHeight w:val="703"/>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6694B46"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1. 02. 1. </w:t>
            </w:r>
            <w:proofErr w:type="gramStart"/>
            <w:r w:rsidRPr="00401DB3">
              <w:rPr>
                <w:rFonts w:ascii="Times New Roman" w:eastAsia="Times New Roman" w:hAnsi="Times New Roman" w:cs="Times New Roman"/>
                <w:color w:val="000000"/>
                <w:sz w:val="14"/>
                <w:szCs w:val="14"/>
              </w:rPr>
              <w:t>02 .</w:t>
            </w:r>
            <w:proofErr w:type="gramEnd"/>
            <w:r w:rsidRPr="00401DB3">
              <w:rPr>
                <w:rFonts w:ascii="Times New Roman" w:eastAsia="Times New Roman" w:hAnsi="Times New Roman" w:cs="Times New Roman"/>
                <w:color w:val="000000"/>
                <w:sz w:val="14"/>
                <w:szCs w:val="14"/>
              </w:rPr>
              <w:t xml:space="preserve"> 01. 01. 013</w:t>
            </w:r>
          </w:p>
        </w:tc>
        <w:tc>
          <w:tcPr>
            <w:tcW w:w="1880" w:type="dxa"/>
            <w:tcBorders>
              <w:top w:val="nil"/>
              <w:left w:val="nil"/>
              <w:bottom w:val="single" w:sz="4" w:space="0" w:color="auto"/>
              <w:right w:val="single" w:sz="4" w:space="0" w:color="auto"/>
            </w:tcBorders>
            <w:shd w:val="clear" w:color="auto" w:fill="auto"/>
            <w:vAlign w:val="center"/>
            <w:hideMark/>
          </w:tcPr>
          <w:p w14:paraId="507999F1"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Rapat -Rapat Koordinasi dan Konsultasi Dalam dan Luar Daerah</w:t>
            </w:r>
          </w:p>
        </w:tc>
        <w:tc>
          <w:tcPr>
            <w:tcW w:w="2589" w:type="dxa"/>
            <w:tcBorders>
              <w:top w:val="nil"/>
              <w:left w:val="nil"/>
              <w:bottom w:val="single" w:sz="4" w:space="0" w:color="auto"/>
              <w:right w:val="single" w:sz="4" w:space="0" w:color="auto"/>
            </w:tcBorders>
            <w:shd w:val="clear" w:color="auto" w:fill="auto"/>
            <w:vAlign w:val="center"/>
            <w:hideMark/>
          </w:tcPr>
          <w:p w14:paraId="64138066" w14:textId="77777777" w:rsidR="00A426CA" w:rsidRPr="00401DB3" w:rsidRDefault="00A426CA" w:rsidP="00A426CA">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Bulan</w:t>
            </w:r>
          </w:p>
        </w:tc>
        <w:tc>
          <w:tcPr>
            <w:tcW w:w="709" w:type="dxa"/>
            <w:tcBorders>
              <w:top w:val="nil"/>
              <w:left w:val="nil"/>
              <w:bottom w:val="single" w:sz="4" w:space="0" w:color="auto"/>
              <w:right w:val="single" w:sz="4" w:space="0" w:color="auto"/>
            </w:tcBorders>
            <w:shd w:val="clear" w:color="auto" w:fill="auto"/>
            <w:noWrap/>
            <w:vAlign w:val="center"/>
            <w:hideMark/>
          </w:tcPr>
          <w:p w14:paraId="5B31BEB1"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Bulan</w:t>
            </w:r>
          </w:p>
        </w:tc>
        <w:tc>
          <w:tcPr>
            <w:tcW w:w="1276" w:type="dxa"/>
            <w:tcBorders>
              <w:top w:val="nil"/>
              <w:left w:val="nil"/>
              <w:bottom w:val="single" w:sz="4" w:space="0" w:color="auto"/>
              <w:right w:val="single" w:sz="4" w:space="0" w:color="auto"/>
            </w:tcBorders>
            <w:shd w:val="clear" w:color="auto" w:fill="auto"/>
            <w:noWrap/>
            <w:vAlign w:val="center"/>
            <w:hideMark/>
          </w:tcPr>
          <w:p w14:paraId="1E6D6CE3"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60</w:t>
            </w:r>
          </w:p>
        </w:tc>
        <w:tc>
          <w:tcPr>
            <w:tcW w:w="1134" w:type="dxa"/>
            <w:tcBorders>
              <w:top w:val="nil"/>
              <w:left w:val="nil"/>
              <w:bottom w:val="single" w:sz="4" w:space="0" w:color="auto"/>
              <w:right w:val="single" w:sz="4" w:space="0" w:color="auto"/>
            </w:tcBorders>
            <w:shd w:val="clear" w:color="auto" w:fill="auto"/>
            <w:noWrap/>
            <w:vAlign w:val="center"/>
            <w:hideMark/>
          </w:tcPr>
          <w:p w14:paraId="66F6F91C"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2BBF8D4D"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993" w:type="dxa"/>
            <w:tcBorders>
              <w:top w:val="nil"/>
              <w:left w:val="nil"/>
              <w:bottom w:val="single" w:sz="4" w:space="0" w:color="auto"/>
              <w:right w:val="single" w:sz="4" w:space="0" w:color="auto"/>
            </w:tcBorders>
            <w:shd w:val="clear" w:color="auto" w:fill="auto"/>
            <w:noWrap/>
            <w:vAlign w:val="center"/>
            <w:hideMark/>
          </w:tcPr>
          <w:p w14:paraId="6E9C8C8D"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1134" w:type="dxa"/>
            <w:tcBorders>
              <w:top w:val="nil"/>
              <w:left w:val="nil"/>
              <w:bottom w:val="single" w:sz="4" w:space="0" w:color="auto"/>
              <w:right w:val="single" w:sz="4" w:space="0" w:color="auto"/>
            </w:tcBorders>
            <w:shd w:val="clear" w:color="auto" w:fill="auto"/>
            <w:noWrap/>
            <w:vAlign w:val="center"/>
            <w:hideMark/>
          </w:tcPr>
          <w:p w14:paraId="06C8E54D"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w:t>
            </w:r>
          </w:p>
        </w:tc>
        <w:tc>
          <w:tcPr>
            <w:tcW w:w="1417" w:type="dxa"/>
            <w:tcBorders>
              <w:top w:val="nil"/>
              <w:left w:val="nil"/>
              <w:bottom w:val="single" w:sz="4" w:space="0" w:color="auto"/>
              <w:right w:val="single" w:sz="4" w:space="0" w:color="auto"/>
            </w:tcBorders>
            <w:shd w:val="clear" w:color="auto" w:fill="auto"/>
            <w:noWrap/>
            <w:vAlign w:val="center"/>
            <w:hideMark/>
          </w:tcPr>
          <w:p w14:paraId="641179FC"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24 </w:t>
            </w:r>
          </w:p>
        </w:tc>
        <w:tc>
          <w:tcPr>
            <w:tcW w:w="1273" w:type="dxa"/>
            <w:tcBorders>
              <w:top w:val="nil"/>
              <w:left w:val="nil"/>
              <w:bottom w:val="single" w:sz="4" w:space="0" w:color="auto"/>
              <w:right w:val="single" w:sz="4" w:space="0" w:color="auto"/>
            </w:tcBorders>
            <w:shd w:val="clear" w:color="auto" w:fill="auto"/>
            <w:noWrap/>
            <w:vAlign w:val="center"/>
            <w:hideMark/>
          </w:tcPr>
          <w:p w14:paraId="0D81AF89" w14:textId="77777777" w:rsidR="00A426CA" w:rsidRPr="00401DB3" w:rsidRDefault="00A426CA" w:rsidP="00A426CA">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bl>
    <w:p w14:paraId="3E83B46F" w14:textId="77777777" w:rsidR="00A426CA" w:rsidRDefault="00A426CA" w:rsidP="008207DD">
      <w:pPr>
        <w:tabs>
          <w:tab w:val="left" w:pos="540"/>
          <w:tab w:val="left" w:pos="810"/>
          <w:tab w:val="left" w:pos="3261"/>
        </w:tabs>
        <w:spacing w:after="0" w:line="360" w:lineRule="auto"/>
        <w:jc w:val="center"/>
        <w:rPr>
          <w:rFonts w:ascii="Arial" w:eastAsia="Times New Roman" w:hAnsi="Arial" w:cs="Arial"/>
          <w:b/>
          <w:bCs/>
        </w:rPr>
      </w:pPr>
    </w:p>
    <w:p w14:paraId="7D3B1684" w14:textId="11EC30B9" w:rsidR="00A426CA" w:rsidRDefault="00A426CA" w:rsidP="008207DD">
      <w:pPr>
        <w:tabs>
          <w:tab w:val="left" w:pos="540"/>
          <w:tab w:val="left" w:pos="810"/>
          <w:tab w:val="left" w:pos="3261"/>
        </w:tabs>
        <w:spacing w:after="0" w:line="360" w:lineRule="auto"/>
        <w:jc w:val="center"/>
        <w:rPr>
          <w:rFonts w:ascii="Arial" w:eastAsia="Times New Roman" w:hAnsi="Arial" w:cs="Arial"/>
          <w:b/>
          <w:bCs/>
        </w:rPr>
      </w:pPr>
    </w:p>
    <w:p w14:paraId="2D15E620" w14:textId="77777777" w:rsidR="00401DB3" w:rsidRDefault="00401DB3" w:rsidP="008207DD">
      <w:pPr>
        <w:tabs>
          <w:tab w:val="left" w:pos="540"/>
          <w:tab w:val="left" w:pos="810"/>
          <w:tab w:val="left" w:pos="3261"/>
        </w:tabs>
        <w:spacing w:after="0" w:line="360" w:lineRule="auto"/>
        <w:jc w:val="center"/>
        <w:rPr>
          <w:rFonts w:ascii="Arial" w:eastAsia="Times New Roman" w:hAnsi="Arial" w:cs="Arial"/>
          <w:b/>
          <w:bCs/>
        </w:rPr>
      </w:pPr>
    </w:p>
    <w:p w14:paraId="517F7B12" w14:textId="77777777" w:rsidR="00A426CA" w:rsidRDefault="00A426CA" w:rsidP="008207DD">
      <w:pPr>
        <w:tabs>
          <w:tab w:val="left" w:pos="540"/>
          <w:tab w:val="left" w:pos="810"/>
          <w:tab w:val="left" w:pos="3261"/>
        </w:tabs>
        <w:spacing w:after="0" w:line="360" w:lineRule="auto"/>
        <w:jc w:val="center"/>
        <w:rPr>
          <w:rFonts w:ascii="Arial" w:eastAsia="Times New Roman" w:hAnsi="Arial" w:cs="Arial"/>
          <w:b/>
          <w:bCs/>
        </w:rPr>
      </w:pPr>
    </w:p>
    <w:tbl>
      <w:tblPr>
        <w:tblW w:w="14743" w:type="dxa"/>
        <w:tblInd w:w="-176" w:type="dxa"/>
        <w:tblLayout w:type="fixed"/>
        <w:tblLook w:val="04A0" w:firstRow="1" w:lastRow="0" w:firstColumn="1" w:lastColumn="0" w:noHBand="0" w:noVBand="1"/>
      </w:tblPr>
      <w:tblGrid>
        <w:gridCol w:w="993"/>
        <w:gridCol w:w="1985"/>
        <w:gridCol w:w="2551"/>
        <w:gridCol w:w="709"/>
        <w:gridCol w:w="1276"/>
        <w:gridCol w:w="1134"/>
        <w:gridCol w:w="1275"/>
        <w:gridCol w:w="993"/>
        <w:gridCol w:w="1134"/>
        <w:gridCol w:w="1417"/>
        <w:gridCol w:w="1276"/>
      </w:tblGrid>
      <w:tr w:rsidR="00A426CA" w:rsidRPr="00401DB3" w14:paraId="11CBFFD6" w14:textId="77777777" w:rsidTr="00B1542C">
        <w:trPr>
          <w:trHeight w:val="708"/>
        </w:trPr>
        <w:tc>
          <w:tcPr>
            <w:tcW w:w="993" w:type="dxa"/>
            <w:tcBorders>
              <w:top w:val="single" w:sz="4" w:space="0" w:color="auto"/>
              <w:left w:val="single" w:sz="4" w:space="0" w:color="auto"/>
              <w:bottom w:val="single" w:sz="4" w:space="0" w:color="auto"/>
              <w:right w:val="single" w:sz="4" w:space="0" w:color="auto"/>
            </w:tcBorders>
            <w:shd w:val="clear" w:color="000000" w:fill="FFCCFF"/>
            <w:vAlign w:val="center"/>
            <w:hideMark/>
          </w:tcPr>
          <w:p w14:paraId="210F4D47" w14:textId="77777777" w:rsidR="00A426CA" w:rsidRPr="00401DB3" w:rsidRDefault="00A426CA" w:rsidP="00A426CA">
            <w:pPr>
              <w:spacing w:after="0" w:line="240" w:lineRule="auto"/>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1.02.1.02 .01.02</w:t>
            </w:r>
          </w:p>
        </w:tc>
        <w:tc>
          <w:tcPr>
            <w:tcW w:w="1985" w:type="dxa"/>
            <w:tcBorders>
              <w:top w:val="single" w:sz="4" w:space="0" w:color="auto"/>
              <w:left w:val="nil"/>
              <w:bottom w:val="single" w:sz="4" w:space="0" w:color="auto"/>
              <w:right w:val="single" w:sz="4" w:space="0" w:color="auto"/>
            </w:tcBorders>
            <w:shd w:val="clear" w:color="000000" w:fill="FFCCFF"/>
            <w:vAlign w:val="center"/>
            <w:hideMark/>
          </w:tcPr>
          <w:p w14:paraId="631458BC" w14:textId="77777777" w:rsidR="00A426CA" w:rsidRPr="00401DB3" w:rsidRDefault="00A426CA" w:rsidP="00A426CA">
            <w:pPr>
              <w:spacing w:after="0" w:line="240" w:lineRule="auto"/>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Program Pengelolaan dan Pelaporan Keuangan</w:t>
            </w:r>
          </w:p>
        </w:tc>
        <w:tc>
          <w:tcPr>
            <w:tcW w:w="2551" w:type="dxa"/>
            <w:tcBorders>
              <w:top w:val="single" w:sz="4" w:space="0" w:color="auto"/>
              <w:left w:val="nil"/>
              <w:bottom w:val="single" w:sz="4" w:space="0" w:color="auto"/>
              <w:right w:val="single" w:sz="4" w:space="0" w:color="auto"/>
            </w:tcBorders>
            <w:shd w:val="clear" w:color="000000" w:fill="FFCCFF"/>
            <w:hideMark/>
          </w:tcPr>
          <w:p w14:paraId="1E9D0A20" w14:textId="77777777" w:rsidR="00A426CA" w:rsidRPr="00401DB3" w:rsidRDefault="00A426CA" w:rsidP="00A426CA">
            <w:pPr>
              <w:spacing w:after="0" w:line="240" w:lineRule="auto"/>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 xml:space="preserve">Tingkat Ketersediaan Dokumen Pengelolaan dan Pelaporan Keuangan  </w:t>
            </w:r>
          </w:p>
        </w:tc>
        <w:tc>
          <w:tcPr>
            <w:tcW w:w="709" w:type="dxa"/>
            <w:tcBorders>
              <w:top w:val="single" w:sz="4" w:space="0" w:color="auto"/>
              <w:left w:val="nil"/>
              <w:bottom w:val="single" w:sz="4" w:space="0" w:color="auto"/>
              <w:right w:val="single" w:sz="4" w:space="0" w:color="auto"/>
            </w:tcBorders>
            <w:shd w:val="clear" w:color="000000" w:fill="FFCCFF"/>
            <w:noWrap/>
            <w:vAlign w:val="center"/>
            <w:hideMark/>
          </w:tcPr>
          <w:p w14:paraId="099A41B3"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w:t>
            </w:r>
          </w:p>
        </w:tc>
        <w:tc>
          <w:tcPr>
            <w:tcW w:w="1276" w:type="dxa"/>
            <w:tcBorders>
              <w:top w:val="single" w:sz="4" w:space="0" w:color="auto"/>
              <w:left w:val="nil"/>
              <w:bottom w:val="single" w:sz="4" w:space="0" w:color="auto"/>
              <w:right w:val="single" w:sz="4" w:space="0" w:color="auto"/>
            </w:tcBorders>
            <w:shd w:val="clear" w:color="000000" w:fill="FFCCFF"/>
            <w:noWrap/>
            <w:vAlign w:val="center"/>
            <w:hideMark/>
          </w:tcPr>
          <w:p w14:paraId="7DD71BDB"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100</w:t>
            </w:r>
          </w:p>
        </w:tc>
        <w:tc>
          <w:tcPr>
            <w:tcW w:w="1134" w:type="dxa"/>
            <w:tcBorders>
              <w:top w:val="single" w:sz="4" w:space="0" w:color="auto"/>
              <w:left w:val="nil"/>
              <w:bottom w:val="single" w:sz="4" w:space="0" w:color="auto"/>
              <w:right w:val="single" w:sz="4" w:space="0" w:color="auto"/>
            </w:tcBorders>
            <w:shd w:val="clear" w:color="000000" w:fill="FFCCFF"/>
            <w:noWrap/>
            <w:vAlign w:val="center"/>
            <w:hideMark/>
          </w:tcPr>
          <w:p w14:paraId="4054AABA"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100</w:t>
            </w:r>
          </w:p>
        </w:tc>
        <w:tc>
          <w:tcPr>
            <w:tcW w:w="1275" w:type="dxa"/>
            <w:tcBorders>
              <w:top w:val="single" w:sz="4" w:space="0" w:color="auto"/>
              <w:left w:val="nil"/>
              <w:bottom w:val="single" w:sz="4" w:space="0" w:color="auto"/>
              <w:right w:val="single" w:sz="4" w:space="0" w:color="auto"/>
            </w:tcBorders>
            <w:shd w:val="clear" w:color="000000" w:fill="FFCCFF"/>
            <w:noWrap/>
            <w:vAlign w:val="center"/>
            <w:hideMark/>
          </w:tcPr>
          <w:p w14:paraId="0B267951"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100</w:t>
            </w:r>
          </w:p>
        </w:tc>
        <w:tc>
          <w:tcPr>
            <w:tcW w:w="993" w:type="dxa"/>
            <w:tcBorders>
              <w:top w:val="single" w:sz="4" w:space="0" w:color="auto"/>
              <w:left w:val="nil"/>
              <w:bottom w:val="single" w:sz="4" w:space="0" w:color="auto"/>
              <w:right w:val="single" w:sz="4" w:space="0" w:color="auto"/>
            </w:tcBorders>
            <w:shd w:val="clear" w:color="000000" w:fill="92D050"/>
            <w:noWrap/>
            <w:vAlign w:val="center"/>
            <w:hideMark/>
          </w:tcPr>
          <w:p w14:paraId="5E08C070"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 </w:t>
            </w:r>
          </w:p>
        </w:tc>
        <w:tc>
          <w:tcPr>
            <w:tcW w:w="1134" w:type="dxa"/>
            <w:tcBorders>
              <w:top w:val="single" w:sz="4" w:space="0" w:color="auto"/>
              <w:left w:val="nil"/>
              <w:bottom w:val="single" w:sz="4" w:space="0" w:color="auto"/>
              <w:right w:val="single" w:sz="4" w:space="0" w:color="auto"/>
            </w:tcBorders>
            <w:shd w:val="clear" w:color="000000" w:fill="FFCCFF"/>
            <w:noWrap/>
            <w:vAlign w:val="center"/>
            <w:hideMark/>
          </w:tcPr>
          <w:p w14:paraId="10CB6261"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100</w:t>
            </w:r>
          </w:p>
        </w:tc>
        <w:tc>
          <w:tcPr>
            <w:tcW w:w="1417" w:type="dxa"/>
            <w:tcBorders>
              <w:top w:val="single" w:sz="4" w:space="0" w:color="auto"/>
              <w:left w:val="nil"/>
              <w:bottom w:val="single" w:sz="4" w:space="0" w:color="auto"/>
              <w:right w:val="single" w:sz="4" w:space="0" w:color="auto"/>
            </w:tcBorders>
            <w:shd w:val="clear" w:color="000000" w:fill="FFCCFF"/>
            <w:noWrap/>
            <w:vAlign w:val="center"/>
            <w:hideMark/>
          </w:tcPr>
          <w:p w14:paraId="6589E6F9"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 </w:t>
            </w:r>
          </w:p>
        </w:tc>
        <w:tc>
          <w:tcPr>
            <w:tcW w:w="1276" w:type="dxa"/>
            <w:tcBorders>
              <w:top w:val="single" w:sz="4" w:space="0" w:color="auto"/>
              <w:left w:val="nil"/>
              <w:bottom w:val="single" w:sz="4" w:space="0" w:color="auto"/>
              <w:right w:val="single" w:sz="4" w:space="0" w:color="auto"/>
            </w:tcBorders>
            <w:shd w:val="clear" w:color="000000" w:fill="FFCCFF"/>
            <w:noWrap/>
            <w:vAlign w:val="center"/>
            <w:hideMark/>
          </w:tcPr>
          <w:p w14:paraId="766EC016"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 </w:t>
            </w:r>
          </w:p>
        </w:tc>
      </w:tr>
      <w:tr w:rsidR="00A426CA" w:rsidRPr="00401DB3" w14:paraId="5EEBF225" w14:textId="77777777" w:rsidTr="00B1542C">
        <w:trPr>
          <w:trHeight w:val="703"/>
        </w:trPr>
        <w:tc>
          <w:tcPr>
            <w:tcW w:w="993" w:type="dxa"/>
            <w:tcBorders>
              <w:top w:val="nil"/>
              <w:left w:val="single" w:sz="4" w:space="0" w:color="auto"/>
              <w:bottom w:val="single" w:sz="4" w:space="0" w:color="auto"/>
              <w:right w:val="single" w:sz="4" w:space="0" w:color="auto"/>
            </w:tcBorders>
            <w:shd w:val="clear" w:color="000000" w:fill="FFCCFF"/>
            <w:vAlign w:val="center"/>
            <w:hideMark/>
          </w:tcPr>
          <w:p w14:paraId="5A226153" w14:textId="77777777" w:rsidR="00A426CA" w:rsidRPr="00401DB3" w:rsidRDefault="00A426CA" w:rsidP="00A426CA">
            <w:pPr>
              <w:spacing w:after="0" w:line="240" w:lineRule="auto"/>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w:t>
            </w:r>
          </w:p>
        </w:tc>
        <w:tc>
          <w:tcPr>
            <w:tcW w:w="1985" w:type="dxa"/>
            <w:tcBorders>
              <w:top w:val="nil"/>
              <w:left w:val="nil"/>
              <w:bottom w:val="single" w:sz="4" w:space="0" w:color="auto"/>
              <w:right w:val="single" w:sz="4" w:space="0" w:color="auto"/>
            </w:tcBorders>
            <w:shd w:val="clear" w:color="000000" w:fill="FFCCFF"/>
            <w:vAlign w:val="center"/>
            <w:hideMark/>
          </w:tcPr>
          <w:p w14:paraId="73FC89E9" w14:textId="77777777" w:rsidR="00A426CA" w:rsidRPr="00401DB3" w:rsidRDefault="00A426CA" w:rsidP="00A426CA">
            <w:pPr>
              <w:spacing w:after="0" w:line="240" w:lineRule="auto"/>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 </w:t>
            </w:r>
          </w:p>
        </w:tc>
        <w:tc>
          <w:tcPr>
            <w:tcW w:w="2551" w:type="dxa"/>
            <w:tcBorders>
              <w:top w:val="nil"/>
              <w:left w:val="nil"/>
              <w:bottom w:val="single" w:sz="4" w:space="0" w:color="auto"/>
              <w:right w:val="single" w:sz="4" w:space="0" w:color="auto"/>
            </w:tcBorders>
            <w:shd w:val="clear" w:color="000000" w:fill="FFCCFF"/>
            <w:hideMark/>
          </w:tcPr>
          <w:p w14:paraId="3A43AAE7" w14:textId="77777777" w:rsidR="00A426CA" w:rsidRPr="00401DB3" w:rsidRDefault="00A426CA" w:rsidP="00A426CA">
            <w:pPr>
              <w:spacing w:after="0" w:line="240" w:lineRule="auto"/>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 xml:space="preserve">Tingkat Ketepatan Waktu Penyampaian Dokumen Pengelolaan dan Pelaporan Keuangan  </w:t>
            </w:r>
          </w:p>
        </w:tc>
        <w:tc>
          <w:tcPr>
            <w:tcW w:w="709" w:type="dxa"/>
            <w:tcBorders>
              <w:top w:val="nil"/>
              <w:left w:val="nil"/>
              <w:bottom w:val="single" w:sz="4" w:space="0" w:color="auto"/>
              <w:right w:val="single" w:sz="4" w:space="0" w:color="auto"/>
            </w:tcBorders>
            <w:shd w:val="clear" w:color="000000" w:fill="FFCCFF"/>
            <w:noWrap/>
            <w:vAlign w:val="center"/>
            <w:hideMark/>
          </w:tcPr>
          <w:p w14:paraId="5100321D"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w:t>
            </w:r>
          </w:p>
        </w:tc>
        <w:tc>
          <w:tcPr>
            <w:tcW w:w="1276" w:type="dxa"/>
            <w:tcBorders>
              <w:top w:val="nil"/>
              <w:left w:val="nil"/>
              <w:bottom w:val="single" w:sz="4" w:space="0" w:color="auto"/>
              <w:right w:val="single" w:sz="4" w:space="0" w:color="auto"/>
            </w:tcBorders>
            <w:shd w:val="clear" w:color="000000" w:fill="FFCCFF"/>
            <w:noWrap/>
            <w:vAlign w:val="center"/>
            <w:hideMark/>
          </w:tcPr>
          <w:p w14:paraId="0F8F6658"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100</w:t>
            </w:r>
          </w:p>
        </w:tc>
        <w:tc>
          <w:tcPr>
            <w:tcW w:w="1134" w:type="dxa"/>
            <w:tcBorders>
              <w:top w:val="nil"/>
              <w:left w:val="nil"/>
              <w:bottom w:val="single" w:sz="4" w:space="0" w:color="auto"/>
              <w:right w:val="single" w:sz="4" w:space="0" w:color="auto"/>
            </w:tcBorders>
            <w:shd w:val="clear" w:color="000000" w:fill="FFCCFF"/>
            <w:noWrap/>
            <w:vAlign w:val="center"/>
            <w:hideMark/>
          </w:tcPr>
          <w:p w14:paraId="0B55EF5A"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100</w:t>
            </w:r>
          </w:p>
        </w:tc>
        <w:tc>
          <w:tcPr>
            <w:tcW w:w="1275" w:type="dxa"/>
            <w:tcBorders>
              <w:top w:val="nil"/>
              <w:left w:val="nil"/>
              <w:bottom w:val="single" w:sz="4" w:space="0" w:color="auto"/>
              <w:right w:val="single" w:sz="4" w:space="0" w:color="auto"/>
            </w:tcBorders>
            <w:shd w:val="clear" w:color="000000" w:fill="FFCCFF"/>
            <w:noWrap/>
            <w:vAlign w:val="center"/>
            <w:hideMark/>
          </w:tcPr>
          <w:p w14:paraId="7ACBF7B4"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100</w:t>
            </w:r>
          </w:p>
        </w:tc>
        <w:tc>
          <w:tcPr>
            <w:tcW w:w="993" w:type="dxa"/>
            <w:tcBorders>
              <w:top w:val="nil"/>
              <w:left w:val="nil"/>
              <w:bottom w:val="single" w:sz="4" w:space="0" w:color="auto"/>
              <w:right w:val="single" w:sz="4" w:space="0" w:color="auto"/>
            </w:tcBorders>
            <w:shd w:val="clear" w:color="000000" w:fill="FFCCFF"/>
            <w:noWrap/>
            <w:vAlign w:val="center"/>
            <w:hideMark/>
          </w:tcPr>
          <w:p w14:paraId="7DEAB471"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 </w:t>
            </w:r>
          </w:p>
        </w:tc>
        <w:tc>
          <w:tcPr>
            <w:tcW w:w="1134" w:type="dxa"/>
            <w:tcBorders>
              <w:top w:val="nil"/>
              <w:left w:val="nil"/>
              <w:bottom w:val="single" w:sz="4" w:space="0" w:color="auto"/>
              <w:right w:val="single" w:sz="4" w:space="0" w:color="auto"/>
            </w:tcBorders>
            <w:shd w:val="clear" w:color="000000" w:fill="FFCCFF"/>
            <w:noWrap/>
            <w:vAlign w:val="center"/>
            <w:hideMark/>
          </w:tcPr>
          <w:p w14:paraId="30193D3A"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100</w:t>
            </w:r>
          </w:p>
        </w:tc>
        <w:tc>
          <w:tcPr>
            <w:tcW w:w="1417" w:type="dxa"/>
            <w:tcBorders>
              <w:top w:val="nil"/>
              <w:left w:val="nil"/>
              <w:bottom w:val="single" w:sz="4" w:space="0" w:color="auto"/>
              <w:right w:val="single" w:sz="4" w:space="0" w:color="auto"/>
            </w:tcBorders>
            <w:shd w:val="clear" w:color="000000" w:fill="FFCCFF"/>
            <w:noWrap/>
            <w:vAlign w:val="center"/>
            <w:hideMark/>
          </w:tcPr>
          <w:p w14:paraId="534E9C62"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 </w:t>
            </w:r>
          </w:p>
        </w:tc>
        <w:tc>
          <w:tcPr>
            <w:tcW w:w="1276" w:type="dxa"/>
            <w:tcBorders>
              <w:top w:val="nil"/>
              <w:left w:val="nil"/>
              <w:bottom w:val="single" w:sz="4" w:space="0" w:color="auto"/>
              <w:right w:val="single" w:sz="4" w:space="0" w:color="auto"/>
            </w:tcBorders>
            <w:shd w:val="clear" w:color="000000" w:fill="FFCCFF"/>
            <w:noWrap/>
            <w:vAlign w:val="center"/>
            <w:hideMark/>
          </w:tcPr>
          <w:p w14:paraId="09D22BEE"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 </w:t>
            </w:r>
          </w:p>
        </w:tc>
      </w:tr>
      <w:tr w:rsidR="00347CF1" w:rsidRPr="00401DB3" w14:paraId="075FE751" w14:textId="77777777" w:rsidTr="00B1542C">
        <w:trPr>
          <w:trHeight w:val="657"/>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CB5677C" w14:textId="77777777" w:rsidR="00A426CA" w:rsidRPr="00401DB3" w:rsidRDefault="00A426CA" w:rsidP="00A426CA">
            <w:pPr>
              <w:spacing w:after="0" w:line="240" w:lineRule="auto"/>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1. 02. 1. </w:t>
            </w:r>
            <w:proofErr w:type="gramStart"/>
            <w:r w:rsidRPr="00401DB3">
              <w:rPr>
                <w:rFonts w:asciiTheme="majorBidi" w:eastAsia="Times New Roman" w:hAnsiTheme="majorBidi" w:cstheme="majorBidi"/>
                <w:color w:val="000000"/>
                <w:sz w:val="14"/>
                <w:szCs w:val="14"/>
              </w:rPr>
              <w:t>02 .</w:t>
            </w:r>
            <w:proofErr w:type="gramEnd"/>
            <w:r w:rsidRPr="00401DB3">
              <w:rPr>
                <w:rFonts w:asciiTheme="majorBidi" w:eastAsia="Times New Roman" w:hAnsiTheme="majorBidi" w:cstheme="majorBidi"/>
                <w:color w:val="000000"/>
                <w:sz w:val="14"/>
                <w:szCs w:val="14"/>
              </w:rPr>
              <w:t xml:space="preserve"> 01. 02.001</w:t>
            </w:r>
          </w:p>
        </w:tc>
        <w:tc>
          <w:tcPr>
            <w:tcW w:w="1985" w:type="dxa"/>
            <w:tcBorders>
              <w:top w:val="nil"/>
              <w:left w:val="nil"/>
              <w:bottom w:val="single" w:sz="4" w:space="0" w:color="auto"/>
              <w:right w:val="single" w:sz="4" w:space="0" w:color="auto"/>
            </w:tcBorders>
            <w:shd w:val="clear" w:color="auto" w:fill="auto"/>
            <w:vAlign w:val="center"/>
            <w:hideMark/>
          </w:tcPr>
          <w:p w14:paraId="764FC50E" w14:textId="77777777" w:rsidR="00A426CA" w:rsidRPr="00401DB3" w:rsidRDefault="00A426CA" w:rsidP="00A426CA">
            <w:pPr>
              <w:spacing w:after="0" w:line="240" w:lineRule="auto"/>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Penyusunan Pelaporan Keuangan Triwulanan dan Semesteran</w:t>
            </w:r>
          </w:p>
        </w:tc>
        <w:tc>
          <w:tcPr>
            <w:tcW w:w="2551" w:type="dxa"/>
            <w:tcBorders>
              <w:top w:val="nil"/>
              <w:left w:val="nil"/>
              <w:bottom w:val="single" w:sz="4" w:space="0" w:color="auto"/>
              <w:right w:val="single" w:sz="4" w:space="0" w:color="auto"/>
            </w:tcBorders>
            <w:shd w:val="clear" w:color="auto" w:fill="auto"/>
            <w:vAlign w:val="center"/>
            <w:hideMark/>
          </w:tcPr>
          <w:p w14:paraId="6D478F16" w14:textId="77777777" w:rsidR="00A426CA" w:rsidRPr="00401DB3" w:rsidRDefault="00A426CA" w:rsidP="00A426CA">
            <w:pPr>
              <w:spacing w:after="0" w:line="240" w:lineRule="auto"/>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Jumlah Dokumen</w:t>
            </w:r>
          </w:p>
        </w:tc>
        <w:tc>
          <w:tcPr>
            <w:tcW w:w="709" w:type="dxa"/>
            <w:tcBorders>
              <w:top w:val="nil"/>
              <w:left w:val="nil"/>
              <w:bottom w:val="single" w:sz="4" w:space="0" w:color="auto"/>
              <w:right w:val="single" w:sz="4" w:space="0" w:color="auto"/>
            </w:tcBorders>
            <w:shd w:val="clear" w:color="auto" w:fill="auto"/>
            <w:noWrap/>
            <w:vAlign w:val="center"/>
            <w:hideMark/>
          </w:tcPr>
          <w:p w14:paraId="6D49397F"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Dok</w:t>
            </w:r>
          </w:p>
        </w:tc>
        <w:tc>
          <w:tcPr>
            <w:tcW w:w="1276" w:type="dxa"/>
            <w:tcBorders>
              <w:top w:val="nil"/>
              <w:left w:val="nil"/>
              <w:bottom w:val="single" w:sz="4" w:space="0" w:color="auto"/>
              <w:right w:val="single" w:sz="4" w:space="0" w:color="auto"/>
            </w:tcBorders>
            <w:shd w:val="clear" w:color="auto" w:fill="auto"/>
            <w:noWrap/>
            <w:vAlign w:val="center"/>
            <w:hideMark/>
          </w:tcPr>
          <w:p w14:paraId="2D2FBCBE"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20</w:t>
            </w:r>
          </w:p>
        </w:tc>
        <w:tc>
          <w:tcPr>
            <w:tcW w:w="1134" w:type="dxa"/>
            <w:tcBorders>
              <w:top w:val="nil"/>
              <w:left w:val="nil"/>
              <w:bottom w:val="single" w:sz="4" w:space="0" w:color="auto"/>
              <w:right w:val="single" w:sz="4" w:space="0" w:color="auto"/>
            </w:tcBorders>
            <w:shd w:val="clear" w:color="auto" w:fill="auto"/>
            <w:noWrap/>
            <w:vAlign w:val="center"/>
            <w:hideMark/>
          </w:tcPr>
          <w:p w14:paraId="1B688564"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4</w:t>
            </w:r>
          </w:p>
        </w:tc>
        <w:tc>
          <w:tcPr>
            <w:tcW w:w="1275" w:type="dxa"/>
            <w:tcBorders>
              <w:top w:val="nil"/>
              <w:left w:val="nil"/>
              <w:bottom w:val="single" w:sz="4" w:space="0" w:color="auto"/>
              <w:right w:val="single" w:sz="4" w:space="0" w:color="auto"/>
            </w:tcBorders>
            <w:shd w:val="clear" w:color="auto" w:fill="auto"/>
            <w:noWrap/>
            <w:vAlign w:val="center"/>
            <w:hideMark/>
          </w:tcPr>
          <w:p w14:paraId="13D201EE"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4</w:t>
            </w:r>
          </w:p>
        </w:tc>
        <w:tc>
          <w:tcPr>
            <w:tcW w:w="993" w:type="dxa"/>
            <w:tcBorders>
              <w:top w:val="nil"/>
              <w:left w:val="nil"/>
              <w:bottom w:val="single" w:sz="4" w:space="0" w:color="auto"/>
              <w:right w:val="single" w:sz="4" w:space="0" w:color="auto"/>
            </w:tcBorders>
            <w:shd w:val="clear" w:color="auto" w:fill="auto"/>
            <w:noWrap/>
            <w:vAlign w:val="center"/>
            <w:hideMark/>
          </w:tcPr>
          <w:p w14:paraId="7AA0CE91"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             100 </w:t>
            </w:r>
          </w:p>
        </w:tc>
        <w:tc>
          <w:tcPr>
            <w:tcW w:w="1134" w:type="dxa"/>
            <w:tcBorders>
              <w:top w:val="nil"/>
              <w:left w:val="nil"/>
              <w:bottom w:val="single" w:sz="4" w:space="0" w:color="auto"/>
              <w:right w:val="single" w:sz="4" w:space="0" w:color="auto"/>
            </w:tcBorders>
            <w:shd w:val="clear" w:color="auto" w:fill="auto"/>
            <w:noWrap/>
            <w:vAlign w:val="center"/>
            <w:hideMark/>
          </w:tcPr>
          <w:p w14:paraId="062178FB"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4</w:t>
            </w:r>
          </w:p>
        </w:tc>
        <w:tc>
          <w:tcPr>
            <w:tcW w:w="1417" w:type="dxa"/>
            <w:tcBorders>
              <w:top w:val="nil"/>
              <w:left w:val="nil"/>
              <w:bottom w:val="single" w:sz="4" w:space="0" w:color="auto"/>
              <w:right w:val="single" w:sz="4" w:space="0" w:color="auto"/>
            </w:tcBorders>
            <w:shd w:val="clear" w:color="auto" w:fill="auto"/>
            <w:noWrap/>
            <w:vAlign w:val="center"/>
            <w:hideMark/>
          </w:tcPr>
          <w:p w14:paraId="4D2AE2AA"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                         8 </w:t>
            </w:r>
          </w:p>
        </w:tc>
        <w:tc>
          <w:tcPr>
            <w:tcW w:w="1276" w:type="dxa"/>
            <w:tcBorders>
              <w:top w:val="nil"/>
              <w:left w:val="nil"/>
              <w:bottom w:val="single" w:sz="4" w:space="0" w:color="auto"/>
              <w:right w:val="single" w:sz="4" w:space="0" w:color="auto"/>
            </w:tcBorders>
            <w:shd w:val="clear" w:color="auto" w:fill="auto"/>
            <w:noWrap/>
            <w:vAlign w:val="center"/>
            <w:hideMark/>
          </w:tcPr>
          <w:p w14:paraId="0146776B"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                     40,00 </w:t>
            </w:r>
          </w:p>
        </w:tc>
      </w:tr>
      <w:tr w:rsidR="00347CF1" w:rsidRPr="00401DB3" w14:paraId="1851F214" w14:textId="77777777" w:rsidTr="00B1542C">
        <w:trPr>
          <w:trHeight w:val="58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539BEAF" w14:textId="77777777" w:rsidR="00A426CA" w:rsidRPr="00401DB3" w:rsidRDefault="00A426CA" w:rsidP="00A426CA">
            <w:pPr>
              <w:spacing w:after="0" w:line="240" w:lineRule="auto"/>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1. 02. 1. </w:t>
            </w:r>
            <w:proofErr w:type="gramStart"/>
            <w:r w:rsidRPr="00401DB3">
              <w:rPr>
                <w:rFonts w:asciiTheme="majorBidi" w:eastAsia="Times New Roman" w:hAnsiTheme="majorBidi" w:cstheme="majorBidi"/>
                <w:color w:val="000000"/>
                <w:sz w:val="14"/>
                <w:szCs w:val="14"/>
              </w:rPr>
              <w:t>02 .</w:t>
            </w:r>
            <w:proofErr w:type="gramEnd"/>
            <w:r w:rsidRPr="00401DB3">
              <w:rPr>
                <w:rFonts w:asciiTheme="majorBidi" w:eastAsia="Times New Roman" w:hAnsiTheme="majorBidi" w:cstheme="majorBidi"/>
                <w:color w:val="000000"/>
                <w:sz w:val="14"/>
                <w:szCs w:val="14"/>
              </w:rPr>
              <w:t xml:space="preserve"> 01. 02.002</w:t>
            </w:r>
          </w:p>
        </w:tc>
        <w:tc>
          <w:tcPr>
            <w:tcW w:w="1985" w:type="dxa"/>
            <w:tcBorders>
              <w:top w:val="nil"/>
              <w:left w:val="nil"/>
              <w:bottom w:val="single" w:sz="4" w:space="0" w:color="auto"/>
              <w:right w:val="single" w:sz="4" w:space="0" w:color="auto"/>
            </w:tcBorders>
            <w:shd w:val="clear" w:color="auto" w:fill="auto"/>
            <w:vAlign w:val="center"/>
            <w:hideMark/>
          </w:tcPr>
          <w:p w14:paraId="1354FDA8" w14:textId="77777777" w:rsidR="00A426CA" w:rsidRPr="00401DB3" w:rsidRDefault="00A426CA" w:rsidP="00A426CA">
            <w:pPr>
              <w:spacing w:after="0" w:line="240" w:lineRule="auto"/>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Penyusunan Pelaporan Keuangan Akhir Tahun</w:t>
            </w:r>
          </w:p>
        </w:tc>
        <w:tc>
          <w:tcPr>
            <w:tcW w:w="2551" w:type="dxa"/>
            <w:tcBorders>
              <w:top w:val="nil"/>
              <w:left w:val="nil"/>
              <w:bottom w:val="single" w:sz="4" w:space="0" w:color="auto"/>
              <w:right w:val="single" w:sz="4" w:space="0" w:color="auto"/>
            </w:tcBorders>
            <w:shd w:val="clear" w:color="auto" w:fill="auto"/>
            <w:vAlign w:val="center"/>
            <w:hideMark/>
          </w:tcPr>
          <w:p w14:paraId="3E93C918" w14:textId="77777777" w:rsidR="00A426CA" w:rsidRPr="00401DB3" w:rsidRDefault="00A426CA" w:rsidP="00A426CA">
            <w:pPr>
              <w:spacing w:after="0" w:line="240" w:lineRule="auto"/>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Jumlah Dokumen</w:t>
            </w:r>
          </w:p>
        </w:tc>
        <w:tc>
          <w:tcPr>
            <w:tcW w:w="709" w:type="dxa"/>
            <w:tcBorders>
              <w:top w:val="nil"/>
              <w:left w:val="nil"/>
              <w:bottom w:val="single" w:sz="4" w:space="0" w:color="auto"/>
              <w:right w:val="single" w:sz="4" w:space="0" w:color="auto"/>
            </w:tcBorders>
            <w:shd w:val="clear" w:color="auto" w:fill="auto"/>
            <w:noWrap/>
            <w:vAlign w:val="center"/>
            <w:hideMark/>
          </w:tcPr>
          <w:p w14:paraId="4696829C"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Dok</w:t>
            </w:r>
          </w:p>
        </w:tc>
        <w:tc>
          <w:tcPr>
            <w:tcW w:w="1276" w:type="dxa"/>
            <w:tcBorders>
              <w:top w:val="nil"/>
              <w:left w:val="nil"/>
              <w:bottom w:val="single" w:sz="4" w:space="0" w:color="auto"/>
              <w:right w:val="single" w:sz="4" w:space="0" w:color="auto"/>
            </w:tcBorders>
            <w:shd w:val="clear" w:color="auto" w:fill="auto"/>
            <w:noWrap/>
            <w:vAlign w:val="center"/>
            <w:hideMark/>
          </w:tcPr>
          <w:p w14:paraId="171D7796"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8</w:t>
            </w:r>
          </w:p>
        </w:tc>
        <w:tc>
          <w:tcPr>
            <w:tcW w:w="1134" w:type="dxa"/>
            <w:tcBorders>
              <w:top w:val="nil"/>
              <w:left w:val="nil"/>
              <w:bottom w:val="single" w:sz="4" w:space="0" w:color="auto"/>
              <w:right w:val="single" w:sz="4" w:space="0" w:color="auto"/>
            </w:tcBorders>
            <w:shd w:val="clear" w:color="auto" w:fill="auto"/>
            <w:noWrap/>
            <w:vAlign w:val="center"/>
            <w:hideMark/>
          </w:tcPr>
          <w:p w14:paraId="608171F5"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4</w:t>
            </w:r>
          </w:p>
        </w:tc>
        <w:tc>
          <w:tcPr>
            <w:tcW w:w="1275" w:type="dxa"/>
            <w:tcBorders>
              <w:top w:val="nil"/>
              <w:left w:val="nil"/>
              <w:bottom w:val="single" w:sz="4" w:space="0" w:color="auto"/>
              <w:right w:val="single" w:sz="4" w:space="0" w:color="auto"/>
            </w:tcBorders>
            <w:shd w:val="clear" w:color="auto" w:fill="auto"/>
            <w:noWrap/>
            <w:vAlign w:val="center"/>
            <w:hideMark/>
          </w:tcPr>
          <w:p w14:paraId="60FDB43F"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4</w:t>
            </w:r>
          </w:p>
        </w:tc>
        <w:tc>
          <w:tcPr>
            <w:tcW w:w="993" w:type="dxa"/>
            <w:tcBorders>
              <w:top w:val="nil"/>
              <w:left w:val="nil"/>
              <w:bottom w:val="single" w:sz="4" w:space="0" w:color="auto"/>
              <w:right w:val="single" w:sz="4" w:space="0" w:color="auto"/>
            </w:tcBorders>
            <w:shd w:val="clear" w:color="auto" w:fill="auto"/>
            <w:noWrap/>
            <w:vAlign w:val="center"/>
            <w:hideMark/>
          </w:tcPr>
          <w:p w14:paraId="7FF8B278"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             100 </w:t>
            </w:r>
          </w:p>
        </w:tc>
        <w:tc>
          <w:tcPr>
            <w:tcW w:w="1134" w:type="dxa"/>
            <w:tcBorders>
              <w:top w:val="nil"/>
              <w:left w:val="nil"/>
              <w:bottom w:val="single" w:sz="4" w:space="0" w:color="auto"/>
              <w:right w:val="single" w:sz="4" w:space="0" w:color="auto"/>
            </w:tcBorders>
            <w:shd w:val="clear" w:color="auto" w:fill="auto"/>
            <w:noWrap/>
            <w:vAlign w:val="center"/>
            <w:hideMark/>
          </w:tcPr>
          <w:p w14:paraId="02E3A0C8"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4</w:t>
            </w:r>
          </w:p>
        </w:tc>
        <w:tc>
          <w:tcPr>
            <w:tcW w:w="1417" w:type="dxa"/>
            <w:tcBorders>
              <w:top w:val="nil"/>
              <w:left w:val="nil"/>
              <w:bottom w:val="single" w:sz="4" w:space="0" w:color="auto"/>
              <w:right w:val="single" w:sz="4" w:space="0" w:color="auto"/>
            </w:tcBorders>
            <w:shd w:val="clear" w:color="auto" w:fill="auto"/>
            <w:noWrap/>
            <w:vAlign w:val="center"/>
            <w:hideMark/>
          </w:tcPr>
          <w:p w14:paraId="719BBD71"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                         8 </w:t>
            </w:r>
          </w:p>
        </w:tc>
        <w:tc>
          <w:tcPr>
            <w:tcW w:w="1276" w:type="dxa"/>
            <w:tcBorders>
              <w:top w:val="nil"/>
              <w:left w:val="nil"/>
              <w:bottom w:val="single" w:sz="4" w:space="0" w:color="auto"/>
              <w:right w:val="single" w:sz="4" w:space="0" w:color="auto"/>
            </w:tcBorders>
            <w:shd w:val="clear" w:color="auto" w:fill="auto"/>
            <w:noWrap/>
            <w:vAlign w:val="center"/>
            <w:hideMark/>
          </w:tcPr>
          <w:p w14:paraId="7EBF9F5F"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                   100,00 </w:t>
            </w:r>
          </w:p>
        </w:tc>
      </w:tr>
      <w:tr w:rsidR="00A426CA" w:rsidRPr="00401DB3" w14:paraId="49FF9411" w14:textId="77777777" w:rsidTr="00B1542C">
        <w:trPr>
          <w:trHeight w:val="1242"/>
        </w:trPr>
        <w:tc>
          <w:tcPr>
            <w:tcW w:w="993" w:type="dxa"/>
            <w:tcBorders>
              <w:top w:val="nil"/>
              <w:left w:val="single" w:sz="4" w:space="0" w:color="auto"/>
              <w:bottom w:val="single" w:sz="4" w:space="0" w:color="auto"/>
              <w:right w:val="single" w:sz="4" w:space="0" w:color="auto"/>
            </w:tcBorders>
            <w:shd w:val="clear" w:color="000000" w:fill="FFCCFF"/>
            <w:vAlign w:val="center"/>
            <w:hideMark/>
          </w:tcPr>
          <w:p w14:paraId="1AC0B8C4" w14:textId="77777777" w:rsidR="00A426CA" w:rsidRPr="00401DB3" w:rsidRDefault="00A426CA" w:rsidP="00A426CA">
            <w:pPr>
              <w:spacing w:after="0" w:line="240" w:lineRule="auto"/>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1.02.1.02.01.03</w:t>
            </w:r>
          </w:p>
        </w:tc>
        <w:tc>
          <w:tcPr>
            <w:tcW w:w="1985" w:type="dxa"/>
            <w:tcBorders>
              <w:top w:val="nil"/>
              <w:left w:val="nil"/>
              <w:bottom w:val="single" w:sz="4" w:space="0" w:color="auto"/>
              <w:right w:val="single" w:sz="4" w:space="0" w:color="auto"/>
            </w:tcBorders>
            <w:shd w:val="clear" w:color="000000" w:fill="FFCCFF"/>
            <w:vAlign w:val="center"/>
            <w:hideMark/>
          </w:tcPr>
          <w:p w14:paraId="6E7D0653" w14:textId="77777777" w:rsidR="00A426CA" w:rsidRPr="00401DB3" w:rsidRDefault="00A426CA" w:rsidP="00A426CA">
            <w:pPr>
              <w:spacing w:after="0" w:line="240" w:lineRule="auto"/>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Program Peningkatan Perencanaan, Pengendalian dan Pelaporan Capaian Kinerja</w:t>
            </w:r>
          </w:p>
        </w:tc>
        <w:tc>
          <w:tcPr>
            <w:tcW w:w="2551" w:type="dxa"/>
            <w:tcBorders>
              <w:top w:val="nil"/>
              <w:left w:val="nil"/>
              <w:bottom w:val="single" w:sz="4" w:space="0" w:color="auto"/>
              <w:right w:val="single" w:sz="4" w:space="0" w:color="auto"/>
            </w:tcBorders>
            <w:shd w:val="clear" w:color="000000" w:fill="FFCCFF"/>
            <w:hideMark/>
          </w:tcPr>
          <w:p w14:paraId="4D689729" w14:textId="77777777" w:rsidR="00A426CA" w:rsidRPr="00401DB3" w:rsidRDefault="00A426CA" w:rsidP="00A426CA">
            <w:pPr>
              <w:spacing w:after="0" w:line="240" w:lineRule="auto"/>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 xml:space="preserve">Tingkat Ketersediaan Dokumen Perencanaan, Pengendalian dan Pelaporan Capaian Kinerja </w:t>
            </w:r>
          </w:p>
        </w:tc>
        <w:tc>
          <w:tcPr>
            <w:tcW w:w="709" w:type="dxa"/>
            <w:tcBorders>
              <w:top w:val="nil"/>
              <w:left w:val="nil"/>
              <w:bottom w:val="single" w:sz="4" w:space="0" w:color="auto"/>
              <w:right w:val="single" w:sz="4" w:space="0" w:color="auto"/>
            </w:tcBorders>
            <w:shd w:val="clear" w:color="000000" w:fill="FFCCFF"/>
            <w:noWrap/>
            <w:vAlign w:val="center"/>
            <w:hideMark/>
          </w:tcPr>
          <w:p w14:paraId="407BE739"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w:t>
            </w:r>
          </w:p>
        </w:tc>
        <w:tc>
          <w:tcPr>
            <w:tcW w:w="1276" w:type="dxa"/>
            <w:tcBorders>
              <w:top w:val="nil"/>
              <w:left w:val="nil"/>
              <w:bottom w:val="single" w:sz="4" w:space="0" w:color="auto"/>
              <w:right w:val="single" w:sz="4" w:space="0" w:color="auto"/>
            </w:tcBorders>
            <w:shd w:val="clear" w:color="000000" w:fill="FFCCFF"/>
            <w:noWrap/>
            <w:vAlign w:val="center"/>
            <w:hideMark/>
          </w:tcPr>
          <w:p w14:paraId="6C623BB0"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100</w:t>
            </w:r>
          </w:p>
        </w:tc>
        <w:tc>
          <w:tcPr>
            <w:tcW w:w="1134" w:type="dxa"/>
            <w:tcBorders>
              <w:top w:val="nil"/>
              <w:left w:val="nil"/>
              <w:bottom w:val="single" w:sz="4" w:space="0" w:color="auto"/>
              <w:right w:val="single" w:sz="4" w:space="0" w:color="auto"/>
            </w:tcBorders>
            <w:shd w:val="clear" w:color="000000" w:fill="FFCCFF"/>
            <w:noWrap/>
            <w:vAlign w:val="center"/>
            <w:hideMark/>
          </w:tcPr>
          <w:p w14:paraId="0F98C1CE"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100</w:t>
            </w:r>
          </w:p>
        </w:tc>
        <w:tc>
          <w:tcPr>
            <w:tcW w:w="1275" w:type="dxa"/>
            <w:tcBorders>
              <w:top w:val="nil"/>
              <w:left w:val="nil"/>
              <w:bottom w:val="single" w:sz="4" w:space="0" w:color="auto"/>
              <w:right w:val="single" w:sz="4" w:space="0" w:color="auto"/>
            </w:tcBorders>
            <w:shd w:val="clear" w:color="000000" w:fill="FFCCFF"/>
            <w:noWrap/>
            <w:vAlign w:val="center"/>
            <w:hideMark/>
          </w:tcPr>
          <w:p w14:paraId="724FC0D8"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100</w:t>
            </w:r>
          </w:p>
        </w:tc>
        <w:tc>
          <w:tcPr>
            <w:tcW w:w="993" w:type="dxa"/>
            <w:tcBorders>
              <w:top w:val="nil"/>
              <w:left w:val="nil"/>
              <w:bottom w:val="single" w:sz="4" w:space="0" w:color="auto"/>
              <w:right w:val="single" w:sz="4" w:space="0" w:color="auto"/>
            </w:tcBorders>
            <w:shd w:val="clear" w:color="000000" w:fill="92D050"/>
            <w:noWrap/>
            <w:vAlign w:val="center"/>
            <w:hideMark/>
          </w:tcPr>
          <w:p w14:paraId="78A60378"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 </w:t>
            </w:r>
          </w:p>
        </w:tc>
        <w:tc>
          <w:tcPr>
            <w:tcW w:w="1134" w:type="dxa"/>
            <w:tcBorders>
              <w:top w:val="nil"/>
              <w:left w:val="nil"/>
              <w:bottom w:val="single" w:sz="4" w:space="0" w:color="auto"/>
              <w:right w:val="single" w:sz="4" w:space="0" w:color="auto"/>
            </w:tcBorders>
            <w:shd w:val="clear" w:color="000000" w:fill="FFCCFF"/>
            <w:noWrap/>
            <w:vAlign w:val="center"/>
            <w:hideMark/>
          </w:tcPr>
          <w:p w14:paraId="13E00D1B"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100</w:t>
            </w:r>
          </w:p>
        </w:tc>
        <w:tc>
          <w:tcPr>
            <w:tcW w:w="1417" w:type="dxa"/>
            <w:tcBorders>
              <w:top w:val="nil"/>
              <w:left w:val="nil"/>
              <w:bottom w:val="single" w:sz="4" w:space="0" w:color="auto"/>
              <w:right w:val="single" w:sz="4" w:space="0" w:color="auto"/>
            </w:tcBorders>
            <w:shd w:val="clear" w:color="000000" w:fill="FFCCFF"/>
            <w:noWrap/>
            <w:vAlign w:val="center"/>
            <w:hideMark/>
          </w:tcPr>
          <w:p w14:paraId="156377B0"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w:t>
            </w:r>
          </w:p>
        </w:tc>
        <w:tc>
          <w:tcPr>
            <w:tcW w:w="1276" w:type="dxa"/>
            <w:tcBorders>
              <w:top w:val="nil"/>
              <w:left w:val="nil"/>
              <w:bottom w:val="single" w:sz="4" w:space="0" w:color="auto"/>
              <w:right w:val="single" w:sz="4" w:space="0" w:color="auto"/>
            </w:tcBorders>
            <w:shd w:val="clear" w:color="000000" w:fill="FFCCFF"/>
            <w:noWrap/>
            <w:vAlign w:val="center"/>
            <w:hideMark/>
          </w:tcPr>
          <w:p w14:paraId="23F35B3A"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w:t>
            </w:r>
          </w:p>
        </w:tc>
      </w:tr>
      <w:tr w:rsidR="00A426CA" w:rsidRPr="00401DB3" w14:paraId="2A99F356" w14:textId="77777777" w:rsidTr="00B1542C">
        <w:trPr>
          <w:trHeight w:val="848"/>
        </w:trPr>
        <w:tc>
          <w:tcPr>
            <w:tcW w:w="993" w:type="dxa"/>
            <w:tcBorders>
              <w:top w:val="nil"/>
              <w:left w:val="single" w:sz="4" w:space="0" w:color="auto"/>
              <w:bottom w:val="single" w:sz="4" w:space="0" w:color="auto"/>
              <w:right w:val="single" w:sz="4" w:space="0" w:color="auto"/>
            </w:tcBorders>
            <w:shd w:val="clear" w:color="000000" w:fill="FFCCFF"/>
            <w:vAlign w:val="center"/>
            <w:hideMark/>
          </w:tcPr>
          <w:p w14:paraId="6CE01B67" w14:textId="77777777" w:rsidR="00A426CA" w:rsidRPr="00401DB3" w:rsidRDefault="00A426CA" w:rsidP="00A426CA">
            <w:pPr>
              <w:spacing w:after="0" w:line="240" w:lineRule="auto"/>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 </w:t>
            </w:r>
          </w:p>
        </w:tc>
        <w:tc>
          <w:tcPr>
            <w:tcW w:w="1985" w:type="dxa"/>
            <w:tcBorders>
              <w:top w:val="nil"/>
              <w:left w:val="nil"/>
              <w:bottom w:val="single" w:sz="4" w:space="0" w:color="auto"/>
              <w:right w:val="single" w:sz="4" w:space="0" w:color="auto"/>
            </w:tcBorders>
            <w:shd w:val="clear" w:color="000000" w:fill="FFCCFF"/>
            <w:vAlign w:val="center"/>
            <w:hideMark/>
          </w:tcPr>
          <w:p w14:paraId="6C882657" w14:textId="77777777" w:rsidR="00A426CA" w:rsidRPr="00401DB3" w:rsidRDefault="00A426CA" w:rsidP="00A426CA">
            <w:pPr>
              <w:spacing w:after="0" w:line="240" w:lineRule="auto"/>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 </w:t>
            </w:r>
          </w:p>
        </w:tc>
        <w:tc>
          <w:tcPr>
            <w:tcW w:w="2551" w:type="dxa"/>
            <w:tcBorders>
              <w:top w:val="nil"/>
              <w:left w:val="nil"/>
              <w:bottom w:val="single" w:sz="4" w:space="0" w:color="auto"/>
              <w:right w:val="single" w:sz="4" w:space="0" w:color="auto"/>
            </w:tcBorders>
            <w:shd w:val="clear" w:color="000000" w:fill="FFCCFF"/>
            <w:hideMark/>
          </w:tcPr>
          <w:p w14:paraId="3E33D569" w14:textId="77777777" w:rsidR="00A426CA" w:rsidRPr="00401DB3" w:rsidRDefault="00A426CA" w:rsidP="00A426CA">
            <w:pPr>
              <w:spacing w:after="0" w:line="240" w:lineRule="auto"/>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 xml:space="preserve">Tingkat ketepatan Waktu Penyampaian Dokumen Perencanaan, Pengendalian dan Pelaporan Capaian Kinerja </w:t>
            </w:r>
          </w:p>
        </w:tc>
        <w:tc>
          <w:tcPr>
            <w:tcW w:w="709" w:type="dxa"/>
            <w:tcBorders>
              <w:top w:val="nil"/>
              <w:left w:val="nil"/>
              <w:bottom w:val="single" w:sz="4" w:space="0" w:color="auto"/>
              <w:right w:val="single" w:sz="4" w:space="0" w:color="auto"/>
            </w:tcBorders>
            <w:shd w:val="clear" w:color="000000" w:fill="FFCCFF"/>
            <w:noWrap/>
            <w:vAlign w:val="center"/>
            <w:hideMark/>
          </w:tcPr>
          <w:p w14:paraId="658EF615"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w:t>
            </w:r>
          </w:p>
        </w:tc>
        <w:tc>
          <w:tcPr>
            <w:tcW w:w="1276" w:type="dxa"/>
            <w:tcBorders>
              <w:top w:val="nil"/>
              <w:left w:val="nil"/>
              <w:bottom w:val="single" w:sz="4" w:space="0" w:color="auto"/>
              <w:right w:val="single" w:sz="4" w:space="0" w:color="auto"/>
            </w:tcBorders>
            <w:shd w:val="clear" w:color="000000" w:fill="FFCCFF"/>
            <w:noWrap/>
            <w:vAlign w:val="center"/>
            <w:hideMark/>
          </w:tcPr>
          <w:p w14:paraId="388374C5"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100</w:t>
            </w:r>
          </w:p>
        </w:tc>
        <w:tc>
          <w:tcPr>
            <w:tcW w:w="1134" w:type="dxa"/>
            <w:tcBorders>
              <w:top w:val="nil"/>
              <w:left w:val="nil"/>
              <w:bottom w:val="single" w:sz="4" w:space="0" w:color="auto"/>
              <w:right w:val="single" w:sz="4" w:space="0" w:color="auto"/>
            </w:tcBorders>
            <w:shd w:val="clear" w:color="000000" w:fill="FFCCFF"/>
            <w:noWrap/>
            <w:vAlign w:val="center"/>
            <w:hideMark/>
          </w:tcPr>
          <w:p w14:paraId="26238E0C"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100</w:t>
            </w:r>
          </w:p>
        </w:tc>
        <w:tc>
          <w:tcPr>
            <w:tcW w:w="1275" w:type="dxa"/>
            <w:tcBorders>
              <w:top w:val="nil"/>
              <w:left w:val="nil"/>
              <w:bottom w:val="single" w:sz="4" w:space="0" w:color="auto"/>
              <w:right w:val="single" w:sz="4" w:space="0" w:color="auto"/>
            </w:tcBorders>
            <w:shd w:val="clear" w:color="000000" w:fill="FFCCFF"/>
            <w:noWrap/>
            <w:vAlign w:val="center"/>
            <w:hideMark/>
          </w:tcPr>
          <w:p w14:paraId="3D0D2C17"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100</w:t>
            </w:r>
          </w:p>
        </w:tc>
        <w:tc>
          <w:tcPr>
            <w:tcW w:w="993" w:type="dxa"/>
            <w:tcBorders>
              <w:top w:val="nil"/>
              <w:left w:val="nil"/>
              <w:bottom w:val="single" w:sz="4" w:space="0" w:color="auto"/>
              <w:right w:val="single" w:sz="4" w:space="0" w:color="auto"/>
            </w:tcBorders>
            <w:shd w:val="clear" w:color="000000" w:fill="FFCCFF"/>
            <w:noWrap/>
            <w:vAlign w:val="center"/>
            <w:hideMark/>
          </w:tcPr>
          <w:p w14:paraId="3D613E01"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 </w:t>
            </w:r>
          </w:p>
        </w:tc>
        <w:tc>
          <w:tcPr>
            <w:tcW w:w="1134" w:type="dxa"/>
            <w:tcBorders>
              <w:top w:val="nil"/>
              <w:left w:val="nil"/>
              <w:bottom w:val="single" w:sz="4" w:space="0" w:color="auto"/>
              <w:right w:val="single" w:sz="4" w:space="0" w:color="auto"/>
            </w:tcBorders>
            <w:shd w:val="clear" w:color="000000" w:fill="FFCCFF"/>
            <w:noWrap/>
            <w:vAlign w:val="center"/>
            <w:hideMark/>
          </w:tcPr>
          <w:p w14:paraId="5694896C" w14:textId="77777777" w:rsidR="00A426CA" w:rsidRPr="00401DB3" w:rsidRDefault="00A426CA" w:rsidP="00A426CA">
            <w:pPr>
              <w:spacing w:after="0" w:line="240" w:lineRule="auto"/>
              <w:jc w:val="center"/>
              <w:rPr>
                <w:rFonts w:asciiTheme="majorBidi" w:eastAsia="Times New Roman" w:hAnsiTheme="majorBidi" w:cstheme="majorBidi"/>
                <w:b/>
                <w:bCs/>
                <w:color w:val="000000"/>
                <w:sz w:val="14"/>
                <w:szCs w:val="14"/>
              </w:rPr>
            </w:pPr>
            <w:r w:rsidRPr="00401DB3">
              <w:rPr>
                <w:rFonts w:asciiTheme="majorBidi" w:eastAsia="Times New Roman" w:hAnsiTheme="majorBidi" w:cstheme="majorBidi"/>
                <w:b/>
                <w:bCs/>
                <w:color w:val="000000"/>
                <w:sz w:val="14"/>
                <w:szCs w:val="14"/>
              </w:rPr>
              <w:t>100</w:t>
            </w:r>
          </w:p>
        </w:tc>
        <w:tc>
          <w:tcPr>
            <w:tcW w:w="1417" w:type="dxa"/>
            <w:tcBorders>
              <w:top w:val="nil"/>
              <w:left w:val="nil"/>
              <w:bottom w:val="single" w:sz="4" w:space="0" w:color="auto"/>
              <w:right w:val="single" w:sz="4" w:space="0" w:color="auto"/>
            </w:tcBorders>
            <w:shd w:val="clear" w:color="000000" w:fill="FFCCFF"/>
            <w:noWrap/>
            <w:vAlign w:val="center"/>
            <w:hideMark/>
          </w:tcPr>
          <w:p w14:paraId="1B68E501"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w:t>
            </w:r>
          </w:p>
        </w:tc>
        <w:tc>
          <w:tcPr>
            <w:tcW w:w="1276" w:type="dxa"/>
            <w:tcBorders>
              <w:top w:val="nil"/>
              <w:left w:val="nil"/>
              <w:bottom w:val="single" w:sz="4" w:space="0" w:color="auto"/>
              <w:right w:val="single" w:sz="4" w:space="0" w:color="auto"/>
            </w:tcBorders>
            <w:shd w:val="clear" w:color="000000" w:fill="FFCCFF"/>
            <w:noWrap/>
            <w:vAlign w:val="center"/>
            <w:hideMark/>
          </w:tcPr>
          <w:p w14:paraId="22261901"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w:t>
            </w:r>
          </w:p>
        </w:tc>
      </w:tr>
      <w:tr w:rsidR="00347CF1" w:rsidRPr="00401DB3" w14:paraId="4A4211DB" w14:textId="77777777" w:rsidTr="00B1542C">
        <w:trPr>
          <w:trHeight w:val="691"/>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F18F804" w14:textId="77777777" w:rsidR="00A426CA" w:rsidRPr="00401DB3" w:rsidRDefault="00A426CA" w:rsidP="00A426CA">
            <w:pPr>
              <w:spacing w:after="0" w:line="240" w:lineRule="auto"/>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1. 02. 1. </w:t>
            </w:r>
            <w:proofErr w:type="gramStart"/>
            <w:r w:rsidRPr="00401DB3">
              <w:rPr>
                <w:rFonts w:asciiTheme="majorBidi" w:eastAsia="Times New Roman" w:hAnsiTheme="majorBidi" w:cstheme="majorBidi"/>
                <w:color w:val="000000"/>
                <w:sz w:val="14"/>
                <w:szCs w:val="14"/>
              </w:rPr>
              <w:t>02 .</w:t>
            </w:r>
            <w:proofErr w:type="gramEnd"/>
            <w:r w:rsidRPr="00401DB3">
              <w:rPr>
                <w:rFonts w:asciiTheme="majorBidi" w:eastAsia="Times New Roman" w:hAnsiTheme="majorBidi" w:cstheme="majorBidi"/>
                <w:color w:val="000000"/>
                <w:sz w:val="14"/>
                <w:szCs w:val="14"/>
              </w:rPr>
              <w:t xml:space="preserve"> 01. 03.001</w:t>
            </w:r>
          </w:p>
        </w:tc>
        <w:tc>
          <w:tcPr>
            <w:tcW w:w="1985" w:type="dxa"/>
            <w:tcBorders>
              <w:top w:val="nil"/>
              <w:left w:val="nil"/>
              <w:bottom w:val="single" w:sz="4" w:space="0" w:color="auto"/>
              <w:right w:val="single" w:sz="4" w:space="0" w:color="auto"/>
            </w:tcBorders>
            <w:shd w:val="clear" w:color="auto" w:fill="auto"/>
            <w:vAlign w:val="center"/>
            <w:hideMark/>
          </w:tcPr>
          <w:p w14:paraId="2BEFA020" w14:textId="77777777" w:rsidR="00A426CA" w:rsidRPr="00401DB3" w:rsidRDefault="00A426CA" w:rsidP="00A426CA">
            <w:pPr>
              <w:spacing w:after="0" w:line="240" w:lineRule="auto"/>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Penyusunan Dokumen Perencanaan Perangkat Daerah</w:t>
            </w:r>
          </w:p>
        </w:tc>
        <w:tc>
          <w:tcPr>
            <w:tcW w:w="2551" w:type="dxa"/>
            <w:tcBorders>
              <w:top w:val="nil"/>
              <w:left w:val="nil"/>
              <w:bottom w:val="single" w:sz="4" w:space="0" w:color="auto"/>
              <w:right w:val="single" w:sz="4" w:space="0" w:color="auto"/>
            </w:tcBorders>
            <w:shd w:val="clear" w:color="auto" w:fill="auto"/>
            <w:vAlign w:val="center"/>
            <w:hideMark/>
          </w:tcPr>
          <w:p w14:paraId="22DEAA0B" w14:textId="77777777" w:rsidR="00A426CA" w:rsidRPr="00401DB3" w:rsidRDefault="00A426CA" w:rsidP="00A426CA">
            <w:pPr>
              <w:spacing w:after="0" w:line="240" w:lineRule="auto"/>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Jumlah Dokumen Renja, Dokumen Renja Perubahan dan  Dokumen Renstra</w:t>
            </w:r>
          </w:p>
        </w:tc>
        <w:tc>
          <w:tcPr>
            <w:tcW w:w="709" w:type="dxa"/>
            <w:tcBorders>
              <w:top w:val="nil"/>
              <w:left w:val="nil"/>
              <w:bottom w:val="single" w:sz="4" w:space="0" w:color="auto"/>
              <w:right w:val="single" w:sz="4" w:space="0" w:color="auto"/>
            </w:tcBorders>
            <w:shd w:val="clear" w:color="auto" w:fill="auto"/>
            <w:noWrap/>
            <w:vAlign w:val="center"/>
            <w:hideMark/>
          </w:tcPr>
          <w:p w14:paraId="532E273C"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Dok</w:t>
            </w:r>
          </w:p>
        </w:tc>
        <w:tc>
          <w:tcPr>
            <w:tcW w:w="1276" w:type="dxa"/>
            <w:tcBorders>
              <w:top w:val="nil"/>
              <w:left w:val="nil"/>
              <w:bottom w:val="single" w:sz="4" w:space="0" w:color="auto"/>
              <w:right w:val="single" w:sz="4" w:space="0" w:color="auto"/>
            </w:tcBorders>
            <w:shd w:val="clear" w:color="auto" w:fill="auto"/>
            <w:noWrap/>
            <w:vAlign w:val="center"/>
            <w:hideMark/>
          </w:tcPr>
          <w:p w14:paraId="2CA40E54"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12</w:t>
            </w:r>
          </w:p>
        </w:tc>
        <w:tc>
          <w:tcPr>
            <w:tcW w:w="1134" w:type="dxa"/>
            <w:tcBorders>
              <w:top w:val="nil"/>
              <w:left w:val="nil"/>
              <w:bottom w:val="single" w:sz="4" w:space="0" w:color="auto"/>
              <w:right w:val="single" w:sz="4" w:space="0" w:color="auto"/>
            </w:tcBorders>
            <w:shd w:val="clear" w:color="auto" w:fill="auto"/>
            <w:noWrap/>
            <w:vAlign w:val="center"/>
            <w:hideMark/>
          </w:tcPr>
          <w:p w14:paraId="2CC664B7"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3</w:t>
            </w:r>
          </w:p>
        </w:tc>
        <w:tc>
          <w:tcPr>
            <w:tcW w:w="1275" w:type="dxa"/>
            <w:tcBorders>
              <w:top w:val="nil"/>
              <w:left w:val="nil"/>
              <w:bottom w:val="single" w:sz="4" w:space="0" w:color="auto"/>
              <w:right w:val="single" w:sz="4" w:space="0" w:color="auto"/>
            </w:tcBorders>
            <w:shd w:val="clear" w:color="auto" w:fill="auto"/>
            <w:noWrap/>
            <w:vAlign w:val="center"/>
            <w:hideMark/>
          </w:tcPr>
          <w:p w14:paraId="52127CCC"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3</w:t>
            </w:r>
          </w:p>
        </w:tc>
        <w:tc>
          <w:tcPr>
            <w:tcW w:w="993" w:type="dxa"/>
            <w:tcBorders>
              <w:top w:val="nil"/>
              <w:left w:val="nil"/>
              <w:bottom w:val="single" w:sz="4" w:space="0" w:color="auto"/>
              <w:right w:val="single" w:sz="4" w:space="0" w:color="auto"/>
            </w:tcBorders>
            <w:shd w:val="clear" w:color="auto" w:fill="auto"/>
            <w:noWrap/>
            <w:vAlign w:val="center"/>
            <w:hideMark/>
          </w:tcPr>
          <w:p w14:paraId="2A4A806B"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             100 </w:t>
            </w:r>
          </w:p>
        </w:tc>
        <w:tc>
          <w:tcPr>
            <w:tcW w:w="1134" w:type="dxa"/>
            <w:tcBorders>
              <w:top w:val="nil"/>
              <w:left w:val="nil"/>
              <w:bottom w:val="single" w:sz="4" w:space="0" w:color="auto"/>
              <w:right w:val="single" w:sz="4" w:space="0" w:color="auto"/>
            </w:tcBorders>
            <w:shd w:val="clear" w:color="auto" w:fill="auto"/>
            <w:noWrap/>
            <w:vAlign w:val="center"/>
            <w:hideMark/>
          </w:tcPr>
          <w:p w14:paraId="072D4857"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3</w:t>
            </w:r>
          </w:p>
        </w:tc>
        <w:tc>
          <w:tcPr>
            <w:tcW w:w="1417" w:type="dxa"/>
            <w:tcBorders>
              <w:top w:val="nil"/>
              <w:left w:val="nil"/>
              <w:bottom w:val="single" w:sz="4" w:space="0" w:color="auto"/>
              <w:right w:val="single" w:sz="4" w:space="0" w:color="auto"/>
            </w:tcBorders>
            <w:shd w:val="clear" w:color="auto" w:fill="auto"/>
            <w:noWrap/>
            <w:vAlign w:val="center"/>
            <w:hideMark/>
          </w:tcPr>
          <w:p w14:paraId="6F3CDF4F"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                         6 </w:t>
            </w:r>
          </w:p>
        </w:tc>
        <w:tc>
          <w:tcPr>
            <w:tcW w:w="1276" w:type="dxa"/>
            <w:tcBorders>
              <w:top w:val="nil"/>
              <w:left w:val="nil"/>
              <w:bottom w:val="single" w:sz="4" w:space="0" w:color="auto"/>
              <w:right w:val="single" w:sz="4" w:space="0" w:color="auto"/>
            </w:tcBorders>
            <w:shd w:val="clear" w:color="auto" w:fill="auto"/>
            <w:noWrap/>
            <w:vAlign w:val="center"/>
            <w:hideMark/>
          </w:tcPr>
          <w:p w14:paraId="0D4FD243"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                     50,00 </w:t>
            </w:r>
          </w:p>
        </w:tc>
      </w:tr>
      <w:tr w:rsidR="00347CF1" w:rsidRPr="00401DB3" w14:paraId="367C81EB" w14:textId="77777777" w:rsidTr="00B1542C">
        <w:trPr>
          <w:trHeight w:val="559"/>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3B3DD44" w14:textId="77777777" w:rsidR="00A426CA" w:rsidRPr="00401DB3" w:rsidRDefault="00A426CA" w:rsidP="00A426CA">
            <w:pPr>
              <w:spacing w:after="0" w:line="240" w:lineRule="auto"/>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1. 02. 1. </w:t>
            </w:r>
            <w:proofErr w:type="gramStart"/>
            <w:r w:rsidRPr="00401DB3">
              <w:rPr>
                <w:rFonts w:asciiTheme="majorBidi" w:eastAsia="Times New Roman" w:hAnsiTheme="majorBidi" w:cstheme="majorBidi"/>
                <w:color w:val="000000"/>
                <w:sz w:val="14"/>
                <w:szCs w:val="14"/>
              </w:rPr>
              <w:t>02 .</w:t>
            </w:r>
            <w:proofErr w:type="gramEnd"/>
            <w:r w:rsidRPr="00401DB3">
              <w:rPr>
                <w:rFonts w:asciiTheme="majorBidi" w:eastAsia="Times New Roman" w:hAnsiTheme="majorBidi" w:cstheme="majorBidi"/>
                <w:color w:val="000000"/>
                <w:sz w:val="14"/>
                <w:szCs w:val="14"/>
              </w:rPr>
              <w:t xml:space="preserve"> 01. 03.002</w:t>
            </w:r>
          </w:p>
        </w:tc>
        <w:tc>
          <w:tcPr>
            <w:tcW w:w="1985" w:type="dxa"/>
            <w:tcBorders>
              <w:top w:val="nil"/>
              <w:left w:val="nil"/>
              <w:bottom w:val="single" w:sz="4" w:space="0" w:color="auto"/>
              <w:right w:val="single" w:sz="4" w:space="0" w:color="auto"/>
            </w:tcBorders>
            <w:shd w:val="clear" w:color="auto" w:fill="auto"/>
            <w:vAlign w:val="center"/>
            <w:hideMark/>
          </w:tcPr>
          <w:p w14:paraId="063C6A53" w14:textId="77777777" w:rsidR="00A426CA" w:rsidRPr="00401DB3" w:rsidRDefault="00A426CA" w:rsidP="00A426CA">
            <w:pPr>
              <w:spacing w:after="0" w:line="240" w:lineRule="auto"/>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Penyusunan Rencana Kerja dan Anggaran Perangkat Daerah</w:t>
            </w:r>
          </w:p>
        </w:tc>
        <w:tc>
          <w:tcPr>
            <w:tcW w:w="2551" w:type="dxa"/>
            <w:tcBorders>
              <w:top w:val="nil"/>
              <w:left w:val="nil"/>
              <w:bottom w:val="single" w:sz="4" w:space="0" w:color="auto"/>
              <w:right w:val="single" w:sz="4" w:space="0" w:color="auto"/>
            </w:tcBorders>
            <w:shd w:val="clear" w:color="auto" w:fill="auto"/>
            <w:vAlign w:val="center"/>
            <w:hideMark/>
          </w:tcPr>
          <w:p w14:paraId="56C7A5DA" w14:textId="77777777" w:rsidR="00A426CA" w:rsidRPr="00401DB3" w:rsidRDefault="00A426CA" w:rsidP="00A426CA">
            <w:pPr>
              <w:spacing w:after="0" w:line="240" w:lineRule="auto"/>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Jumlah Dokumen RKA dan DPA</w:t>
            </w:r>
          </w:p>
        </w:tc>
        <w:tc>
          <w:tcPr>
            <w:tcW w:w="709" w:type="dxa"/>
            <w:tcBorders>
              <w:top w:val="nil"/>
              <w:left w:val="nil"/>
              <w:bottom w:val="single" w:sz="4" w:space="0" w:color="auto"/>
              <w:right w:val="single" w:sz="4" w:space="0" w:color="auto"/>
            </w:tcBorders>
            <w:shd w:val="clear" w:color="auto" w:fill="auto"/>
            <w:noWrap/>
            <w:vAlign w:val="center"/>
            <w:hideMark/>
          </w:tcPr>
          <w:p w14:paraId="443282C6"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Dok</w:t>
            </w:r>
          </w:p>
        </w:tc>
        <w:tc>
          <w:tcPr>
            <w:tcW w:w="1276" w:type="dxa"/>
            <w:tcBorders>
              <w:top w:val="nil"/>
              <w:left w:val="nil"/>
              <w:bottom w:val="single" w:sz="4" w:space="0" w:color="auto"/>
              <w:right w:val="single" w:sz="4" w:space="0" w:color="auto"/>
            </w:tcBorders>
            <w:shd w:val="clear" w:color="auto" w:fill="auto"/>
            <w:noWrap/>
            <w:vAlign w:val="center"/>
            <w:hideMark/>
          </w:tcPr>
          <w:p w14:paraId="60CFB2F4"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20</w:t>
            </w:r>
          </w:p>
        </w:tc>
        <w:tc>
          <w:tcPr>
            <w:tcW w:w="1134" w:type="dxa"/>
            <w:tcBorders>
              <w:top w:val="nil"/>
              <w:left w:val="nil"/>
              <w:bottom w:val="single" w:sz="4" w:space="0" w:color="auto"/>
              <w:right w:val="single" w:sz="4" w:space="0" w:color="auto"/>
            </w:tcBorders>
            <w:shd w:val="clear" w:color="auto" w:fill="auto"/>
            <w:noWrap/>
            <w:vAlign w:val="center"/>
            <w:hideMark/>
          </w:tcPr>
          <w:p w14:paraId="1B11305B"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4</w:t>
            </w:r>
          </w:p>
        </w:tc>
        <w:tc>
          <w:tcPr>
            <w:tcW w:w="1275" w:type="dxa"/>
            <w:tcBorders>
              <w:top w:val="nil"/>
              <w:left w:val="nil"/>
              <w:bottom w:val="single" w:sz="4" w:space="0" w:color="auto"/>
              <w:right w:val="single" w:sz="4" w:space="0" w:color="auto"/>
            </w:tcBorders>
            <w:shd w:val="clear" w:color="auto" w:fill="auto"/>
            <w:noWrap/>
            <w:vAlign w:val="center"/>
            <w:hideMark/>
          </w:tcPr>
          <w:p w14:paraId="7D78D43E"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4</w:t>
            </w:r>
          </w:p>
        </w:tc>
        <w:tc>
          <w:tcPr>
            <w:tcW w:w="993" w:type="dxa"/>
            <w:tcBorders>
              <w:top w:val="nil"/>
              <w:left w:val="nil"/>
              <w:bottom w:val="single" w:sz="4" w:space="0" w:color="auto"/>
              <w:right w:val="single" w:sz="4" w:space="0" w:color="auto"/>
            </w:tcBorders>
            <w:shd w:val="clear" w:color="auto" w:fill="auto"/>
            <w:noWrap/>
            <w:vAlign w:val="center"/>
            <w:hideMark/>
          </w:tcPr>
          <w:p w14:paraId="1F734FC7"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             100 </w:t>
            </w:r>
          </w:p>
        </w:tc>
        <w:tc>
          <w:tcPr>
            <w:tcW w:w="1134" w:type="dxa"/>
            <w:tcBorders>
              <w:top w:val="nil"/>
              <w:left w:val="nil"/>
              <w:bottom w:val="single" w:sz="4" w:space="0" w:color="auto"/>
              <w:right w:val="single" w:sz="4" w:space="0" w:color="auto"/>
            </w:tcBorders>
            <w:shd w:val="clear" w:color="auto" w:fill="auto"/>
            <w:noWrap/>
            <w:vAlign w:val="center"/>
            <w:hideMark/>
          </w:tcPr>
          <w:p w14:paraId="25C84582"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4</w:t>
            </w:r>
          </w:p>
        </w:tc>
        <w:tc>
          <w:tcPr>
            <w:tcW w:w="1417" w:type="dxa"/>
            <w:tcBorders>
              <w:top w:val="nil"/>
              <w:left w:val="nil"/>
              <w:bottom w:val="single" w:sz="4" w:space="0" w:color="auto"/>
              <w:right w:val="single" w:sz="4" w:space="0" w:color="auto"/>
            </w:tcBorders>
            <w:shd w:val="clear" w:color="auto" w:fill="auto"/>
            <w:noWrap/>
            <w:vAlign w:val="center"/>
            <w:hideMark/>
          </w:tcPr>
          <w:p w14:paraId="0F1F5942"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                         8 </w:t>
            </w:r>
          </w:p>
        </w:tc>
        <w:tc>
          <w:tcPr>
            <w:tcW w:w="1276" w:type="dxa"/>
            <w:tcBorders>
              <w:top w:val="nil"/>
              <w:left w:val="nil"/>
              <w:bottom w:val="single" w:sz="4" w:space="0" w:color="auto"/>
              <w:right w:val="single" w:sz="4" w:space="0" w:color="auto"/>
            </w:tcBorders>
            <w:shd w:val="clear" w:color="auto" w:fill="auto"/>
            <w:noWrap/>
            <w:vAlign w:val="center"/>
            <w:hideMark/>
          </w:tcPr>
          <w:p w14:paraId="40AFE1F6"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                     40,00 </w:t>
            </w:r>
          </w:p>
        </w:tc>
      </w:tr>
      <w:tr w:rsidR="00347CF1" w:rsidRPr="00401DB3" w14:paraId="7AC0DFE4" w14:textId="77777777" w:rsidTr="00B1542C">
        <w:trPr>
          <w:trHeight w:val="553"/>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190EF42" w14:textId="77777777" w:rsidR="00A426CA" w:rsidRPr="00401DB3" w:rsidRDefault="00A426CA" w:rsidP="00A426CA">
            <w:pPr>
              <w:spacing w:after="0" w:line="240" w:lineRule="auto"/>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1. 02. 1. </w:t>
            </w:r>
            <w:proofErr w:type="gramStart"/>
            <w:r w:rsidRPr="00401DB3">
              <w:rPr>
                <w:rFonts w:asciiTheme="majorBidi" w:eastAsia="Times New Roman" w:hAnsiTheme="majorBidi" w:cstheme="majorBidi"/>
                <w:color w:val="000000"/>
                <w:sz w:val="14"/>
                <w:szCs w:val="14"/>
              </w:rPr>
              <w:t>02 .</w:t>
            </w:r>
            <w:proofErr w:type="gramEnd"/>
            <w:r w:rsidRPr="00401DB3">
              <w:rPr>
                <w:rFonts w:asciiTheme="majorBidi" w:eastAsia="Times New Roman" w:hAnsiTheme="majorBidi" w:cstheme="majorBidi"/>
                <w:color w:val="000000"/>
                <w:sz w:val="14"/>
                <w:szCs w:val="14"/>
              </w:rPr>
              <w:t xml:space="preserve"> 01. 03.003</w:t>
            </w:r>
          </w:p>
        </w:tc>
        <w:tc>
          <w:tcPr>
            <w:tcW w:w="1985" w:type="dxa"/>
            <w:tcBorders>
              <w:top w:val="nil"/>
              <w:left w:val="nil"/>
              <w:bottom w:val="single" w:sz="4" w:space="0" w:color="auto"/>
              <w:right w:val="single" w:sz="4" w:space="0" w:color="auto"/>
            </w:tcBorders>
            <w:shd w:val="clear" w:color="auto" w:fill="auto"/>
            <w:vAlign w:val="center"/>
            <w:hideMark/>
          </w:tcPr>
          <w:p w14:paraId="10379D7B" w14:textId="77777777" w:rsidR="00A426CA" w:rsidRPr="00401DB3" w:rsidRDefault="00A426CA" w:rsidP="00A426CA">
            <w:pPr>
              <w:spacing w:after="0" w:line="240" w:lineRule="auto"/>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Pengendalian dan Evaluasi Kinerja</w:t>
            </w:r>
          </w:p>
        </w:tc>
        <w:tc>
          <w:tcPr>
            <w:tcW w:w="2551" w:type="dxa"/>
            <w:tcBorders>
              <w:top w:val="nil"/>
              <w:left w:val="nil"/>
              <w:bottom w:val="single" w:sz="4" w:space="0" w:color="auto"/>
              <w:right w:val="single" w:sz="4" w:space="0" w:color="auto"/>
            </w:tcBorders>
            <w:shd w:val="clear" w:color="auto" w:fill="auto"/>
            <w:vAlign w:val="center"/>
            <w:hideMark/>
          </w:tcPr>
          <w:p w14:paraId="40A13DBE" w14:textId="77777777" w:rsidR="00A426CA" w:rsidRPr="00401DB3" w:rsidRDefault="00A426CA" w:rsidP="00A426CA">
            <w:pPr>
              <w:spacing w:after="0" w:line="240" w:lineRule="auto"/>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Jumlah Dokumen </w:t>
            </w:r>
          </w:p>
        </w:tc>
        <w:tc>
          <w:tcPr>
            <w:tcW w:w="709" w:type="dxa"/>
            <w:tcBorders>
              <w:top w:val="nil"/>
              <w:left w:val="nil"/>
              <w:bottom w:val="single" w:sz="4" w:space="0" w:color="auto"/>
              <w:right w:val="single" w:sz="4" w:space="0" w:color="auto"/>
            </w:tcBorders>
            <w:shd w:val="clear" w:color="auto" w:fill="auto"/>
            <w:noWrap/>
            <w:vAlign w:val="center"/>
            <w:hideMark/>
          </w:tcPr>
          <w:p w14:paraId="04CA757F"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Dok</w:t>
            </w:r>
          </w:p>
        </w:tc>
        <w:tc>
          <w:tcPr>
            <w:tcW w:w="1276" w:type="dxa"/>
            <w:tcBorders>
              <w:top w:val="nil"/>
              <w:left w:val="nil"/>
              <w:bottom w:val="single" w:sz="4" w:space="0" w:color="auto"/>
              <w:right w:val="single" w:sz="4" w:space="0" w:color="auto"/>
            </w:tcBorders>
            <w:shd w:val="clear" w:color="auto" w:fill="auto"/>
            <w:noWrap/>
            <w:vAlign w:val="center"/>
            <w:hideMark/>
          </w:tcPr>
          <w:p w14:paraId="660A49F3"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20</w:t>
            </w:r>
          </w:p>
        </w:tc>
        <w:tc>
          <w:tcPr>
            <w:tcW w:w="1134" w:type="dxa"/>
            <w:tcBorders>
              <w:top w:val="nil"/>
              <w:left w:val="nil"/>
              <w:bottom w:val="single" w:sz="4" w:space="0" w:color="auto"/>
              <w:right w:val="single" w:sz="4" w:space="0" w:color="auto"/>
            </w:tcBorders>
            <w:shd w:val="clear" w:color="auto" w:fill="auto"/>
            <w:noWrap/>
            <w:vAlign w:val="center"/>
            <w:hideMark/>
          </w:tcPr>
          <w:p w14:paraId="33C3CDB0"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4</w:t>
            </w:r>
          </w:p>
        </w:tc>
        <w:tc>
          <w:tcPr>
            <w:tcW w:w="1275" w:type="dxa"/>
            <w:tcBorders>
              <w:top w:val="nil"/>
              <w:left w:val="nil"/>
              <w:bottom w:val="single" w:sz="4" w:space="0" w:color="auto"/>
              <w:right w:val="single" w:sz="4" w:space="0" w:color="auto"/>
            </w:tcBorders>
            <w:shd w:val="clear" w:color="auto" w:fill="auto"/>
            <w:noWrap/>
            <w:vAlign w:val="center"/>
            <w:hideMark/>
          </w:tcPr>
          <w:p w14:paraId="79B6ADAE"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4</w:t>
            </w:r>
          </w:p>
        </w:tc>
        <w:tc>
          <w:tcPr>
            <w:tcW w:w="993" w:type="dxa"/>
            <w:tcBorders>
              <w:top w:val="nil"/>
              <w:left w:val="nil"/>
              <w:bottom w:val="single" w:sz="4" w:space="0" w:color="auto"/>
              <w:right w:val="single" w:sz="4" w:space="0" w:color="auto"/>
            </w:tcBorders>
            <w:shd w:val="clear" w:color="auto" w:fill="auto"/>
            <w:noWrap/>
            <w:vAlign w:val="center"/>
            <w:hideMark/>
          </w:tcPr>
          <w:p w14:paraId="7031D6C2"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             100 </w:t>
            </w:r>
          </w:p>
        </w:tc>
        <w:tc>
          <w:tcPr>
            <w:tcW w:w="1134" w:type="dxa"/>
            <w:tcBorders>
              <w:top w:val="nil"/>
              <w:left w:val="nil"/>
              <w:bottom w:val="single" w:sz="4" w:space="0" w:color="auto"/>
              <w:right w:val="single" w:sz="4" w:space="0" w:color="auto"/>
            </w:tcBorders>
            <w:shd w:val="clear" w:color="auto" w:fill="auto"/>
            <w:noWrap/>
            <w:vAlign w:val="center"/>
            <w:hideMark/>
          </w:tcPr>
          <w:p w14:paraId="4308B5B4"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4</w:t>
            </w:r>
          </w:p>
        </w:tc>
        <w:tc>
          <w:tcPr>
            <w:tcW w:w="1417" w:type="dxa"/>
            <w:tcBorders>
              <w:top w:val="nil"/>
              <w:left w:val="nil"/>
              <w:bottom w:val="single" w:sz="4" w:space="0" w:color="auto"/>
              <w:right w:val="single" w:sz="4" w:space="0" w:color="auto"/>
            </w:tcBorders>
            <w:shd w:val="clear" w:color="auto" w:fill="auto"/>
            <w:noWrap/>
            <w:vAlign w:val="center"/>
            <w:hideMark/>
          </w:tcPr>
          <w:p w14:paraId="402FA384"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                         8 </w:t>
            </w:r>
          </w:p>
        </w:tc>
        <w:tc>
          <w:tcPr>
            <w:tcW w:w="1276" w:type="dxa"/>
            <w:tcBorders>
              <w:top w:val="nil"/>
              <w:left w:val="nil"/>
              <w:bottom w:val="single" w:sz="4" w:space="0" w:color="auto"/>
              <w:right w:val="single" w:sz="4" w:space="0" w:color="auto"/>
            </w:tcBorders>
            <w:shd w:val="clear" w:color="auto" w:fill="auto"/>
            <w:noWrap/>
            <w:vAlign w:val="center"/>
            <w:hideMark/>
          </w:tcPr>
          <w:p w14:paraId="7EA0D2B8"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                     40,00 </w:t>
            </w:r>
          </w:p>
        </w:tc>
      </w:tr>
      <w:tr w:rsidR="00347CF1" w:rsidRPr="00401DB3" w14:paraId="47113B62" w14:textId="77777777" w:rsidTr="00B1542C">
        <w:trPr>
          <w:trHeight w:val="703"/>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45A2231" w14:textId="77777777" w:rsidR="00A426CA" w:rsidRPr="00401DB3" w:rsidRDefault="00A426CA" w:rsidP="00A426CA">
            <w:pPr>
              <w:spacing w:after="0" w:line="240" w:lineRule="auto"/>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1. 02. 1. </w:t>
            </w:r>
            <w:proofErr w:type="gramStart"/>
            <w:r w:rsidRPr="00401DB3">
              <w:rPr>
                <w:rFonts w:asciiTheme="majorBidi" w:eastAsia="Times New Roman" w:hAnsiTheme="majorBidi" w:cstheme="majorBidi"/>
                <w:color w:val="000000"/>
                <w:sz w:val="14"/>
                <w:szCs w:val="14"/>
              </w:rPr>
              <w:t>02 .</w:t>
            </w:r>
            <w:proofErr w:type="gramEnd"/>
            <w:r w:rsidRPr="00401DB3">
              <w:rPr>
                <w:rFonts w:asciiTheme="majorBidi" w:eastAsia="Times New Roman" w:hAnsiTheme="majorBidi" w:cstheme="majorBidi"/>
                <w:color w:val="000000"/>
                <w:sz w:val="14"/>
                <w:szCs w:val="14"/>
              </w:rPr>
              <w:t xml:space="preserve"> 01. 03.004</w:t>
            </w:r>
          </w:p>
        </w:tc>
        <w:tc>
          <w:tcPr>
            <w:tcW w:w="1985" w:type="dxa"/>
            <w:tcBorders>
              <w:top w:val="nil"/>
              <w:left w:val="nil"/>
              <w:bottom w:val="single" w:sz="4" w:space="0" w:color="auto"/>
              <w:right w:val="single" w:sz="4" w:space="0" w:color="auto"/>
            </w:tcBorders>
            <w:shd w:val="clear" w:color="auto" w:fill="auto"/>
            <w:vAlign w:val="center"/>
            <w:hideMark/>
          </w:tcPr>
          <w:p w14:paraId="20DE8F17" w14:textId="77777777" w:rsidR="00A426CA" w:rsidRPr="00401DB3" w:rsidRDefault="00A426CA" w:rsidP="00A426CA">
            <w:pPr>
              <w:spacing w:after="0" w:line="240" w:lineRule="auto"/>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Penyusunan Pelaporan Capaian Kinerja Tahunan Perangkat Daerah</w:t>
            </w:r>
          </w:p>
        </w:tc>
        <w:tc>
          <w:tcPr>
            <w:tcW w:w="2551" w:type="dxa"/>
            <w:tcBorders>
              <w:top w:val="nil"/>
              <w:left w:val="nil"/>
              <w:bottom w:val="single" w:sz="4" w:space="0" w:color="auto"/>
              <w:right w:val="single" w:sz="4" w:space="0" w:color="auto"/>
            </w:tcBorders>
            <w:shd w:val="clear" w:color="auto" w:fill="auto"/>
            <w:noWrap/>
            <w:vAlign w:val="center"/>
            <w:hideMark/>
          </w:tcPr>
          <w:p w14:paraId="15241E4E" w14:textId="77777777" w:rsidR="00A426CA" w:rsidRPr="00401DB3" w:rsidRDefault="00A426CA" w:rsidP="00A426CA">
            <w:pPr>
              <w:spacing w:after="0" w:line="240" w:lineRule="auto"/>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Jumlah  Dokumen</w:t>
            </w:r>
          </w:p>
        </w:tc>
        <w:tc>
          <w:tcPr>
            <w:tcW w:w="709" w:type="dxa"/>
            <w:tcBorders>
              <w:top w:val="nil"/>
              <w:left w:val="nil"/>
              <w:bottom w:val="single" w:sz="4" w:space="0" w:color="auto"/>
              <w:right w:val="single" w:sz="4" w:space="0" w:color="auto"/>
            </w:tcBorders>
            <w:shd w:val="clear" w:color="auto" w:fill="auto"/>
            <w:noWrap/>
            <w:vAlign w:val="center"/>
            <w:hideMark/>
          </w:tcPr>
          <w:p w14:paraId="25AB4B9D"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Dok</w:t>
            </w:r>
          </w:p>
        </w:tc>
        <w:tc>
          <w:tcPr>
            <w:tcW w:w="1276" w:type="dxa"/>
            <w:tcBorders>
              <w:top w:val="nil"/>
              <w:left w:val="nil"/>
              <w:bottom w:val="single" w:sz="4" w:space="0" w:color="auto"/>
              <w:right w:val="single" w:sz="4" w:space="0" w:color="auto"/>
            </w:tcBorders>
            <w:shd w:val="clear" w:color="auto" w:fill="auto"/>
            <w:noWrap/>
            <w:vAlign w:val="center"/>
            <w:hideMark/>
          </w:tcPr>
          <w:p w14:paraId="37807F22"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5799FE90"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3</w:t>
            </w:r>
          </w:p>
        </w:tc>
        <w:tc>
          <w:tcPr>
            <w:tcW w:w="1275" w:type="dxa"/>
            <w:tcBorders>
              <w:top w:val="nil"/>
              <w:left w:val="nil"/>
              <w:bottom w:val="single" w:sz="4" w:space="0" w:color="auto"/>
              <w:right w:val="single" w:sz="4" w:space="0" w:color="auto"/>
            </w:tcBorders>
            <w:shd w:val="clear" w:color="auto" w:fill="auto"/>
            <w:noWrap/>
            <w:vAlign w:val="center"/>
            <w:hideMark/>
          </w:tcPr>
          <w:p w14:paraId="49C7B187"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3</w:t>
            </w:r>
          </w:p>
        </w:tc>
        <w:tc>
          <w:tcPr>
            <w:tcW w:w="993" w:type="dxa"/>
            <w:tcBorders>
              <w:top w:val="nil"/>
              <w:left w:val="nil"/>
              <w:bottom w:val="single" w:sz="4" w:space="0" w:color="auto"/>
              <w:right w:val="single" w:sz="4" w:space="0" w:color="auto"/>
            </w:tcBorders>
            <w:shd w:val="clear" w:color="auto" w:fill="auto"/>
            <w:noWrap/>
            <w:vAlign w:val="center"/>
            <w:hideMark/>
          </w:tcPr>
          <w:p w14:paraId="0CF2725F"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             100 </w:t>
            </w:r>
          </w:p>
        </w:tc>
        <w:tc>
          <w:tcPr>
            <w:tcW w:w="1134" w:type="dxa"/>
            <w:tcBorders>
              <w:top w:val="nil"/>
              <w:left w:val="nil"/>
              <w:bottom w:val="single" w:sz="4" w:space="0" w:color="auto"/>
              <w:right w:val="single" w:sz="4" w:space="0" w:color="auto"/>
            </w:tcBorders>
            <w:shd w:val="clear" w:color="auto" w:fill="auto"/>
            <w:noWrap/>
            <w:vAlign w:val="center"/>
            <w:hideMark/>
          </w:tcPr>
          <w:p w14:paraId="4C1A5052"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3</w:t>
            </w:r>
          </w:p>
        </w:tc>
        <w:tc>
          <w:tcPr>
            <w:tcW w:w="1417" w:type="dxa"/>
            <w:tcBorders>
              <w:top w:val="nil"/>
              <w:left w:val="nil"/>
              <w:bottom w:val="single" w:sz="4" w:space="0" w:color="auto"/>
              <w:right w:val="single" w:sz="4" w:space="0" w:color="auto"/>
            </w:tcBorders>
            <w:shd w:val="clear" w:color="auto" w:fill="auto"/>
            <w:noWrap/>
            <w:vAlign w:val="center"/>
            <w:hideMark/>
          </w:tcPr>
          <w:p w14:paraId="28884144"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                         6 </w:t>
            </w:r>
          </w:p>
        </w:tc>
        <w:tc>
          <w:tcPr>
            <w:tcW w:w="1276" w:type="dxa"/>
            <w:tcBorders>
              <w:top w:val="nil"/>
              <w:left w:val="nil"/>
              <w:bottom w:val="single" w:sz="4" w:space="0" w:color="auto"/>
              <w:right w:val="single" w:sz="4" w:space="0" w:color="auto"/>
            </w:tcBorders>
            <w:shd w:val="clear" w:color="auto" w:fill="auto"/>
            <w:noWrap/>
            <w:vAlign w:val="center"/>
            <w:hideMark/>
          </w:tcPr>
          <w:p w14:paraId="0E3CA1A0" w14:textId="77777777" w:rsidR="00A426CA" w:rsidRPr="00401DB3" w:rsidRDefault="00A426CA" w:rsidP="00A426CA">
            <w:pPr>
              <w:spacing w:after="0" w:line="240" w:lineRule="auto"/>
              <w:jc w:val="center"/>
              <w:rPr>
                <w:rFonts w:asciiTheme="majorBidi" w:eastAsia="Times New Roman" w:hAnsiTheme="majorBidi" w:cstheme="majorBidi"/>
                <w:color w:val="000000"/>
                <w:sz w:val="14"/>
                <w:szCs w:val="14"/>
              </w:rPr>
            </w:pPr>
            <w:r w:rsidRPr="00401DB3">
              <w:rPr>
                <w:rFonts w:asciiTheme="majorBidi" w:eastAsia="Times New Roman" w:hAnsiTheme="majorBidi" w:cstheme="majorBidi"/>
                <w:color w:val="000000"/>
                <w:sz w:val="14"/>
                <w:szCs w:val="14"/>
              </w:rPr>
              <w:t xml:space="preserve">                     40,00 </w:t>
            </w:r>
          </w:p>
        </w:tc>
      </w:tr>
    </w:tbl>
    <w:p w14:paraId="22A14E69" w14:textId="77777777" w:rsidR="00A426CA" w:rsidRPr="00401DB3" w:rsidRDefault="00A426CA" w:rsidP="008207DD">
      <w:pPr>
        <w:tabs>
          <w:tab w:val="left" w:pos="540"/>
          <w:tab w:val="left" w:pos="810"/>
          <w:tab w:val="left" w:pos="3261"/>
        </w:tabs>
        <w:spacing w:after="0" w:line="360" w:lineRule="auto"/>
        <w:jc w:val="center"/>
        <w:rPr>
          <w:rFonts w:asciiTheme="majorBidi" w:eastAsia="Times New Roman" w:hAnsiTheme="majorBidi" w:cstheme="majorBidi"/>
          <w:b/>
          <w:bCs/>
          <w:sz w:val="14"/>
          <w:szCs w:val="14"/>
        </w:rPr>
      </w:pPr>
    </w:p>
    <w:p w14:paraId="5EDBB332" w14:textId="77777777" w:rsidR="00A426CA" w:rsidRDefault="00A426CA" w:rsidP="008207DD">
      <w:pPr>
        <w:tabs>
          <w:tab w:val="left" w:pos="540"/>
          <w:tab w:val="left" w:pos="810"/>
          <w:tab w:val="left" w:pos="3261"/>
        </w:tabs>
        <w:spacing w:after="0" w:line="360" w:lineRule="auto"/>
        <w:jc w:val="center"/>
        <w:rPr>
          <w:rFonts w:ascii="Arial" w:eastAsia="Times New Roman" w:hAnsi="Arial" w:cs="Arial"/>
          <w:b/>
          <w:bCs/>
        </w:rPr>
      </w:pPr>
    </w:p>
    <w:p w14:paraId="2D767F13" w14:textId="77777777" w:rsidR="00A426CA" w:rsidRDefault="00A426CA" w:rsidP="008207DD">
      <w:pPr>
        <w:tabs>
          <w:tab w:val="left" w:pos="540"/>
          <w:tab w:val="left" w:pos="810"/>
          <w:tab w:val="left" w:pos="3261"/>
        </w:tabs>
        <w:spacing w:after="0" w:line="360" w:lineRule="auto"/>
        <w:jc w:val="center"/>
        <w:rPr>
          <w:rFonts w:ascii="Arial" w:eastAsia="Times New Roman" w:hAnsi="Arial" w:cs="Arial"/>
          <w:b/>
          <w:bCs/>
        </w:rPr>
      </w:pPr>
    </w:p>
    <w:tbl>
      <w:tblPr>
        <w:tblpPr w:leftFromText="180" w:rightFromText="180" w:horzAnchor="margin" w:tblpX="-176" w:tblpY="-353"/>
        <w:tblW w:w="14729" w:type="dxa"/>
        <w:tblLook w:val="04A0" w:firstRow="1" w:lastRow="0" w:firstColumn="1" w:lastColumn="0" w:noHBand="0" w:noVBand="1"/>
      </w:tblPr>
      <w:tblGrid>
        <w:gridCol w:w="959"/>
        <w:gridCol w:w="1315"/>
        <w:gridCol w:w="669"/>
        <w:gridCol w:w="1134"/>
        <w:gridCol w:w="1418"/>
        <w:gridCol w:w="709"/>
        <w:gridCol w:w="141"/>
        <w:gridCol w:w="256"/>
        <w:gridCol w:w="878"/>
        <w:gridCol w:w="1134"/>
        <w:gridCol w:w="1352"/>
        <w:gridCol w:w="1096"/>
        <w:gridCol w:w="974"/>
        <w:gridCol w:w="1418"/>
        <w:gridCol w:w="1276"/>
      </w:tblGrid>
      <w:tr w:rsidR="00347CF1" w:rsidRPr="00347CF1" w14:paraId="7CF44C1F" w14:textId="77777777" w:rsidTr="00401DB3">
        <w:trPr>
          <w:trHeight w:val="615"/>
        </w:trPr>
        <w:tc>
          <w:tcPr>
            <w:tcW w:w="2274" w:type="dxa"/>
            <w:gridSpan w:val="2"/>
            <w:tcBorders>
              <w:top w:val="single" w:sz="4" w:space="0" w:color="auto"/>
              <w:bottom w:val="single" w:sz="4" w:space="0" w:color="auto"/>
              <w:right w:val="nil"/>
            </w:tcBorders>
            <w:shd w:val="clear" w:color="000000" w:fill="A6A6A6"/>
            <w:noWrap/>
            <w:vAlign w:val="center"/>
            <w:hideMark/>
          </w:tcPr>
          <w:p w14:paraId="18B374EC" w14:textId="77777777" w:rsidR="00347CF1" w:rsidRPr="00347CF1" w:rsidRDefault="00347CF1" w:rsidP="00347CF1">
            <w:pPr>
              <w:spacing w:after="0" w:line="240" w:lineRule="auto"/>
              <w:rPr>
                <w:rFonts w:ascii="Times New Roman" w:eastAsia="Times New Roman" w:hAnsi="Times New Roman" w:cs="Times New Roman"/>
                <w:b/>
                <w:bCs/>
                <w:color w:val="000000"/>
                <w:sz w:val="16"/>
                <w:szCs w:val="16"/>
              </w:rPr>
            </w:pPr>
            <w:r w:rsidRPr="00347CF1">
              <w:rPr>
                <w:rFonts w:ascii="Times New Roman" w:eastAsia="Times New Roman" w:hAnsi="Times New Roman" w:cs="Times New Roman"/>
                <w:b/>
                <w:bCs/>
                <w:color w:val="000000"/>
                <w:sz w:val="16"/>
                <w:szCs w:val="16"/>
              </w:rPr>
              <w:t>Urusan Ketenagakerjaan</w:t>
            </w:r>
          </w:p>
        </w:tc>
        <w:tc>
          <w:tcPr>
            <w:tcW w:w="1803" w:type="dxa"/>
            <w:gridSpan w:val="2"/>
            <w:tcBorders>
              <w:top w:val="single" w:sz="4" w:space="0" w:color="auto"/>
              <w:left w:val="nil"/>
              <w:bottom w:val="single" w:sz="4" w:space="0" w:color="auto"/>
              <w:right w:val="nil"/>
            </w:tcBorders>
            <w:shd w:val="clear" w:color="000000" w:fill="A6A6A6"/>
            <w:noWrap/>
            <w:vAlign w:val="center"/>
            <w:hideMark/>
          </w:tcPr>
          <w:p w14:paraId="379933DD" w14:textId="77777777" w:rsidR="00347CF1" w:rsidRPr="00347CF1" w:rsidRDefault="00347CF1" w:rsidP="00347CF1">
            <w:pPr>
              <w:spacing w:after="0" w:line="240" w:lineRule="auto"/>
              <w:rPr>
                <w:rFonts w:ascii="Times New Roman" w:eastAsia="Times New Roman" w:hAnsi="Times New Roman" w:cs="Times New Roman"/>
                <w:b/>
                <w:bCs/>
                <w:color w:val="000000"/>
                <w:sz w:val="16"/>
                <w:szCs w:val="16"/>
              </w:rPr>
            </w:pPr>
            <w:r w:rsidRPr="00347CF1">
              <w:rPr>
                <w:rFonts w:ascii="Times New Roman" w:eastAsia="Times New Roman" w:hAnsi="Times New Roman" w:cs="Times New Roman"/>
                <w:b/>
                <w:bCs/>
                <w:color w:val="000000"/>
                <w:sz w:val="16"/>
                <w:szCs w:val="16"/>
              </w:rPr>
              <w:t> </w:t>
            </w:r>
          </w:p>
        </w:tc>
        <w:tc>
          <w:tcPr>
            <w:tcW w:w="2268" w:type="dxa"/>
            <w:gridSpan w:val="3"/>
            <w:tcBorders>
              <w:top w:val="single" w:sz="4" w:space="0" w:color="auto"/>
              <w:left w:val="nil"/>
              <w:bottom w:val="single" w:sz="4" w:space="0" w:color="auto"/>
              <w:right w:val="nil"/>
            </w:tcBorders>
            <w:shd w:val="clear" w:color="000000" w:fill="A6A6A6"/>
            <w:noWrap/>
            <w:vAlign w:val="center"/>
            <w:hideMark/>
          </w:tcPr>
          <w:p w14:paraId="0B676C9F" w14:textId="77777777" w:rsidR="00347CF1" w:rsidRPr="00347CF1" w:rsidRDefault="00347CF1" w:rsidP="00347CF1">
            <w:pPr>
              <w:spacing w:after="0" w:line="240" w:lineRule="auto"/>
              <w:rPr>
                <w:rFonts w:ascii="Times New Roman" w:eastAsia="Times New Roman" w:hAnsi="Times New Roman" w:cs="Times New Roman"/>
                <w:b/>
                <w:bCs/>
                <w:color w:val="000000"/>
                <w:sz w:val="16"/>
                <w:szCs w:val="16"/>
              </w:rPr>
            </w:pPr>
            <w:r w:rsidRPr="00347CF1">
              <w:rPr>
                <w:rFonts w:ascii="Times New Roman" w:eastAsia="Times New Roman" w:hAnsi="Times New Roman" w:cs="Times New Roman"/>
                <w:b/>
                <w:bCs/>
                <w:color w:val="000000"/>
                <w:sz w:val="16"/>
                <w:szCs w:val="16"/>
              </w:rPr>
              <w:t> </w:t>
            </w:r>
          </w:p>
        </w:tc>
        <w:tc>
          <w:tcPr>
            <w:tcW w:w="256" w:type="dxa"/>
            <w:tcBorders>
              <w:top w:val="single" w:sz="4" w:space="0" w:color="auto"/>
              <w:left w:val="nil"/>
              <w:bottom w:val="single" w:sz="4" w:space="0" w:color="auto"/>
              <w:right w:val="nil"/>
            </w:tcBorders>
            <w:shd w:val="clear" w:color="000000" w:fill="A6A6A6"/>
            <w:noWrap/>
            <w:vAlign w:val="center"/>
            <w:hideMark/>
          </w:tcPr>
          <w:p w14:paraId="19BEC03E" w14:textId="77777777" w:rsidR="00347CF1" w:rsidRPr="00347CF1" w:rsidRDefault="00347CF1" w:rsidP="00347CF1">
            <w:pPr>
              <w:spacing w:after="0" w:line="240" w:lineRule="auto"/>
              <w:rPr>
                <w:rFonts w:ascii="Times New Roman" w:eastAsia="Times New Roman" w:hAnsi="Times New Roman" w:cs="Times New Roman"/>
                <w:b/>
                <w:bCs/>
                <w:color w:val="000000"/>
                <w:sz w:val="16"/>
                <w:szCs w:val="16"/>
              </w:rPr>
            </w:pPr>
            <w:r w:rsidRPr="00347CF1">
              <w:rPr>
                <w:rFonts w:ascii="Times New Roman" w:eastAsia="Times New Roman" w:hAnsi="Times New Roman" w:cs="Times New Roman"/>
                <w:b/>
                <w:bCs/>
                <w:color w:val="000000"/>
                <w:sz w:val="16"/>
                <w:szCs w:val="16"/>
              </w:rPr>
              <w:t> </w:t>
            </w:r>
          </w:p>
        </w:tc>
        <w:tc>
          <w:tcPr>
            <w:tcW w:w="878" w:type="dxa"/>
            <w:tcBorders>
              <w:top w:val="single" w:sz="4" w:space="0" w:color="auto"/>
              <w:left w:val="nil"/>
              <w:bottom w:val="single" w:sz="4" w:space="0" w:color="auto"/>
              <w:right w:val="nil"/>
            </w:tcBorders>
            <w:shd w:val="clear" w:color="000000" w:fill="A6A6A6"/>
            <w:noWrap/>
            <w:vAlign w:val="center"/>
            <w:hideMark/>
          </w:tcPr>
          <w:p w14:paraId="45E1D201" w14:textId="77777777" w:rsidR="00347CF1" w:rsidRPr="00347CF1" w:rsidRDefault="00347CF1" w:rsidP="00347CF1">
            <w:pPr>
              <w:spacing w:after="0" w:line="240" w:lineRule="auto"/>
              <w:rPr>
                <w:rFonts w:ascii="Times New Roman" w:eastAsia="Times New Roman" w:hAnsi="Times New Roman" w:cs="Times New Roman"/>
                <w:b/>
                <w:bCs/>
                <w:color w:val="000000"/>
                <w:sz w:val="16"/>
                <w:szCs w:val="16"/>
              </w:rPr>
            </w:pPr>
            <w:r w:rsidRPr="00347CF1">
              <w:rPr>
                <w:rFonts w:ascii="Times New Roman" w:eastAsia="Times New Roman" w:hAnsi="Times New Roman" w:cs="Times New Roman"/>
                <w:b/>
                <w:bCs/>
                <w:color w:val="000000"/>
                <w:sz w:val="16"/>
                <w:szCs w:val="16"/>
              </w:rPr>
              <w:t> </w:t>
            </w:r>
          </w:p>
        </w:tc>
        <w:tc>
          <w:tcPr>
            <w:tcW w:w="1134" w:type="dxa"/>
            <w:tcBorders>
              <w:top w:val="single" w:sz="4" w:space="0" w:color="auto"/>
              <w:left w:val="nil"/>
              <w:bottom w:val="single" w:sz="4" w:space="0" w:color="auto"/>
              <w:right w:val="nil"/>
            </w:tcBorders>
            <w:shd w:val="clear" w:color="000000" w:fill="A6A6A6"/>
            <w:noWrap/>
            <w:vAlign w:val="center"/>
            <w:hideMark/>
          </w:tcPr>
          <w:p w14:paraId="03425525" w14:textId="77777777" w:rsidR="00347CF1" w:rsidRPr="00347CF1" w:rsidRDefault="00347CF1" w:rsidP="00347CF1">
            <w:pPr>
              <w:spacing w:after="0" w:line="240" w:lineRule="auto"/>
              <w:rPr>
                <w:rFonts w:ascii="Times New Roman" w:eastAsia="Times New Roman" w:hAnsi="Times New Roman" w:cs="Times New Roman"/>
                <w:b/>
                <w:bCs/>
                <w:color w:val="000000"/>
                <w:sz w:val="16"/>
                <w:szCs w:val="16"/>
              </w:rPr>
            </w:pPr>
            <w:r w:rsidRPr="00347CF1">
              <w:rPr>
                <w:rFonts w:ascii="Times New Roman" w:eastAsia="Times New Roman" w:hAnsi="Times New Roman" w:cs="Times New Roman"/>
                <w:b/>
                <w:bCs/>
                <w:color w:val="000000"/>
                <w:sz w:val="16"/>
                <w:szCs w:val="16"/>
              </w:rPr>
              <w:t> </w:t>
            </w:r>
          </w:p>
        </w:tc>
        <w:tc>
          <w:tcPr>
            <w:tcW w:w="1352" w:type="dxa"/>
            <w:tcBorders>
              <w:top w:val="single" w:sz="4" w:space="0" w:color="auto"/>
              <w:left w:val="nil"/>
              <w:bottom w:val="single" w:sz="4" w:space="0" w:color="auto"/>
              <w:right w:val="nil"/>
            </w:tcBorders>
            <w:shd w:val="clear" w:color="000000" w:fill="A6A6A6"/>
            <w:noWrap/>
            <w:vAlign w:val="center"/>
            <w:hideMark/>
          </w:tcPr>
          <w:p w14:paraId="22C92BAF" w14:textId="77777777" w:rsidR="00347CF1" w:rsidRPr="00347CF1" w:rsidRDefault="00347CF1" w:rsidP="00347CF1">
            <w:pPr>
              <w:spacing w:after="0" w:line="240" w:lineRule="auto"/>
              <w:rPr>
                <w:rFonts w:ascii="Times New Roman" w:eastAsia="Times New Roman" w:hAnsi="Times New Roman" w:cs="Times New Roman"/>
                <w:b/>
                <w:bCs/>
                <w:color w:val="000000"/>
                <w:sz w:val="16"/>
                <w:szCs w:val="16"/>
              </w:rPr>
            </w:pPr>
            <w:r w:rsidRPr="00347CF1">
              <w:rPr>
                <w:rFonts w:ascii="Times New Roman" w:eastAsia="Times New Roman" w:hAnsi="Times New Roman" w:cs="Times New Roman"/>
                <w:b/>
                <w:bCs/>
                <w:color w:val="000000"/>
                <w:sz w:val="16"/>
                <w:szCs w:val="16"/>
              </w:rPr>
              <w:t> </w:t>
            </w:r>
          </w:p>
        </w:tc>
        <w:tc>
          <w:tcPr>
            <w:tcW w:w="1096" w:type="dxa"/>
            <w:tcBorders>
              <w:top w:val="single" w:sz="4" w:space="0" w:color="auto"/>
              <w:left w:val="nil"/>
              <w:bottom w:val="single" w:sz="4" w:space="0" w:color="auto"/>
              <w:right w:val="nil"/>
            </w:tcBorders>
            <w:shd w:val="clear" w:color="000000" w:fill="A6A6A6"/>
            <w:noWrap/>
            <w:vAlign w:val="center"/>
            <w:hideMark/>
          </w:tcPr>
          <w:p w14:paraId="1A9D97BE" w14:textId="77777777" w:rsidR="00347CF1" w:rsidRPr="00347CF1" w:rsidRDefault="00347CF1" w:rsidP="00347CF1">
            <w:pPr>
              <w:spacing w:after="0" w:line="240" w:lineRule="auto"/>
              <w:rPr>
                <w:rFonts w:ascii="Times New Roman" w:eastAsia="Times New Roman" w:hAnsi="Times New Roman" w:cs="Times New Roman"/>
                <w:b/>
                <w:bCs/>
                <w:color w:val="000000"/>
                <w:sz w:val="16"/>
                <w:szCs w:val="16"/>
              </w:rPr>
            </w:pPr>
            <w:r w:rsidRPr="00347CF1">
              <w:rPr>
                <w:rFonts w:ascii="Times New Roman" w:eastAsia="Times New Roman" w:hAnsi="Times New Roman" w:cs="Times New Roman"/>
                <w:b/>
                <w:bCs/>
                <w:color w:val="000000"/>
                <w:sz w:val="16"/>
                <w:szCs w:val="16"/>
              </w:rPr>
              <w:t> </w:t>
            </w:r>
          </w:p>
        </w:tc>
        <w:tc>
          <w:tcPr>
            <w:tcW w:w="974" w:type="dxa"/>
            <w:tcBorders>
              <w:top w:val="single" w:sz="4" w:space="0" w:color="auto"/>
              <w:left w:val="nil"/>
              <w:bottom w:val="single" w:sz="4" w:space="0" w:color="auto"/>
              <w:right w:val="nil"/>
            </w:tcBorders>
            <w:shd w:val="clear" w:color="000000" w:fill="A6A6A6"/>
            <w:noWrap/>
            <w:vAlign w:val="center"/>
            <w:hideMark/>
          </w:tcPr>
          <w:p w14:paraId="2AD32339" w14:textId="77777777" w:rsidR="00347CF1" w:rsidRPr="00347CF1" w:rsidRDefault="00347CF1" w:rsidP="00347CF1">
            <w:pPr>
              <w:spacing w:after="0" w:line="240" w:lineRule="auto"/>
              <w:rPr>
                <w:rFonts w:ascii="Times New Roman" w:eastAsia="Times New Roman" w:hAnsi="Times New Roman" w:cs="Times New Roman"/>
                <w:b/>
                <w:bCs/>
                <w:color w:val="000000"/>
                <w:sz w:val="16"/>
                <w:szCs w:val="16"/>
              </w:rPr>
            </w:pPr>
            <w:r w:rsidRPr="00347CF1">
              <w:rPr>
                <w:rFonts w:ascii="Times New Roman" w:eastAsia="Times New Roman" w:hAnsi="Times New Roman" w:cs="Times New Roman"/>
                <w:b/>
                <w:bCs/>
                <w:color w:val="000000"/>
                <w:sz w:val="16"/>
                <w:szCs w:val="16"/>
              </w:rPr>
              <w:t> </w:t>
            </w:r>
          </w:p>
        </w:tc>
        <w:tc>
          <w:tcPr>
            <w:tcW w:w="1418" w:type="dxa"/>
            <w:tcBorders>
              <w:top w:val="single" w:sz="4" w:space="0" w:color="auto"/>
              <w:left w:val="nil"/>
              <w:bottom w:val="single" w:sz="4" w:space="0" w:color="auto"/>
              <w:right w:val="nil"/>
            </w:tcBorders>
            <w:shd w:val="clear" w:color="000000" w:fill="A6A6A6"/>
            <w:noWrap/>
            <w:vAlign w:val="center"/>
            <w:hideMark/>
          </w:tcPr>
          <w:p w14:paraId="00FB1B53" w14:textId="77777777" w:rsidR="00347CF1" w:rsidRPr="00347CF1" w:rsidRDefault="00347CF1" w:rsidP="00347CF1">
            <w:pPr>
              <w:spacing w:after="0" w:line="240" w:lineRule="auto"/>
              <w:rPr>
                <w:rFonts w:ascii="Times New Roman" w:eastAsia="Times New Roman" w:hAnsi="Times New Roman" w:cs="Times New Roman"/>
                <w:b/>
                <w:bCs/>
                <w:color w:val="000000"/>
                <w:sz w:val="16"/>
                <w:szCs w:val="16"/>
              </w:rPr>
            </w:pPr>
            <w:r w:rsidRPr="00347CF1">
              <w:rPr>
                <w:rFonts w:ascii="Times New Roman" w:eastAsia="Times New Roman" w:hAnsi="Times New Roman" w:cs="Times New Roman"/>
                <w:b/>
                <w:bCs/>
                <w:color w:val="000000"/>
                <w:sz w:val="16"/>
                <w:szCs w:val="16"/>
              </w:rPr>
              <w:t> </w:t>
            </w:r>
          </w:p>
        </w:tc>
        <w:tc>
          <w:tcPr>
            <w:tcW w:w="1276" w:type="dxa"/>
            <w:tcBorders>
              <w:top w:val="single" w:sz="4" w:space="0" w:color="auto"/>
              <w:left w:val="nil"/>
              <w:bottom w:val="single" w:sz="4" w:space="0" w:color="auto"/>
              <w:right w:val="single" w:sz="4" w:space="0" w:color="auto"/>
            </w:tcBorders>
            <w:shd w:val="clear" w:color="000000" w:fill="A6A6A6"/>
            <w:noWrap/>
            <w:vAlign w:val="center"/>
            <w:hideMark/>
          </w:tcPr>
          <w:p w14:paraId="3C53FBEB" w14:textId="77777777" w:rsidR="00347CF1" w:rsidRPr="00347CF1" w:rsidRDefault="00347CF1" w:rsidP="00347CF1">
            <w:pPr>
              <w:spacing w:after="0" w:line="240" w:lineRule="auto"/>
              <w:rPr>
                <w:rFonts w:ascii="Times New Roman" w:eastAsia="Times New Roman" w:hAnsi="Times New Roman" w:cs="Times New Roman"/>
                <w:b/>
                <w:bCs/>
                <w:color w:val="000000"/>
                <w:sz w:val="16"/>
                <w:szCs w:val="16"/>
              </w:rPr>
            </w:pPr>
            <w:r w:rsidRPr="00347CF1">
              <w:rPr>
                <w:rFonts w:ascii="Times New Roman" w:eastAsia="Times New Roman" w:hAnsi="Times New Roman" w:cs="Times New Roman"/>
                <w:b/>
                <w:bCs/>
                <w:color w:val="000000"/>
                <w:sz w:val="16"/>
                <w:szCs w:val="16"/>
              </w:rPr>
              <w:t> </w:t>
            </w:r>
          </w:p>
        </w:tc>
      </w:tr>
      <w:tr w:rsidR="00347CF1" w:rsidRPr="00401DB3" w14:paraId="34235129" w14:textId="77777777" w:rsidTr="00B1542C">
        <w:trPr>
          <w:trHeight w:val="1050"/>
        </w:trPr>
        <w:tc>
          <w:tcPr>
            <w:tcW w:w="959" w:type="dxa"/>
            <w:tcBorders>
              <w:top w:val="nil"/>
              <w:left w:val="single" w:sz="4" w:space="0" w:color="auto"/>
              <w:bottom w:val="single" w:sz="4" w:space="0" w:color="auto"/>
              <w:right w:val="single" w:sz="4" w:space="0" w:color="auto"/>
            </w:tcBorders>
            <w:shd w:val="clear" w:color="000000" w:fill="FFCCFF"/>
            <w:vAlign w:val="center"/>
            <w:hideMark/>
          </w:tcPr>
          <w:p w14:paraId="43194031" w14:textId="77777777" w:rsidR="00347CF1" w:rsidRPr="00401DB3" w:rsidRDefault="00347CF1" w:rsidP="00347CF1">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xml:space="preserve">1.02.01.1. 02.01.11 </w:t>
            </w:r>
          </w:p>
        </w:tc>
        <w:tc>
          <w:tcPr>
            <w:tcW w:w="1984" w:type="dxa"/>
            <w:gridSpan w:val="2"/>
            <w:tcBorders>
              <w:top w:val="nil"/>
              <w:left w:val="nil"/>
              <w:bottom w:val="single" w:sz="4" w:space="0" w:color="auto"/>
              <w:right w:val="single" w:sz="4" w:space="0" w:color="auto"/>
            </w:tcBorders>
            <w:shd w:val="clear" w:color="000000" w:fill="FFCCFF"/>
            <w:vAlign w:val="center"/>
            <w:hideMark/>
          </w:tcPr>
          <w:p w14:paraId="3AC06640" w14:textId="77777777" w:rsidR="00347CF1" w:rsidRPr="00401DB3" w:rsidRDefault="00347CF1" w:rsidP="00347CF1">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Program Peningkatan Kualitas dan Produktivitas Tenaga Kerja</w:t>
            </w:r>
          </w:p>
        </w:tc>
        <w:tc>
          <w:tcPr>
            <w:tcW w:w="2552" w:type="dxa"/>
            <w:gridSpan w:val="2"/>
            <w:tcBorders>
              <w:top w:val="nil"/>
              <w:left w:val="nil"/>
              <w:bottom w:val="single" w:sz="4" w:space="0" w:color="auto"/>
              <w:right w:val="single" w:sz="4" w:space="0" w:color="auto"/>
            </w:tcBorders>
            <w:shd w:val="clear" w:color="000000" w:fill="FFCCFF"/>
            <w:vAlign w:val="center"/>
            <w:hideMark/>
          </w:tcPr>
          <w:p w14:paraId="021F85E9" w14:textId="77777777" w:rsidR="00347CF1" w:rsidRPr="00401DB3" w:rsidRDefault="00347CF1" w:rsidP="00347CF1">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Capaian Kualitas dan Produktivitas Tenaga Kerja</w:t>
            </w:r>
          </w:p>
        </w:tc>
        <w:tc>
          <w:tcPr>
            <w:tcW w:w="709" w:type="dxa"/>
            <w:tcBorders>
              <w:top w:val="nil"/>
              <w:left w:val="nil"/>
              <w:bottom w:val="single" w:sz="4" w:space="0" w:color="auto"/>
              <w:right w:val="single" w:sz="4" w:space="0" w:color="auto"/>
            </w:tcBorders>
            <w:shd w:val="clear" w:color="000000" w:fill="FFCCFF"/>
            <w:vAlign w:val="center"/>
            <w:hideMark/>
          </w:tcPr>
          <w:p w14:paraId="0E60FB43" w14:textId="77777777" w:rsidR="00347CF1" w:rsidRPr="00401DB3" w:rsidRDefault="00347CF1" w:rsidP="00347CF1">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w:t>
            </w:r>
          </w:p>
        </w:tc>
        <w:tc>
          <w:tcPr>
            <w:tcW w:w="1275" w:type="dxa"/>
            <w:gridSpan w:val="3"/>
            <w:tcBorders>
              <w:top w:val="nil"/>
              <w:left w:val="nil"/>
              <w:bottom w:val="single" w:sz="4" w:space="0" w:color="auto"/>
              <w:right w:val="single" w:sz="4" w:space="0" w:color="auto"/>
            </w:tcBorders>
            <w:shd w:val="clear" w:color="000000" w:fill="FFCCFF"/>
            <w:vAlign w:val="center"/>
            <w:hideMark/>
          </w:tcPr>
          <w:p w14:paraId="3993F4FC" w14:textId="77777777" w:rsidR="00347CF1" w:rsidRPr="00401DB3" w:rsidRDefault="00347CF1" w:rsidP="00347CF1">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70</w:t>
            </w:r>
          </w:p>
        </w:tc>
        <w:tc>
          <w:tcPr>
            <w:tcW w:w="1134" w:type="dxa"/>
            <w:tcBorders>
              <w:top w:val="nil"/>
              <w:left w:val="nil"/>
              <w:bottom w:val="single" w:sz="4" w:space="0" w:color="auto"/>
              <w:right w:val="single" w:sz="4" w:space="0" w:color="auto"/>
            </w:tcBorders>
            <w:shd w:val="clear" w:color="000000" w:fill="FFCCFF"/>
            <w:vAlign w:val="center"/>
            <w:hideMark/>
          </w:tcPr>
          <w:p w14:paraId="7C2A4880" w14:textId="77777777" w:rsidR="00347CF1" w:rsidRPr="00401DB3" w:rsidRDefault="00347CF1" w:rsidP="00347CF1">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50</w:t>
            </w:r>
          </w:p>
        </w:tc>
        <w:tc>
          <w:tcPr>
            <w:tcW w:w="1352" w:type="dxa"/>
            <w:tcBorders>
              <w:top w:val="nil"/>
              <w:left w:val="nil"/>
              <w:bottom w:val="single" w:sz="4" w:space="0" w:color="auto"/>
              <w:right w:val="single" w:sz="4" w:space="0" w:color="auto"/>
            </w:tcBorders>
            <w:shd w:val="clear" w:color="000000" w:fill="FFCCFF"/>
            <w:vAlign w:val="center"/>
            <w:hideMark/>
          </w:tcPr>
          <w:p w14:paraId="7D2C5859" w14:textId="77777777" w:rsidR="00347CF1" w:rsidRPr="00401DB3" w:rsidRDefault="00347CF1" w:rsidP="00347CF1">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61,45</w:t>
            </w:r>
          </w:p>
        </w:tc>
        <w:tc>
          <w:tcPr>
            <w:tcW w:w="1096" w:type="dxa"/>
            <w:tcBorders>
              <w:top w:val="nil"/>
              <w:left w:val="nil"/>
              <w:bottom w:val="single" w:sz="4" w:space="0" w:color="auto"/>
              <w:right w:val="single" w:sz="4" w:space="0" w:color="auto"/>
            </w:tcBorders>
            <w:shd w:val="clear" w:color="000000" w:fill="92D050"/>
            <w:vAlign w:val="center"/>
            <w:hideMark/>
          </w:tcPr>
          <w:p w14:paraId="2946464B" w14:textId="77777777" w:rsidR="00347CF1" w:rsidRPr="00401DB3" w:rsidRDefault="00347CF1" w:rsidP="00347CF1">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974" w:type="dxa"/>
            <w:tcBorders>
              <w:top w:val="nil"/>
              <w:left w:val="nil"/>
              <w:bottom w:val="single" w:sz="4" w:space="0" w:color="auto"/>
              <w:right w:val="single" w:sz="4" w:space="0" w:color="auto"/>
            </w:tcBorders>
            <w:shd w:val="clear" w:color="000000" w:fill="FFCCFF"/>
            <w:vAlign w:val="center"/>
            <w:hideMark/>
          </w:tcPr>
          <w:p w14:paraId="08037DBF" w14:textId="77777777" w:rsidR="00347CF1" w:rsidRPr="00401DB3" w:rsidRDefault="00347CF1" w:rsidP="00347CF1">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50</w:t>
            </w:r>
          </w:p>
        </w:tc>
        <w:tc>
          <w:tcPr>
            <w:tcW w:w="1418" w:type="dxa"/>
            <w:tcBorders>
              <w:top w:val="nil"/>
              <w:left w:val="nil"/>
              <w:bottom w:val="single" w:sz="4" w:space="0" w:color="auto"/>
              <w:right w:val="single" w:sz="4" w:space="0" w:color="auto"/>
            </w:tcBorders>
            <w:shd w:val="clear" w:color="000000" w:fill="FFCCFF"/>
            <w:noWrap/>
            <w:vAlign w:val="center"/>
            <w:hideMark/>
          </w:tcPr>
          <w:p w14:paraId="08FBBB57" w14:textId="77777777" w:rsidR="00347CF1" w:rsidRPr="00401DB3" w:rsidRDefault="00347CF1" w:rsidP="00347CF1">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1276" w:type="dxa"/>
            <w:tcBorders>
              <w:top w:val="nil"/>
              <w:left w:val="nil"/>
              <w:bottom w:val="single" w:sz="4" w:space="0" w:color="auto"/>
              <w:right w:val="single" w:sz="4" w:space="0" w:color="auto"/>
            </w:tcBorders>
            <w:shd w:val="clear" w:color="000000" w:fill="FFCCFF"/>
            <w:noWrap/>
            <w:vAlign w:val="center"/>
            <w:hideMark/>
          </w:tcPr>
          <w:p w14:paraId="3C4EBFDD"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   </w:t>
            </w:r>
          </w:p>
        </w:tc>
      </w:tr>
      <w:tr w:rsidR="00347CF1" w:rsidRPr="00401DB3" w14:paraId="56697F65" w14:textId="77777777" w:rsidTr="00B1542C">
        <w:trPr>
          <w:trHeight w:val="645"/>
        </w:trPr>
        <w:tc>
          <w:tcPr>
            <w:tcW w:w="959" w:type="dxa"/>
            <w:tcBorders>
              <w:top w:val="nil"/>
              <w:left w:val="single" w:sz="4" w:space="0" w:color="auto"/>
              <w:bottom w:val="nil"/>
              <w:right w:val="single" w:sz="4" w:space="0" w:color="auto"/>
            </w:tcBorders>
            <w:shd w:val="clear" w:color="000000" w:fill="FFFFFF"/>
            <w:vAlign w:val="center"/>
            <w:hideMark/>
          </w:tcPr>
          <w:p w14:paraId="49ED5D7F"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1. 02.01. 1. 02. </w:t>
            </w:r>
            <w:proofErr w:type="gramStart"/>
            <w:r w:rsidRPr="00401DB3">
              <w:rPr>
                <w:rFonts w:ascii="Times New Roman" w:eastAsia="Times New Roman" w:hAnsi="Times New Roman" w:cs="Times New Roman"/>
                <w:color w:val="000000"/>
                <w:sz w:val="14"/>
                <w:szCs w:val="14"/>
              </w:rPr>
              <w:t>01.11 .</w:t>
            </w:r>
            <w:proofErr w:type="gramEnd"/>
            <w:r w:rsidRPr="00401DB3">
              <w:rPr>
                <w:rFonts w:ascii="Times New Roman" w:eastAsia="Times New Roman" w:hAnsi="Times New Roman" w:cs="Times New Roman"/>
                <w:color w:val="000000"/>
                <w:sz w:val="14"/>
                <w:szCs w:val="14"/>
              </w:rPr>
              <w:t xml:space="preserve"> 001</w:t>
            </w:r>
          </w:p>
        </w:tc>
        <w:tc>
          <w:tcPr>
            <w:tcW w:w="1984" w:type="dxa"/>
            <w:gridSpan w:val="2"/>
            <w:tcBorders>
              <w:top w:val="nil"/>
              <w:left w:val="nil"/>
              <w:bottom w:val="nil"/>
              <w:right w:val="single" w:sz="4" w:space="0" w:color="auto"/>
            </w:tcBorders>
            <w:shd w:val="clear" w:color="000000" w:fill="FFFFFF"/>
            <w:vAlign w:val="center"/>
            <w:hideMark/>
          </w:tcPr>
          <w:p w14:paraId="3228B58B" w14:textId="77777777" w:rsidR="00347CF1" w:rsidRPr="00401DB3" w:rsidRDefault="00347CF1" w:rsidP="00347CF1">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Pembinaan Lembaga Pelatihan Kerja</w:t>
            </w:r>
          </w:p>
        </w:tc>
        <w:tc>
          <w:tcPr>
            <w:tcW w:w="2552" w:type="dxa"/>
            <w:gridSpan w:val="2"/>
            <w:tcBorders>
              <w:top w:val="nil"/>
              <w:left w:val="nil"/>
              <w:bottom w:val="single" w:sz="4" w:space="0" w:color="auto"/>
              <w:right w:val="single" w:sz="4" w:space="0" w:color="auto"/>
            </w:tcBorders>
            <w:shd w:val="clear" w:color="auto" w:fill="auto"/>
            <w:vAlign w:val="center"/>
            <w:hideMark/>
          </w:tcPr>
          <w:p w14:paraId="5EC95841"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Instruktur LPK yang dilatih</w:t>
            </w:r>
          </w:p>
        </w:tc>
        <w:tc>
          <w:tcPr>
            <w:tcW w:w="709" w:type="dxa"/>
            <w:tcBorders>
              <w:top w:val="nil"/>
              <w:left w:val="nil"/>
              <w:bottom w:val="single" w:sz="4" w:space="0" w:color="auto"/>
              <w:right w:val="single" w:sz="4" w:space="0" w:color="auto"/>
            </w:tcBorders>
            <w:shd w:val="clear" w:color="auto" w:fill="auto"/>
            <w:vAlign w:val="center"/>
            <w:hideMark/>
          </w:tcPr>
          <w:p w14:paraId="6D4BAFBE"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Org</w:t>
            </w:r>
          </w:p>
        </w:tc>
        <w:tc>
          <w:tcPr>
            <w:tcW w:w="1275" w:type="dxa"/>
            <w:gridSpan w:val="3"/>
            <w:tcBorders>
              <w:top w:val="nil"/>
              <w:left w:val="nil"/>
              <w:bottom w:val="single" w:sz="4" w:space="0" w:color="auto"/>
              <w:right w:val="single" w:sz="4" w:space="0" w:color="auto"/>
            </w:tcBorders>
            <w:shd w:val="clear" w:color="auto" w:fill="auto"/>
            <w:vAlign w:val="center"/>
            <w:hideMark/>
          </w:tcPr>
          <w:p w14:paraId="0BA20F14"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162</w:t>
            </w:r>
          </w:p>
        </w:tc>
        <w:tc>
          <w:tcPr>
            <w:tcW w:w="1134" w:type="dxa"/>
            <w:tcBorders>
              <w:top w:val="nil"/>
              <w:left w:val="nil"/>
              <w:bottom w:val="single" w:sz="4" w:space="0" w:color="auto"/>
              <w:right w:val="single" w:sz="4" w:space="0" w:color="auto"/>
            </w:tcBorders>
            <w:shd w:val="clear" w:color="auto" w:fill="auto"/>
            <w:vAlign w:val="center"/>
            <w:hideMark/>
          </w:tcPr>
          <w:p w14:paraId="632919E7"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25</w:t>
            </w:r>
          </w:p>
        </w:tc>
        <w:tc>
          <w:tcPr>
            <w:tcW w:w="1352" w:type="dxa"/>
            <w:tcBorders>
              <w:top w:val="nil"/>
              <w:left w:val="nil"/>
              <w:bottom w:val="single" w:sz="4" w:space="0" w:color="auto"/>
              <w:right w:val="single" w:sz="4" w:space="0" w:color="auto"/>
            </w:tcBorders>
            <w:shd w:val="clear" w:color="auto" w:fill="auto"/>
            <w:vAlign w:val="center"/>
            <w:hideMark/>
          </w:tcPr>
          <w:p w14:paraId="3AD39021"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25</w:t>
            </w:r>
          </w:p>
        </w:tc>
        <w:tc>
          <w:tcPr>
            <w:tcW w:w="1096" w:type="dxa"/>
            <w:tcBorders>
              <w:top w:val="nil"/>
              <w:left w:val="nil"/>
              <w:bottom w:val="single" w:sz="4" w:space="0" w:color="auto"/>
              <w:right w:val="single" w:sz="4" w:space="0" w:color="auto"/>
            </w:tcBorders>
            <w:shd w:val="clear" w:color="auto" w:fill="auto"/>
            <w:noWrap/>
            <w:vAlign w:val="center"/>
            <w:hideMark/>
          </w:tcPr>
          <w:p w14:paraId="614D1A54"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74" w:type="dxa"/>
            <w:tcBorders>
              <w:top w:val="nil"/>
              <w:left w:val="nil"/>
              <w:bottom w:val="single" w:sz="4" w:space="0" w:color="auto"/>
              <w:right w:val="single" w:sz="4" w:space="0" w:color="auto"/>
            </w:tcBorders>
            <w:shd w:val="clear" w:color="auto" w:fill="auto"/>
            <w:vAlign w:val="center"/>
            <w:hideMark/>
          </w:tcPr>
          <w:p w14:paraId="65F7E846"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25</w:t>
            </w:r>
          </w:p>
        </w:tc>
        <w:tc>
          <w:tcPr>
            <w:tcW w:w="1418" w:type="dxa"/>
            <w:tcBorders>
              <w:top w:val="nil"/>
              <w:left w:val="nil"/>
              <w:bottom w:val="single" w:sz="4" w:space="0" w:color="auto"/>
              <w:right w:val="single" w:sz="4" w:space="0" w:color="auto"/>
            </w:tcBorders>
            <w:shd w:val="clear" w:color="auto" w:fill="auto"/>
            <w:noWrap/>
            <w:vAlign w:val="center"/>
            <w:hideMark/>
          </w:tcPr>
          <w:p w14:paraId="7296A483"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50 </w:t>
            </w:r>
          </w:p>
        </w:tc>
        <w:tc>
          <w:tcPr>
            <w:tcW w:w="1276" w:type="dxa"/>
            <w:tcBorders>
              <w:top w:val="nil"/>
              <w:left w:val="nil"/>
              <w:bottom w:val="single" w:sz="4" w:space="0" w:color="auto"/>
              <w:right w:val="single" w:sz="4" w:space="0" w:color="auto"/>
            </w:tcBorders>
            <w:shd w:val="clear" w:color="auto" w:fill="auto"/>
            <w:noWrap/>
            <w:vAlign w:val="center"/>
            <w:hideMark/>
          </w:tcPr>
          <w:p w14:paraId="183222B0"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30,86 </w:t>
            </w:r>
          </w:p>
        </w:tc>
      </w:tr>
      <w:tr w:rsidR="00347CF1" w:rsidRPr="00401DB3" w14:paraId="55C7C526" w14:textId="77777777" w:rsidTr="00B1542C">
        <w:trPr>
          <w:trHeight w:val="600"/>
        </w:trPr>
        <w:tc>
          <w:tcPr>
            <w:tcW w:w="959" w:type="dxa"/>
            <w:tcBorders>
              <w:top w:val="nil"/>
              <w:left w:val="single" w:sz="4" w:space="0" w:color="auto"/>
              <w:bottom w:val="single" w:sz="4" w:space="0" w:color="auto"/>
              <w:right w:val="nil"/>
            </w:tcBorders>
            <w:shd w:val="clear" w:color="000000" w:fill="FFFFFF"/>
            <w:vAlign w:val="center"/>
            <w:hideMark/>
          </w:tcPr>
          <w:p w14:paraId="28492E25"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984" w:type="dxa"/>
            <w:gridSpan w:val="2"/>
            <w:tcBorders>
              <w:top w:val="nil"/>
              <w:left w:val="single" w:sz="4" w:space="0" w:color="auto"/>
              <w:bottom w:val="nil"/>
              <w:right w:val="single" w:sz="4" w:space="0" w:color="auto"/>
            </w:tcBorders>
            <w:shd w:val="clear" w:color="000000" w:fill="FFFFFF"/>
            <w:vAlign w:val="center"/>
            <w:hideMark/>
          </w:tcPr>
          <w:p w14:paraId="1A7BFCDD" w14:textId="77777777" w:rsidR="00347CF1" w:rsidRPr="00401DB3" w:rsidRDefault="00347CF1" w:rsidP="00347CF1">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 </w:t>
            </w:r>
          </w:p>
        </w:tc>
        <w:tc>
          <w:tcPr>
            <w:tcW w:w="2552" w:type="dxa"/>
            <w:gridSpan w:val="2"/>
            <w:tcBorders>
              <w:top w:val="nil"/>
              <w:left w:val="nil"/>
              <w:bottom w:val="single" w:sz="4" w:space="0" w:color="auto"/>
              <w:right w:val="single" w:sz="4" w:space="0" w:color="auto"/>
            </w:tcBorders>
            <w:shd w:val="clear" w:color="000000" w:fill="FFFFFF"/>
            <w:vAlign w:val="center"/>
            <w:hideMark/>
          </w:tcPr>
          <w:p w14:paraId="21A05F56" w14:textId="77777777" w:rsidR="00347CF1" w:rsidRPr="00401DB3" w:rsidRDefault="00347CF1" w:rsidP="00347CF1">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Jumlah Pengelola LPK yang dibina</w:t>
            </w:r>
          </w:p>
        </w:tc>
        <w:tc>
          <w:tcPr>
            <w:tcW w:w="709" w:type="dxa"/>
            <w:tcBorders>
              <w:top w:val="nil"/>
              <w:left w:val="nil"/>
              <w:bottom w:val="single" w:sz="4" w:space="0" w:color="auto"/>
              <w:right w:val="single" w:sz="4" w:space="0" w:color="auto"/>
            </w:tcBorders>
            <w:shd w:val="clear" w:color="auto" w:fill="auto"/>
            <w:noWrap/>
            <w:vAlign w:val="center"/>
            <w:hideMark/>
          </w:tcPr>
          <w:p w14:paraId="207630CC"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LPK</w:t>
            </w:r>
          </w:p>
        </w:tc>
        <w:tc>
          <w:tcPr>
            <w:tcW w:w="1275" w:type="dxa"/>
            <w:gridSpan w:val="3"/>
            <w:tcBorders>
              <w:top w:val="nil"/>
              <w:left w:val="nil"/>
              <w:bottom w:val="single" w:sz="4" w:space="0" w:color="auto"/>
              <w:right w:val="single" w:sz="4" w:space="0" w:color="auto"/>
            </w:tcBorders>
            <w:shd w:val="clear" w:color="auto" w:fill="auto"/>
            <w:noWrap/>
            <w:vAlign w:val="center"/>
            <w:hideMark/>
          </w:tcPr>
          <w:p w14:paraId="713AD1AE"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145</w:t>
            </w:r>
          </w:p>
        </w:tc>
        <w:tc>
          <w:tcPr>
            <w:tcW w:w="1134" w:type="dxa"/>
            <w:tcBorders>
              <w:top w:val="nil"/>
              <w:left w:val="nil"/>
              <w:bottom w:val="single" w:sz="4" w:space="0" w:color="auto"/>
              <w:right w:val="single" w:sz="4" w:space="0" w:color="auto"/>
            </w:tcBorders>
            <w:shd w:val="clear" w:color="auto" w:fill="auto"/>
            <w:noWrap/>
            <w:vAlign w:val="center"/>
            <w:hideMark/>
          </w:tcPr>
          <w:p w14:paraId="788AFCAA"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27</w:t>
            </w:r>
          </w:p>
        </w:tc>
        <w:tc>
          <w:tcPr>
            <w:tcW w:w="1352" w:type="dxa"/>
            <w:tcBorders>
              <w:top w:val="nil"/>
              <w:left w:val="nil"/>
              <w:bottom w:val="single" w:sz="4" w:space="0" w:color="auto"/>
              <w:right w:val="single" w:sz="4" w:space="0" w:color="auto"/>
            </w:tcBorders>
            <w:shd w:val="clear" w:color="auto" w:fill="auto"/>
            <w:noWrap/>
            <w:vAlign w:val="center"/>
            <w:hideMark/>
          </w:tcPr>
          <w:p w14:paraId="070BFABA"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27</w:t>
            </w:r>
          </w:p>
        </w:tc>
        <w:tc>
          <w:tcPr>
            <w:tcW w:w="1096" w:type="dxa"/>
            <w:tcBorders>
              <w:top w:val="nil"/>
              <w:left w:val="nil"/>
              <w:bottom w:val="single" w:sz="4" w:space="0" w:color="auto"/>
              <w:right w:val="single" w:sz="4" w:space="0" w:color="auto"/>
            </w:tcBorders>
            <w:shd w:val="clear" w:color="auto" w:fill="auto"/>
            <w:noWrap/>
            <w:vAlign w:val="center"/>
            <w:hideMark/>
          </w:tcPr>
          <w:p w14:paraId="719E5383"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74" w:type="dxa"/>
            <w:tcBorders>
              <w:top w:val="nil"/>
              <w:left w:val="nil"/>
              <w:bottom w:val="single" w:sz="4" w:space="0" w:color="auto"/>
              <w:right w:val="single" w:sz="4" w:space="0" w:color="auto"/>
            </w:tcBorders>
            <w:shd w:val="clear" w:color="auto" w:fill="auto"/>
            <w:noWrap/>
            <w:vAlign w:val="center"/>
            <w:hideMark/>
          </w:tcPr>
          <w:p w14:paraId="61F6AD4B"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27</w:t>
            </w:r>
          </w:p>
        </w:tc>
        <w:tc>
          <w:tcPr>
            <w:tcW w:w="1418" w:type="dxa"/>
            <w:tcBorders>
              <w:top w:val="nil"/>
              <w:left w:val="nil"/>
              <w:bottom w:val="single" w:sz="4" w:space="0" w:color="auto"/>
              <w:right w:val="single" w:sz="4" w:space="0" w:color="auto"/>
            </w:tcBorders>
            <w:shd w:val="clear" w:color="auto" w:fill="auto"/>
            <w:noWrap/>
            <w:vAlign w:val="center"/>
            <w:hideMark/>
          </w:tcPr>
          <w:p w14:paraId="4F62F4E1"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54 </w:t>
            </w:r>
          </w:p>
        </w:tc>
        <w:tc>
          <w:tcPr>
            <w:tcW w:w="1276" w:type="dxa"/>
            <w:tcBorders>
              <w:top w:val="nil"/>
              <w:left w:val="nil"/>
              <w:bottom w:val="single" w:sz="4" w:space="0" w:color="auto"/>
              <w:right w:val="single" w:sz="4" w:space="0" w:color="auto"/>
            </w:tcBorders>
            <w:shd w:val="clear" w:color="auto" w:fill="auto"/>
            <w:noWrap/>
            <w:vAlign w:val="center"/>
            <w:hideMark/>
          </w:tcPr>
          <w:p w14:paraId="22594564"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37,24 </w:t>
            </w:r>
          </w:p>
        </w:tc>
      </w:tr>
      <w:tr w:rsidR="00347CF1" w:rsidRPr="00401DB3" w14:paraId="6EA0FC6D" w14:textId="77777777" w:rsidTr="00B1542C">
        <w:trPr>
          <w:trHeight w:val="675"/>
        </w:trPr>
        <w:tc>
          <w:tcPr>
            <w:tcW w:w="959" w:type="dxa"/>
            <w:tcBorders>
              <w:top w:val="nil"/>
              <w:left w:val="single" w:sz="4" w:space="0" w:color="auto"/>
              <w:bottom w:val="nil"/>
              <w:right w:val="single" w:sz="4" w:space="0" w:color="auto"/>
            </w:tcBorders>
            <w:shd w:val="clear" w:color="000000" w:fill="FFFFFF"/>
            <w:vAlign w:val="center"/>
            <w:hideMark/>
          </w:tcPr>
          <w:p w14:paraId="6BE32901"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1. 02.01.1. 02. </w:t>
            </w:r>
            <w:proofErr w:type="gramStart"/>
            <w:r w:rsidRPr="00401DB3">
              <w:rPr>
                <w:rFonts w:ascii="Times New Roman" w:eastAsia="Times New Roman" w:hAnsi="Times New Roman" w:cs="Times New Roman"/>
                <w:color w:val="000000"/>
                <w:sz w:val="14"/>
                <w:szCs w:val="14"/>
              </w:rPr>
              <w:t>01.11 .</w:t>
            </w:r>
            <w:proofErr w:type="gramEnd"/>
            <w:r w:rsidRPr="00401DB3">
              <w:rPr>
                <w:rFonts w:ascii="Times New Roman" w:eastAsia="Times New Roman" w:hAnsi="Times New Roman" w:cs="Times New Roman"/>
                <w:color w:val="000000"/>
                <w:sz w:val="14"/>
                <w:szCs w:val="14"/>
              </w:rPr>
              <w:t xml:space="preserve"> 002</w:t>
            </w:r>
          </w:p>
        </w:tc>
        <w:tc>
          <w:tcPr>
            <w:tcW w:w="1984" w:type="dxa"/>
            <w:gridSpan w:val="2"/>
            <w:tcBorders>
              <w:top w:val="single" w:sz="4" w:space="0" w:color="auto"/>
              <w:left w:val="nil"/>
              <w:bottom w:val="nil"/>
              <w:right w:val="single" w:sz="4" w:space="0" w:color="auto"/>
            </w:tcBorders>
            <w:shd w:val="clear" w:color="auto" w:fill="auto"/>
            <w:vAlign w:val="center"/>
            <w:hideMark/>
          </w:tcPr>
          <w:p w14:paraId="04A90247" w14:textId="77777777" w:rsidR="00347CF1" w:rsidRPr="00401DB3" w:rsidRDefault="00347CF1" w:rsidP="00347CF1">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Peningkatan Produktifitas Tenaga Kerja</w:t>
            </w:r>
          </w:p>
        </w:tc>
        <w:tc>
          <w:tcPr>
            <w:tcW w:w="2552" w:type="dxa"/>
            <w:gridSpan w:val="2"/>
            <w:tcBorders>
              <w:top w:val="nil"/>
              <w:left w:val="nil"/>
              <w:bottom w:val="single" w:sz="4" w:space="0" w:color="auto"/>
              <w:right w:val="single" w:sz="4" w:space="0" w:color="auto"/>
            </w:tcBorders>
            <w:shd w:val="clear" w:color="auto" w:fill="auto"/>
            <w:vAlign w:val="center"/>
            <w:hideMark/>
          </w:tcPr>
          <w:p w14:paraId="62C91B75"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Pelatihan Peningkatan Produktifitas Tenaga Kerja</w:t>
            </w:r>
          </w:p>
        </w:tc>
        <w:tc>
          <w:tcPr>
            <w:tcW w:w="709" w:type="dxa"/>
            <w:tcBorders>
              <w:top w:val="nil"/>
              <w:left w:val="nil"/>
              <w:bottom w:val="single" w:sz="4" w:space="0" w:color="auto"/>
              <w:right w:val="single" w:sz="4" w:space="0" w:color="auto"/>
            </w:tcBorders>
            <w:shd w:val="clear" w:color="auto" w:fill="auto"/>
            <w:vAlign w:val="center"/>
            <w:hideMark/>
          </w:tcPr>
          <w:p w14:paraId="582F4426"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Kali</w:t>
            </w:r>
          </w:p>
        </w:tc>
        <w:tc>
          <w:tcPr>
            <w:tcW w:w="1275" w:type="dxa"/>
            <w:gridSpan w:val="3"/>
            <w:tcBorders>
              <w:top w:val="nil"/>
              <w:left w:val="nil"/>
              <w:bottom w:val="single" w:sz="4" w:space="0" w:color="auto"/>
              <w:right w:val="single" w:sz="4" w:space="0" w:color="auto"/>
            </w:tcBorders>
            <w:shd w:val="clear" w:color="auto" w:fill="auto"/>
            <w:vAlign w:val="center"/>
            <w:hideMark/>
          </w:tcPr>
          <w:p w14:paraId="28564E2E"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w:t>
            </w:r>
          </w:p>
        </w:tc>
        <w:tc>
          <w:tcPr>
            <w:tcW w:w="1134" w:type="dxa"/>
            <w:tcBorders>
              <w:top w:val="nil"/>
              <w:left w:val="nil"/>
              <w:bottom w:val="single" w:sz="4" w:space="0" w:color="auto"/>
              <w:right w:val="single" w:sz="4" w:space="0" w:color="auto"/>
            </w:tcBorders>
            <w:shd w:val="clear" w:color="auto" w:fill="auto"/>
            <w:vAlign w:val="center"/>
            <w:hideMark/>
          </w:tcPr>
          <w:p w14:paraId="12021587"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352" w:type="dxa"/>
            <w:tcBorders>
              <w:top w:val="nil"/>
              <w:left w:val="nil"/>
              <w:bottom w:val="single" w:sz="4" w:space="0" w:color="auto"/>
              <w:right w:val="single" w:sz="4" w:space="0" w:color="auto"/>
            </w:tcBorders>
            <w:shd w:val="clear" w:color="auto" w:fill="auto"/>
            <w:vAlign w:val="center"/>
            <w:hideMark/>
          </w:tcPr>
          <w:p w14:paraId="75009536"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096" w:type="dxa"/>
            <w:tcBorders>
              <w:top w:val="nil"/>
              <w:left w:val="nil"/>
              <w:bottom w:val="single" w:sz="4" w:space="0" w:color="auto"/>
              <w:right w:val="single" w:sz="4" w:space="0" w:color="auto"/>
            </w:tcBorders>
            <w:shd w:val="clear" w:color="auto" w:fill="auto"/>
            <w:noWrap/>
            <w:vAlign w:val="center"/>
            <w:hideMark/>
          </w:tcPr>
          <w:p w14:paraId="32692929"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74" w:type="dxa"/>
            <w:tcBorders>
              <w:top w:val="nil"/>
              <w:left w:val="nil"/>
              <w:bottom w:val="single" w:sz="4" w:space="0" w:color="auto"/>
              <w:right w:val="single" w:sz="4" w:space="0" w:color="auto"/>
            </w:tcBorders>
            <w:shd w:val="clear" w:color="auto" w:fill="auto"/>
            <w:vAlign w:val="center"/>
            <w:hideMark/>
          </w:tcPr>
          <w:p w14:paraId="075CDD25"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418" w:type="dxa"/>
            <w:tcBorders>
              <w:top w:val="nil"/>
              <w:left w:val="nil"/>
              <w:bottom w:val="single" w:sz="4" w:space="0" w:color="auto"/>
              <w:right w:val="single" w:sz="4" w:space="0" w:color="auto"/>
            </w:tcBorders>
            <w:shd w:val="clear" w:color="auto" w:fill="auto"/>
            <w:noWrap/>
            <w:vAlign w:val="center"/>
            <w:hideMark/>
          </w:tcPr>
          <w:p w14:paraId="109C805A"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 </w:t>
            </w:r>
          </w:p>
        </w:tc>
        <w:tc>
          <w:tcPr>
            <w:tcW w:w="1276" w:type="dxa"/>
            <w:tcBorders>
              <w:top w:val="nil"/>
              <w:left w:val="nil"/>
              <w:bottom w:val="single" w:sz="4" w:space="0" w:color="auto"/>
              <w:right w:val="single" w:sz="4" w:space="0" w:color="auto"/>
            </w:tcBorders>
            <w:shd w:val="clear" w:color="auto" w:fill="auto"/>
            <w:noWrap/>
            <w:vAlign w:val="center"/>
            <w:hideMark/>
          </w:tcPr>
          <w:p w14:paraId="5EF4C11A"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347CF1" w:rsidRPr="00401DB3" w14:paraId="2E78ED20" w14:textId="77777777" w:rsidTr="00B1542C">
        <w:trPr>
          <w:trHeight w:val="54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3100D6B6"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14:paraId="0839DA5D"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2E7AD7E3"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Peserta Pelatihan</w:t>
            </w:r>
          </w:p>
        </w:tc>
        <w:tc>
          <w:tcPr>
            <w:tcW w:w="709" w:type="dxa"/>
            <w:tcBorders>
              <w:top w:val="nil"/>
              <w:left w:val="nil"/>
              <w:bottom w:val="single" w:sz="4" w:space="0" w:color="auto"/>
              <w:right w:val="single" w:sz="4" w:space="0" w:color="auto"/>
            </w:tcBorders>
            <w:shd w:val="clear" w:color="auto" w:fill="auto"/>
            <w:vAlign w:val="center"/>
            <w:hideMark/>
          </w:tcPr>
          <w:p w14:paraId="39B8D87C"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Org</w:t>
            </w:r>
          </w:p>
        </w:tc>
        <w:tc>
          <w:tcPr>
            <w:tcW w:w="1275" w:type="dxa"/>
            <w:gridSpan w:val="3"/>
            <w:tcBorders>
              <w:top w:val="nil"/>
              <w:left w:val="nil"/>
              <w:bottom w:val="single" w:sz="4" w:space="0" w:color="auto"/>
              <w:right w:val="single" w:sz="4" w:space="0" w:color="auto"/>
            </w:tcBorders>
            <w:shd w:val="clear" w:color="auto" w:fill="auto"/>
            <w:vAlign w:val="center"/>
            <w:hideMark/>
          </w:tcPr>
          <w:p w14:paraId="0355EFA8"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230</w:t>
            </w:r>
          </w:p>
        </w:tc>
        <w:tc>
          <w:tcPr>
            <w:tcW w:w="1134" w:type="dxa"/>
            <w:tcBorders>
              <w:top w:val="nil"/>
              <w:left w:val="nil"/>
              <w:bottom w:val="single" w:sz="4" w:space="0" w:color="auto"/>
              <w:right w:val="single" w:sz="4" w:space="0" w:color="auto"/>
            </w:tcBorders>
            <w:shd w:val="clear" w:color="auto" w:fill="auto"/>
            <w:vAlign w:val="center"/>
            <w:hideMark/>
          </w:tcPr>
          <w:p w14:paraId="12D7B502"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40</w:t>
            </w:r>
          </w:p>
        </w:tc>
        <w:tc>
          <w:tcPr>
            <w:tcW w:w="1352" w:type="dxa"/>
            <w:tcBorders>
              <w:top w:val="nil"/>
              <w:left w:val="nil"/>
              <w:bottom w:val="single" w:sz="4" w:space="0" w:color="auto"/>
              <w:right w:val="single" w:sz="4" w:space="0" w:color="auto"/>
            </w:tcBorders>
            <w:shd w:val="clear" w:color="auto" w:fill="auto"/>
            <w:vAlign w:val="center"/>
            <w:hideMark/>
          </w:tcPr>
          <w:p w14:paraId="7847D14F"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40</w:t>
            </w:r>
          </w:p>
        </w:tc>
        <w:tc>
          <w:tcPr>
            <w:tcW w:w="1096" w:type="dxa"/>
            <w:tcBorders>
              <w:top w:val="nil"/>
              <w:left w:val="nil"/>
              <w:bottom w:val="single" w:sz="4" w:space="0" w:color="auto"/>
              <w:right w:val="single" w:sz="4" w:space="0" w:color="auto"/>
            </w:tcBorders>
            <w:shd w:val="clear" w:color="auto" w:fill="auto"/>
            <w:noWrap/>
            <w:vAlign w:val="center"/>
            <w:hideMark/>
          </w:tcPr>
          <w:p w14:paraId="7635BDC1"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74" w:type="dxa"/>
            <w:tcBorders>
              <w:top w:val="nil"/>
              <w:left w:val="nil"/>
              <w:bottom w:val="single" w:sz="4" w:space="0" w:color="auto"/>
              <w:right w:val="single" w:sz="4" w:space="0" w:color="auto"/>
            </w:tcBorders>
            <w:shd w:val="clear" w:color="auto" w:fill="auto"/>
            <w:vAlign w:val="center"/>
            <w:hideMark/>
          </w:tcPr>
          <w:p w14:paraId="06BD9146"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40</w:t>
            </w:r>
          </w:p>
        </w:tc>
        <w:tc>
          <w:tcPr>
            <w:tcW w:w="1418" w:type="dxa"/>
            <w:tcBorders>
              <w:top w:val="nil"/>
              <w:left w:val="nil"/>
              <w:bottom w:val="single" w:sz="4" w:space="0" w:color="auto"/>
              <w:right w:val="single" w:sz="4" w:space="0" w:color="auto"/>
            </w:tcBorders>
            <w:shd w:val="clear" w:color="auto" w:fill="auto"/>
            <w:noWrap/>
            <w:vAlign w:val="center"/>
            <w:hideMark/>
          </w:tcPr>
          <w:p w14:paraId="317ADD28"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80 </w:t>
            </w:r>
          </w:p>
        </w:tc>
        <w:tc>
          <w:tcPr>
            <w:tcW w:w="1276" w:type="dxa"/>
            <w:tcBorders>
              <w:top w:val="nil"/>
              <w:left w:val="nil"/>
              <w:bottom w:val="single" w:sz="4" w:space="0" w:color="auto"/>
              <w:right w:val="single" w:sz="4" w:space="0" w:color="auto"/>
            </w:tcBorders>
            <w:shd w:val="clear" w:color="auto" w:fill="auto"/>
            <w:noWrap/>
            <w:vAlign w:val="center"/>
            <w:hideMark/>
          </w:tcPr>
          <w:p w14:paraId="5183203F"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34,78 </w:t>
            </w:r>
          </w:p>
        </w:tc>
      </w:tr>
      <w:tr w:rsidR="00347CF1" w:rsidRPr="00401DB3" w14:paraId="6F4BB3CC" w14:textId="77777777" w:rsidTr="00B1542C">
        <w:trPr>
          <w:trHeight w:val="600"/>
        </w:trPr>
        <w:tc>
          <w:tcPr>
            <w:tcW w:w="959" w:type="dxa"/>
            <w:tcBorders>
              <w:top w:val="nil"/>
              <w:left w:val="single" w:sz="4" w:space="0" w:color="auto"/>
              <w:bottom w:val="nil"/>
              <w:right w:val="single" w:sz="4" w:space="0" w:color="auto"/>
            </w:tcBorders>
            <w:shd w:val="clear" w:color="000000" w:fill="FFFFFF"/>
            <w:vAlign w:val="center"/>
            <w:hideMark/>
          </w:tcPr>
          <w:p w14:paraId="702DAF1A"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1. 02.01.1. 02. </w:t>
            </w:r>
            <w:proofErr w:type="gramStart"/>
            <w:r w:rsidRPr="00401DB3">
              <w:rPr>
                <w:rFonts w:ascii="Times New Roman" w:eastAsia="Times New Roman" w:hAnsi="Times New Roman" w:cs="Times New Roman"/>
                <w:color w:val="000000"/>
                <w:sz w:val="14"/>
                <w:szCs w:val="14"/>
              </w:rPr>
              <w:t>01.11 .</w:t>
            </w:r>
            <w:proofErr w:type="gramEnd"/>
            <w:r w:rsidRPr="00401DB3">
              <w:rPr>
                <w:rFonts w:ascii="Times New Roman" w:eastAsia="Times New Roman" w:hAnsi="Times New Roman" w:cs="Times New Roman"/>
                <w:color w:val="000000"/>
                <w:sz w:val="14"/>
                <w:szCs w:val="14"/>
              </w:rPr>
              <w:t xml:space="preserve"> 003</w:t>
            </w:r>
          </w:p>
        </w:tc>
        <w:tc>
          <w:tcPr>
            <w:tcW w:w="1984" w:type="dxa"/>
            <w:gridSpan w:val="2"/>
            <w:tcBorders>
              <w:top w:val="nil"/>
              <w:left w:val="nil"/>
              <w:bottom w:val="nil"/>
              <w:right w:val="single" w:sz="4" w:space="0" w:color="auto"/>
            </w:tcBorders>
            <w:shd w:val="clear" w:color="auto" w:fill="auto"/>
            <w:vAlign w:val="center"/>
            <w:hideMark/>
          </w:tcPr>
          <w:p w14:paraId="23A3676B" w14:textId="77777777" w:rsidR="00347CF1" w:rsidRPr="00401DB3" w:rsidRDefault="00347CF1" w:rsidP="00347CF1">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Pembinaan dan Konsultansi Perusahaan Kecil</w:t>
            </w:r>
          </w:p>
        </w:tc>
        <w:tc>
          <w:tcPr>
            <w:tcW w:w="2552" w:type="dxa"/>
            <w:gridSpan w:val="2"/>
            <w:tcBorders>
              <w:top w:val="nil"/>
              <w:left w:val="nil"/>
              <w:bottom w:val="single" w:sz="4" w:space="0" w:color="auto"/>
              <w:right w:val="single" w:sz="4" w:space="0" w:color="auto"/>
            </w:tcBorders>
            <w:shd w:val="clear" w:color="auto" w:fill="auto"/>
            <w:vAlign w:val="center"/>
            <w:hideMark/>
          </w:tcPr>
          <w:p w14:paraId="4EC327CC"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Perusahaan kecil yang dibina</w:t>
            </w:r>
          </w:p>
        </w:tc>
        <w:tc>
          <w:tcPr>
            <w:tcW w:w="709" w:type="dxa"/>
            <w:tcBorders>
              <w:top w:val="nil"/>
              <w:left w:val="nil"/>
              <w:bottom w:val="single" w:sz="4" w:space="0" w:color="auto"/>
              <w:right w:val="single" w:sz="4" w:space="0" w:color="auto"/>
            </w:tcBorders>
            <w:shd w:val="clear" w:color="auto" w:fill="auto"/>
            <w:vAlign w:val="center"/>
            <w:hideMark/>
          </w:tcPr>
          <w:p w14:paraId="2FDA923B"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Perush</w:t>
            </w:r>
          </w:p>
        </w:tc>
        <w:tc>
          <w:tcPr>
            <w:tcW w:w="1275" w:type="dxa"/>
            <w:gridSpan w:val="3"/>
            <w:tcBorders>
              <w:top w:val="nil"/>
              <w:left w:val="nil"/>
              <w:bottom w:val="single" w:sz="4" w:space="0" w:color="auto"/>
              <w:right w:val="single" w:sz="4" w:space="0" w:color="auto"/>
            </w:tcBorders>
            <w:shd w:val="clear" w:color="auto" w:fill="auto"/>
            <w:vAlign w:val="center"/>
            <w:hideMark/>
          </w:tcPr>
          <w:p w14:paraId="6F28A218"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214</w:t>
            </w:r>
          </w:p>
        </w:tc>
        <w:tc>
          <w:tcPr>
            <w:tcW w:w="1134" w:type="dxa"/>
            <w:tcBorders>
              <w:top w:val="nil"/>
              <w:left w:val="nil"/>
              <w:bottom w:val="single" w:sz="4" w:space="0" w:color="auto"/>
              <w:right w:val="single" w:sz="4" w:space="0" w:color="auto"/>
            </w:tcBorders>
            <w:shd w:val="clear" w:color="auto" w:fill="auto"/>
            <w:vAlign w:val="center"/>
            <w:hideMark/>
          </w:tcPr>
          <w:p w14:paraId="04DF698F"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40</w:t>
            </w:r>
          </w:p>
        </w:tc>
        <w:tc>
          <w:tcPr>
            <w:tcW w:w="1352" w:type="dxa"/>
            <w:tcBorders>
              <w:top w:val="nil"/>
              <w:left w:val="nil"/>
              <w:bottom w:val="single" w:sz="4" w:space="0" w:color="auto"/>
              <w:right w:val="single" w:sz="4" w:space="0" w:color="auto"/>
            </w:tcBorders>
            <w:shd w:val="clear" w:color="auto" w:fill="auto"/>
            <w:vAlign w:val="center"/>
            <w:hideMark/>
          </w:tcPr>
          <w:p w14:paraId="09E149BA"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40</w:t>
            </w:r>
          </w:p>
        </w:tc>
        <w:tc>
          <w:tcPr>
            <w:tcW w:w="1096" w:type="dxa"/>
            <w:tcBorders>
              <w:top w:val="nil"/>
              <w:left w:val="nil"/>
              <w:bottom w:val="single" w:sz="4" w:space="0" w:color="auto"/>
              <w:right w:val="single" w:sz="4" w:space="0" w:color="auto"/>
            </w:tcBorders>
            <w:shd w:val="clear" w:color="auto" w:fill="auto"/>
            <w:noWrap/>
            <w:vAlign w:val="center"/>
            <w:hideMark/>
          </w:tcPr>
          <w:p w14:paraId="22D60F95"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74" w:type="dxa"/>
            <w:tcBorders>
              <w:top w:val="nil"/>
              <w:left w:val="nil"/>
              <w:bottom w:val="single" w:sz="4" w:space="0" w:color="auto"/>
              <w:right w:val="single" w:sz="4" w:space="0" w:color="auto"/>
            </w:tcBorders>
            <w:shd w:val="clear" w:color="auto" w:fill="auto"/>
            <w:vAlign w:val="center"/>
            <w:hideMark/>
          </w:tcPr>
          <w:p w14:paraId="092084A6"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40</w:t>
            </w:r>
          </w:p>
        </w:tc>
        <w:tc>
          <w:tcPr>
            <w:tcW w:w="1418" w:type="dxa"/>
            <w:tcBorders>
              <w:top w:val="nil"/>
              <w:left w:val="nil"/>
              <w:bottom w:val="single" w:sz="4" w:space="0" w:color="auto"/>
              <w:right w:val="single" w:sz="4" w:space="0" w:color="auto"/>
            </w:tcBorders>
            <w:shd w:val="clear" w:color="auto" w:fill="auto"/>
            <w:noWrap/>
            <w:vAlign w:val="center"/>
            <w:hideMark/>
          </w:tcPr>
          <w:p w14:paraId="3F8D8CA7"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80 </w:t>
            </w:r>
          </w:p>
        </w:tc>
        <w:tc>
          <w:tcPr>
            <w:tcW w:w="1276" w:type="dxa"/>
            <w:tcBorders>
              <w:top w:val="nil"/>
              <w:left w:val="nil"/>
              <w:bottom w:val="single" w:sz="4" w:space="0" w:color="auto"/>
              <w:right w:val="single" w:sz="4" w:space="0" w:color="auto"/>
            </w:tcBorders>
            <w:shd w:val="clear" w:color="auto" w:fill="auto"/>
            <w:noWrap/>
            <w:vAlign w:val="center"/>
            <w:hideMark/>
          </w:tcPr>
          <w:p w14:paraId="3459ACEC"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37,38 </w:t>
            </w:r>
          </w:p>
        </w:tc>
      </w:tr>
      <w:tr w:rsidR="00347CF1" w:rsidRPr="00401DB3" w14:paraId="736C5175" w14:textId="77777777" w:rsidTr="00B1542C">
        <w:trPr>
          <w:trHeight w:val="510"/>
        </w:trPr>
        <w:tc>
          <w:tcPr>
            <w:tcW w:w="959" w:type="dxa"/>
            <w:tcBorders>
              <w:top w:val="nil"/>
              <w:left w:val="single" w:sz="4" w:space="0" w:color="auto"/>
              <w:bottom w:val="single" w:sz="4" w:space="0" w:color="auto"/>
              <w:right w:val="nil"/>
            </w:tcBorders>
            <w:shd w:val="clear" w:color="000000" w:fill="FFFFFF"/>
            <w:vAlign w:val="center"/>
            <w:hideMark/>
          </w:tcPr>
          <w:p w14:paraId="463D7FB0"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984" w:type="dxa"/>
            <w:gridSpan w:val="2"/>
            <w:tcBorders>
              <w:top w:val="nil"/>
              <w:left w:val="single" w:sz="4" w:space="0" w:color="auto"/>
              <w:bottom w:val="single" w:sz="4" w:space="0" w:color="auto"/>
              <w:right w:val="single" w:sz="4" w:space="0" w:color="auto"/>
            </w:tcBorders>
            <w:shd w:val="clear" w:color="auto" w:fill="auto"/>
            <w:vAlign w:val="center"/>
            <w:hideMark/>
          </w:tcPr>
          <w:p w14:paraId="4058500A" w14:textId="77777777" w:rsidR="00347CF1" w:rsidRPr="00401DB3" w:rsidRDefault="00347CF1" w:rsidP="00347CF1">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170365F4"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Bimtek</w:t>
            </w:r>
          </w:p>
        </w:tc>
        <w:tc>
          <w:tcPr>
            <w:tcW w:w="709" w:type="dxa"/>
            <w:tcBorders>
              <w:top w:val="nil"/>
              <w:left w:val="nil"/>
              <w:bottom w:val="single" w:sz="4" w:space="0" w:color="auto"/>
              <w:right w:val="single" w:sz="4" w:space="0" w:color="auto"/>
            </w:tcBorders>
            <w:shd w:val="clear" w:color="auto" w:fill="auto"/>
            <w:vAlign w:val="center"/>
            <w:hideMark/>
          </w:tcPr>
          <w:p w14:paraId="786AFEB4"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Kali</w:t>
            </w:r>
          </w:p>
        </w:tc>
        <w:tc>
          <w:tcPr>
            <w:tcW w:w="1275" w:type="dxa"/>
            <w:gridSpan w:val="3"/>
            <w:tcBorders>
              <w:top w:val="nil"/>
              <w:left w:val="nil"/>
              <w:bottom w:val="single" w:sz="4" w:space="0" w:color="auto"/>
              <w:right w:val="single" w:sz="4" w:space="0" w:color="auto"/>
            </w:tcBorders>
            <w:shd w:val="clear" w:color="auto" w:fill="auto"/>
            <w:vAlign w:val="center"/>
            <w:hideMark/>
          </w:tcPr>
          <w:p w14:paraId="3BBA4104"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w:t>
            </w:r>
          </w:p>
        </w:tc>
        <w:tc>
          <w:tcPr>
            <w:tcW w:w="1134" w:type="dxa"/>
            <w:tcBorders>
              <w:top w:val="nil"/>
              <w:left w:val="nil"/>
              <w:bottom w:val="single" w:sz="4" w:space="0" w:color="auto"/>
              <w:right w:val="single" w:sz="4" w:space="0" w:color="auto"/>
            </w:tcBorders>
            <w:shd w:val="clear" w:color="auto" w:fill="auto"/>
            <w:vAlign w:val="center"/>
            <w:hideMark/>
          </w:tcPr>
          <w:p w14:paraId="735D1995"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352" w:type="dxa"/>
            <w:tcBorders>
              <w:top w:val="nil"/>
              <w:left w:val="nil"/>
              <w:bottom w:val="single" w:sz="4" w:space="0" w:color="auto"/>
              <w:right w:val="single" w:sz="4" w:space="0" w:color="auto"/>
            </w:tcBorders>
            <w:shd w:val="clear" w:color="auto" w:fill="auto"/>
            <w:vAlign w:val="center"/>
            <w:hideMark/>
          </w:tcPr>
          <w:p w14:paraId="55AB4EE1"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096" w:type="dxa"/>
            <w:tcBorders>
              <w:top w:val="nil"/>
              <w:left w:val="nil"/>
              <w:bottom w:val="single" w:sz="4" w:space="0" w:color="auto"/>
              <w:right w:val="single" w:sz="4" w:space="0" w:color="auto"/>
            </w:tcBorders>
            <w:shd w:val="clear" w:color="auto" w:fill="auto"/>
            <w:noWrap/>
            <w:vAlign w:val="center"/>
            <w:hideMark/>
          </w:tcPr>
          <w:p w14:paraId="27FE015B"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74" w:type="dxa"/>
            <w:tcBorders>
              <w:top w:val="nil"/>
              <w:left w:val="nil"/>
              <w:bottom w:val="single" w:sz="4" w:space="0" w:color="auto"/>
              <w:right w:val="single" w:sz="4" w:space="0" w:color="auto"/>
            </w:tcBorders>
            <w:shd w:val="clear" w:color="auto" w:fill="auto"/>
            <w:vAlign w:val="center"/>
            <w:hideMark/>
          </w:tcPr>
          <w:p w14:paraId="5686BDF3"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418" w:type="dxa"/>
            <w:tcBorders>
              <w:top w:val="nil"/>
              <w:left w:val="nil"/>
              <w:bottom w:val="single" w:sz="4" w:space="0" w:color="auto"/>
              <w:right w:val="single" w:sz="4" w:space="0" w:color="auto"/>
            </w:tcBorders>
            <w:shd w:val="clear" w:color="auto" w:fill="auto"/>
            <w:noWrap/>
            <w:vAlign w:val="center"/>
            <w:hideMark/>
          </w:tcPr>
          <w:p w14:paraId="0A31EE78"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 </w:t>
            </w:r>
          </w:p>
        </w:tc>
        <w:tc>
          <w:tcPr>
            <w:tcW w:w="1276" w:type="dxa"/>
            <w:tcBorders>
              <w:top w:val="nil"/>
              <w:left w:val="nil"/>
              <w:bottom w:val="single" w:sz="4" w:space="0" w:color="auto"/>
              <w:right w:val="single" w:sz="4" w:space="0" w:color="auto"/>
            </w:tcBorders>
            <w:shd w:val="clear" w:color="auto" w:fill="auto"/>
            <w:noWrap/>
            <w:vAlign w:val="center"/>
            <w:hideMark/>
          </w:tcPr>
          <w:p w14:paraId="3896273E"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347CF1" w:rsidRPr="00401DB3" w14:paraId="6C9221C5" w14:textId="77777777" w:rsidTr="00B1542C">
        <w:trPr>
          <w:trHeight w:val="570"/>
        </w:trPr>
        <w:tc>
          <w:tcPr>
            <w:tcW w:w="959" w:type="dxa"/>
            <w:tcBorders>
              <w:top w:val="nil"/>
              <w:left w:val="single" w:sz="4" w:space="0" w:color="auto"/>
              <w:bottom w:val="nil"/>
              <w:right w:val="single" w:sz="4" w:space="0" w:color="auto"/>
            </w:tcBorders>
            <w:shd w:val="clear" w:color="000000" w:fill="FFFFFF"/>
            <w:vAlign w:val="center"/>
            <w:hideMark/>
          </w:tcPr>
          <w:p w14:paraId="1D7DF0D7"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1. 02.01.1. 02. </w:t>
            </w:r>
            <w:proofErr w:type="gramStart"/>
            <w:r w:rsidRPr="00401DB3">
              <w:rPr>
                <w:rFonts w:ascii="Times New Roman" w:eastAsia="Times New Roman" w:hAnsi="Times New Roman" w:cs="Times New Roman"/>
                <w:color w:val="000000"/>
                <w:sz w:val="14"/>
                <w:szCs w:val="14"/>
              </w:rPr>
              <w:t>01.11 .</w:t>
            </w:r>
            <w:proofErr w:type="gramEnd"/>
            <w:r w:rsidRPr="00401DB3">
              <w:rPr>
                <w:rFonts w:ascii="Times New Roman" w:eastAsia="Times New Roman" w:hAnsi="Times New Roman" w:cs="Times New Roman"/>
                <w:color w:val="000000"/>
                <w:sz w:val="14"/>
                <w:szCs w:val="14"/>
              </w:rPr>
              <w:t xml:space="preserve"> 004</w:t>
            </w:r>
          </w:p>
        </w:tc>
        <w:tc>
          <w:tcPr>
            <w:tcW w:w="198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38D1AFC" w14:textId="77777777" w:rsidR="00347CF1" w:rsidRPr="00401DB3" w:rsidRDefault="00347CF1" w:rsidP="00347CF1">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Pendidikan dan Pelatihan Keterampilan Bagi Pencari Kerja</w:t>
            </w:r>
          </w:p>
        </w:tc>
        <w:tc>
          <w:tcPr>
            <w:tcW w:w="2552" w:type="dxa"/>
            <w:gridSpan w:val="2"/>
            <w:tcBorders>
              <w:top w:val="nil"/>
              <w:left w:val="nil"/>
              <w:bottom w:val="single" w:sz="4" w:space="0" w:color="auto"/>
              <w:right w:val="single" w:sz="4" w:space="0" w:color="auto"/>
            </w:tcBorders>
            <w:shd w:val="clear" w:color="auto" w:fill="auto"/>
            <w:vAlign w:val="center"/>
            <w:hideMark/>
          </w:tcPr>
          <w:p w14:paraId="5750F5D6"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Jumlah Pelatihan </w:t>
            </w:r>
          </w:p>
        </w:tc>
        <w:tc>
          <w:tcPr>
            <w:tcW w:w="709" w:type="dxa"/>
            <w:tcBorders>
              <w:top w:val="nil"/>
              <w:left w:val="nil"/>
              <w:bottom w:val="single" w:sz="4" w:space="0" w:color="auto"/>
              <w:right w:val="single" w:sz="4" w:space="0" w:color="auto"/>
            </w:tcBorders>
            <w:shd w:val="clear" w:color="auto" w:fill="auto"/>
            <w:vAlign w:val="center"/>
            <w:hideMark/>
          </w:tcPr>
          <w:p w14:paraId="57F3E6BC"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Kali</w:t>
            </w:r>
          </w:p>
        </w:tc>
        <w:tc>
          <w:tcPr>
            <w:tcW w:w="1275" w:type="dxa"/>
            <w:gridSpan w:val="3"/>
            <w:tcBorders>
              <w:top w:val="nil"/>
              <w:left w:val="nil"/>
              <w:bottom w:val="single" w:sz="4" w:space="0" w:color="auto"/>
              <w:right w:val="single" w:sz="4" w:space="0" w:color="auto"/>
            </w:tcBorders>
            <w:shd w:val="clear" w:color="auto" w:fill="auto"/>
            <w:vAlign w:val="center"/>
            <w:hideMark/>
          </w:tcPr>
          <w:p w14:paraId="42E7ABE3"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20</w:t>
            </w:r>
          </w:p>
        </w:tc>
        <w:tc>
          <w:tcPr>
            <w:tcW w:w="1134" w:type="dxa"/>
            <w:tcBorders>
              <w:top w:val="nil"/>
              <w:left w:val="nil"/>
              <w:bottom w:val="single" w:sz="4" w:space="0" w:color="auto"/>
              <w:right w:val="single" w:sz="4" w:space="0" w:color="auto"/>
            </w:tcBorders>
            <w:shd w:val="clear" w:color="auto" w:fill="auto"/>
            <w:vAlign w:val="center"/>
            <w:hideMark/>
          </w:tcPr>
          <w:p w14:paraId="4CBA0B64"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w:t>
            </w:r>
          </w:p>
        </w:tc>
        <w:tc>
          <w:tcPr>
            <w:tcW w:w="1352" w:type="dxa"/>
            <w:tcBorders>
              <w:top w:val="nil"/>
              <w:left w:val="nil"/>
              <w:bottom w:val="single" w:sz="4" w:space="0" w:color="auto"/>
              <w:right w:val="single" w:sz="4" w:space="0" w:color="auto"/>
            </w:tcBorders>
            <w:shd w:val="clear" w:color="auto" w:fill="auto"/>
            <w:vAlign w:val="center"/>
            <w:hideMark/>
          </w:tcPr>
          <w:p w14:paraId="1853D2B2"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w:t>
            </w:r>
          </w:p>
        </w:tc>
        <w:tc>
          <w:tcPr>
            <w:tcW w:w="1096" w:type="dxa"/>
            <w:tcBorders>
              <w:top w:val="nil"/>
              <w:left w:val="nil"/>
              <w:bottom w:val="single" w:sz="4" w:space="0" w:color="auto"/>
              <w:right w:val="single" w:sz="4" w:space="0" w:color="auto"/>
            </w:tcBorders>
            <w:shd w:val="clear" w:color="auto" w:fill="auto"/>
            <w:noWrap/>
            <w:vAlign w:val="center"/>
            <w:hideMark/>
          </w:tcPr>
          <w:p w14:paraId="62C6C88F"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74" w:type="dxa"/>
            <w:tcBorders>
              <w:top w:val="nil"/>
              <w:left w:val="nil"/>
              <w:bottom w:val="single" w:sz="4" w:space="0" w:color="auto"/>
              <w:right w:val="single" w:sz="4" w:space="0" w:color="auto"/>
            </w:tcBorders>
            <w:shd w:val="clear" w:color="auto" w:fill="auto"/>
            <w:vAlign w:val="center"/>
            <w:hideMark/>
          </w:tcPr>
          <w:p w14:paraId="7F09043D"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w:t>
            </w:r>
          </w:p>
        </w:tc>
        <w:tc>
          <w:tcPr>
            <w:tcW w:w="1418" w:type="dxa"/>
            <w:tcBorders>
              <w:top w:val="nil"/>
              <w:left w:val="nil"/>
              <w:bottom w:val="single" w:sz="4" w:space="0" w:color="auto"/>
              <w:right w:val="single" w:sz="4" w:space="0" w:color="auto"/>
            </w:tcBorders>
            <w:shd w:val="clear" w:color="auto" w:fill="auto"/>
            <w:noWrap/>
            <w:vAlign w:val="center"/>
            <w:hideMark/>
          </w:tcPr>
          <w:p w14:paraId="17F4A6C0"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8 </w:t>
            </w:r>
          </w:p>
        </w:tc>
        <w:tc>
          <w:tcPr>
            <w:tcW w:w="1276" w:type="dxa"/>
            <w:tcBorders>
              <w:top w:val="nil"/>
              <w:left w:val="nil"/>
              <w:bottom w:val="single" w:sz="4" w:space="0" w:color="auto"/>
              <w:right w:val="single" w:sz="4" w:space="0" w:color="auto"/>
            </w:tcBorders>
            <w:shd w:val="clear" w:color="auto" w:fill="auto"/>
            <w:noWrap/>
            <w:vAlign w:val="center"/>
            <w:hideMark/>
          </w:tcPr>
          <w:p w14:paraId="1FADE0B4"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347CF1" w:rsidRPr="00401DB3" w14:paraId="769BD8E5" w14:textId="77777777" w:rsidTr="00B1542C">
        <w:trPr>
          <w:trHeight w:val="51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D266E3D"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984" w:type="dxa"/>
            <w:gridSpan w:val="2"/>
            <w:vMerge/>
            <w:tcBorders>
              <w:top w:val="nil"/>
              <w:left w:val="single" w:sz="4" w:space="0" w:color="auto"/>
              <w:bottom w:val="single" w:sz="4" w:space="0" w:color="000000"/>
              <w:right w:val="single" w:sz="4" w:space="0" w:color="auto"/>
            </w:tcBorders>
            <w:vAlign w:val="center"/>
            <w:hideMark/>
          </w:tcPr>
          <w:p w14:paraId="065FF4C1" w14:textId="77777777" w:rsidR="00347CF1" w:rsidRPr="00401DB3" w:rsidRDefault="00347CF1" w:rsidP="00347CF1">
            <w:pPr>
              <w:spacing w:after="0" w:line="240" w:lineRule="auto"/>
              <w:rPr>
                <w:rFonts w:ascii="Times New Roman" w:eastAsia="Times New Roman" w:hAnsi="Times New Roman" w:cs="Times New Roman"/>
                <w:sz w:val="14"/>
                <w:szCs w:val="14"/>
              </w:rPr>
            </w:pPr>
          </w:p>
        </w:tc>
        <w:tc>
          <w:tcPr>
            <w:tcW w:w="2552" w:type="dxa"/>
            <w:gridSpan w:val="2"/>
            <w:tcBorders>
              <w:top w:val="nil"/>
              <w:left w:val="nil"/>
              <w:bottom w:val="single" w:sz="4" w:space="0" w:color="auto"/>
              <w:right w:val="single" w:sz="4" w:space="0" w:color="auto"/>
            </w:tcBorders>
            <w:shd w:val="clear" w:color="auto" w:fill="auto"/>
            <w:vAlign w:val="center"/>
            <w:hideMark/>
          </w:tcPr>
          <w:p w14:paraId="2A3D3461"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Peserta Pelatihan</w:t>
            </w:r>
          </w:p>
        </w:tc>
        <w:tc>
          <w:tcPr>
            <w:tcW w:w="709" w:type="dxa"/>
            <w:tcBorders>
              <w:top w:val="nil"/>
              <w:left w:val="nil"/>
              <w:bottom w:val="single" w:sz="4" w:space="0" w:color="auto"/>
              <w:right w:val="single" w:sz="4" w:space="0" w:color="auto"/>
            </w:tcBorders>
            <w:shd w:val="clear" w:color="auto" w:fill="auto"/>
            <w:vAlign w:val="center"/>
            <w:hideMark/>
          </w:tcPr>
          <w:p w14:paraId="090F43C9"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Org</w:t>
            </w:r>
          </w:p>
        </w:tc>
        <w:tc>
          <w:tcPr>
            <w:tcW w:w="1275" w:type="dxa"/>
            <w:gridSpan w:val="3"/>
            <w:tcBorders>
              <w:top w:val="nil"/>
              <w:left w:val="nil"/>
              <w:bottom w:val="single" w:sz="4" w:space="0" w:color="auto"/>
              <w:right w:val="single" w:sz="4" w:space="0" w:color="auto"/>
            </w:tcBorders>
            <w:shd w:val="clear" w:color="auto" w:fill="auto"/>
            <w:vAlign w:val="center"/>
            <w:hideMark/>
          </w:tcPr>
          <w:p w14:paraId="29A821A1"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312</w:t>
            </w:r>
          </w:p>
        </w:tc>
        <w:tc>
          <w:tcPr>
            <w:tcW w:w="1134" w:type="dxa"/>
            <w:tcBorders>
              <w:top w:val="nil"/>
              <w:left w:val="nil"/>
              <w:bottom w:val="single" w:sz="4" w:space="0" w:color="auto"/>
              <w:right w:val="single" w:sz="4" w:space="0" w:color="auto"/>
            </w:tcBorders>
            <w:shd w:val="clear" w:color="auto" w:fill="auto"/>
            <w:vAlign w:val="center"/>
            <w:hideMark/>
          </w:tcPr>
          <w:p w14:paraId="321EEC64"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60</w:t>
            </w:r>
          </w:p>
        </w:tc>
        <w:tc>
          <w:tcPr>
            <w:tcW w:w="1352" w:type="dxa"/>
            <w:tcBorders>
              <w:top w:val="nil"/>
              <w:left w:val="nil"/>
              <w:bottom w:val="single" w:sz="4" w:space="0" w:color="auto"/>
              <w:right w:val="single" w:sz="4" w:space="0" w:color="auto"/>
            </w:tcBorders>
            <w:shd w:val="clear" w:color="auto" w:fill="auto"/>
            <w:vAlign w:val="center"/>
            <w:hideMark/>
          </w:tcPr>
          <w:p w14:paraId="675F7611"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60</w:t>
            </w:r>
          </w:p>
        </w:tc>
        <w:tc>
          <w:tcPr>
            <w:tcW w:w="1096" w:type="dxa"/>
            <w:tcBorders>
              <w:top w:val="nil"/>
              <w:left w:val="nil"/>
              <w:bottom w:val="single" w:sz="4" w:space="0" w:color="auto"/>
              <w:right w:val="single" w:sz="4" w:space="0" w:color="auto"/>
            </w:tcBorders>
            <w:shd w:val="clear" w:color="auto" w:fill="auto"/>
            <w:noWrap/>
            <w:vAlign w:val="center"/>
            <w:hideMark/>
          </w:tcPr>
          <w:p w14:paraId="54415DCA"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74" w:type="dxa"/>
            <w:tcBorders>
              <w:top w:val="nil"/>
              <w:left w:val="nil"/>
              <w:bottom w:val="single" w:sz="4" w:space="0" w:color="auto"/>
              <w:right w:val="single" w:sz="4" w:space="0" w:color="auto"/>
            </w:tcBorders>
            <w:shd w:val="clear" w:color="auto" w:fill="auto"/>
            <w:vAlign w:val="center"/>
            <w:hideMark/>
          </w:tcPr>
          <w:p w14:paraId="6AB7F2A2"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60</w:t>
            </w:r>
          </w:p>
        </w:tc>
        <w:tc>
          <w:tcPr>
            <w:tcW w:w="1418" w:type="dxa"/>
            <w:tcBorders>
              <w:top w:val="nil"/>
              <w:left w:val="nil"/>
              <w:bottom w:val="single" w:sz="4" w:space="0" w:color="auto"/>
              <w:right w:val="single" w:sz="4" w:space="0" w:color="auto"/>
            </w:tcBorders>
            <w:shd w:val="clear" w:color="auto" w:fill="auto"/>
            <w:noWrap/>
            <w:vAlign w:val="center"/>
            <w:hideMark/>
          </w:tcPr>
          <w:p w14:paraId="2DE43267"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120 </w:t>
            </w:r>
          </w:p>
        </w:tc>
        <w:tc>
          <w:tcPr>
            <w:tcW w:w="1276" w:type="dxa"/>
            <w:tcBorders>
              <w:top w:val="nil"/>
              <w:left w:val="nil"/>
              <w:bottom w:val="single" w:sz="4" w:space="0" w:color="auto"/>
              <w:right w:val="single" w:sz="4" w:space="0" w:color="auto"/>
            </w:tcBorders>
            <w:shd w:val="clear" w:color="auto" w:fill="auto"/>
            <w:noWrap/>
            <w:vAlign w:val="center"/>
            <w:hideMark/>
          </w:tcPr>
          <w:p w14:paraId="266E756F"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38,46 </w:t>
            </w:r>
          </w:p>
        </w:tc>
      </w:tr>
      <w:tr w:rsidR="00347CF1" w:rsidRPr="00401DB3" w14:paraId="351EEA7D" w14:textId="77777777" w:rsidTr="00B1542C">
        <w:trPr>
          <w:trHeight w:val="720"/>
        </w:trPr>
        <w:tc>
          <w:tcPr>
            <w:tcW w:w="959" w:type="dxa"/>
            <w:tcBorders>
              <w:top w:val="nil"/>
              <w:left w:val="single" w:sz="4" w:space="0" w:color="auto"/>
              <w:bottom w:val="nil"/>
              <w:right w:val="single" w:sz="4" w:space="0" w:color="auto"/>
            </w:tcBorders>
            <w:shd w:val="clear" w:color="000000" w:fill="FFFFFF"/>
            <w:vAlign w:val="center"/>
            <w:hideMark/>
          </w:tcPr>
          <w:p w14:paraId="53DCC486"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1. 02.01.1. 02. </w:t>
            </w:r>
            <w:proofErr w:type="gramStart"/>
            <w:r w:rsidRPr="00401DB3">
              <w:rPr>
                <w:rFonts w:ascii="Times New Roman" w:eastAsia="Times New Roman" w:hAnsi="Times New Roman" w:cs="Times New Roman"/>
                <w:color w:val="000000"/>
                <w:sz w:val="14"/>
                <w:szCs w:val="14"/>
              </w:rPr>
              <w:t>01.11 .</w:t>
            </w:r>
            <w:proofErr w:type="gramEnd"/>
            <w:r w:rsidRPr="00401DB3">
              <w:rPr>
                <w:rFonts w:ascii="Times New Roman" w:eastAsia="Times New Roman" w:hAnsi="Times New Roman" w:cs="Times New Roman"/>
                <w:color w:val="000000"/>
                <w:sz w:val="14"/>
                <w:szCs w:val="14"/>
              </w:rPr>
              <w:t xml:space="preserve"> 005</w:t>
            </w:r>
          </w:p>
        </w:tc>
        <w:tc>
          <w:tcPr>
            <w:tcW w:w="1984" w:type="dxa"/>
            <w:gridSpan w:val="2"/>
            <w:tcBorders>
              <w:top w:val="nil"/>
              <w:left w:val="nil"/>
              <w:bottom w:val="nil"/>
              <w:right w:val="single" w:sz="4" w:space="0" w:color="auto"/>
            </w:tcBorders>
            <w:shd w:val="clear" w:color="000000" w:fill="FFFFFF"/>
            <w:vAlign w:val="center"/>
            <w:hideMark/>
          </w:tcPr>
          <w:p w14:paraId="576C21EB" w14:textId="77777777" w:rsidR="00347CF1" w:rsidRPr="00401DB3" w:rsidRDefault="00347CF1" w:rsidP="00347CF1">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Penyiapan Tenaga Kerja Siap Pakai</w:t>
            </w:r>
          </w:p>
        </w:tc>
        <w:tc>
          <w:tcPr>
            <w:tcW w:w="2552" w:type="dxa"/>
            <w:gridSpan w:val="2"/>
            <w:tcBorders>
              <w:top w:val="nil"/>
              <w:left w:val="nil"/>
              <w:bottom w:val="single" w:sz="4" w:space="0" w:color="auto"/>
              <w:right w:val="single" w:sz="4" w:space="0" w:color="auto"/>
            </w:tcBorders>
            <w:shd w:val="clear" w:color="000000" w:fill="FFFFFF"/>
            <w:vAlign w:val="center"/>
            <w:hideMark/>
          </w:tcPr>
          <w:p w14:paraId="6A5E1B05" w14:textId="77777777" w:rsidR="00347CF1" w:rsidRPr="00401DB3" w:rsidRDefault="00347CF1" w:rsidP="00347CF1">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Jumlah Pelatihan Kerja yang Berbasis Kompetensi</w:t>
            </w:r>
          </w:p>
        </w:tc>
        <w:tc>
          <w:tcPr>
            <w:tcW w:w="709" w:type="dxa"/>
            <w:tcBorders>
              <w:top w:val="nil"/>
              <w:left w:val="nil"/>
              <w:bottom w:val="single" w:sz="4" w:space="0" w:color="auto"/>
              <w:right w:val="single" w:sz="4" w:space="0" w:color="auto"/>
            </w:tcBorders>
            <w:shd w:val="clear" w:color="auto" w:fill="auto"/>
            <w:vAlign w:val="center"/>
            <w:hideMark/>
          </w:tcPr>
          <w:p w14:paraId="373F892D"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Kali</w:t>
            </w:r>
          </w:p>
        </w:tc>
        <w:tc>
          <w:tcPr>
            <w:tcW w:w="1275" w:type="dxa"/>
            <w:gridSpan w:val="3"/>
            <w:tcBorders>
              <w:top w:val="nil"/>
              <w:left w:val="nil"/>
              <w:bottom w:val="single" w:sz="4" w:space="0" w:color="auto"/>
              <w:right w:val="single" w:sz="4" w:space="0" w:color="auto"/>
            </w:tcBorders>
            <w:shd w:val="clear" w:color="auto" w:fill="auto"/>
            <w:vAlign w:val="center"/>
            <w:hideMark/>
          </w:tcPr>
          <w:p w14:paraId="1B7E4E94"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6</w:t>
            </w:r>
          </w:p>
        </w:tc>
        <w:tc>
          <w:tcPr>
            <w:tcW w:w="1134" w:type="dxa"/>
            <w:tcBorders>
              <w:top w:val="nil"/>
              <w:left w:val="nil"/>
              <w:bottom w:val="single" w:sz="4" w:space="0" w:color="auto"/>
              <w:right w:val="single" w:sz="4" w:space="0" w:color="auto"/>
            </w:tcBorders>
            <w:shd w:val="clear" w:color="auto" w:fill="auto"/>
            <w:vAlign w:val="center"/>
            <w:hideMark/>
          </w:tcPr>
          <w:p w14:paraId="57994554"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352" w:type="dxa"/>
            <w:tcBorders>
              <w:top w:val="nil"/>
              <w:left w:val="nil"/>
              <w:bottom w:val="single" w:sz="4" w:space="0" w:color="auto"/>
              <w:right w:val="single" w:sz="4" w:space="0" w:color="auto"/>
            </w:tcBorders>
            <w:shd w:val="clear" w:color="auto" w:fill="auto"/>
            <w:vAlign w:val="center"/>
            <w:hideMark/>
          </w:tcPr>
          <w:p w14:paraId="2E057EE2"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096" w:type="dxa"/>
            <w:tcBorders>
              <w:top w:val="nil"/>
              <w:left w:val="nil"/>
              <w:bottom w:val="single" w:sz="4" w:space="0" w:color="auto"/>
              <w:right w:val="single" w:sz="4" w:space="0" w:color="auto"/>
            </w:tcBorders>
            <w:shd w:val="clear" w:color="auto" w:fill="auto"/>
            <w:noWrap/>
            <w:vAlign w:val="center"/>
            <w:hideMark/>
          </w:tcPr>
          <w:p w14:paraId="23E17600"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74" w:type="dxa"/>
            <w:tcBorders>
              <w:top w:val="nil"/>
              <w:left w:val="nil"/>
              <w:bottom w:val="single" w:sz="4" w:space="0" w:color="auto"/>
              <w:right w:val="single" w:sz="4" w:space="0" w:color="auto"/>
            </w:tcBorders>
            <w:shd w:val="clear" w:color="auto" w:fill="auto"/>
            <w:vAlign w:val="center"/>
            <w:hideMark/>
          </w:tcPr>
          <w:p w14:paraId="1B78A5EF"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418" w:type="dxa"/>
            <w:tcBorders>
              <w:top w:val="nil"/>
              <w:left w:val="nil"/>
              <w:bottom w:val="single" w:sz="4" w:space="0" w:color="auto"/>
              <w:right w:val="single" w:sz="4" w:space="0" w:color="auto"/>
            </w:tcBorders>
            <w:shd w:val="clear" w:color="auto" w:fill="auto"/>
            <w:noWrap/>
            <w:vAlign w:val="center"/>
            <w:hideMark/>
          </w:tcPr>
          <w:p w14:paraId="7E8283AF"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 </w:t>
            </w:r>
          </w:p>
        </w:tc>
        <w:tc>
          <w:tcPr>
            <w:tcW w:w="1276" w:type="dxa"/>
            <w:tcBorders>
              <w:top w:val="nil"/>
              <w:left w:val="nil"/>
              <w:bottom w:val="single" w:sz="4" w:space="0" w:color="auto"/>
              <w:right w:val="single" w:sz="4" w:space="0" w:color="auto"/>
            </w:tcBorders>
            <w:shd w:val="clear" w:color="auto" w:fill="auto"/>
            <w:noWrap/>
            <w:vAlign w:val="center"/>
            <w:hideMark/>
          </w:tcPr>
          <w:p w14:paraId="7002C3D0"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33,33 </w:t>
            </w:r>
          </w:p>
        </w:tc>
      </w:tr>
      <w:tr w:rsidR="00347CF1" w:rsidRPr="00401DB3" w14:paraId="5309DE79" w14:textId="77777777" w:rsidTr="00B1542C">
        <w:trPr>
          <w:trHeight w:val="570"/>
        </w:trPr>
        <w:tc>
          <w:tcPr>
            <w:tcW w:w="959" w:type="dxa"/>
            <w:tcBorders>
              <w:top w:val="nil"/>
              <w:left w:val="single" w:sz="4" w:space="0" w:color="auto"/>
              <w:bottom w:val="single" w:sz="4" w:space="0" w:color="auto"/>
              <w:right w:val="nil"/>
            </w:tcBorders>
            <w:shd w:val="clear" w:color="auto" w:fill="auto"/>
            <w:vAlign w:val="center"/>
            <w:hideMark/>
          </w:tcPr>
          <w:p w14:paraId="7E1694D9"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984" w:type="dxa"/>
            <w:gridSpan w:val="2"/>
            <w:tcBorders>
              <w:top w:val="nil"/>
              <w:left w:val="single" w:sz="4" w:space="0" w:color="auto"/>
              <w:bottom w:val="single" w:sz="4" w:space="0" w:color="auto"/>
              <w:right w:val="single" w:sz="4" w:space="0" w:color="auto"/>
            </w:tcBorders>
            <w:shd w:val="clear" w:color="auto" w:fill="auto"/>
            <w:vAlign w:val="center"/>
            <w:hideMark/>
          </w:tcPr>
          <w:p w14:paraId="4359480F"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2552" w:type="dxa"/>
            <w:gridSpan w:val="2"/>
            <w:tcBorders>
              <w:top w:val="nil"/>
              <w:left w:val="nil"/>
              <w:bottom w:val="single" w:sz="4" w:space="0" w:color="auto"/>
              <w:right w:val="single" w:sz="4" w:space="0" w:color="auto"/>
            </w:tcBorders>
            <w:shd w:val="clear" w:color="000000" w:fill="FFFFFF"/>
            <w:vAlign w:val="center"/>
            <w:hideMark/>
          </w:tcPr>
          <w:p w14:paraId="532E51C6" w14:textId="77777777" w:rsidR="00347CF1" w:rsidRPr="00401DB3" w:rsidRDefault="00347CF1" w:rsidP="00347CF1">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Jumlah Peserta Pelatihan</w:t>
            </w:r>
          </w:p>
        </w:tc>
        <w:tc>
          <w:tcPr>
            <w:tcW w:w="709" w:type="dxa"/>
            <w:tcBorders>
              <w:top w:val="nil"/>
              <w:left w:val="nil"/>
              <w:bottom w:val="single" w:sz="4" w:space="0" w:color="auto"/>
              <w:right w:val="single" w:sz="4" w:space="0" w:color="auto"/>
            </w:tcBorders>
            <w:shd w:val="clear" w:color="auto" w:fill="auto"/>
            <w:vAlign w:val="center"/>
            <w:hideMark/>
          </w:tcPr>
          <w:p w14:paraId="3303E91B"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Org</w:t>
            </w:r>
          </w:p>
        </w:tc>
        <w:tc>
          <w:tcPr>
            <w:tcW w:w="1275" w:type="dxa"/>
            <w:gridSpan w:val="3"/>
            <w:tcBorders>
              <w:top w:val="nil"/>
              <w:left w:val="nil"/>
              <w:bottom w:val="single" w:sz="4" w:space="0" w:color="auto"/>
              <w:right w:val="single" w:sz="4" w:space="0" w:color="auto"/>
            </w:tcBorders>
            <w:shd w:val="clear" w:color="auto" w:fill="auto"/>
            <w:vAlign w:val="center"/>
            <w:hideMark/>
          </w:tcPr>
          <w:p w14:paraId="381271EC"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128</w:t>
            </w:r>
          </w:p>
        </w:tc>
        <w:tc>
          <w:tcPr>
            <w:tcW w:w="1134" w:type="dxa"/>
            <w:tcBorders>
              <w:top w:val="nil"/>
              <w:left w:val="nil"/>
              <w:bottom w:val="single" w:sz="4" w:space="0" w:color="auto"/>
              <w:right w:val="single" w:sz="4" w:space="0" w:color="auto"/>
            </w:tcBorders>
            <w:shd w:val="clear" w:color="auto" w:fill="auto"/>
            <w:vAlign w:val="center"/>
            <w:hideMark/>
          </w:tcPr>
          <w:p w14:paraId="36A93EA8"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23</w:t>
            </w:r>
          </w:p>
        </w:tc>
        <w:tc>
          <w:tcPr>
            <w:tcW w:w="1352" w:type="dxa"/>
            <w:tcBorders>
              <w:top w:val="nil"/>
              <w:left w:val="nil"/>
              <w:bottom w:val="single" w:sz="4" w:space="0" w:color="auto"/>
              <w:right w:val="single" w:sz="4" w:space="0" w:color="auto"/>
            </w:tcBorders>
            <w:shd w:val="clear" w:color="auto" w:fill="auto"/>
            <w:vAlign w:val="center"/>
            <w:hideMark/>
          </w:tcPr>
          <w:p w14:paraId="15D5774B"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23</w:t>
            </w:r>
          </w:p>
        </w:tc>
        <w:tc>
          <w:tcPr>
            <w:tcW w:w="1096" w:type="dxa"/>
            <w:tcBorders>
              <w:top w:val="nil"/>
              <w:left w:val="nil"/>
              <w:bottom w:val="single" w:sz="4" w:space="0" w:color="auto"/>
              <w:right w:val="single" w:sz="4" w:space="0" w:color="auto"/>
            </w:tcBorders>
            <w:shd w:val="clear" w:color="auto" w:fill="auto"/>
            <w:noWrap/>
            <w:vAlign w:val="center"/>
            <w:hideMark/>
          </w:tcPr>
          <w:p w14:paraId="394E3DEE"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74" w:type="dxa"/>
            <w:tcBorders>
              <w:top w:val="nil"/>
              <w:left w:val="nil"/>
              <w:bottom w:val="single" w:sz="4" w:space="0" w:color="auto"/>
              <w:right w:val="single" w:sz="4" w:space="0" w:color="auto"/>
            </w:tcBorders>
            <w:shd w:val="clear" w:color="auto" w:fill="auto"/>
            <w:vAlign w:val="center"/>
            <w:hideMark/>
          </w:tcPr>
          <w:p w14:paraId="09AAAA75"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23</w:t>
            </w:r>
          </w:p>
        </w:tc>
        <w:tc>
          <w:tcPr>
            <w:tcW w:w="1418" w:type="dxa"/>
            <w:tcBorders>
              <w:top w:val="nil"/>
              <w:left w:val="nil"/>
              <w:bottom w:val="single" w:sz="4" w:space="0" w:color="auto"/>
              <w:right w:val="single" w:sz="4" w:space="0" w:color="auto"/>
            </w:tcBorders>
            <w:shd w:val="clear" w:color="auto" w:fill="auto"/>
            <w:noWrap/>
            <w:vAlign w:val="center"/>
            <w:hideMark/>
          </w:tcPr>
          <w:p w14:paraId="7359F98E"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46 </w:t>
            </w:r>
          </w:p>
        </w:tc>
        <w:tc>
          <w:tcPr>
            <w:tcW w:w="1276" w:type="dxa"/>
            <w:tcBorders>
              <w:top w:val="nil"/>
              <w:left w:val="nil"/>
              <w:bottom w:val="single" w:sz="4" w:space="0" w:color="auto"/>
              <w:right w:val="single" w:sz="4" w:space="0" w:color="auto"/>
            </w:tcBorders>
            <w:shd w:val="clear" w:color="auto" w:fill="auto"/>
            <w:noWrap/>
            <w:vAlign w:val="center"/>
            <w:hideMark/>
          </w:tcPr>
          <w:p w14:paraId="5DC7BF7C"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35,94 </w:t>
            </w:r>
          </w:p>
        </w:tc>
      </w:tr>
    </w:tbl>
    <w:p w14:paraId="35F5C3AF" w14:textId="77777777" w:rsidR="00A426CA" w:rsidRPr="00401DB3" w:rsidRDefault="00A426CA" w:rsidP="008207DD">
      <w:pPr>
        <w:tabs>
          <w:tab w:val="left" w:pos="540"/>
          <w:tab w:val="left" w:pos="810"/>
          <w:tab w:val="left" w:pos="3261"/>
        </w:tabs>
        <w:spacing w:after="0" w:line="360" w:lineRule="auto"/>
        <w:jc w:val="center"/>
        <w:rPr>
          <w:rFonts w:ascii="Arial" w:eastAsia="Times New Roman" w:hAnsi="Arial" w:cs="Arial"/>
          <w:b/>
          <w:bCs/>
          <w:sz w:val="14"/>
          <w:szCs w:val="14"/>
        </w:rPr>
      </w:pPr>
    </w:p>
    <w:p w14:paraId="3060EADD" w14:textId="77777777" w:rsidR="00A426CA" w:rsidRDefault="00A426CA" w:rsidP="008207DD">
      <w:pPr>
        <w:tabs>
          <w:tab w:val="left" w:pos="540"/>
          <w:tab w:val="left" w:pos="810"/>
          <w:tab w:val="left" w:pos="3261"/>
        </w:tabs>
        <w:spacing w:after="0" w:line="360" w:lineRule="auto"/>
        <w:jc w:val="center"/>
        <w:rPr>
          <w:rFonts w:ascii="Arial" w:eastAsia="Times New Roman" w:hAnsi="Arial" w:cs="Arial"/>
          <w:b/>
          <w:bCs/>
        </w:rPr>
      </w:pPr>
    </w:p>
    <w:p w14:paraId="111EF568" w14:textId="77777777" w:rsidR="00A426CA" w:rsidRDefault="00A426CA" w:rsidP="008207DD">
      <w:pPr>
        <w:tabs>
          <w:tab w:val="left" w:pos="540"/>
          <w:tab w:val="left" w:pos="810"/>
          <w:tab w:val="left" w:pos="3261"/>
        </w:tabs>
        <w:spacing w:after="0" w:line="360" w:lineRule="auto"/>
        <w:jc w:val="center"/>
        <w:rPr>
          <w:rFonts w:ascii="Arial" w:eastAsia="Times New Roman" w:hAnsi="Arial" w:cs="Arial"/>
          <w:b/>
          <w:bCs/>
        </w:rPr>
      </w:pPr>
    </w:p>
    <w:p w14:paraId="6BB95771" w14:textId="77777777" w:rsidR="00A426CA" w:rsidRDefault="00A426CA" w:rsidP="008207DD">
      <w:pPr>
        <w:tabs>
          <w:tab w:val="left" w:pos="540"/>
          <w:tab w:val="left" w:pos="810"/>
          <w:tab w:val="left" w:pos="3261"/>
        </w:tabs>
        <w:spacing w:after="0" w:line="360" w:lineRule="auto"/>
        <w:jc w:val="center"/>
        <w:rPr>
          <w:rFonts w:ascii="Arial" w:eastAsia="Times New Roman" w:hAnsi="Arial" w:cs="Arial"/>
          <w:b/>
          <w:bCs/>
        </w:rPr>
      </w:pPr>
    </w:p>
    <w:tbl>
      <w:tblPr>
        <w:tblW w:w="14743" w:type="dxa"/>
        <w:tblInd w:w="-176" w:type="dxa"/>
        <w:tblLayout w:type="fixed"/>
        <w:tblLook w:val="04A0" w:firstRow="1" w:lastRow="0" w:firstColumn="1" w:lastColumn="0" w:noHBand="0" w:noVBand="1"/>
      </w:tblPr>
      <w:tblGrid>
        <w:gridCol w:w="993"/>
        <w:gridCol w:w="1985"/>
        <w:gridCol w:w="2551"/>
        <w:gridCol w:w="709"/>
        <w:gridCol w:w="1276"/>
        <w:gridCol w:w="1134"/>
        <w:gridCol w:w="1275"/>
        <w:gridCol w:w="1134"/>
        <w:gridCol w:w="993"/>
        <w:gridCol w:w="1417"/>
        <w:gridCol w:w="1276"/>
      </w:tblGrid>
      <w:tr w:rsidR="00B1542C" w:rsidRPr="00347CF1" w14:paraId="7014EBDE" w14:textId="77777777" w:rsidTr="00401DB3">
        <w:trPr>
          <w:trHeight w:val="991"/>
        </w:trPr>
        <w:tc>
          <w:tcPr>
            <w:tcW w:w="993" w:type="dxa"/>
            <w:tcBorders>
              <w:left w:val="single" w:sz="4" w:space="0" w:color="auto"/>
              <w:bottom w:val="single" w:sz="4" w:space="0" w:color="auto"/>
              <w:right w:val="single" w:sz="4" w:space="0" w:color="auto"/>
            </w:tcBorders>
            <w:shd w:val="clear" w:color="000000" w:fill="FFCCFF"/>
            <w:vAlign w:val="center"/>
            <w:hideMark/>
          </w:tcPr>
          <w:p w14:paraId="3C1C5686" w14:textId="77777777" w:rsidR="00347CF1" w:rsidRPr="00401DB3" w:rsidRDefault="00347CF1" w:rsidP="00347CF1">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1.02.01.1.02.01.12</w:t>
            </w:r>
          </w:p>
        </w:tc>
        <w:tc>
          <w:tcPr>
            <w:tcW w:w="1985" w:type="dxa"/>
            <w:tcBorders>
              <w:left w:val="nil"/>
              <w:bottom w:val="single" w:sz="4" w:space="0" w:color="auto"/>
              <w:right w:val="single" w:sz="4" w:space="0" w:color="auto"/>
            </w:tcBorders>
            <w:shd w:val="clear" w:color="000000" w:fill="FFCCFF"/>
            <w:vAlign w:val="center"/>
            <w:hideMark/>
          </w:tcPr>
          <w:p w14:paraId="26301A03" w14:textId="77777777" w:rsidR="00347CF1" w:rsidRPr="00401DB3" w:rsidRDefault="00347CF1" w:rsidP="00347CF1">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Program Penempatan Tenaga Kerja dan Perluasan Kesempatan Kerja</w:t>
            </w:r>
          </w:p>
        </w:tc>
        <w:tc>
          <w:tcPr>
            <w:tcW w:w="2551" w:type="dxa"/>
            <w:tcBorders>
              <w:left w:val="nil"/>
              <w:bottom w:val="single" w:sz="4" w:space="0" w:color="auto"/>
              <w:right w:val="single" w:sz="4" w:space="0" w:color="auto"/>
            </w:tcBorders>
            <w:shd w:val="clear" w:color="000000" w:fill="FFCCFF"/>
            <w:vAlign w:val="center"/>
            <w:hideMark/>
          </w:tcPr>
          <w:p w14:paraId="1E62BBEF" w14:textId="77777777" w:rsidR="00347CF1" w:rsidRPr="00401DB3" w:rsidRDefault="00347CF1" w:rsidP="00347CF1">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Capaian Pencari kerja yang telah ditempatkan</w:t>
            </w:r>
          </w:p>
        </w:tc>
        <w:tc>
          <w:tcPr>
            <w:tcW w:w="709" w:type="dxa"/>
            <w:tcBorders>
              <w:left w:val="nil"/>
              <w:bottom w:val="single" w:sz="4" w:space="0" w:color="auto"/>
              <w:right w:val="single" w:sz="4" w:space="0" w:color="auto"/>
            </w:tcBorders>
            <w:shd w:val="clear" w:color="000000" w:fill="FFCCFF"/>
            <w:vAlign w:val="center"/>
            <w:hideMark/>
          </w:tcPr>
          <w:p w14:paraId="4CD0874E" w14:textId="77777777" w:rsidR="00347CF1" w:rsidRPr="00401DB3" w:rsidRDefault="00347CF1" w:rsidP="00347CF1">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w:t>
            </w:r>
          </w:p>
        </w:tc>
        <w:tc>
          <w:tcPr>
            <w:tcW w:w="1276" w:type="dxa"/>
            <w:tcBorders>
              <w:left w:val="nil"/>
              <w:bottom w:val="single" w:sz="4" w:space="0" w:color="auto"/>
              <w:right w:val="single" w:sz="4" w:space="0" w:color="auto"/>
            </w:tcBorders>
            <w:shd w:val="clear" w:color="000000" w:fill="FFCCFF"/>
            <w:vAlign w:val="center"/>
            <w:hideMark/>
          </w:tcPr>
          <w:p w14:paraId="76E3A01D" w14:textId="77777777" w:rsidR="00347CF1" w:rsidRPr="00401DB3" w:rsidRDefault="00347CF1" w:rsidP="00347CF1">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5,85</w:t>
            </w:r>
          </w:p>
        </w:tc>
        <w:tc>
          <w:tcPr>
            <w:tcW w:w="1134" w:type="dxa"/>
            <w:tcBorders>
              <w:left w:val="nil"/>
              <w:bottom w:val="single" w:sz="4" w:space="0" w:color="auto"/>
              <w:right w:val="single" w:sz="4" w:space="0" w:color="auto"/>
            </w:tcBorders>
            <w:shd w:val="clear" w:color="000000" w:fill="FFCCFF"/>
            <w:vAlign w:val="center"/>
            <w:hideMark/>
          </w:tcPr>
          <w:p w14:paraId="15825E24" w14:textId="77777777" w:rsidR="00347CF1" w:rsidRPr="00401DB3" w:rsidRDefault="00347CF1" w:rsidP="00347CF1">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5,27</w:t>
            </w:r>
          </w:p>
        </w:tc>
        <w:tc>
          <w:tcPr>
            <w:tcW w:w="1275" w:type="dxa"/>
            <w:tcBorders>
              <w:left w:val="nil"/>
              <w:bottom w:val="single" w:sz="4" w:space="0" w:color="auto"/>
              <w:right w:val="single" w:sz="4" w:space="0" w:color="auto"/>
            </w:tcBorders>
            <w:shd w:val="clear" w:color="000000" w:fill="FFCCFF"/>
            <w:vAlign w:val="center"/>
            <w:hideMark/>
          </w:tcPr>
          <w:p w14:paraId="45624A3E" w14:textId="77777777" w:rsidR="00347CF1" w:rsidRPr="00401DB3" w:rsidRDefault="00347CF1" w:rsidP="00347CF1">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8,82</w:t>
            </w:r>
          </w:p>
        </w:tc>
        <w:tc>
          <w:tcPr>
            <w:tcW w:w="1134" w:type="dxa"/>
            <w:tcBorders>
              <w:left w:val="nil"/>
              <w:bottom w:val="single" w:sz="4" w:space="0" w:color="auto"/>
              <w:right w:val="single" w:sz="4" w:space="0" w:color="auto"/>
            </w:tcBorders>
            <w:shd w:val="clear" w:color="000000" w:fill="92D050"/>
            <w:vAlign w:val="center"/>
            <w:hideMark/>
          </w:tcPr>
          <w:p w14:paraId="66C70B15" w14:textId="77777777" w:rsidR="00347CF1" w:rsidRPr="00401DB3" w:rsidRDefault="00347CF1" w:rsidP="00347CF1">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993" w:type="dxa"/>
            <w:tcBorders>
              <w:left w:val="nil"/>
              <w:bottom w:val="single" w:sz="4" w:space="0" w:color="auto"/>
              <w:right w:val="single" w:sz="4" w:space="0" w:color="auto"/>
            </w:tcBorders>
            <w:shd w:val="clear" w:color="000000" w:fill="FFCCFF"/>
            <w:vAlign w:val="center"/>
            <w:hideMark/>
          </w:tcPr>
          <w:p w14:paraId="7D01074E" w14:textId="77777777" w:rsidR="00347CF1" w:rsidRPr="00401DB3" w:rsidRDefault="00347CF1" w:rsidP="00347CF1">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5,27</w:t>
            </w:r>
          </w:p>
        </w:tc>
        <w:tc>
          <w:tcPr>
            <w:tcW w:w="1417" w:type="dxa"/>
            <w:tcBorders>
              <w:left w:val="nil"/>
              <w:bottom w:val="single" w:sz="4" w:space="0" w:color="auto"/>
              <w:right w:val="single" w:sz="4" w:space="0" w:color="auto"/>
            </w:tcBorders>
            <w:shd w:val="clear" w:color="000000" w:fill="FFCCFF"/>
            <w:noWrap/>
            <w:vAlign w:val="center"/>
            <w:hideMark/>
          </w:tcPr>
          <w:p w14:paraId="2B824402" w14:textId="77777777" w:rsidR="00347CF1" w:rsidRPr="00401DB3" w:rsidRDefault="00347CF1" w:rsidP="00347CF1">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1276" w:type="dxa"/>
            <w:tcBorders>
              <w:left w:val="nil"/>
              <w:bottom w:val="single" w:sz="4" w:space="0" w:color="auto"/>
              <w:right w:val="single" w:sz="4" w:space="0" w:color="auto"/>
            </w:tcBorders>
            <w:shd w:val="clear" w:color="000000" w:fill="FFCCFF"/>
            <w:noWrap/>
            <w:vAlign w:val="center"/>
            <w:hideMark/>
          </w:tcPr>
          <w:p w14:paraId="3F77C031" w14:textId="77777777" w:rsidR="00347CF1" w:rsidRPr="00401DB3" w:rsidRDefault="00347CF1" w:rsidP="00347CF1">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xml:space="preserve">                           -   </w:t>
            </w:r>
          </w:p>
        </w:tc>
      </w:tr>
      <w:tr w:rsidR="00B1542C" w:rsidRPr="00347CF1" w14:paraId="6A4C0EB8" w14:textId="77777777" w:rsidTr="00B1542C">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DA99C35" w14:textId="77777777" w:rsidR="00347CF1" w:rsidRPr="00401DB3" w:rsidRDefault="00347CF1" w:rsidP="00347CF1">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1.02.01.1.02.01.12.001</w:t>
            </w:r>
          </w:p>
        </w:tc>
        <w:tc>
          <w:tcPr>
            <w:tcW w:w="1985" w:type="dxa"/>
            <w:tcBorders>
              <w:top w:val="nil"/>
              <w:left w:val="nil"/>
              <w:bottom w:val="single" w:sz="4" w:space="0" w:color="auto"/>
              <w:right w:val="single" w:sz="4" w:space="0" w:color="auto"/>
            </w:tcBorders>
            <w:shd w:val="clear" w:color="auto" w:fill="auto"/>
            <w:vAlign w:val="center"/>
            <w:hideMark/>
          </w:tcPr>
          <w:p w14:paraId="1EDA8123" w14:textId="77777777" w:rsidR="00347CF1" w:rsidRPr="00401DB3" w:rsidRDefault="00347CF1" w:rsidP="00347CF1">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Penyusunan  Data Base Tenaga Kerja</w:t>
            </w:r>
          </w:p>
        </w:tc>
        <w:tc>
          <w:tcPr>
            <w:tcW w:w="2551" w:type="dxa"/>
            <w:tcBorders>
              <w:top w:val="nil"/>
              <w:left w:val="nil"/>
              <w:bottom w:val="single" w:sz="4" w:space="0" w:color="auto"/>
              <w:right w:val="single" w:sz="4" w:space="0" w:color="auto"/>
            </w:tcBorders>
            <w:shd w:val="clear" w:color="auto" w:fill="auto"/>
            <w:vAlign w:val="center"/>
            <w:hideMark/>
          </w:tcPr>
          <w:p w14:paraId="3F98D423" w14:textId="77777777" w:rsidR="00347CF1" w:rsidRPr="00401DB3" w:rsidRDefault="00347CF1" w:rsidP="00347CF1">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Jumlah Dokumen Informasi ketenagakerjaan</w:t>
            </w:r>
          </w:p>
        </w:tc>
        <w:tc>
          <w:tcPr>
            <w:tcW w:w="709" w:type="dxa"/>
            <w:tcBorders>
              <w:top w:val="nil"/>
              <w:left w:val="nil"/>
              <w:bottom w:val="single" w:sz="4" w:space="0" w:color="auto"/>
              <w:right w:val="single" w:sz="4" w:space="0" w:color="auto"/>
            </w:tcBorders>
            <w:shd w:val="clear" w:color="auto" w:fill="auto"/>
            <w:noWrap/>
            <w:vAlign w:val="center"/>
            <w:hideMark/>
          </w:tcPr>
          <w:p w14:paraId="650F13EF"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Dok</w:t>
            </w:r>
          </w:p>
        </w:tc>
        <w:tc>
          <w:tcPr>
            <w:tcW w:w="1276" w:type="dxa"/>
            <w:tcBorders>
              <w:top w:val="nil"/>
              <w:left w:val="nil"/>
              <w:bottom w:val="single" w:sz="4" w:space="0" w:color="auto"/>
              <w:right w:val="single" w:sz="4" w:space="0" w:color="auto"/>
            </w:tcBorders>
            <w:shd w:val="clear" w:color="auto" w:fill="auto"/>
            <w:noWrap/>
            <w:vAlign w:val="center"/>
            <w:hideMark/>
          </w:tcPr>
          <w:p w14:paraId="0E7CB422"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w:t>
            </w:r>
          </w:p>
        </w:tc>
        <w:tc>
          <w:tcPr>
            <w:tcW w:w="1134" w:type="dxa"/>
            <w:tcBorders>
              <w:top w:val="nil"/>
              <w:left w:val="nil"/>
              <w:bottom w:val="single" w:sz="4" w:space="0" w:color="auto"/>
              <w:right w:val="single" w:sz="4" w:space="0" w:color="auto"/>
            </w:tcBorders>
            <w:shd w:val="clear" w:color="auto" w:fill="auto"/>
            <w:noWrap/>
            <w:vAlign w:val="center"/>
            <w:hideMark/>
          </w:tcPr>
          <w:p w14:paraId="61173CF0"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275" w:type="dxa"/>
            <w:tcBorders>
              <w:top w:val="nil"/>
              <w:left w:val="nil"/>
              <w:bottom w:val="single" w:sz="4" w:space="0" w:color="auto"/>
              <w:right w:val="single" w:sz="4" w:space="0" w:color="auto"/>
            </w:tcBorders>
            <w:shd w:val="clear" w:color="auto" w:fill="auto"/>
            <w:noWrap/>
            <w:vAlign w:val="center"/>
            <w:hideMark/>
          </w:tcPr>
          <w:p w14:paraId="5389B30E"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134" w:type="dxa"/>
            <w:tcBorders>
              <w:top w:val="nil"/>
              <w:left w:val="nil"/>
              <w:bottom w:val="single" w:sz="4" w:space="0" w:color="auto"/>
              <w:right w:val="single" w:sz="4" w:space="0" w:color="auto"/>
            </w:tcBorders>
            <w:shd w:val="clear" w:color="auto" w:fill="auto"/>
            <w:noWrap/>
            <w:vAlign w:val="center"/>
            <w:hideMark/>
          </w:tcPr>
          <w:p w14:paraId="64A70131"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93" w:type="dxa"/>
            <w:tcBorders>
              <w:top w:val="nil"/>
              <w:left w:val="nil"/>
              <w:bottom w:val="single" w:sz="4" w:space="0" w:color="auto"/>
              <w:right w:val="single" w:sz="4" w:space="0" w:color="auto"/>
            </w:tcBorders>
            <w:shd w:val="clear" w:color="auto" w:fill="auto"/>
            <w:noWrap/>
            <w:vAlign w:val="center"/>
            <w:hideMark/>
          </w:tcPr>
          <w:p w14:paraId="75E59E39"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417" w:type="dxa"/>
            <w:tcBorders>
              <w:top w:val="nil"/>
              <w:left w:val="nil"/>
              <w:bottom w:val="single" w:sz="4" w:space="0" w:color="auto"/>
              <w:right w:val="single" w:sz="4" w:space="0" w:color="auto"/>
            </w:tcBorders>
            <w:shd w:val="clear" w:color="auto" w:fill="auto"/>
            <w:noWrap/>
            <w:vAlign w:val="center"/>
            <w:hideMark/>
          </w:tcPr>
          <w:p w14:paraId="04F3E05B"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 </w:t>
            </w:r>
          </w:p>
        </w:tc>
        <w:tc>
          <w:tcPr>
            <w:tcW w:w="1276" w:type="dxa"/>
            <w:tcBorders>
              <w:top w:val="nil"/>
              <w:left w:val="nil"/>
              <w:bottom w:val="single" w:sz="4" w:space="0" w:color="auto"/>
              <w:right w:val="single" w:sz="4" w:space="0" w:color="auto"/>
            </w:tcBorders>
            <w:shd w:val="clear" w:color="auto" w:fill="auto"/>
            <w:noWrap/>
            <w:vAlign w:val="center"/>
            <w:hideMark/>
          </w:tcPr>
          <w:p w14:paraId="1AF2A90D"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B1542C" w:rsidRPr="00347CF1" w14:paraId="48155047" w14:textId="77777777" w:rsidTr="00B1542C">
        <w:trPr>
          <w:trHeight w:val="631"/>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DD8F20"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1.02.01.1.02.01.12.002</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08C86FC8"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Pembinaan Kelembagaan Penyedia Tenaga Kerja</w:t>
            </w:r>
          </w:p>
        </w:tc>
        <w:tc>
          <w:tcPr>
            <w:tcW w:w="2551" w:type="dxa"/>
            <w:tcBorders>
              <w:top w:val="nil"/>
              <w:left w:val="nil"/>
              <w:bottom w:val="single" w:sz="4" w:space="0" w:color="auto"/>
              <w:right w:val="single" w:sz="4" w:space="0" w:color="auto"/>
            </w:tcBorders>
            <w:shd w:val="clear" w:color="auto" w:fill="auto"/>
            <w:vAlign w:val="center"/>
            <w:hideMark/>
          </w:tcPr>
          <w:p w14:paraId="0C750522"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Sosialisasi  Pembinaan Penerapan Penempatan Tenaga Kerja</w:t>
            </w:r>
          </w:p>
        </w:tc>
        <w:tc>
          <w:tcPr>
            <w:tcW w:w="709" w:type="dxa"/>
            <w:tcBorders>
              <w:top w:val="nil"/>
              <w:left w:val="nil"/>
              <w:bottom w:val="single" w:sz="4" w:space="0" w:color="auto"/>
              <w:right w:val="single" w:sz="4" w:space="0" w:color="auto"/>
            </w:tcBorders>
            <w:shd w:val="clear" w:color="auto" w:fill="auto"/>
            <w:vAlign w:val="center"/>
            <w:hideMark/>
          </w:tcPr>
          <w:p w14:paraId="005299AD"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lembaga/ Perush</w:t>
            </w:r>
          </w:p>
        </w:tc>
        <w:tc>
          <w:tcPr>
            <w:tcW w:w="1276" w:type="dxa"/>
            <w:tcBorders>
              <w:top w:val="nil"/>
              <w:left w:val="nil"/>
              <w:bottom w:val="single" w:sz="4" w:space="0" w:color="auto"/>
              <w:right w:val="single" w:sz="4" w:space="0" w:color="auto"/>
            </w:tcBorders>
            <w:shd w:val="clear" w:color="auto" w:fill="auto"/>
            <w:vAlign w:val="center"/>
            <w:hideMark/>
          </w:tcPr>
          <w:p w14:paraId="7BDE2C22"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50</w:t>
            </w:r>
          </w:p>
        </w:tc>
        <w:tc>
          <w:tcPr>
            <w:tcW w:w="1134" w:type="dxa"/>
            <w:tcBorders>
              <w:top w:val="nil"/>
              <w:left w:val="nil"/>
              <w:bottom w:val="single" w:sz="4" w:space="0" w:color="auto"/>
              <w:right w:val="single" w:sz="4" w:space="0" w:color="auto"/>
            </w:tcBorders>
            <w:shd w:val="clear" w:color="auto" w:fill="auto"/>
            <w:vAlign w:val="center"/>
            <w:hideMark/>
          </w:tcPr>
          <w:p w14:paraId="155006B0"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50</w:t>
            </w:r>
          </w:p>
        </w:tc>
        <w:tc>
          <w:tcPr>
            <w:tcW w:w="1275" w:type="dxa"/>
            <w:tcBorders>
              <w:top w:val="nil"/>
              <w:left w:val="nil"/>
              <w:bottom w:val="single" w:sz="4" w:space="0" w:color="auto"/>
              <w:right w:val="single" w:sz="4" w:space="0" w:color="auto"/>
            </w:tcBorders>
            <w:shd w:val="clear" w:color="auto" w:fill="auto"/>
            <w:vAlign w:val="center"/>
            <w:hideMark/>
          </w:tcPr>
          <w:p w14:paraId="3A1D47B5"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50</w:t>
            </w:r>
          </w:p>
        </w:tc>
        <w:tc>
          <w:tcPr>
            <w:tcW w:w="1134" w:type="dxa"/>
            <w:tcBorders>
              <w:top w:val="nil"/>
              <w:left w:val="nil"/>
              <w:bottom w:val="single" w:sz="4" w:space="0" w:color="auto"/>
              <w:right w:val="single" w:sz="4" w:space="0" w:color="auto"/>
            </w:tcBorders>
            <w:shd w:val="clear" w:color="auto" w:fill="auto"/>
            <w:noWrap/>
            <w:vAlign w:val="center"/>
            <w:hideMark/>
          </w:tcPr>
          <w:p w14:paraId="1054C652"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93" w:type="dxa"/>
            <w:tcBorders>
              <w:top w:val="nil"/>
              <w:left w:val="nil"/>
              <w:bottom w:val="single" w:sz="4" w:space="0" w:color="auto"/>
              <w:right w:val="single" w:sz="4" w:space="0" w:color="auto"/>
            </w:tcBorders>
            <w:shd w:val="clear" w:color="auto" w:fill="auto"/>
            <w:vAlign w:val="center"/>
            <w:hideMark/>
          </w:tcPr>
          <w:p w14:paraId="1F48E9EB"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42A3B4"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50 </w:t>
            </w:r>
          </w:p>
        </w:tc>
        <w:tc>
          <w:tcPr>
            <w:tcW w:w="1276" w:type="dxa"/>
            <w:tcBorders>
              <w:top w:val="nil"/>
              <w:left w:val="nil"/>
              <w:bottom w:val="single" w:sz="4" w:space="0" w:color="auto"/>
              <w:right w:val="single" w:sz="4" w:space="0" w:color="auto"/>
            </w:tcBorders>
            <w:shd w:val="clear" w:color="auto" w:fill="auto"/>
            <w:noWrap/>
            <w:vAlign w:val="center"/>
            <w:hideMark/>
          </w:tcPr>
          <w:p w14:paraId="568F073B"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100,00 </w:t>
            </w:r>
          </w:p>
        </w:tc>
      </w:tr>
      <w:tr w:rsidR="00B1542C" w:rsidRPr="00347CF1" w14:paraId="5C2AFA88" w14:textId="77777777" w:rsidTr="00B1542C">
        <w:trPr>
          <w:trHeight w:val="683"/>
        </w:trPr>
        <w:tc>
          <w:tcPr>
            <w:tcW w:w="993" w:type="dxa"/>
            <w:vMerge/>
            <w:tcBorders>
              <w:top w:val="nil"/>
              <w:left w:val="single" w:sz="4" w:space="0" w:color="auto"/>
              <w:bottom w:val="single" w:sz="4" w:space="0" w:color="000000"/>
              <w:right w:val="single" w:sz="4" w:space="0" w:color="auto"/>
            </w:tcBorders>
            <w:vAlign w:val="center"/>
            <w:hideMark/>
          </w:tcPr>
          <w:p w14:paraId="74B59892"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14:paraId="75AAFEA4"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p>
        </w:tc>
        <w:tc>
          <w:tcPr>
            <w:tcW w:w="2551" w:type="dxa"/>
            <w:tcBorders>
              <w:top w:val="nil"/>
              <w:left w:val="nil"/>
              <w:bottom w:val="single" w:sz="4" w:space="0" w:color="auto"/>
              <w:right w:val="single" w:sz="4" w:space="0" w:color="auto"/>
            </w:tcBorders>
            <w:shd w:val="clear" w:color="auto" w:fill="auto"/>
            <w:vAlign w:val="center"/>
            <w:hideMark/>
          </w:tcPr>
          <w:p w14:paraId="3BF7BF1B"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Monitoring, evaluasi dan pembinaan kelembagaan penyedia tenaga kerja</w:t>
            </w:r>
          </w:p>
        </w:tc>
        <w:tc>
          <w:tcPr>
            <w:tcW w:w="709" w:type="dxa"/>
            <w:tcBorders>
              <w:top w:val="nil"/>
              <w:left w:val="nil"/>
              <w:bottom w:val="single" w:sz="4" w:space="0" w:color="auto"/>
              <w:right w:val="single" w:sz="4" w:space="0" w:color="auto"/>
            </w:tcBorders>
            <w:shd w:val="clear" w:color="auto" w:fill="auto"/>
            <w:vAlign w:val="center"/>
            <w:hideMark/>
          </w:tcPr>
          <w:p w14:paraId="2A6B4D72"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lembaga/ Perush</w:t>
            </w:r>
          </w:p>
        </w:tc>
        <w:tc>
          <w:tcPr>
            <w:tcW w:w="1276" w:type="dxa"/>
            <w:tcBorders>
              <w:top w:val="nil"/>
              <w:left w:val="nil"/>
              <w:bottom w:val="single" w:sz="4" w:space="0" w:color="auto"/>
              <w:right w:val="single" w:sz="4" w:space="0" w:color="auto"/>
            </w:tcBorders>
            <w:shd w:val="clear" w:color="auto" w:fill="auto"/>
            <w:vAlign w:val="center"/>
            <w:hideMark/>
          </w:tcPr>
          <w:p w14:paraId="7186D1B2"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600</w:t>
            </w:r>
          </w:p>
        </w:tc>
        <w:tc>
          <w:tcPr>
            <w:tcW w:w="1134" w:type="dxa"/>
            <w:tcBorders>
              <w:top w:val="nil"/>
              <w:left w:val="nil"/>
              <w:bottom w:val="single" w:sz="4" w:space="0" w:color="auto"/>
              <w:right w:val="single" w:sz="4" w:space="0" w:color="auto"/>
            </w:tcBorders>
            <w:shd w:val="clear" w:color="auto" w:fill="auto"/>
            <w:vAlign w:val="center"/>
            <w:hideMark/>
          </w:tcPr>
          <w:p w14:paraId="5C279E36"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275" w:type="dxa"/>
            <w:tcBorders>
              <w:top w:val="nil"/>
              <w:left w:val="nil"/>
              <w:bottom w:val="single" w:sz="4" w:space="0" w:color="auto"/>
              <w:right w:val="single" w:sz="4" w:space="0" w:color="auto"/>
            </w:tcBorders>
            <w:shd w:val="clear" w:color="auto" w:fill="auto"/>
            <w:vAlign w:val="center"/>
            <w:hideMark/>
          </w:tcPr>
          <w:p w14:paraId="76ED63E4"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14:paraId="0C1E1FB6"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993" w:type="dxa"/>
            <w:tcBorders>
              <w:top w:val="nil"/>
              <w:left w:val="nil"/>
              <w:bottom w:val="single" w:sz="4" w:space="0" w:color="auto"/>
              <w:right w:val="single" w:sz="4" w:space="0" w:color="auto"/>
            </w:tcBorders>
            <w:shd w:val="clear" w:color="auto" w:fill="auto"/>
            <w:vAlign w:val="center"/>
            <w:hideMark/>
          </w:tcPr>
          <w:p w14:paraId="7AB34295"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50</w:t>
            </w:r>
          </w:p>
        </w:tc>
        <w:tc>
          <w:tcPr>
            <w:tcW w:w="1417" w:type="dxa"/>
            <w:tcBorders>
              <w:top w:val="nil"/>
              <w:left w:val="nil"/>
              <w:bottom w:val="single" w:sz="4" w:space="0" w:color="auto"/>
              <w:right w:val="single" w:sz="4" w:space="0" w:color="auto"/>
            </w:tcBorders>
            <w:shd w:val="clear" w:color="auto" w:fill="auto"/>
            <w:noWrap/>
            <w:vAlign w:val="center"/>
            <w:hideMark/>
          </w:tcPr>
          <w:p w14:paraId="4A0E5A8B"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50 </w:t>
            </w:r>
          </w:p>
        </w:tc>
        <w:tc>
          <w:tcPr>
            <w:tcW w:w="1276" w:type="dxa"/>
            <w:tcBorders>
              <w:top w:val="nil"/>
              <w:left w:val="nil"/>
              <w:bottom w:val="single" w:sz="4" w:space="0" w:color="auto"/>
              <w:right w:val="single" w:sz="4" w:space="0" w:color="auto"/>
            </w:tcBorders>
            <w:shd w:val="clear" w:color="auto" w:fill="auto"/>
            <w:noWrap/>
            <w:vAlign w:val="center"/>
            <w:hideMark/>
          </w:tcPr>
          <w:p w14:paraId="23B46F9F"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8,33 </w:t>
            </w:r>
          </w:p>
        </w:tc>
      </w:tr>
      <w:tr w:rsidR="00B1542C" w:rsidRPr="00347CF1" w14:paraId="78D80C82" w14:textId="77777777" w:rsidTr="00B1542C">
        <w:trPr>
          <w:trHeight w:val="848"/>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77DA1017"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1.02.01.1.02.01.12.003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A836A6" w14:textId="77777777" w:rsidR="00347CF1" w:rsidRPr="00401DB3" w:rsidRDefault="00347CF1" w:rsidP="00347CF1">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Penyebarluasan Informasi Bursa Tenaga Kerja</w:t>
            </w:r>
          </w:p>
        </w:tc>
        <w:tc>
          <w:tcPr>
            <w:tcW w:w="2551" w:type="dxa"/>
            <w:tcBorders>
              <w:top w:val="nil"/>
              <w:left w:val="nil"/>
              <w:bottom w:val="single" w:sz="4" w:space="0" w:color="auto"/>
              <w:right w:val="single" w:sz="4" w:space="0" w:color="auto"/>
            </w:tcBorders>
            <w:shd w:val="clear" w:color="000000" w:fill="FFFFFF"/>
            <w:vAlign w:val="center"/>
            <w:hideMark/>
          </w:tcPr>
          <w:p w14:paraId="67452E2F" w14:textId="77777777" w:rsidR="00347CF1" w:rsidRPr="00401DB3" w:rsidRDefault="00347CF1" w:rsidP="00347CF1">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Jumlah Sosialisasi Informasi Bursa Tenaga Kerja Indonesia Tentang Penempatan dan Perlindungan TKI</w:t>
            </w:r>
          </w:p>
        </w:tc>
        <w:tc>
          <w:tcPr>
            <w:tcW w:w="709" w:type="dxa"/>
            <w:tcBorders>
              <w:top w:val="nil"/>
              <w:left w:val="nil"/>
              <w:bottom w:val="single" w:sz="4" w:space="0" w:color="auto"/>
              <w:right w:val="single" w:sz="4" w:space="0" w:color="auto"/>
            </w:tcBorders>
            <w:shd w:val="clear" w:color="auto" w:fill="auto"/>
            <w:noWrap/>
            <w:vAlign w:val="center"/>
            <w:hideMark/>
          </w:tcPr>
          <w:p w14:paraId="64099D89"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Kali</w:t>
            </w:r>
          </w:p>
        </w:tc>
        <w:tc>
          <w:tcPr>
            <w:tcW w:w="1276" w:type="dxa"/>
            <w:tcBorders>
              <w:top w:val="nil"/>
              <w:left w:val="nil"/>
              <w:bottom w:val="single" w:sz="4" w:space="0" w:color="auto"/>
              <w:right w:val="single" w:sz="4" w:space="0" w:color="auto"/>
            </w:tcBorders>
            <w:shd w:val="clear" w:color="auto" w:fill="auto"/>
            <w:noWrap/>
            <w:vAlign w:val="center"/>
            <w:hideMark/>
          </w:tcPr>
          <w:p w14:paraId="5FED7027"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w:t>
            </w:r>
          </w:p>
        </w:tc>
        <w:tc>
          <w:tcPr>
            <w:tcW w:w="1134" w:type="dxa"/>
            <w:tcBorders>
              <w:top w:val="nil"/>
              <w:left w:val="nil"/>
              <w:bottom w:val="single" w:sz="4" w:space="0" w:color="auto"/>
              <w:right w:val="single" w:sz="4" w:space="0" w:color="auto"/>
            </w:tcBorders>
            <w:shd w:val="clear" w:color="auto" w:fill="auto"/>
            <w:noWrap/>
            <w:vAlign w:val="center"/>
            <w:hideMark/>
          </w:tcPr>
          <w:p w14:paraId="32F46AC6"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275" w:type="dxa"/>
            <w:tcBorders>
              <w:top w:val="nil"/>
              <w:left w:val="nil"/>
              <w:bottom w:val="single" w:sz="4" w:space="0" w:color="auto"/>
              <w:right w:val="single" w:sz="4" w:space="0" w:color="auto"/>
            </w:tcBorders>
            <w:shd w:val="clear" w:color="auto" w:fill="auto"/>
            <w:noWrap/>
            <w:vAlign w:val="center"/>
            <w:hideMark/>
          </w:tcPr>
          <w:p w14:paraId="65B10944"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134" w:type="dxa"/>
            <w:tcBorders>
              <w:top w:val="nil"/>
              <w:left w:val="nil"/>
              <w:bottom w:val="single" w:sz="4" w:space="0" w:color="auto"/>
              <w:right w:val="single" w:sz="4" w:space="0" w:color="auto"/>
            </w:tcBorders>
            <w:shd w:val="clear" w:color="auto" w:fill="auto"/>
            <w:noWrap/>
            <w:vAlign w:val="center"/>
            <w:hideMark/>
          </w:tcPr>
          <w:p w14:paraId="53BD5FA7"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93" w:type="dxa"/>
            <w:tcBorders>
              <w:top w:val="nil"/>
              <w:left w:val="nil"/>
              <w:bottom w:val="single" w:sz="4" w:space="0" w:color="auto"/>
              <w:right w:val="single" w:sz="4" w:space="0" w:color="auto"/>
            </w:tcBorders>
            <w:shd w:val="clear" w:color="auto" w:fill="auto"/>
            <w:noWrap/>
            <w:vAlign w:val="center"/>
            <w:hideMark/>
          </w:tcPr>
          <w:p w14:paraId="230B5D5D"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417" w:type="dxa"/>
            <w:tcBorders>
              <w:top w:val="nil"/>
              <w:left w:val="nil"/>
              <w:bottom w:val="single" w:sz="4" w:space="0" w:color="auto"/>
              <w:right w:val="single" w:sz="4" w:space="0" w:color="auto"/>
            </w:tcBorders>
            <w:shd w:val="clear" w:color="auto" w:fill="auto"/>
            <w:noWrap/>
            <w:vAlign w:val="center"/>
            <w:hideMark/>
          </w:tcPr>
          <w:p w14:paraId="06098E82"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 </w:t>
            </w:r>
          </w:p>
        </w:tc>
        <w:tc>
          <w:tcPr>
            <w:tcW w:w="1276" w:type="dxa"/>
            <w:tcBorders>
              <w:top w:val="nil"/>
              <w:left w:val="nil"/>
              <w:bottom w:val="single" w:sz="4" w:space="0" w:color="auto"/>
              <w:right w:val="single" w:sz="4" w:space="0" w:color="auto"/>
            </w:tcBorders>
            <w:shd w:val="clear" w:color="auto" w:fill="auto"/>
            <w:noWrap/>
            <w:vAlign w:val="center"/>
            <w:hideMark/>
          </w:tcPr>
          <w:p w14:paraId="37ACBCE9"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B1542C" w:rsidRPr="00347CF1" w14:paraId="5CC8F933" w14:textId="77777777" w:rsidTr="00B1542C">
        <w:trPr>
          <w:trHeight w:val="407"/>
        </w:trPr>
        <w:tc>
          <w:tcPr>
            <w:tcW w:w="993" w:type="dxa"/>
            <w:vMerge/>
            <w:tcBorders>
              <w:top w:val="nil"/>
              <w:left w:val="single" w:sz="4" w:space="0" w:color="auto"/>
              <w:bottom w:val="single" w:sz="4" w:space="0" w:color="000000"/>
              <w:right w:val="single" w:sz="4" w:space="0" w:color="auto"/>
            </w:tcBorders>
            <w:vAlign w:val="center"/>
            <w:hideMark/>
          </w:tcPr>
          <w:p w14:paraId="1364DD93"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14:paraId="1F951E1B" w14:textId="77777777" w:rsidR="00347CF1" w:rsidRPr="00401DB3" w:rsidRDefault="00347CF1" w:rsidP="00347CF1">
            <w:pPr>
              <w:spacing w:after="0" w:line="240" w:lineRule="auto"/>
              <w:rPr>
                <w:rFonts w:ascii="Times New Roman" w:eastAsia="Times New Roman" w:hAnsi="Times New Roman" w:cs="Times New Roman"/>
                <w:sz w:val="14"/>
                <w:szCs w:val="14"/>
              </w:rPr>
            </w:pPr>
          </w:p>
        </w:tc>
        <w:tc>
          <w:tcPr>
            <w:tcW w:w="2551" w:type="dxa"/>
            <w:tcBorders>
              <w:top w:val="nil"/>
              <w:left w:val="nil"/>
              <w:bottom w:val="single" w:sz="4" w:space="0" w:color="auto"/>
              <w:right w:val="single" w:sz="4" w:space="0" w:color="auto"/>
            </w:tcBorders>
            <w:shd w:val="clear" w:color="000000" w:fill="FFFFFF"/>
            <w:vAlign w:val="center"/>
            <w:hideMark/>
          </w:tcPr>
          <w:p w14:paraId="36B0B326" w14:textId="77777777" w:rsidR="00347CF1" w:rsidRPr="00401DB3" w:rsidRDefault="00347CF1" w:rsidP="00347CF1">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Jumlah Peserta Sosialisasi</w:t>
            </w:r>
          </w:p>
        </w:tc>
        <w:tc>
          <w:tcPr>
            <w:tcW w:w="709" w:type="dxa"/>
            <w:tcBorders>
              <w:top w:val="nil"/>
              <w:left w:val="nil"/>
              <w:bottom w:val="single" w:sz="4" w:space="0" w:color="auto"/>
              <w:right w:val="single" w:sz="4" w:space="0" w:color="auto"/>
            </w:tcBorders>
            <w:shd w:val="clear" w:color="auto" w:fill="auto"/>
            <w:noWrap/>
            <w:vAlign w:val="center"/>
            <w:hideMark/>
          </w:tcPr>
          <w:p w14:paraId="33D57B44"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Org</w:t>
            </w:r>
          </w:p>
        </w:tc>
        <w:tc>
          <w:tcPr>
            <w:tcW w:w="1276" w:type="dxa"/>
            <w:tcBorders>
              <w:top w:val="nil"/>
              <w:left w:val="nil"/>
              <w:bottom w:val="single" w:sz="4" w:space="0" w:color="auto"/>
              <w:right w:val="single" w:sz="4" w:space="0" w:color="auto"/>
            </w:tcBorders>
            <w:shd w:val="clear" w:color="auto" w:fill="auto"/>
            <w:noWrap/>
            <w:vAlign w:val="center"/>
            <w:hideMark/>
          </w:tcPr>
          <w:p w14:paraId="1FE6BDF7"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570</w:t>
            </w:r>
          </w:p>
        </w:tc>
        <w:tc>
          <w:tcPr>
            <w:tcW w:w="1134" w:type="dxa"/>
            <w:tcBorders>
              <w:top w:val="nil"/>
              <w:left w:val="nil"/>
              <w:bottom w:val="single" w:sz="4" w:space="0" w:color="auto"/>
              <w:right w:val="single" w:sz="4" w:space="0" w:color="auto"/>
            </w:tcBorders>
            <w:shd w:val="clear" w:color="auto" w:fill="auto"/>
            <w:noWrap/>
            <w:vAlign w:val="center"/>
            <w:hideMark/>
          </w:tcPr>
          <w:p w14:paraId="72127389"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110</w:t>
            </w:r>
          </w:p>
        </w:tc>
        <w:tc>
          <w:tcPr>
            <w:tcW w:w="1275" w:type="dxa"/>
            <w:tcBorders>
              <w:top w:val="nil"/>
              <w:left w:val="nil"/>
              <w:bottom w:val="single" w:sz="4" w:space="0" w:color="auto"/>
              <w:right w:val="single" w:sz="4" w:space="0" w:color="auto"/>
            </w:tcBorders>
            <w:shd w:val="clear" w:color="auto" w:fill="auto"/>
            <w:noWrap/>
            <w:vAlign w:val="center"/>
            <w:hideMark/>
          </w:tcPr>
          <w:p w14:paraId="48E7418F"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110</w:t>
            </w:r>
          </w:p>
        </w:tc>
        <w:tc>
          <w:tcPr>
            <w:tcW w:w="1134" w:type="dxa"/>
            <w:tcBorders>
              <w:top w:val="nil"/>
              <w:left w:val="nil"/>
              <w:bottom w:val="single" w:sz="4" w:space="0" w:color="auto"/>
              <w:right w:val="single" w:sz="4" w:space="0" w:color="auto"/>
            </w:tcBorders>
            <w:shd w:val="clear" w:color="auto" w:fill="auto"/>
            <w:noWrap/>
            <w:vAlign w:val="center"/>
            <w:hideMark/>
          </w:tcPr>
          <w:p w14:paraId="6ACAEF47"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93" w:type="dxa"/>
            <w:tcBorders>
              <w:top w:val="nil"/>
              <w:left w:val="nil"/>
              <w:bottom w:val="single" w:sz="4" w:space="0" w:color="auto"/>
              <w:right w:val="single" w:sz="4" w:space="0" w:color="auto"/>
            </w:tcBorders>
            <w:shd w:val="clear" w:color="auto" w:fill="auto"/>
            <w:noWrap/>
            <w:vAlign w:val="center"/>
            <w:hideMark/>
          </w:tcPr>
          <w:p w14:paraId="064A58F4"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110</w:t>
            </w:r>
          </w:p>
        </w:tc>
        <w:tc>
          <w:tcPr>
            <w:tcW w:w="1417" w:type="dxa"/>
            <w:tcBorders>
              <w:top w:val="nil"/>
              <w:left w:val="nil"/>
              <w:bottom w:val="single" w:sz="4" w:space="0" w:color="auto"/>
              <w:right w:val="single" w:sz="4" w:space="0" w:color="auto"/>
            </w:tcBorders>
            <w:shd w:val="clear" w:color="auto" w:fill="auto"/>
            <w:noWrap/>
            <w:vAlign w:val="center"/>
            <w:hideMark/>
          </w:tcPr>
          <w:p w14:paraId="6D433A51"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220 </w:t>
            </w:r>
          </w:p>
        </w:tc>
        <w:tc>
          <w:tcPr>
            <w:tcW w:w="1276" w:type="dxa"/>
            <w:tcBorders>
              <w:top w:val="nil"/>
              <w:left w:val="nil"/>
              <w:bottom w:val="single" w:sz="4" w:space="0" w:color="auto"/>
              <w:right w:val="single" w:sz="4" w:space="0" w:color="auto"/>
            </w:tcBorders>
            <w:shd w:val="clear" w:color="auto" w:fill="auto"/>
            <w:noWrap/>
            <w:vAlign w:val="center"/>
            <w:hideMark/>
          </w:tcPr>
          <w:p w14:paraId="47211FAD"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38,60 </w:t>
            </w:r>
          </w:p>
        </w:tc>
      </w:tr>
      <w:tr w:rsidR="00B1542C" w:rsidRPr="00347CF1" w14:paraId="4D2ACB32" w14:textId="77777777" w:rsidTr="00B1542C">
        <w:trPr>
          <w:trHeight w:val="427"/>
        </w:trPr>
        <w:tc>
          <w:tcPr>
            <w:tcW w:w="993" w:type="dxa"/>
            <w:vMerge/>
            <w:tcBorders>
              <w:top w:val="nil"/>
              <w:left w:val="single" w:sz="4" w:space="0" w:color="auto"/>
              <w:bottom w:val="single" w:sz="4" w:space="0" w:color="000000"/>
              <w:right w:val="single" w:sz="4" w:space="0" w:color="auto"/>
            </w:tcBorders>
            <w:vAlign w:val="center"/>
            <w:hideMark/>
          </w:tcPr>
          <w:p w14:paraId="250D1310"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14:paraId="01A1181F" w14:textId="77777777" w:rsidR="00347CF1" w:rsidRPr="00401DB3" w:rsidRDefault="00347CF1" w:rsidP="00347CF1">
            <w:pPr>
              <w:spacing w:after="0" w:line="240" w:lineRule="auto"/>
              <w:rPr>
                <w:rFonts w:ascii="Times New Roman" w:eastAsia="Times New Roman" w:hAnsi="Times New Roman" w:cs="Times New Roman"/>
                <w:sz w:val="14"/>
                <w:szCs w:val="14"/>
              </w:rPr>
            </w:pPr>
          </w:p>
        </w:tc>
        <w:tc>
          <w:tcPr>
            <w:tcW w:w="2551" w:type="dxa"/>
            <w:tcBorders>
              <w:top w:val="nil"/>
              <w:left w:val="nil"/>
              <w:bottom w:val="single" w:sz="4" w:space="0" w:color="auto"/>
              <w:right w:val="single" w:sz="4" w:space="0" w:color="auto"/>
            </w:tcBorders>
            <w:shd w:val="clear" w:color="000000" w:fill="FFFFFF"/>
            <w:vAlign w:val="center"/>
            <w:hideMark/>
          </w:tcPr>
          <w:p w14:paraId="1C26FF6E" w14:textId="77777777" w:rsidR="00347CF1" w:rsidRPr="00401DB3" w:rsidRDefault="00347CF1" w:rsidP="00347CF1">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Jumlah Job fair</w:t>
            </w:r>
          </w:p>
        </w:tc>
        <w:tc>
          <w:tcPr>
            <w:tcW w:w="709" w:type="dxa"/>
            <w:tcBorders>
              <w:top w:val="nil"/>
              <w:left w:val="nil"/>
              <w:bottom w:val="single" w:sz="4" w:space="0" w:color="auto"/>
              <w:right w:val="single" w:sz="4" w:space="0" w:color="auto"/>
            </w:tcBorders>
            <w:shd w:val="clear" w:color="auto" w:fill="auto"/>
            <w:noWrap/>
            <w:vAlign w:val="center"/>
            <w:hideMark/>
          </w:tcPr>
          <w:p w14:paraId="1F21F236"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Kali</w:t>
            </w:r>
          </w:p>
        </w:tc>
        <w:tc>
          <w:tcPr>
            <w:tcW w:w="1276" w:type="dxa"/>
            <w:tcBorders>
              <w:top w:val="nil"/>
              <w:left w:val="nil"/>
              <w:bottom w:val="single" w:sz="4" w:space="0" w:color="auto"/>
              <w:right w:val="single" w:sz="4" w:space="0" w:color="auto"/>
            </w:tcBorders>
            <w:shd w:val="clear" w:color="auto" w:fill="auto"/>
            <w:noWrap/>
            <w:vAlign w:val="center"/>
            <w:hideMark/>
          </w:tcPr>
          <w:p w14:paraId="7455B906"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w:t>
            </w:r>
          </w:p>
        </w:tc>
        <w:tc>
          <w:tcPr>
            <w:tcW w:w="1134" w:type="dxa"/>
            <w:tcBorders>
              <w:top w:val="nil"/>
              <w:left w:val="nil"/>
              <w:bottom w:val="single" w:sz="4" w:space="0" w:color="auto"/>
              <w:right w:val="single" w:sz="4" w:space="0" w:color="auto"/>
            </w:tcBorders>
            <w:shd w:val="clear" w:color="auto" w:fill="auto"/>
            <w:noWrap/>
            <w:vAlign w:val="center"/>
            <w:hideMark/>
          </w:tcPr>
          <w:p w14:paraId="17A8149B"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275" w:type="dxa"/>
            <w:tcBorders>
              <w:top w:val="nil"/>
              <w:left w:val="nil"/>
              <w:bottom w:val="single" w:sz="4" w:space="0" w:color="auto"/>
              <w:right w:val="single" w:sz="4" w:space="0" w:color="auto"/>
            </w:tcBorders>
            <w:shd w:val="clear" w:color="auto" w:fill="auto"/>
            <w:noWrap/>
            <w:vAlign w:val="center"/>
            <w:hideMark/>
          </w:tcPr>
          <w:p w14:paraId="262B2C17"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134" w:type="dxa"/>
            <w:tcBorders>
              <w:top w:val="nil"/>
              <w:left w:val="nil"/>
              <w:bottom w:val="single" w:sz="4" w:space="0" w:color="auto"/>
              <w:right w:val="single" w:sz="4" w:space="0" w:color="auto"/>
            </w:tcBorders>
            <w:shd w:val="clear" w:color="auto" w:fill="auto"/>
            <w:noWrap/>
            <w:vAlign w:val="center"/>
            <w:hideMark/>
          </w:tcPr>
          <w:p w14:paraId="61474785"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93" w:type="dxa"/>
            <w:tcBorders>
              <w:top w:val="nil"/>
              <w:left w:val="nil"/>
              <w:bottom w:val="single" w:sz="4" w:space="0" w:color="auto"/>
              <w:right w:val="single" w:sz="4" w:space="0" w:color="auto"/>
            </w:tcBorders>
            <w:shd w:val="clear" w:color="auto" w:fill="auto"/>
            <w:noWrap/>
            <w:vAlign w:val="center"/>
            <w:hideMark/>
          </w:tcPr>
          <w:p w14:paraId="068F9901"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417" w:type="dxa"/>
            <w:tcBorders>
              <w:top w:val="nil"/>
              <w:left w:val="nil"/>
              <w:bottom w:val="single" w:sz="4" w:space="0" w:color="auto"/>
              <w:right w:val="single" w:sz="4" w:space="0" w:color="auto"/>
            </w:tcBorders>
            <w:shd w:val="clear" w:color="auto" w:fill="auto"/>
            <w:noWrap/>
            <w:vAlign w:val="center"/>
            <w:hideMark/>
          </w:tcPr>
          <w:p w14:paraId="4DED6D1D"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 </w:t>
            </w:r>
          </w:p>
        </w:tc>
        <w:tc>
          <w:tcPr>
            <w:tcW w:w="1276" w:type="dxa"/>
            <w:tcBorders>
              <w:top w:val="nil"/>
              <w:left w:val="nil"/>
              <w:bottom w:val="single" w:sz="4" w:space="0" w:color="auto"/>
              <w:right w:val="single" w:sz="4" w:space="0" w:color="auto"/>
            </w:tcBorders>
            <w:shd w:val="clear" w:color="auto" w:fill="auto"/>
            <w:noWrap/>
            <w:vAlign w:val="center"/>
            <w:hideMark/>
          </w:tcPr>
          <w:p w14:paraId="287FE2C1"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B1542C" w:rsidRPr="00347CF1" w14:paraId="20F28847" w14:textId="77777777" w:rsidTr="00B1542C">
        <w:trPr>
          <w:trHeight w:val="555"/>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C22922"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1.02.01.1.02.01.12.004</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B0F3BE"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Pembinaan Kelembagaan Penyalur Tenaga Kerja</w:t>
            </w:r>
          </w:p>
        </w:tc>
        <w:tc>
          <w:tcPr>
            <w:tcW w:w="2551" w:type="dxa"/>
            <w:tcBorders>
              <w:top w:val="nil"/>
              <w:left w:val="nil"/>
              <w:bottom w:val="single" w:sz="4" w:space="0" w:color="auto"/>
              <w:right w:val="single" w:sz="4" w:space="0" w:color="auto"/>
            </w:tcBorders>
            <w:shd w:val="clear" w:color="000000" w:fill="FFFFFF"/>
            <w:vAlign w:val="center"/>
            <w:hideMark/>
          </w:tcPr>
          <w:p w14:paraId="4B837333" w14:textId="77777777" w:rsidR="00347CF1" w:rsidRPr="00401DB3" w:rsidRDefault="00347CF1" w:rsidP="00347CF1">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Sosialisasi tentang perlindungan TKI</w:t>
            </w:r>
          </w:p>
        </w:tc>
        <w:tc>
          <w:tcPr>
            <w:tcW w:w="709" w:type="dxa"/>
            <w:tcBorders>
              <w:top w:val="nil"/>
              <w:left w:val="nil"/>
              <w:bottom w:val="single" w:sz="4" w:space="0" w:color="auto"/>
              <w:right w:val="single" w:sz="4" w:space="0" w:color="auto"/>
            </w:tcBorders>
            <w:shd w:val="clear" w:color="auto" w:fill="auto"/>
            <w:noWrap/>
            <w:vAlign w:val="center"/>
            <w:hideMark/>
          </w:tcPr>
          <w:p w14:paraId="0CE747B1"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org</w:t>
            </w:r>
          </w:p>
        </w:tc>
        <w:tc>
          <w:tcPr>
            <w:tcW w:w="1276" w:type="dxa"/>
            <w:tcBorders>
              <w:top w:val="nil"/>
              <w:left w:val="nil"/>
              <w:bottom w:val="single" w:sz="4" w:space="0" w:color="auto"/>
              <w:right w:val="single" w:sz="4" w:space="0" w:color="auto"/>
            </w:tcBorders>
            <w:shd w:val="clear" w:color="auto" w:fill="auto"/>
            <w:noWrap/>
            <w:vAlign w:val="center"/>
            <w:hideMark/>
          </w:tcPr>
          <w:p w14:paraId="1FB614D0"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45</w:t>
            </w:r>
          </w:p>
        </w:tc>
        <w:tc>
          <w:tcPr>
            <w:tcW w:w="1134" w:type="dxa"/>
            <w:tcBorders>
              <w:top w:val="nil"/>
              <w:left w:val="nil"/>
              <w:bottom w:val="single" w:sz="4" w:space="0" w:color="auto"/>
              <w:right w:val="single" w:sz="4" w:space="0" w:color="auto"/>
            </w:tcBorders>
            <w:shd w:val="clear" w:color="auto" w:fill="auto"/>
            <w:noWrap/>
            <w:vAlign w:val="center"/>
            <w:hideMark/>
          </w:tcPr>
          <w:p w14:paraId="27493C4A"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45</w:t>
            </w:r>
          </w:p>
        </w:tc>
        <w:tc>
          <w:tcPr>
            <w:tcW w:w="1275" w:type="dxa"/>
            <w:tcBorders>
              <w:top w:val="nil"/>
              <w:left w:val="nil"/>
              <w:bottom w:val="single" w:sz="4" w:space="0" w:color="auto"/>
              <w:right w:val="single" w:sz="4" w:space="0" w:color="auto"/>
            </w:tcBorders>
            <w:shd w:val="clear" w:color="auto" w:fill="auto"/>
            <w:noWrap/>
            <w:vAlign w:val="center"/>
            <w:hideMark/>
          </w:tcPr>
          <w:p w14:paraId="3F9ABCB9"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45</w:t>
            </w:r>
          </w:p>
        </w:tc>
        <w:tc>
          <w:tcPr>
            <w:tcW w:w="1134" w:type="dxa"/>
            <w:tcBorders>
              <w:top w:val="nil"/>
              <w:left w:val="nil"/>
              <w:bottom w:val="single" w:sz="4" w:space="0" w:color="auto"/>
              <w:right w:val="single" w:sz="4" w:space="0" w:color="auto"/>
            </w:tcBorders>
            <w:shd w:val="clear" w:color="auto" w:fill="auto"/>
            <w:noWrap/>
            <w:vAlign w:val="center"/>
            <w:hideMark/>
          </w:tcPr>
          <w:p w14:paraId="2E46D6E1"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93" w:type="dxa"/>
            <w:tcBorders>
              <w:top w:val="nil"/>
              <w:left w:val="nil"/>
              <w:bottom w:val="single" w:sz="4" w:space="0" w:color="auto"/>
              <w:right w:val="single" w:sz="4" w:space="0" w:color="auto"/>
            </w:tcBorders>
            <w:shd w:val="clear" w:color="auto" w:fill="auto"/>
            <w:noWrap/>
            <w:vAlign w:val="center"/>
            <w:hideMark/>
          </w:tcPr>
          <w:p w14:paraId="6EAE4F20"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center"/>
            <w:hideMark/>
          </w:tcPr>
          <w:p w14:paraId="301E7337"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45 </w:t>
            </w:r>
          </w:p>
        </w:tc>
        <w:tc>
          <w:tcPr>
            <w:tcW w:w="1276" w:type="dxa"/>
            <w:tcBorders>
              <w:top w:val="nil"/>
              <w:left w:val="nil"/>
              <w:bottom w:val="single" w:sz="4" w:space="0" w:color="auto"/>
              <w:right w:val="single" w:sz="4" w:space="0" w:color="auto"/>
            </w:tcBorders>
            <w:shd w:val="clear" w:color="auto" w:fill="auto"/>
            <w:noWrap/>
            <w:vAlign w:val="center"/>
            <w:hideMark/>
          </w:tcPr>
          <w:p w14:paraId="1B36D0BC"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100,00 </w:t>
            </w:r>
          </w:p>
        </w:tc>
      </w:tr>
      <w:tr w:rsidR="00B1542C" w:rsidRPr="00347CF1" w14:paraId="79B27D9B" w14:textId="77777777" w:rsidTr="00B1542C">
        <w:trPr>
          <w:trHeight w:val="555"/>
        </w:trPr>
        <w:tc>
          <w:tcPr>
            <w:tcW w:w="993" w:type="dxa"/>
            <w:vMerge/>
            <w:tcBorders>
              <w:top w:val="nil"/>
              <w:left w:val="single" w:sz="4" w:space="0" w:color="auto"/>
              <w:bottom w:val="single" w:sz="4" w:space="0" w:color="000000"/>
              <w:right w:val="single" w:sz="4" w:space="0" w:color="auto"/>
            </w:tcBorders>
            <w:vAlign w:val="center"/>
            <w:hideMark/>
          </w:tcPr>
          <w:p w14:paraId="1362C651"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14:paraId="4F5EBF95"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p>
        </w:tc>
        <w:tc>
          <w:tcPr>
            <w:tcW w:w="2551" w:type="dxa"/>
            <w:tcBorders>
              <w:top w:val="nil"/>
              <w:left w:val="nil"/>
              <w:bottom w:val="single" w:sz="4" w:space="0" w:color="auto"/>
              <w:right w:val="single" w:sz="4" w:space="0" w:color="auto"/>
            </w:tcBorders>
            <w:shd w:val="clear" w:color="000000" w:fill="FFFFFF"/>
            <w:vAlign w:val="center"/>
            <w:hideMark/>
          </w:tcPr>
          <w:p w14:paraId="00E88CC7"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Evaluasi dan Pembinaan Kelembagaan PPTKIS</w:t>
            </w:r>
          </w:p>
        </w:tc>
        <w:tc>
          <w:tcPr>
            <w:tcW w:w="709" w:type="dxa"/>
            <w:tcBorders>
              <w:top w:val="nil"/>
              <w:left w:val="nil"/>
              <w:bottom w:val="single" w:sz="4" w:space="0" w:color="auto"/>
              <w:right w:val="single" w:sz="4" w:space="0" w:color="auto"/>
            </w:tcBorders>
            <w:shd w:val="clear" w:color="auto" w:fill="auto"/>
            <w:noWrap/>
            <w:vAlign w:val="center"/>
            <w:hideMark/>
          </w:tcPr>
          <w:p w14:paraId="746D5301"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Org</w:t>
            </w:r>
          </w:p>
        </w:tc>
        <w:tc>
          <w:tcPr>
            <w:tcW w:w="1276" w:type="dxa"/>
            <w:tcBorders>
              <w:top w:val="nil"/>
              <w:left w:val="nil"/>
              <w:bottom w:val="single" w:sz="4" w:space="0" w:color="auto"/>
              <w:right w:val="single" w:sz="4" w:space="0" w:color="auto"/>
            </w:tcBorders>
            <w:shd w:val="clear" w:color="auto" w:fill="auto"/>
            <w:noWrap/>
            <w:vAlign w:val="center"/>
            <w:hideMark/>
          </w:tcPr>
          <w:p w14:paraId="21164DB8"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6FB050B3"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A14E075"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F3C50A"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993" w:type="dxa"/>
            <w:tcBorders>
              <w:top w:val="nil"/>
              <w:left w:val="nil"/>
              <w:bottom w:val="single" w:sz="4" w:space="0" w:color="auto"/>
              <w:right w:val="single" w:sz="4" w:space="0" w:color="auto"/>
            </w:tcBorders>
            <w:shd w:val="clear" w:color="auto" w:fill="auto"/>
            <w:noWrap/>
            <w:vAlign w:val="center"/>
            <w:hideMark/>
          </w:tcPr>
          <w:p w14:paraId="3BDAF6FC"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45</w:t>
            </w:r>
          </w:p>
        </w:tc>
        <w:tc>
          <w:tcPr>
            <w:tcW w:w="1417" w:type="dxa"/>
            <w:tcBorders>
              <w:top w:val="nil"/>
              <w:left w:val="nil"/>
              <w:bottom w:val="single" w:sz="4" w:space="0" w:color="auto"/>
              <w:right w:val="single" w:sz="4" w:space="0" w:color="auto"/>
            </w:tcBorders>
            <w:shd w:val="clear" w:color="auto" w:fill="auto"/>
            <w:noWrap/>
            <w:vAlign w:val="center"/>
            <w:hideMark/>
          </w:tcPr>
          <w:p w14:paraId="5A42002E"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45 </w:t>
            </w:r>
          </w:p>
        </w:tc>
        <w:tc>
          <w:tcPr>
            <w:tcW w:w="1276" w:type="dxa"/>
            <w:tcBorders>
              <w:top w:val="nil"/>
              <w:left w:val="nil"/>
              <w:bottom w:val="single" w:sz="4" w:space="0" w:color="auto"/>
              <w:right w:val="single" w:sz="4" w:space="0" w:color="auto"/>
            </w:tcBorders>
            <w:shd w:val="clear" w:color="auto" w:fill="auto"/>
            <w:noWrap/>
            <w:vAlign w:val="center"/>
            <w:hideMark/>
          </w:tcPr>
          <w:p w14:paraId="310DCE5C"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18,75 </w:t>
            </w:r>
          </w:p>
        </w:tc>
      </w:tr>
      <w:tr w:rsidR="00B1542C" w:rsidRPr="00347CF1" w14:paraId="691BB21D" w14:textId="77777777" w:rsidTr="00B1542C">
        <w:trPr>
          <w:trHeight w:val="630"/>
        </w:trPr>
        <w:tc>
          <w:tcPr>
            <w:tcW w:w="993" w:type="dxa"/>
            <w:vMerge/>
            <w:tcBorders>
              <w:top w:val="nil"/>
              <w:left w:val="single" w:sz="4" w:space="0" w:color="auto"/>
              <w:bottom w:val="single" w:sz="4" w:space="0" w:color="000000"/>
              <w:right w:val="single" w:sz="4" w:space="0" w:color="auto"/>
            </w:tcBorders>
            <w:vAlign w:val="center"/>
            <w:hideMark/>
          </w:tcPr>
          <w:p w14:paraId="4F898983"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14:paraId="6A6D3723"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p>
        </w:tc>
        <w:tc>
          <w:tcPr>
            <w:tcW w:w="2551" w:type="dxa"/>
            <w:tcBorders>
              <w:top w:val="nil"/>
              <w:left w:val="nil"/>
              <w:bottom w:val="single" w:sz="4" w:space="0" w:color="auto"/>
              <w:right w:val="single" w:sz="4" w:space="0" w:color="auto"/>
            </w:tcBorders>
            <w:shd w:val="clear" w:color="000000" w:fill="FFFFFF"/>
            <w:vAlign w:val="center"/>
            <w:hideMark/>
          </w:tcPr>
          <w:p w14:paraId="7AE91DAA"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Rakor Perlindungan Pekerja Migran Indonesia</w:t>
            </w:r>
          </w:p>
        </w:tc>
        <w:tc>
          <w:tcPr>
            <w:tcW w:w="709" w:type="dxa"/>
            <w:tcBorders>
              <w:top w:val="nil"/>
              <w:left w:val="nil"/>
              <w:bottom w:val="single" w:sz="4" w:space="0" w:color="auto"/>
              <w:right w:val="single" w:sz="4" w:space="0" w:color="auto"/>
            </w:tcBorders>
            <w:shd w:val="clear" w:color="auto" w:fill="auto"/>
            <w:noWrap/>
            <w:vAlign w:val="center"/>
            <w:hideMark/>
          </w:tcPr>
          <w:p w14:paraId="5C240ECC"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keg</w:t>
            </w:r>
          </w:p>
        </w:tc>
        <w:tc>
          <w:tcPr>
            <w:tcW w:w="1276" w:type="dxa"/>
            <w:tcBorders>
              <w:top w:val="nil"/>
              <w:left w:val="nil"/>
              <w:bottom w:val="single" w:sz="4" w:space="0" w:color="auto"/>
              <w:right w:val="single" w:sz="4" w:space="0" w:color="auto"/>
            </w:tcBorders>
            <w:shd w:val="clear" w:color="auto" w:fill="auto"/>
            <w:noWrap/>
            <w:vAlign w:val="center"/>
            <w:hideMark/>
          </w:tcPr>
          <w:p w14:paraId="6E5894AE"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w:t>
            </w:r>
          </w:p>
        </w:tc>
        <w:tc>
          <w:tcPr>
            <w:tcW w:w="1134" w:type="dxa"/>
            <w:tcBorders>
              <w:top w:val="nil"/>
              <w:left w:val="nil"/>
              <w:bottom w:val="single" w:sz="4" w:space="0" w:color="auto"/>
              <w:right w:val="single" w:sz="4" w:space="0" w:color="auto"/>
            </w:tcBorders>
            <w:shd w:val="clear" w:color="auto" w:fill="auto"/>
            <w:noWrap/>
            <w:vAlign w:val="center"/>
            <w:hideMark/>
          </w:tcPr>
          <w:p w14:paraId="574CB89E"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5536455"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3CF009"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993" w:type="dxa"/>
            <w:tcBorders>
              <w:top w:val="nil"/>
              <w:left w:val="nil"/>
              <w:bottom w:val="single" w:sz="4" w:space="0" w:color="auto"/>
              <w:right w:val="single" w:sz="4" w:space="0" w:color="auto"/>
            </w:tcBorders>
            <w:shd w:val="clear" w:color="auto" w:fill="auto"/>
            <w:noWrap/>
            <w:vAlign w:val="center"/>
            <w:hideMark/>
          </w:tcPr>
          <w:p w14:paraId="4BD17D55"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center"/>
            <w:hideMark/>
          </w:tcPr>
          <w:p w14:paraId="3EC20D94"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8FCF97"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r>
      <w:tr w:rsidR="00B1542C" w:rsidRPr="00347CF1" w14:paraId="78BEAAF8" w14:textId="77777777" w:rsidTr="00B1542C">
        <w:trPr>
          <w:trHeight w:val="77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68CEFB4" w14:textId="77777777" w:rsidR="00347CF1" w:rsidRPr="00401DB3" w:rsidRDefault="00347CF1" w:rsidP="00347CF1">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1.02.01.1.02.01.12.005</w:t>
            </w:r>
          </w:p>
        </w:tc>
        <w:tc>
          <w:tcPr>
            <w:tcW w:w="1985" w:type="dxa"/>
            <w:tcBorders>
              <w:top w:val="nil"/>
              <w:left w:val="nil"/>
              <w:bottom w:val="single" w:sz="4" w:space="0" w:color="auto"/>
              <w:right w:val="single" w:sz="4" w:space="0" w:color="auto"/>
            </w:tcBorders>
            <w:shd w:val="clear" w:color="auto" w:fill="auto"/>
            <w:vAlign w:val="center"/>
            <w:hideMark/>
          </w:tcPr>
          <w:p w14:paraId="47D4BF2E" w14:textId="77777777" w:rsidR="00347CF1" w:rsidRPr="00401DB3" w:rsidRDefault="00347CF1" w:rsidP="00347CF1">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Fasilitasi Pelatihan Kewirausahaan Berbasis Masyarakat</w:t>
            </w:r>
          </w:p>
        </w:tc>
        <w:tc>
          <w:tcPr>
            <w:tcW w:w="2551" w:type="dxa"/>
            <w:tcBorders>
              <w:top w:val="nil"/>
              <w:left w:val="nil"/>
              <w:bottom w:val="single" w:sz="4" w:space="0" w:color="auto"/>
              <w:right w:val="single" w:sz="4" w:space="0" w:color="auto"/>
            </w:tcBorders>
            <w:shd w:val="clear" w:color="auto" w:fill="auto"/>
            <w:vAlign w:val="center"/>
            <w:hideMark/>
          </w:tcPr>
          <w:p w14:paraId="47B72C0A" w14:textId="77777777" w:rsidR="00347CF1" w:rsidRPr="00401DB3" w:rsidRDefault="00347CF1" w:rsidP="00347CF1">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Pelatihan Keterampilan (Tata Boga )</w:t>
            </w:r>
          </w:p>
        </w:tc>
        <w:tc>
          <w:tcPr>
            <w:tcW w:w="709" w:type="dxa"/>
            <w:tcBorders>
              <w:top w:val="nil"/>
              <w:left w:val="nil"/>
              <w:bottom w:val="single" w:sz="4" w:space="0" w:color="auto"/>
              <w:right w:val="single" w:sz="4" w:space="0" w:color="auto"/>
            </w:tcBorders>
            <w:shd w:val="clear" w:color="auto" w:fill="auto"/>
            <w:noWrap/>
            <w:vAlign w:val="center"/>
            <w:hideMark/>
          </w:tcPr>
          <w:p w14:paraId="59215DCA"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Org</w:t>
            </w:r>
          </w:p>
        </w:tc>
        <w:tc>
          <w:tcPr>
            <w:tcW w:w="1276" w:type="dxa"/>
            <w:tcBorders>
              <w:top w:val="nil"/>
              <w:left w:val="nil"/>
              <w:bottom w:val="single" w:sz="4" w:space="0" w:color="auto"/>
              <w:right w:val="single" w:sz="4" w:space="0" w:color="auto"/>
            </w:tcBorders>
            <w:shd w:val="clear" w:color="auto" w:fill="auto"/>
            <w:noWrap/>
            <w:vAlign w:val="center"/>
            <w:hideMark/>
          </w:tcPr>
          <w:p w14:paraId="7017E645"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362</w:t>
            </w:r>
          </w:p>
        </w:tc>
        <w:tc>
          <w:tcPr>
            <w:tcW w:w="1134" w:type="dxa"/>
            <w:tcBorders>
              <w:top w:val="nil"/>
              <w:left w:val="nil"/>
              <w:bottom w:val="single" w:sz="4" w:space="0" w:color="auto"/>
              <w:right w:val="single" w:sz="4" w:space="0" w:color="auto"/>
            </w:tcBorders>
            <w:shd w:val="clear" w:color="auto" w:fill="auto"/>
            <w:noWrap/>
            <w:vAlign w:val="center"/>
            <w:hideMark/>
          </w:tcPr>
          <w:p w14:paraId="5FE9E7BD"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70</w:t>
            </w:r>
          </w:p>
        </w:tc>
        <w:tc>
          <w:tcPr>
            <w:tcW w:w="1275" w:type="dxa"/>
            <w:tcBorders>
              <w:top w:val="nil"/>
              <w:left w:val="nil"/>
              <w:bottom w:val="single" w:sz="4" w:space="0" w:color="auto"/>
              <w:right w:val="single" w:sz="4" w:space="0" w:color="auto"/>
            </w:tcBorders>
            <w:shd w:val="clear" w:color="auto" w:fill="auto"/>
            <w:noWrap/>
            <w:vAlign w:val="center"/>
            <w:hideMark/>
          </w:tcPr>
          <w:p w14:paraId="2B6C3579"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70</w:t>
            </w:r>
          </w:p>
        </w:tc>
        <w:tc>
          <w:tcPr>
            <w:tcW w:w="1134" w:type="dxa"/>
            <w:tcBorders>
              <w:top w:val="nil"/>
              <w:left w:val="nil"/>
              <w:bottom w:val="single" w:sz="4" w:space="0" w:color="auto"/>
              <w:right w:val="single" w:sz="4" w:space="0" w:color="auto"/>
            </w:tcBorders>
            <w:shd w:val="clear" w:color="auto" w:fill="auto"/>
            <w:noWrap/>
            <w:vAlign w:val="center"/>
            <w:hideMark/>
          </w:tcPr>
          <w:p w14:paraId="714C2770"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93" w:type="dxa"/>
            <w:tcBorders>
              <w:top w:val="nil"/>
              <w:left w:val="nil"/>
              <w:bottom w:val="single" w:sz="4" w:space="0" w:color="auto"/>
              <w:right w:val="single" w:sz="4" w:space="0" w:color="auto"/>
            </w:tcBorders>
            <w:shd w:val="clear" w:color="auto" w:fill="auto"/>
            <w:noWrap/>
            <w:vAlign w:val="center"/>
            <w:hideMark/>
          </w:tcPr>
          <w:p w14:paraId="1191F4A4"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70</w:t>
            </w:r>
          </w:p>
        </w:tc>
        <w:tc>
          <w:tcPr>
            <w:tcW w:w="1417" w:type="dxa"/>
            <w:tcBorders>
              <w:top w:val="nil"/>
              <w:left w:val="nil"/>
              <w:bottom w:val="single" w:sz="4" w:space="0" w:color="auto"/>
              <w:right w:val="single" w:sz="4" w:space="0" w:color="auto"/>
            </w:tcBorders>
            <w:shd w:val="clear" w:color="auto" w:fill="auto"/>
            <w:noWrap/>
            <w:vAlign w:val="center"/>
            <w:hideMark/>
          </w:tcPr>
          <w:p w14:paraId="27630249"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140 </w:t>
            </w:r>
          </w:p>
        </w:tc>
        <w:tc>
          <w:tcPr>
            <w:tcW w:w="1276" w:type="dxa"/>
            <w:tcBorders>
              <w:top w:val="nil"/>
              <w:left w:val="nil"/>
              <w:bottom w:val="single" w:sz="4" w:space="0" w:color="auto"/>
              <w:right w:val="single" w:sz="4" w:space="0" w:color="auto"/>
            </w:tcBorders>
            <w:shd w:val="clear" w:color="auto" w:fill="auto"/>
            <w:noWrap/>
            <w:vAlign w:val="center"/>
            <w:hideMark/>
          </w:tcPr>
          <w:p w14:paraId="1C5B61AB" w14:textId="77777777" w:rsidR="00347CF1" w:rsidRPr="00401DB3" w:rsidRDefault="00347CF1" w:rsidP="00347CF1">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38,67 </w:t>
            </w:r>
          </w:p>
        </w:tc>
      </w:tr>
    </w:tbl>
    <w:p w14:paraId="405C80E3" w14:textId="77777777" w:rsidR="00A426CA" w:rsidRDefault="00A426CA" w:rsidP="008207DD">
      <w:pPr>
        <w:tabs>
          <w:tab w:val="left" w:pos="540"/>
          <w:tab w:val="left" w:pos="810"/>
          <w:tab w:val="left" w:pos="3261"/>
        </w:tabs>
        <w:spacing w:after="0" w:line="360" w:lineRule="auto"/>
        <w:jc w:val="center"/>
        <w:rPr>
          <w:rFonts w:ascii="Arial" w:eastAsia="Times New Roman" w:hAnsi="Arial" w:cs="Arial"/>
          <w:b/>
          <w:bCs/>
        </w:rPr>
      </w:pPr>
    </w:p>
    <w:p w14:paraId="37C9619A" w14:textId="77777777" w:rsidR="00A426CA" w:rsidRDefault="00A426CA" w:rsidP="008207DD">
      <w:pPr>
        <w:tabs>
          <w:tab w:val="left" w:pos="540"/>
          <w:tab w:val="left" w:pos="810"/>
          <w:tab w:val="left" w:pos="3261"/>
        </w:tabs>
        <w:spacing w:after="0" w:line="360" w:lineRule="auto"/>
        <w:jc w:val="center"/>
        <w:rPr>
          <w:rFonts w:ascii="Arial" w:eastAsia="Times New Roman" w:hAnsi="Arial" w:cs="Arial"/>
          <w:b/>
          <w:bCs/>
        </w:rPr>
      </w:pPr>
    </w:p>
    <w:p w14:paraId="43B22251" w14:textId="77777777" w:rsidR="00A426CA" w:rsidRDefault="00A426CA" w:rsidP="008207DD">
      <w:pPr>
        <w:tabs>
          <w:tab w:val="left" w:pos="540"/>
          <w:tab w:val="left" w:pos="810"/>
          <w:tab w:val="left" w:pos="3261"/>
        </w:tabs>
        <w:spacing w:after="0" w:line="360" w:lineRule="auto"/>
        <w:jc w:val="center"/>
        <w:rPr>
          <w:rFonts w:ascii="Arial" w:eastAsia="Times New Roman" w:hAnsi="Arial" w:cs="Arial"/>
          <w:b/>
          <w:bCs/>
        </w:rPr>
      </w:pPr>
    </w:p>
    <w:tbl>
      <w:tblPr>
        <w:tblW w:w="14743" w:type="dxa"/>
        <w:tblInd w:w="-176" w:type="dxa"/>
        <w:tblLayout w:type="fixed"/>
        <w:tblLook w:val="04A0" w:firstRow="1" w:lastRow="0" w:firstColumn="1" w:lastColumn="0" w:noHBand="0" w:noVBand="1"/>
      </w:tblPr>
      <w:tblGrid>
        <w:gridCol w:w="993"/>
        <w:gridCol w:w="1985"/>
        <w:gridCol w:w="2551"/>
        <w:gridCol w:w="709"/>
        <w:gridCol w:w="1276"/>
        <w:gridCol w:w="1134"/>
        <w:gridCol w:w="1275"/>
        <w:gridCol w:w="1142"/>
        <w:gridCol w:w="985"/>
        <w:gridCol w:w="1459"/>
        <w:gridCol w:w="1234"/>
      </w:tblGrid>
      <w:tr w:rsidR="00B1542C" w:rsidRPr="00401DB3" w14:paraId="345F93C1" w14:textId="77777777" w:rsidTr="00872F3F">
        <w:trPr>
          <w:trHeight w:val="1080"/>
        </w:trPr>
        <w:tc>
          <w:tcPr>
            <w:tcW w:w="993" w:type="dxa"/>
            <w:tcBorders>
              <w:top w:val="single" w:sz="4" w:space="0" w:color="auto"/>
              <w:left w:val="single" w:sz="4" w:space="0" w:color="auto"/>
              <w:bottom w:val="single" w:sz="4" w:space="0" w:color="auto"/>
              <w:right w:val="single" w:sz="4" w:space="0" w:color="auto"/>
            </w:tcBorders>
            <w:shd w:val="clear" w:color="000000" w:fill="FFCCFF"/>
            <w:vAlign w:val="center"/>
            <w:hideMark/>
          </w:tcPr>
          <w:p w14:paraId="69F2B891" w14:textId="77777777" w:rsidR="00B1542C" w:rsidRPr="00401DB3" w:rsidRDefault="00B1542C" w:rsidP="00B1542C">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1.02.01.1.02.01.13</w:t>
            </w:r>
          </w:p>
        </w:tc>
        <w:tc>
          <w:tcPr>
            <w:tcW w:w="1985" w:type="dxa"/>
            <w:tcBorders>
              <w:top w:val="single" w:sz="4" w:space="0" w:color="auto"/>
              <w:left w:val="nil"/>
              <w:bottom w:val="single" w:sz="4" w:space="0" w:color="auto"/>
              <w:right w:val="single" w:sz="4" w:space="0" w:color="auto"/>
            </w:tcBorders>
            <w:shd w:val="clear" w:color="000000" w:fill="FFCCFF"/>
            <w:vAlign w:val="center"/>
            <w:hideMark/>
          </w:tcPr>
          <w:p w14:paraId="1F9F822C" w14:textId="77777777" w:rsidR="00B1542C" w:rsidRPr="00401DB3" w:rsidRDefault="00B1542C" w:rsidP="00B1542C">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Pembinaan Hubungan Industrial dan Peningkatan Jaminan Sosial Ketenagakerjaan</w:t>
            </w:r>
          </w:p>
        </w:tc>
        <w:tc>
          <w:tcPr>
            <w:tcW w:w="2551" w:type="dxa"/>
            <w:tcBorders>
              <w:top w:val="single" w:sz="4" w:space="0" w:color="auto"/>
              <w:left w:val="nil"/>
              <w:bottom w:val="single" w:sz="4" w:space="0" w:color="auto"/>
              <w:right w:val="single" w:sz="4" w:space="0" w:color="auto"/>
            </w:tcBorders>
            <w:shd w:val="clear" w:color="000000" w:fill="FFCCFF"/>
            <w:vAlign w:val="center"/>
            <w:hideMark/>
          </w:tcPr>
          <w:p w14:paraId="45519040" w14:textId="77777777" w:rsidR="00B1542C" w:rsidRPr="00401DB3" w:rsidRDefault="00B1542C" w:rsidP="00B1542C">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Capaian Hubungan Industrial Yang Sesuai Aturan Ketenagakerjaan</w:t>
            </w:r>
          </w:p>
        </w:tc>
        <w:tc>
          <w:tcPr>
            <w:tcW w:w="709" w:type="dxa"/>
            <w:tcBorders>
              <w:top w:val="single" w:sz="4" w:space="0" w:color="auto"/>
              <w:left w:val="nil"/>
              <w:bottom w:val="single" w:sz="4" w:space="0" w:color="auto"/>
              <w:right w:val="single" w:sz="4" w:space="0" w:color="auto"/>
            </w:tcBorders>
            <w:shd w:val="clear" w:color="000000" w:fill="FFCCFF"/>
            <w:vAlign w:val="center"/>
            <w:hideMark/>
          </w:tcPr>
          <w:p w14:paraId="6517BEEA" w14:textId="77777777" w:rsidR="00B1542C" w:rsidRPr="00401DB3" w:rsidRDefault="00B1542C" w:rsidP="00B1542C">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w:t>
            </w:r>
          </w:p>
        </w:tc>
        <w:tc>
          <w:tcPr>
            <w:tcW w:w="1276" w:type="dxa"/>
            <w:tcBorders>
              <w:top w:val="single" w:sz="4" w:space="0" w:color="auto"/>
              <w:left w:val="nil"/>
              <w:bottom w:val="single" w:sz="4" w:space="0" w:color="auto"/>
              <w:right w:val="single" w:sz="4" w:space="0" w:color="auto"/>
            </w:tcBorders>
            <w:shd w:val="clear" w:color="000000" w:fill="FFCCFF"/>
            <w:vAlign w:val="center"/>
            <w:hideMark/>
          </w:tcPr>
          <w:p w14:paraId="5B0404C7" w14:textId="77777777" w:rsidR="00B1542C" w:rsidRPr="00401DB3" w:rsidRDefault="00B1542C" w:rsidP="00B1542C">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50</w:t>
            </w:r>
          </w:p>
        </w:tc>
        <w:tc>
          <w:tcPr>
            <w:tcW w:w="1134" w:type="dxa"/>
            <w:tcBorders>
              <w:top w:val="single" w:sz="4" w:space="0" w:color="auto"/>
              <w:left w:val="nil"/>
              <w:bottom w:val="single" w:sz="4" w:space="0" w:color="auto"/>
              <w:right w:val="single" w:sz="4" w:space="0" w:color="auto"/>
            </w:tcBorders>
            <w:shd w:val="clear" w:color="000000" w:fill="FFCCFF"/>
            <w:vAlign w:val="center"/>
            <w:hideMark/>
          </w:tcPr>
          <w:p w14:paraId="4438241A" w14:textId="77777777" w:rsidR="00B1542C" w:rsidRPr="00401DB3" w:rsidRDefault="00B1542C" w:rsidP="00B1542C">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30</w:t>
            </w:r>
          </w:p>
        </w:tc>
        <w:tc>
          <w:tcPr>
            <w:tcW w:w="1275" w:type="dxa"/>
            <w:tcBorders>
              <w:top w:val="single" w:sz="4" w:space="0" w:color="auto"/>
              <w:left w:val="nil"/>
              <w:bottom w:val="single" w:sz="4" w:space="0" w:color="auto"/>
              <w:right w:val="single" w:sz="4" w:space="0" w:color="auto"/>
            </w:tcBorders>
            <w:shd w:val="clear" w:color="000000" w:fill="FFCCFF"/>
            <w:vAlign w:val="center"/>
            <w:hideMark/>
          </w:tcPr>
          <w:p w14:paraId="38CDE32B" w14:textId="77777777" w:rsidR="00B1542C" w:rsidRPr="00401DB3" w:rsidRDefault="00B1542C" w:rsidP="00B1542C">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40,32</w:t>
            </w:r>
          </w:p>
        </w:tc>
        <w:tc>
          <w:tcPr>
            <w:tcW w:w="1142" w:type="dxa"/>
            <w:tcBorders>
              <w:top w:val="single" w:sz="4" w:space="0" w:color="auto"/>
              <w:left w:val="nil"/>
              <w:bottom w:val="single" w:sz="4" w:space="0" w:color="auto"/>
              <w:right w:val="single" w:sz="4" w:space="0" w:color="auto"/>
            </w:tcBorders>
            <w:shd w:val="clear" w:color="000000" w:fill="92D050"/>
            <w:vAlign w:val="center"/>
            <w:hideMark/>
          </w:tcPr>
          <w:p w14:paraId="4D90CDC6" w14:textId="77777777" w:rsidR="00B1542C" w:rsidRPr="00401DB3" w:rsidRDefault="00B1542C" w:rsidP="00B1542C">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985" w:type="dxa"/>
            <w:tcBorders>
              <w:top w:val="single" w:sz="4" w:space="0" w:color="auto"/>
              <w:left w:val="nil"/>
              <w:bottom w:val="single" w:sz="4" w:space="0" w:color="auto"/>
              <w:right w:val="single" w:sz="4" w:space="0" w:color="auto"/>
            </w:tcBorders>
            <w:shd w:val="clear" w:color="000000" w:fill="FFCCFF"/>
            <w:vAlign w:val="center"/>
            <w:hideMark/>
          </w:tcPr>
          <w:p w14:paraId="47330703" w14:textId="77777777" w:rsidR="00B1542C" w:rsidRPr="00401DB3" w:rsidRDefault="00B1542C" w:rsidP="00B1542C">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30</w:t>
            </w:r>
          </w:p>
        </w:tc>
        <w:tc>
          <w:tcPr>
            <w:tcW w:w="1459" w:type="dxa"/>
            <w:tcBorders>
              <w:top w:val="single" w:sz="4" w:space="0" w:color="auto"/>
              <w:left w:val="nil"/>
              <w:bottom w:val="single" w:sz="4" w:space="0" w:color="auto"/>
              <w:right w:val="single" w:sz="4" w:space="0" w:color="auto"/>
            </w:tcBorders>
            <w:shd w:val="clear" w:color="000000" w:fill="FFCCFF"/>
            <w:noWrap/>
            <w:vAlign w:val="center"/>
            <w:hideMark/>
          </w:tcPr>
          <w:p w14:paraId="0BA0CF04" w14:textId="77777777" w:rsidR="00B1542C" w:rsidRPr="00401DB3" w:rsidRDefault="00B1542C" w:rsidP="00B1542C">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1234" w:type="dxa"/>
            <w:tcBorders>
              <w:top w:val="single" w:sz="4" w:space="0" w:color="auto"/>
              <w:left w:val="nil"/>
              <w:bottom w:val="single" w:sz="4" w:space="0" w:color="auto"/>
              <w:right w:val="single" w:sz="4" w:space="0" w:color="auto"/>
            </w:tcBorders>
            <w:shd w:val="clear" w:color="000000" w:fill="FFCCFF"/>
            <w:noWrap/>
            <w:vAlign w:val="center"/>
            <w:hideMark/>
          </w:tcPr>
          <w:p w14:paraId="33328686"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r>
      <w:tr w:rsidR="00B1542C" w:rsidRPr="00401DB3" w14:paraId="7CFD7EFE" w14:textId="77777777" w:rsidTr="00872F3F">
        <w:trPr>
          <w:trHeight w:val="752"/>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1B41B1E" w14:textId="77777777" w:rsidR="00B1542C" w:rsidRPr="00401DB3" w:rsidRDefault="00B1542C" w:rsidP="00B1542C">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1.02.01.1.02.01.13.001</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05813D19" w14:textId="77777777" w:rsidR="00B1542C" w:rsidRPr="00401DB3" w:rsidRDefault="00B1542C" w:rsidP="00B1542C">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Fasilitasi Penyelesaian Prosedur, Penyelesaian Perselisihan Hubungan Industrial</w:t>
            </w:r>
          </w:p>
        </w:tc>
        <w:tc>
          <w:tcPr>
            <w:tcW w:w="2551" w:type="dxa"/>
            <w:tcBorders>
              <w:top w:val="nil"/>
              <w:left w:val="nil"/>
              <w:bottom w:val="single" w:sz="4" w:space="0" w:color="auto"/>
              <w:right w:val="nil"/>
            </w:tcBorders>
            <w:shd w:val="clear" w:color="000000" w:fill="FFFFFF"/>
            <w:vAlign w:val="center"/>
            <w:hideMark/>
          </w:tcPr>
          <w:p w14:paraId="4A118A79" w14:textId="77777777" w:rsidR="00B1542C" w:rsidRPr="00401DB3" w:rsidRDefault="00B1542C" w:rsidP="00B1542C">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Jumlah Bimtek Penyelesaian Perselisihan Hubungan Industrial</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FA2C1C"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Kali</w:t>
            </w:r>
          </w:p>
        </w:tc>
        <w:tc>
          <w:tcPr>
            <w:tcW w:w="1276" w:type="dxa"/>
            <w:tcBorders>
              <w:top w:val="nil"/>
              <w:left w:val="nil"/>
              <w:bottom w:val="single" w:sz="4" w:space="0" w:color="auto"/>
              <w:right w:val="single" w:sz="4" w:space="0" w:color="auto"/>
            </w:tcBorders>
            <w:shd w:val="clear" w:color="auto" w:fill="auto"/>
            <w:noWrap/>
            <w:vAlign w:val="center"/>
            <w:hideMark/>
          </w:tcPr>
          <w:p w14:paraId="217AF415"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3</w:t>
            </w:r>
          </w:p>
        </w:tc>
        <w:tc>
          <w:tcPr>
            <w:tcW w:w="1134" w:type="dxa"/>
            <w:tcBorders>
              <w:top w:val="nil"/>
              <w:left w:val="nil"/>
              <w:bottom w:val="single" w:sz="4" w:space="0" w:color="auto"/>
              <w:right w:val="single" w:sz="4" w:space="0" w:color="auto"/>
            </w:tcBorders>
            <w:shd w:val="clear" w:color="auto" w:fill="auto"/>
            <w:noWrap/>
            <w:vAlign w:val="center"/>
            <w:hideMark/>
          </w:tcPr>
          <w:p w14:paraId="04F28F2B"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86B0750"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142" w:type="dxa"/>
            <w:tcBorders>
              <w:top w:val="nil"/>
              <w:left w:val="nil"/>
              <w:bottom w:val="single" w:sz="4" w:space="0" w:color="auto"/>
              <w:right w:val="single" w:sz="4" w:space="0" w:color="auto"/>
            </w:tcBorders>
            <w:shd w:val="clear" w:color="auto" w:fill="auto"/>
            <w:noWrap/>
            <w:vAlign w:val="center"/>
            <w:hideMark/>
          </w:tcPr>
          <w:p w14:paraId="6D0465B8"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985" w:type="dxa"/>
            <w:tcBorders>
              <w:top w:val="nil"/>
              <w:left w:val="nil"/>
              <w:bottom w:val="single" w:sz="4" w:space="0" w:color="auto"/>
              <w:right w:val="single" w:sz="4" w:space="0" w:color="auto"/>
            </w:tcBorders>
            <w:shd w:val="clear" w:color="auto" w:fill="auto"/>
            <w:noWrap/>
            <w:vAlign w:val="center"/>
            <w:hideMark/>
          </w:tcPr>
          <w:p w14:paraId="5CBF45FE"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459" w:type="dxa"/>
            <w:tcBorders>
              <w:top w:val="nil"/>
              <w:left w:val="nil"/>
              <w:bottom w:val="single" w:sz="4" w:space="0" w:color="auto"/>
              <w:right w:val="single" w:sz="4" w:space="0" w:color="auto"/>
            </w:tcBorders>
            <w:shd w:val="clear" w:color="auto" w:fill="auto"/>
            <w:noWrap/>
            <w:vAlign w:val="center"/>
            <w:hideMark/>
          </w:tcPr>
          <w:p w14:paraId="30ED0EBF"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234" w:type="dxa"/>
            <w:tcBorders>
              <w:top w:val="nil"/>
              <w:left w:val="nil"/>
              <w:bottom w:val="single" w:sz="4" w:space="0" w:color="auto"/>
              <w:right w:val="single" w:sz="4" w:space="0" w:color="auto"/>
            </w:tcBorders>
            <w:shd w:val="clear" w:color="auto" w:fill="auto"/>
            <w:noWrap/>
            <w:vAlign w:val="center"/>
            <w:hideMark/>
          </w:tcPr>
          <w:p w14:paraId="115B7754"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r>
      <w:tr w:rsidR="00B1542C" w:rsidRPr="00401DB3" w14:paraId="4A8BFE4C" w14:textId="77777777" w:rsidTr="00872F3F">
        <w:trPr>
          <w:trHeight w:val="407"/>
        </w:trPr>
        <w:tc>
          <w:tcPr>
            <w:tcW w:w="993" w:type="dxa"/>
            <w:vMerge/>
            <w:tcBorders>
              <w:top w:val="nil"/>
              <w:left w:val="single" w:sz="4" w:space="0" w:color="auto"/>
              <w:bottom w:val="single" w:sz="4" w:space="0" w:color="000000"/>
              <w:right w:val="single" w:sz="4" w:space="0" w:color="auto"/>
            </w:tcBorders>
            <w:vAlign w:val="center"/>
            <w:hideMark/>
          </w:tcPr>
          <w:p w14:paraId="23FDE04B" w14:textId="77777777" w:rsidR="00B1542C" w:rsidRPr="00401DB3" w:rsidRDefault="00B1542C" w:rsidP="00B1542C">
            <w:pPr>
              <w:spacing w:after="0" w:line="240" w:lineRule="auto"/>
              <w:rPr>
                <w:rFonts w:ascii="Times New Roman" w:eastAsia="Times New Roman" w:hAnsi="Times New Roman" w:cs="Times New Roman"/>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14:paraId="5D926733" w14:textId="77777777" w:rsidR="00B1542C" w:rsidRPr="00401DB3" w:rsidRDefault="00B1542C" w:rsidP="00B1542C">
            <w:pPr>
              <w:spacing w:after="0" w:line="240" w:lineRule="auto"/>
              <w:rPr>
                <w:rFonts w:ascii="Times New Roman" w:eastAsia="Times New Roman" w:hAnsi="Times New Roman" w:cs="Times New Roman"/>
                <w:color w:val="000000"/>
                <w:sz w:val="14"/>
                <w:szCs w:val="14"/>
              </w:rPr>
            </w:pPr>
          </w:p>
        </w:tc>
        <w:tc>
          <w:tcPr>
            <w:tcW w:w="2551" w:type="dxa"/>
            <w:tcBorders>
              <w:top w:val="nil"/>
              <w:left w:val="nil"/>
              <w:bottom w:val="single" w:sz="4" w:space="0" w:color="auto"/>
              <w:right w:val="nil"/>
            </w:tcBorders>
            <w:shd w:val="clear" w:color="000000" w:fill="FFFFFF"/>
            <w:vAlign w:val="center"/>
            <w:hideMark/>
          </w:tcPr>
          <w:p w14:paraId="548DF415" w14:textId="77777777" w:rsidR="00B1542C" w:rsidRPr="00401DB3" w:rsidRDefault="00B1542C" w:rsidP="00B1542C">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Jumlah Peserta Bimtek</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D99A53"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Perush</w:t>
            </w:r>
          </w:p>
        </w:tc>
        <w:tc>
          <w:tcPr>
            <w:tcW w:w="1276" w:type="dxa"/>
            <w:tcBorders>
              <w:top w:val="nil"/>
              <w:left w:val="nil"/>
              <w:bottom w:val="single" w:sz="4" w:space="0" w:color="auto"/>
              <w:right w:val="single" w:sz="4" w:space="0" w:color="auto"/>
            </w:tcBorders>
            <w:shd w:val="clear" w:color="auto" w:fill="auto"/>
            <w:noWrap/>
            <w:vAlign w:val="center"/>
            <w:hideMark/>
          </w:tcPr>
          <w:p w14:paraId="0B02540C"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186</w:t>
            </w:r>
          </w:p>
        </w:tc>
        <w:tc>
          <w:tcPr>
            <w:tcW w:w="1134" w:type="dxa"/>
            <w:tcBorders>
              <w:top w:val="nil"/>
              <w:left w:val="nil"/>
              <w:bottom w:val="single" w:sz="4" w:space="0" w:color="auto"/>
              <w:right w:val="single" w:sz="4" w:space="0" w:color="auto"/>
            </w:tcBorders>
            <w:shd w:val="clear" w:color="auto" w:fill="auto"/>
            <w:noWrap/>
            <w:vAlign w:val="center"/>
            <w:hideMark/>
          </w:tcPr>
          <w:p w14:paraId="735F076E"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FACF435"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142" w:type="dxa"/>
            <w:tcBorders>
              <w:top w:val="nil"/>
              <w:left w:val="nil"/>
              <w:bottom w:val="single" w:sz="4" w:space="0" w:color="auto"/>
              <w:right w:val="single" w:sz="4" w:space="0" w:color="auto"/>
            </w:tcBorders>
            <w:shd w:val="clear" w:color="auto" w:fill="auto"/>
            <w:noWrap/>
            <w:vAlign w:val="center"/>
            <w:hideMark/>
          </w:tcPr>
          <w:p w14:paraId="492168CC"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985" w:type="dxa"/>
            <w:tcBorders>
              <w:top w:val="nil"/>
              <w:left w:val="nil"/>
              <w:bottom w:val="single" w:sz="4" w:space="0" w:color="auto"/>
              <w:right w:val="single" w:sz="4" w:space="0" w:color="auto"/>
            </w:tcBorders>
            <w:shd w:val="clear" w:color="auto" w:fill="auto"/>
            <w:noWrap/>
            <w:vAlign w:val="center"/>
            <w:hideMark/>
          </w:tcPr>
          <w:p w14:paraId="21BE4842"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459" w:type="dxa"/>
            <w:tcBorders>
              <w:top w:val="nil"/>
              <w:left w:val="nil"/>
              <w:bottom w:val="single" w:sz="4" w:space="0" w:color="auto"/>
              <w:right w:val="single" w:sz="4" w:space="0" w:color="auto"/>
            </w:tcBorders>
            <w:shd w:val="clear" w:color="auto" w:fill="auto"/>
            <w:noWrap/>
            <w:vAlign w:val="center"/>
            <w:hideMark/>
          </w:tcPr>
          <w:p w14:paraId="1BE6BFE8"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234" w:type="dxa"/>
            <w:tcBorders>
              <w:top w:val="nil"/>
              <w:left w:val="nil"/>
              <w:bottom w:val="single" w:sz="4" w:space="0" w:color="auto"/>
              <w:right w:val="single" w:sz="4" w:space="0" w:color="auto"/>
            </w:tcBorders>
            <w:shd w:val="clear" w:color="auto" w:fill="auto"/>
            <w:noWrap/>
            <w:vAlign w:val="center"/>
            <w:hideMark/>
          </w:tcPr>
          <w:p w14:paraId="7E5CD608"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r>
      <w:tr w:rsidR="00B1542C" w:rsidRPr="00401DB3" w14:paraId="5DF34761" w14:textId="77777777" w:rsidTr="00872F3F">
        <w:trPr>
          <w:trHeight w:val="660"/>
        </w:trPr>
        <w:tc>
          <w:tcPr>
            <w:tcW w:w="993" w:type="dxa"/>
            <w:vMerge/>
            <w:tcBorders>
              <w:top w:val="nil"/>
              <w:left w:val="single" w:sz="4" w:space="0" w:color="auto"/>
              <w:bottom w:val="single" w:sz="4" w:space="0" w:color="000000"/>
              <w:right w:val="single" w:sz="4" w:space="0" w:color="auto"/>
            </w:tcBorders>
            <w:vAlign w:val="center"/>
            <w:hideMark/>
          </w:tcPr>
          <w:p w14:paraId="77A77A27" w14:textId="77777777" w:rsidR="00B1542C" w:rsidRPr="00401DB3" w:rsidRDefault="00B1542C" w:rsidP="00B1542C">
            <w:pPr>
              <w:spacing w:after="0" w:line="240" w:lineRule="auto"/>
              <w:rPr>
                <w:rFonts w:ascii="Times New Roman" w:eastAsia="Times New Roman" w:hAnsi="Times New Roman" w:cs="Times New Roman"/>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14:paraId="6F06347C" w14:textId="77777777" w:rsidR="00B1542C" w:rsidRPr="00401DB3" w:rsidRDefault="00B1542C" w:rsidP="00B1542C">
            <w:pPr>
              <w:spacing w:after="0" w:line="240" w:lineRule="auto"/>
              <w:rPr>
                <w:rFonts w:ascii="Times New Roman" w:eastAsia="Times New Roman" w:hAnsi="Times New Roman" w:cs="Times New Roman"/>
                <w:color w:val="000000"/>
                <w:sz w:val="14"/>
                <w:szCs w:val="14"/>
              </w:rPr>
            </w:pPr>
          </w:p>
        </w:tc>
        <w:tc>
          <w:tcPr>
            <w:tcW w:w="2551" w:type="dxa"/>
            <w:tcBorders>
              <w:top w:val="nil"/>
              <w:left w:val="nil"/>
              <w:bottom w:val="single" w:sz="4" w:space="0" w:color="auto"/>
              <w:right w:val="nil"/>
            </w:tcBorders>
            <w:shd w:val="clear" w:color="auto" w:fill="auto"/>
            <w:vAlign w:val="center"/>
            <w:hideMark/>
          </w:tcPr>
          <w:p w14:paraId="5C185EDF" w14:textId="77777777" w:rsidR="00B1542C" w:rsidRPr="00401DB3" w:rsidRDefault="00B1542C" w:rsidP="00B1542C">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Jumlah Peserta Studi Komparasi</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FC8B85"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Org</w:t>
            </w:r>
          </w:p>
        </w:tc>
        <w:tc>
          <w:tcPr>
            <w:tcW w:w="1276" w:type="dxa"/>
            <w:tcBorders>
              <w:top w:val="nil"/>
              <w:left w:val="nil"/>
              <w:bottom w:val="single" w:sz="4" w:space="0" w:color="auto"/>
              <w:right w:val="single" w:sz="4" w:space="0" w:color="auto"/>
            </w:tcBorders>
            <w:shd w:val="clear" w:color="auto" w:fill="auto"/>
            <w:noWrap/>
            <w:vAlign w:val="center"/>
            <w:hideMark/>
          </w:tcPr>
          <w:p w14:paraId="4C81467B"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79BC5F"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73C3A43"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142" w:type="dxa"/>
            <w:tcBorders>
              <w:top w:val="nil"/>
              <w:left w:val="nil"/>
              <w:bottom w:val="single" w:sz="4" w:space="0" w:color="auto"/>
              <w:right w:val="single" w:sz="4" w:space="0" w:color="auto"/>
            </w:tcBorders>
            <w:shd w:val="clear" w:color="auto" w:fill="auto"/>
            <w:noWrap/>
            <w:vAlign w:val="center"/>
            <w:hideMark/>
          </w:tcPr>
          <w:p w14:paraId="3C940D8F"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985" w:type="dxa"/>
            <w:tcBorders>
              <w:top w:val="nil"/>
              <w:left w:val="nil"/>
              <w:bottom w:val="single" w:sz="4" w:space="0" w:color="auto"/>
              <w:right w:val="single" w:sz="4" w:space="0" w:color="auto"/>
            </w:tcBorders>
            <w:shd w:val="clear" w:color="auto" w:fill="auto"/>
            <w:noWrap/>
            <w:vAlign w:val="center"/>
            <w:hideMark/>
          </w:tcPr>
          <w:p w14:paraId="16D8EC09"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459" w:type="dxa"/>
            <w:tcBorders>
              <w:top w:val="nil"/>
              <w:left w:val="nil"/>
              <w:bottom w:val="single" w:sz="4" w:space="0" w:color="auto"/>
              <w:right w:val="single" w:sz="4" w:space="0" w:color="auto"/>
            </w:tcBorders>
            <w:shd w:val="clear" w:color="auto" w:fill="auto"/>
            <w:noWrap/>
            <w:vAlign w:val="center"/>
            <w:hideMark/>
          </w:tcPr>
          <w:p w14:paraId="1AE3DAE1"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234" w:type="dxa"/>
            <w:tcBorders>
              <w:top w:val="nil"/>
              <w:left w:val="nil"/>
              <w:bottom w:val="single" w:sz="4" w:space="0" w:color="auto"/>
              <w:right w:val="single" w:sz="4" w:space="0" w:color="auto"/>
            </w:tcBorders>
            <w:shd w:val="clear" w:color="auto" w:fill="auto"/>
            <w:noWrap/>
            <w:vAlign w:val="center"/>
            <w:hideMark/>
          </w:tcPr>
          <w:p w14:paraId="3250B9C3"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r>
      <w:tr w:rsidR="00B1542C" w:rsidRPr="00401DB3" w14:paraId="0256D55F" w14:textId="77777777" w:rsidTr="00872F3F">
        <w:trPr>
          <w:trHeight w:val="82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9063066" w14:textId="77777777" w:rsidR="00B1542C" w:rsidRPr="00401DB3" w:rsidRDefault="00B1542C" w:rsidP="00B1542C">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1.02.01.02.01.13.002</w:t>
            </w:r>
          </w:p>
        </w:tc>
        <w:tc>
          <w:tcPr>
            <w:tcW w:w="1985" w:type="dxa"/>
            <w:tcBorders>
              <w:top w:val="nil"/>
              <w:left w:val="nil"/>
              <w:bottom w:val="single" w:sz="4" w:space="0" w:color="auto"/>
              <w:right w:val="single" w:sz="4" w:space="0" w:color="auto"/>
            </w:tcBorders>
            <w:shd w:val="clear" w:color="auto" w:fill="auto"/>
            <w:vAlign w:val="center"/>
            <w:hideMark/>
          </w:tcPr>
          <w:p w14:paraId="5D7BA2ED" w14:textId="77777777" w:rsidR="00B1542C" w:rsidRPr="00401DB3" w:rsidRDefault="00B1542C" w:rsidP="00B1542C">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Pelaksanaan Peringatan Hari Buruh Internasional</w:t>
            </w:r>
          </w:p>
        </w:tc>
        <w:tc>
          <w:tcPr>
            <w:tcW w:w="2551" w:type="dxa"/>
            <w:tcBorders>
              <w:top w:val="nil"/>
              <w:left w:val="nil"/>
              <w:bottom w:val="single" w:sz="4" w:space="0" w:color="auto"/>
              <w:right w:val="nil"/>
            </w:tcBorders>
            <w:shd w:val="clear" w:color="auto" w:fill="auto"/>
            <w:vAlign w:val="center"/>
            <w:hideMark/>
          </w:tcPr>
          <w:p w14:paraId="6B26512F" w14:textId="77777777" w:rsidR="00B1542C" w:rsidRPr="00401DB3" w:rsidRDefault="00B1542C" w:rsidP="00B1542C">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Kegiatan May Day</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057847"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Kgt</w:t>
            </w:r>
          </w:p>
        </w:tc>
        <w:tc>
          <w:tcPr>
            <w:tcW w:w="1276" w:type="dxa"/>
            <w:tcBorders>
              <w:top w:val="nil"/>
              <w:left w:val="nil"/>
              <w:bottom w:val="single" w:sz="4" w:space="0" w:color="auto"/>
              <w:right w:val="single" w:sz="4" w:space="0" w:color="auto"/>
            </w:tcBorders>
            <w:shd w:val="clear" w:color="auto" w:fill="auto"/>
            <w:noWrap/>
            <w:vAlign w:val="center"/>
            <w:hideMark/>
          </w:tcPr>
          <w:p w14:paraId="44E40D8A"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w:t>
            </w:r>
          </w:p>
        </w:tc>
        <w:tc>
          <w:tcPr>
            <w:tcW w:w="1134" w:type="dxa"/>
            <w:tcBorders>
              <w:top w:val="nil"/>
              <w:left w:val="nil"/>
              <w:bottom w:val="single" w:sz="4" w:space="0" w:color="auto"/>
              <w:right w:val="single" w:sz="4" w:space="0" w:color="auto"/>
            </w:tcBorders>
            <w:shd w:val="clear" w:color="auto" w:fill="auto"/>
            <w:noWrap/>
            <w:vAlign w:val="center"/>
            <w:hideMark/>
          </w:tcPr>
          <w:p w14:paraId="7BE8477D"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275" w:type="dxa"/>
            <w:tcBorders>
              <w:top w:val="nil"/>
              <w:left w:val="nil"/>
              <w:bottom w:val="single" w:sz="4" w:space="0" w:color="auto"/>
              <w:right w:val="single" w:sz="4" w:space="0" w:color="auto"/>
            </w:tcBorders>
            <w:shd w:val="clear" w:color="auto" w:fill="auto"/>
            <w:noWrap/>
            <w:vAlign w:val="center"/>
            <w:hideMark/>
          </w:tcPr>
          <w:p w14:paraId="190B76E1"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142" w:type="dxa"/>
            <w:tcBorders>
              <w:top w:val="nil"/>
              <w:left w:val="nil"/>
              <w:bottom w:val="single" w:sz="4" w:space="0" w:color="auto"/>
              <w:right w:val="single" w:sz="4" w:space="0" w:color="auto"/>
            </w:tcBorders>
            <w:shd w:val="clear" w:color="auto" w:fill="auto"/>
            <w:noWrap/>
            <w:vAlign w:val="center"/>
            <w:hideMark/>
          </w:tcPr>
          <w:p w14:paraId="67DC61F0"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85" w:type="dxa"/>
            <w:tcBorders>
              <w:top w:val="nil"/>
              <w:left w:val="nil"/>
              <w:bottom w:val="single" w:sz="4" w:space="0" w:color="auto"/>
              <w:right w:val="single" w:sz="4" w:space="0" w:color="auto"/>
            </w:tcBorders>
            <w:shd w:val="clear" w:color="auto" w:fill="auto"/>
            <w:noWrap/>
            <w:vAlign w:val="center"/>
            <w:hideMark/>
          </w:tcPr>
          <w:p w14:paraId="0CA629FA"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459" w:type="dxa"/>
            <w:tcBorders>
              <w:top w:val="nil"/>
              <w:left w:val="nil"/>
              <w:bottom w:val="single" w:sz="4" w:space="0" w:color="auto"/>
              <w:right w:val="single" w:sz="4" w:space="0" w:color="auto"/>
            </w:tcBorders>
            <w:shd w:val="clear" w:color="auto" w:fill="auto"/>
            <w:noWrap/>
            <w:vAlign w:val="center"/>
            <w:hideMark/>
          </w:tcPr>
          <w:p w14:paraId="5DA523FA"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 </w:t>
            </w:r>
          </w:p>
        </w:tc>
        <w:tc>
          <w:tcPr>
            <w:tcW w:w="1234" w:type="dxa"/>
            <w:tcBorders>
              <w:top w:val="nil"/>
              <w:left w:val="nil"/>
              <w:bottom w:val="single" w:sz="4" w:space="0" w:color="auto"/>
              <w:right w:val="single" w:sz="4" w:space="0" w:color="auto"/>
            </w:tcBorders>
            <w:shd w:val="clear" w:color="auto" w:fill="auto"/>
            <w:noWrap/>
            <w:vAlign w:val="center"/>
            <w:hideMark/>
          </w:tcPr>
          <w:p w14:paraId="23620497"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B1542C" w:rsidRPr="00401DB3" w14:paraId="15DA9D37" w14:textId="77777777" w:rsidTr="00872F3F">
        <w:trPr>
          <w:trHeight w:val="477"/>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44600C" w14:textId="77777777" w:rsidR="00B1542C" w:rsidRPr="00401DB3" w:rsidRDefault="00B1542C" w:rsidP="00B1542C">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1.02.01.02.01.13.003</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52259197" w14:textId="77777777" w:rsidR="00B1542C" w:rsidRPr="00401DB3" w:rsidRDefault="00B1542C" w:rsidP="00B1542C">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Pengelolaan Kelembagan dan Pemasyarakatan Hubungan Industrial</w:t>
            </w:r>
          </w:p>
        </w:tc>
        <w:tc>
          <w:tcPr>
            <w:tcW w:w="2551" w:type="dxa"/>
            <w:tcBorders>
              <w:top w:val="nil"/>
              <w:left w:val="nil"/>
              <w:bottom w:val="single" w:sz="4" w:space="0" w:color="auto"/>
              <w:right w:val="single" w:sz="4" w:space="0" w:color="auto"/>
            </w:tcBorders>
            <w:shd w:val="clear" w:color="000000" w:fill="FFFFFF"/>
            <w:vAlign w:val="center"/>
            <w:hideMark/>
          </w:tcPr>
          <w:p w14:paraId="064F278C" w14:textId="77777777" w:rsidR="00B1542C" w:rsidRPr="00401DB3" w:rsidRDefault="00B1542C" w:rsidP="00B1542C">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Jumlah Rapat LKS Tripartit</w:t>
            </w:r>
          </w:p>
        </w:tc>
        <w:tc>
          <w:tcPr>
            <w:tcW w:w="709" w:type="dxa"/>
            <w:tcBorders>
              <w:top w:val="nil"/>
              <w:left w:val="nil"/>
              <w:bottom w:val="single" w:sz="4" w:space="0" w:color="auto"/>
              <w:right w:val="single" w:sz="4" w:space="0" w:color="auto"/>
            </w:tcBorders>
            <w:shd w:val="clear" w:color="auto" w:fill="auto"/>
            <w:noWrap/>
            <w:vAlign w:val="center"/>
            <w:hideMark/>
          </w:tcPr>
          <w:p w14:paraId="25ACE999"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Kali</w:t>
            </w:r>
          </w:p>
        </w:tc>
        <w:tc>
          <w:tcPr>
            <w:tcW w:w="1276" w:type="dxa"/>
            <w:tcBorders>
              <w:top w:val="nil"/>
              <w:left w:val="nil"/>
              <w:bottom w:val="single" w:sz="4" w:space="0" w:color="auto"/>
              <w:right w:val="single" w:sz="4" w:space="0" w:color="auto"/>
            </w:tcBorders>
            <w:shd w:val="clear" w:color="auto" w:fill="auto"/>
            <w:noWrap/>
            <w:vAlign w:val="center"/>
            <w:hideMark/>
          </w:tcPr>
          <w:p w14:paraId="758A4DD9"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w:t>
            </w:r>
          </w:p>
        </w:tc>
        <w:tc>
          <w:tcPr>
            <w:tcW w:w="1134" w:type="dxa"/>
            <w:tcBorders>
              <w:top w:val="nil"/>
              <w:left w:val="nil"/>
              <w:bottom w:val="single" w:sz="4" w:space="0" w:color="auto"/>
              <w:right w:val="single" w:sz="4" w:space="0" w:color="auto"/>
            </w:tcBorders>
            <w:shd w:val="clear" w:color="auto" w:fill="auto"/>
            <w:noWrap/>
            <w:vAlign w:val="center"/>
            <w:hideMark/>
          </w:tcPr>
          <w:p w14:paraId="55D971AC"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275" w:type="dxa"/>
            <w:tcBorders>
              <w:top w:val="nil"/>
              <w:left w:val="nil"/>
              <w:bottom w:val="single" w:sz="4" w:space="0" w:color="auto"/>
              <w:right w:val="single" w:sz="4" w:space="0" w:color="auto"/>
            </w:tcBorders>
            <w:shd w:val="clear" w:color="auto" w:fill="auto"/>
            <w:noWrap/>
            <w:vAlign w:val="center"/>
            <w:hideMark/>
          </w:tcPr>
          <w:p w14:paraId="11EAA66F"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142" w:type="dxa"/>
            <w:tcBorders>
              <w:top w:val="nil"/>
              <w:left w:val="nil"/>
              <w:bottom w:val="single" w:sz="4" w:space="0" w:color="auto"/>
              <w:right w:val="single" w:sz="4" w:space="0" w:color="auto"/>
            </w:tcBorders>
            <w:shd w:val="clear" w:color="auto" w:fill="auto"/>
            <w:noWrap/>
            <w:vAlign w:val="center"/>
            <w:hideMark/>
          </w:tcPr>
          <w:p w14:paraId="71FFA6B8"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85" w:type="dxa"/>
            <w:tcBorders>
              <w:top w:val="nil"/>
              <w:left w:val="nil"/>
              <w:bottom w:val="single" w:sz="4" w:space="0" w:color="auto"/>
              <w:right w:val="single" w:sz="4" w:space="0" w:color="auto"/>
            </w:tcBorders>
            <w:shd w:val="clear" w:color="auto" w:fill="auto"/>
            <w:noWrap/>
            <w:vAlign w:val="center"/>
            <w:hideMark/>
          </w:tcPr>
          <w:p w14:paraId="77ABDC19"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459" w:type="dxa"/>
            <w:tcBorders>
              <w:top w:val="nil"/>
              <w:left w:val="nil"/>
              <w:bottom w:val="single" w:sz="4" w:space="0" w:color="auto"/>
              <w:right w:val="single" w:sz="4" w:space="0" w:color="auto"/>
            </w:tcBorders>
            <w:shd w:val="clear" w:color="auto" w:fill="auto"/>
            <w:noWrap/>
            <w:vAlign w:val="center"/>
            <w:hideMark/>
          </w:tcPr>
          <w:p w14:paraId="1727A3A5"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 </w:t>
            </w:r>
          </w:p>
        </w:tc>
        <w:tc>
          <w:tcPr>
            <w:tcW w:w="1234" w:type="dxa"/>
            <w:tcBorders>
              <w:top w:val="nil"/>
              <w:left w:val="nil"/>
              <w:bottom w:val="single" w:sz="4" w:space="0" w:color="auto"/>
              <w:right w:val="single" w:sz="4" w:space="0" w:color="auto"/>
            </w:tcBorders>
            <w:shd w:val="clear" w:color="auto" w:fill="auto"/>
            <w:noWrap/>
            <w:vAlign w:val="center"/>
            <w:hideMark/>
          </w:tcPr>
          <w:p w14:paraId="66BDAE75"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B1542C" w:rsidRPr="00401DB3" w14:paraId="07912021" w14:textId="77777777" w:rsidTr="00872F3F">
        <w:trPr>
          <w:trHeight w:val="540"/>
        </w:trPr>
        <w:tc>
          <w:tcPr>
            <w:tcW w:w="993" w:type="dxa"/>
            <w:vMerge/>
            <w:tcBorders>
              <w:top w:val="nil"/>
              <w:left w:val="single" w:sz="4" w:space="0" w:color="auto"/>
              <w:bottom w:val="single" w:sz="4" w:space="0" w:color="000000"/>
              <w:right w:val="single" w:sz="4" w:space="0" w:color="auto"/>
            </w:tcBorders>
            <w:vAlign w:val="center"/>
            <w:hideMark/>
          </w:tcPr>
          <w:p w14:paraId="7ECE113B" w14:textId="77777777" w:rsidR="00B1542C" w:rsidRPr="00401DB3" w:rsidRDefault="00B1542C" w:rsidP="00B1542C">
            <w:pPr>
              <w:spacing w:after="0" w:line="240" w:lineRule="auto"/>
              <w:rPr>
                <w:rFonts w:ascii="Times New Roman" w:eastAsia="Times New Roman" w:hAnsi="Times New Roman" w:cs="Times New Roman"/>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14:paraId="427804DC" w14:textId="77777777" w:rsidR="00B1542C" w:rsidRPr="00401DB3" w:rsidRDefault="00B1542C" w:rsidP="00B1542C">
            <w:pPr>
              <w:spacing w:after="0" w:line="240" w:lineRule="auto"/>
              <w:rPr>
                <w:rFonts w:ascii="Times New Roman" w:eastAsia="Times New Roman" w:hAnsi="Times New Roman" w:cs="Times New Roman"/>
                <w:color w:val="000000"/>
                <w:sz w:val="14"/>
                <w:szCs w:val="14"/>
              </w:rPr>
            </w:pPr>
          </w:p>
        </w:tc>
        <w:tc>
          <w:tcPr>
            <w:tcW w:w="2551" w:type="dxa"/>
            <w:tcBorders>
              <w:top w:val="nil"/>
              <w:left w:val="nil"/>
              <w:bottom w:val="single" w:sz="4" w:space="0" w:color="auto"/>
              <w:right w:val="single" w:sz="4" w:space="0" w:color="auto"/>
            </w:tcBorders>
            <w:shd w:val="clear" w:color="000000" w:fill="FFFFFF"/>
            <w:vAlign w:val="center"/>
            <w:hideMark/>
          </w:tcPr>
          <w:p w14:paraId="115F52A7" w14:textId="77777777" w:rsidR="00B1542C" w:rsidRPr="00401DB3" w:rsidRDefault="00B1542C" w:rsidP="00B1542C">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Jumlah Peserta Rapat</w:t>
            </w:r>
          </w:p>
        </w:tc>
        <w:tc>
          <w:tcPr>
            <w:tcW w:w="709" w:type="dxa"/>
            <w:tcBorders>
              <w:top w:val="nil"/>
              <w:left w:val="nil"/>
              <w:bottom w:val="single" w:sz="4" w:space="0" w:color="auto"/>
              <w:right w:val="single" w:sz="4" w:space="0" w:color="auto"/>
            </w:tcBorders>
            <w:shd w:val="clear" w:color="auto" w:fill="auto"/>
            <w:noWrap/>
            <w:vAlign w:val="center"/>
            <w:hideMark/>
          </w:tcPr>
          <w:p w14:paraId="10F28545"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Org</w:t>
            </w:r>
          </w:p>
        </w:tc>
        <w:tc>
          <w:tcPr>
            <w:tcW w:w="1276" w:type="dxa"/>
            <w:tcBorders>
              <w:top w:val="nil"/>
              <w:left w:val="nil"/>
              <w:bottom w:val="single" w:sz="4" w:space="0" w:color="auto"/>
              <w:right w:val="single" w:sz="4" w:space="0" w:color="auto"/>
            </w:tcBorders>
            <w:shd w:val="clear" w:color="auto" w:fill="auto"/>
            <w:noWrap/>
            <w:vAlign w:val="center"/>
            <w:hideMark/>
          </w:tcPr>
          <w:p w14:paraId="42EF6F2C"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105</w:t>
            </w:r>
          </w:p>
        </w:tc>
        <w:tc>
          <w:tcPr>
            <w:tcW w:w="1134" w:type="dxa"/>
            <w:tcBorders>
              <w:top w:val="nil"/>
              <w:left w:val="nil"/>
              <w:bottom w:val="single" w:sz="4" w:space="0" w:color="auto"/>
              <w:right w:val="single" w:sz="4" w:space="0" w:color="auto"/>
            </w:tcBorders>
            <w:shd w:val="clear" w:color="auto" w:fill="auto"/>
            <w:noWrap/>
            <w:vAlign w:val="center"/>
            <w:hideMark/>
          </w:tcPr>
          <w:p w14:paraId="7688D348"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21</w:t>
            </w:r>
          </w:p>
        </w:tc>
        <w:tc>
          <w:tcPr>
            <w:tcW w:w="1275" w:type="dxa"/>
            <w:tcBorders>
              <w:top w:val="nil"/>
              <w:left w:val="nil"/>
              <w:bottom w:val="single" w:sz="4" w:space="0" w:color="auto"/>
              <w:right w:val="single" w:sz="4" w:space="0" w:color="auto"/>
            </w:tcBorders>
            <w:shd w:val="clear" w:color="auto" w:fill="auto"/>
            <w:noWrap/>
            <w:vAlign w:val="center"/>
            <w:hideMark/>
          </w:tcPr>
          <w:p w14:paraId="7A1E6B5C"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21</w:t>
            </w:r>
          </w:p>
        </w:tc>
        <w:tc>
          <w:tcPr>
            <w:tcW w:w="1142" w:type="dxa"/>
            <w:tcBorders>
              <w:top w:val="nil"/>
              <w:left w:val="nil"/>
              <w:bottom w:val="single" w:sz="4" w:space="0" w:color="auto"/>
              <w:right w:val="single" w:sz="4" w:space="0" w:color="auto"/>
            </w:tcBorders>
            <w:shd w:val="clear" w:color="auto" w:fill="auto"/>
            <w:noWrap/>
            <w:vAlign w:val="center"/>
            <w:hideMark/>
          </w:tcPr>
          <w:p w14:paraId="7C09B283"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85" w:type="dxa"/>
            <w:tcBorders>
              <w:top w:val="nil"/>
              <w:left w:val="nil"/>
              <w:bottom w:val="single" w:sz="4" w:space="0" w:color="auto"/>
              <w:right w:val="single" w:sz="4" w:space="0" w:color="auto"/>
            </w:tcBorders>
            <w:shd w:val="clear" w:color="auto" w:fill="auto"/>
            <w:noWrap/>
            <w:vAlign w:val="center"/>
            <w:hideMark/>
          </w:tcPr>
          <w:p w14:paraId="1B1242CE"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21</w:t>
            </w:r>
          </w:p>
        </w:tc>
        <w:tc>
          <w:tcPr>
            <w:tcW w:w="1459" w:type="dxa"/>
            <w:tcBorders>
              <w:top w:val="nil"/>
              <w:left w:val="nil"/>
              <w:bottom w:val="single" w:sz="4" w:space="0" w:color="auto"/>
              <w:right w:val="single" w:sz="4" w:space="0" w:color="auto"/>
            </w:tcBorders>
            <w:shd w:val="clear" w:color="auto" w:fill="auto"/>
            <w:noWrap/>
            <w:vAlign w:val="center"/>
            <w:hideMark/>
          </w:tcPr>
          <w:p w14:paraId="26998C04"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42 </w:t>
            </w:r>
          </w:p>
        </w:tc>
        <w:tc>
          <w:tcPr>
            <w:tcW w:w="1234" w:type="dxa"/>
            <w:tcBorders>
              <w:top w:val="nil"/>
              <w:left w:val="nil"/>
              <w:bottom w:val="single" w:sz="4" w:space="0" w:color="auto"/>
              <w:right w:val="single" w:sz="4" w:space="0" w:color="auto"/>
            </w:tcBorders>
            <w:shd w:val="clear" w:color="auto" w:fill="auto"/>
            <w:noWrap/>
            <w:vAlign w:val="center"/>
            <w:hideMark/>
          </w:tcPr>
          <w:p w14:paraId="6B9D2B40"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B1542C" w:rsidRPr="00401DB3" w14:paraId="6A852CF0" w14:textId="77777777" w:rsidTr="00872F3F">
        <w:trPr>
          <w:trHeight w:val="988"/>
        </w:trPr>
        <w:tc>
          <w:tcPr>
            <w:tcW w:w="993" w:type="dxa"/>
            <w:vMerge/>
            <w:tcBorders>
              <w:top w:val="nil"/>
              <w:left w:val="single" w:sz="4" w:space="0" w:color="auto"/>
              <w:bottom w:val="single" w:sz="4" w:space="0" w:color="000000"/>
              <w:right w:val="single" w:sz="4" w:space="0" w:color="auto"/>
            </w:tcBorders>
            <w:vAlign w:val="center"/>
            <w:hideMark/>
          </w:tcPr>
          <w:p w14:paraId="658A386D" w14:textId="77777777" w:rsidR="00B1542C" w:rsidRPr="00401DB3" w:rsidRDefault="00B1542C" w:rsidP="00B1542C">
            <w:pPr>
              <w:spacing w:after="0" w:line="240" w:lineRule="auto"/>
              <w:rPr>
                <w:rFonts w:ascii="Times New Roman" w:eastAsia="Times New Roman" w:hAnsi="Times New Roman" w:cs="Times New Roman"/>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14:paraId="02A38E69" w14:textId="77777777" w:rsidR="00B1542C" w:rsidRPr="00401DB3" w:rsidRDefault="00B1542C" w:rsidP="00B1542C">
            <w:pPr>
              <w:spacing w:after="0" w:line="240" w:lineRule="auto"/>
              <w:rPr>
                <w:rFonts w:ascii="Times New Roman" w:eastAsia="Times New Roman" w:hAnsi="Times New Roman" w:cs="Times New Roman"/>
                <w:color w:val="000000"/>
                <w:sz w:val="14"/>
                <w:szCs w:val="14"/>
              </w:rPr>
            </w:pPr>
          </w:p>
        </w:tc>
        <w:tc>
          <w:tcPr>
            <w:tcW w:w="2551" w:type="dxa"/>
            <w:tcBorders>
              <w:top w:val="nil"/>
              <w:left w:val="nil"/>
              <w:bottom w:val="single" w:sz="4" w:space="0" w:color="auto"/>
              <w:right w:val="single" w:sz="4" w:space="0" w:color="auto"/>
            </w:tcBorders>
            <w:shd w:val="clear" w:color="000000" w:fill="FFFFFF"/>
            <w:hideMark/>
          </w:tcPr>
          <w:p w14:paraId="579AF955" w14:textId="77777777" w:rsidR="00B1542C" w:rsidRPr="00401DB3" w:rsidRDefault="00B1542C" w:rsidP="00B1542C">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Pembentukan Pengurus DEPEKO, LKS Tripartit dan gugus tugas EEO Periode 2020-2023</w:t>
            </w:r>
          </w:p>
        </w:tc>
        <w:tc>
          <w:tcPr>
            <w:tcW w:w="709" w:type="dxa"/>
            <w:tcBorders>
              <w:top w:val="nil"/>
              <w:left w:val="nil"/>
              <w:bottom w:val="single" w:sz="4" w:space="0" w:color="auto"/>
              <w:right w:val="single" w:sz="4" w:space="0" w:color="auto"/>
            </w:tcBorders>
            <w:shd w:val="clear" w:color="auto" w:fill="auto"/>
            <w:vAlign w:val="center"/>
            <w:hideMark/>
          </w:tcPr>
          <w:p w14:paraId="6F5C0BA5"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Organisasi</w:t>
            </w:r>
          </w:p>
        </w:tc>
        <w:tc>
          <w:tcPr>
            <w:tcW w:w="1276" w:type="dxa"/>
            <w:tcBorders>
              <w:top w:val="nil"/>
              <w:left w:val="nil"/>
              <w:bottom w:val="single" w:sz="4" w:space="0" w:color="auto"/>
              <w:right w:val="single" w:sz="4" w:space="0" w:color="auto"/>
            </w:tcBorders>
            <w:shd w:val="clear" w:color="auto" w:fill="auto"/>
            <w:noWrap/>
            <w:vAlign w:val="center"/>
            <w:hideMark/>
          </w:tcPr>
          <w:p w14:paraId="39379AA6"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3</w:t>
            </w:r>
          </w:p>
        </w:tc>
        <w:tc>
          <w:tcPr>
            <w:tcW w:w="1134" w:type="dxa"/>
            <w:tcBorders>
              <w:top w:val="nil"/>
              <w:left w:val="nil"/>
              <w:bottom w:val="single" w:sz="4" w:space="0" w:color="auto"/>
              <w:right w:val="single" w:sz="4" w:space="0" w:color="auto"/>
            </w:tcBorders>
            <w:shd w:val="clear" w:color="auto" w:fill="auto"/>
            <w:noWrap/>
            <w:vAlign w:val="center"/>
            <w:hideMark/>
          </w:tcPr>
          <w:p w14:paraId="2534A6C0"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FEDE26C"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142" w:type="dxa"/>
            <w:tcBorders>
              <w:top w:val="nil"/>
              <w:left w:val="nil"/>
              <w:bottom w:val="single" w:sz="4" w:space="0" w:color="auto"/>
              <w:right w:val="single" w:sz="4" w:space="0" w:color="auto"/>
            </w:tcBorders>
            <w:shd w:val="clear" w:color="auto" w:fill="auto"/>
            <w:noWrap/>
            <w:vAlign w:val="center"/>
            <w:hideMark/>
          </w:tcPr>
          <w:p w14:paraId="14143ECD"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985" w:type="dxa"/>
            <w:tcBorders>
              <w:top w:val="nil"/>
              <w:left w:val="nil"/>
              <w:bottom w:val="single" w:sz="4" w:space="0" w:color="auto"/>
              <w:right w:val="single" w:sz="4" w:space="0" w:color="auto"/>
            </w:tcBorders>
            <w:shd w:val="clear" w:color="auto" w:fill="auto"/>
            <w:noWrap/>
            <w:vAlign w:val="center"/>
            <w:hideMark/>
          </w:tcPr>
          <w:p w14:paraId="67B9F1CC"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3</w:t>
            </w:r>
          </w:p>
        </w:tc>
        <w:tc>
          <w:tcPr>
            <w:tcW w:w="1459" w:type="dxa"/>
            <w:tcBorders>
              <w:top w:val="nil"/>
              <w:left w:val="nil"/>
              <w:bottom w:val="single" w:sz="4" w:space="0" w:color="auto"/>
              <w:right w:val="single" w:sz="4" w:space="0" w:color="auto"/>
            </w:tcBorders>
            <w:shd w:val="clear" w:color="auto" w:fill="auto"/>
            <w:noWrap/>
            <w:vAlign w:val="center"/>
            <w:hideMark/>
          </w:tcPr>
          <w:p w14:paraId="637E0935"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 </w:t>
            </w:r>
          </w:p>
        </w:tc>
        <w:tc>
          <w:tcPr>
            <w:tcW w:w="1234" w:type="dxa"/>
            <w:tcBorders>
              <w:top w:val="nil"/>
              <w:left w:val="nil"/>
              <w:bottom w:val="single" w:sz="4" w:space="0" w:color="auto"/>
              <w:right w:val="single" w:sz="4" w:space="0" w:color="auto"/>
            </w:tcBorders>
            <w:shd w:val="clear" w:color="auto" w:fill="auto"/>
            <w:noWrap/>
            <w:vAlign w:val="center"/>
            <w:hideMark/>
          </w:tcPr>
          <w:p w14:paraId="753417E2"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r>
      <w:tr w:rsidR="00B1542C" w:rsidRPr="00401DB3" w14:paraId="39B6A100" w14:textId="77777777" w:rsidTr="00872F3F">
        <w:trPr>
          <w:trHeight w:val="988"/>
        </w:trPr>
        <w:tc>
          <w:tcPr>
            <w:tcW w:w="993" w:type="dxa"/>
            <w:vMerge/>
            <w:tcBorders>
              <w:top w:val="nil"/>
              <w:left w:val="single" w:sz="4" w:space="0" w:color="auto"/>
              <w:bottom w:val="single" w:sz="4" w:space="0" w:color="000000"/>
              <w:right w:val="single" w:sz="4" w:space="0" w:color="auto"/>
            </w:tcBorders>
            <w:vAlign w:val="center"/>
            <w:hideMark/>
          </w:tcPr>
          <w:p w14:paraId="1219EC80" w14:textId="77777777" w:rsidR="00B1542C" w:rsidRPr="00401DB3" w:rsidRDefault="00B1542C" w:rsidP="00B1542C">
            <w:pPr>
              <w:spacing w:after="0" w:line="240" w:lineRule="auto"/>
              <w:rPr>
                <w:rFonts w:ascii="Times New Roman" w:eastAsia="Times New Roman" w:hAnsi="Times New Roman" w:cs="Times New Roman"/>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14:paraId="0792A0E7" w14:textId="77777777" w:rsidR="00B1542C" w:rsidRPr="00401DB3" w:rsidRDefault="00B1542C" w:rsidP="00B1542C">
            <w:pPr>
              <w:spacing w:after="0" w:line="240" w:lineRule="auto"/>
              <w:rPr>
                <w:rFonts w:ascii="Times New Roman" w:eastAsia="Times New Roman" w:hAnsi="Times New Roman" w:cs="Times New Roman"/>
                <w:color w:val="000000"/>
                <w:sz w:val="14"/>
                <w:szCs w:val="14"/>
              </w:rPr>
            </w:pPr>
          </w:p>
        </w:tc>
        <w:tc>
          <w:tcPr>
            <w:tcW w:w="2551" w:type="dxa"/>
            <w:tcBorders>
              <w:top w:val="nil"/>
              <w:left w:val="nil"/>
              <w:bottom w:val="single" w:sz="4" w:space="0" w:color="auto"/>
              <w:right w:val="single" w:sz="4" w:space="0" w:color="auto"/>
            </w:tcBorders>
            <w:shd w:val="clear" w:color="000000" w:fill="FFFFFF"/>
            <w:vAlign w:val="center"/>
            <w:hideMark/>
          </w:tcPr>
          <w:p w14:paraId="1F336C73" w14:textId="77777777" w:rsidR="00B1542C" w:rsidRPr="00401DB3" w:rsidRDefault="00B1542C" w:rsidP="00B1542C">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Jumlah Bimtek Peningkatan Kapasitas Organisasi Pengusaha dan Organisasi Pekerja</w:t>
            </w:r>
          </w:p>
        </w:tc>
        <w:tc>
          <w:tcPr>
            <w:tcW w:w="709" w:type="dxa"/>
            <w:tcBorders>
              <w:top w:val="nil"/>
              <w:left w:val="nil"/>
              <w:bottom w:val="single" w:sz="4" w:space="0" w:color="auto"/>
              <w:right w:val="single" w:sz="4" w:space="0" w:color="auto"/>
            </w:tcBorders>
            <w:shd w:val="clear" w:color="auto" w:fill="auto"/>
            <w:noWrap/>
            <w:vAlign w:val="center"/>
            <w:hideMark/>
          </w:tcPr>
          <w:p w14:paraId="12D449E7"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Kali</w:t>
            </w:r>
          </w:p>
        </w:tc>
        <w:tc>
          <w:tcPr>
            <w:tcW w:w="1276" w:type="dxa"/>
            <w:tcBorders>
              <w:top w:val="nil"/>
              <w:left w:val="nil"/>
              <w:bottom w:val="single" w:sz="4" w:space="0" w:color="auto"/>
              <w:right w:val="single" w:sz="4" w:space="0" w:color="auto"/>
            </w:tcBorders>
            <w:shd w:val="clear" w:color="auto" w:fill="auto"/>
            <w:noWrap/>
            <w:vAlign w:val="center"/>
            <w:hideMark/>
          </w:tcPr>
          <w:p w14:paraId="7523D963"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w:t>
            </w:r>
          </w:p>
        </w:tc>
        <w:tc>
          <w:tcPr>
            <w:tcW w:w="1134" w:type="dxa"/>
            <w:tcBorders>
              <w:top w:val="nil"/>
              <w:left w:val="nil"/>
              <w:bottom w:val="single" w:sz="4" w:space="0" w:color="auto"/>
              <w:right w:val="single" w:sz="4" w:space="0" w:color="auto"/>
            </w:tcBorders>
            <w:shd w:val="clear" w:color="auto" w:fill="auto"/>
            <w:noWrap/>
            <w:vAlign w:val="center"/>
            <w:hideMark/>
          </w:tcPr>
          <w:p w14:paraId="7B57AD30"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275" w:type="dxa"/>
            <w:tcBorders>
              <w:top w:val="nil"/>
              <w:left w:val="nil"/>
              <w:bottom w:val="single" w:sz="4" w:space="0" w:color="auto"/>
              <w:right w:val="single" w:sz="4" w:space="0" w:color="auto"/>
            </w:tcBorders>
            <w:shd w:val="clear" w:color="auto" w:fill="auto"/>
            <w:noWrap/>
            <w:vAlign w:val="center"/>
            <w:hideMark/>
          </w:tcPr>
          <w:p w14:paraId="6D9BFEF3"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142" w:type="dxa"/>
            <w:tcBorders>
              <w:top w:val="nil"/>
              <w:left w:val="nil"/>
              <w:bottom w:val="single" w:sz="4" w:space="0" w:color="auto"/>
              <w:right w:val="single" w:sz="4" w:space="0" w:color="auto"/>
            </w:tcBorders>
            <w:shd w:val="clear" w:color="auto" w:fill="auto"/>
            <w:noWrap/>
            <w:vAlign w:val="center"/>
            <w:hideMark/>
          </w:tcPr>
          <w:p w14:paraId="14909B81"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85" w:type="dxa"/>
            <w:tcBorders>
              <w:top w:val="nil"/>
              <w:left w:val="nil"/>
              <w:bottom w:val="single" w:sz="4" w:space="0" w:color="auto"/>
              <w:right w:val="single" w:sz="4" w:space="0" w:color="auto"/>
            </w:tcBorders>
            <w:shd w:val="clear" w:color="auto" w:fill="auto"/>
            <w:noWrap/>
            <w:vAlign w:val="center"/>
            <w:hideMark/>
          </w:tcPr>
          <w:p w14:paraId="0AAA54A5"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459" w:type="dxa"/>
            <w:tcBorders>
              <w:top w:val="nil"/>
              <w:left w:val="nil"/>
              <w:bottom w:val="single" w:sz="4" w:space="0" w:color="auto"/>
              <w:right w:val="single" w:sz="4" w:space="0" w:color="auto"/>
            </w:tcBorders>
            <w:shd w:val="clear" w:color="auto" w:fill="auto"/>
            <w:noWrap/>
            <w:vAlign w:val="center"/>
            <w:hideMark/>
          </w:tcPr>
          <w:p w14:paraId="437DFAEF"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 </w:t>
            </w:r>
          </w:p>
        </w:tc>
        <w:tc>
          <w:tcPr>
            <w:tcW w:w="1234" w:type="dxa"/>
            <w:tcBorders>
              <w:top w:val="nil"/>
              <w:left w:val="nil"/>
              <w:bottom w:val="single" w:sz="4" w:space="0" w:color="auto"/>
              <w:right w:val="single" w:sz="4" w:space="0" w:color="auto"/>
            </w:tcBorders>
            <w:shd w:val="clear" w:color="auto" w:fill="auto"/>
            <w:noWrap/>
            <w:vAlign w:val="center"/>
            <w:hideMark/>
          </w:tcPr>
          <w:p w14:paraId="5310771E"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B1542C" w:rsidRPr="00401DB3" w14:paraId="1F5D7AE5" w14:textId="77777777" w:rsidTr="00872F3F">
        <w:trPr>
          <w:trHeight w:val="450"/>
        </w:trPr>
        <w:tc>
          <w:tcPr>
            <w:tcW w:w="993" w:type="dxa"/>
            <w:vMerge/>
            <w:tcBorders>
              <w:top w:val="nil"/>
              <w:left w:val="single" w:sz="4" w:space="0" w:color="auto"/>
              <w:bottom w:val="single" w:sz="4" w:space="0" w:color="000000"/>
              <w:right w:val="single" w:sz="4" w:space="0" w:color="auto"/>
            </w:tcBorders>
            <w:vAlign w:val="center"/>
            <w:hideMark/>
          </w:tcPr>
          <w:p w14:paraId="2E4B5471" w14:textId="77777777" w:rsidR="00B1542C" w:rsidRPr="00401DB3" w:rsidRDefault="00B1542C" w:rsidP="00B1542C">
            <w:pPr>
              <w:spacing w:after="0" w:line="240" w:lineRule="auto"/>
              <w:rPr>
                <w:rFonts w:ascii="Times New Roman" w:eastAsia="Times New Roman" w:hAnsi="Times New Roman" w:cs="Times New Roman"/>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14:paraId="1AF34BEB" w14:textId="77777777" w:rsidR="00B1542C" w:rsidRPr="00401DB3" w:rsidRDefault="00B1542C" w:rsidP="00B1542C">
            <w:pPr>
              <w:spacing w:after="0" w:line="240" w:lineRule="auto"/>
              <w:rPr>
                <w:rFonts w:ascii="Times New Roman" w:eastAsia="Times New Roman" w:hAnsi="Times New Roman" w:cs="Times New Roman"/>
                <w:color w:val="000000"/>
                <w:sz w:val="14"/>
                <w:szCs w:val="14"/>
              </w:rPr>
            </w:pPr>
          </w:p>
        </w:tc>
        <w:tc>
          <w:tcPr>
            <w:tcW w:w="2551" w:type="dxa"/>
            <w:tcBorders>
              <w:top w:val="nil"/>
              <w:left w:val="nil"/>
              <w:bottom w:val="single" w:sz="4" w:space="0" w:color="auto"/>
              <w:right w:val="single" w:sz="4" w:space="0" w:color="auto"/>
            </w:tcBorders>
            <w:shd w:val="clear" w:color="000000" w:fill="FFFFFF"/>
            <w:vAlign w:val="center"/>
            <w:hideMark/>
          </w:tcPr>
          <w:p w14:paraId="02B43A2F" w14:textId="77777777" w:rsidR="00B1542C" w:rsidRPr="00401DB3" w:rsidRDefault="00B1542C" w:rsidP="00B1542C">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Jumlah Peserta Bimtek</w:t>
            </w:r>
          </w:p>
        </w:tc>
        <w:tc>
          <w:tcPr>
            <w:tcW w:w="709" w:type="dxa"/>
            <w:tcBorders>
              <w:top w:val="nil"/>
              <w:left w:val="nil"/>
              <w:bottom w:val="single" w:sz="4" w:space="0" w:color="auto"/>
              <w:right w:val="single" w:sz="4" w:space="0" w:color="auto"/>
            </w:tcBorders>
            <w:shd w:val="clear" w:color="auto" w:fill="auto"/>
            <w:noWrap/>
            <w:vAlign w:val="center"/>
            <w:hideMark/>
          </w:tcPr>
          <w:p w14:paraId="5728DF4F"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Org</w:t>
            </w:r>
          </w:p>
        </w:tc>
        <w:tc>
          <w:tcPr>
            <w:tcW w:w="1276" w:type="dxa"/>
            <w:tcBorders>
              <w:top w:val="nil"/>
              <w:left w:val="nil"/>
              <w:bottom w:val="single" w:sz="4" w:space="0" w:color="auto"/>
              <w:right w:val="single" w:sz="4" w:space="0" w:color="auto"/>
            </w:tcBorders>
            <w:shd w:val="clear" w:color="auto" w:fill="auto"/>
            <w:noWrap/>
            <w:vAlign w:val="center"/>
            <w:hideMark/>
          </w:tcPr>
          <w:p w14:paraId="560BC96B"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206</w:t>
            </w:r>
          </w:p>
        </w:tc>
        <w:tc>
          <w:tcPr>
            <w:tcW w:w="1134" w:type="dxa"/>
            <w:tcBorders>
              <w:top w:val="nil"/>
              <w:left w:val="nil"/>
              <w:bottom w:val="single" w:sz="4" w:space="0" w:color="auto"/>
              <w:right w:val="single" w:sz="4" w:space="0" w:color="auto"/>
            </w:tcBorders>
            <w:shd w:val="clear" w:color="auto" w:fill="auto"/>
            <w:noWrap/>
            <w:vAlign w:val="center"/>
            <w:hideMark/>
          </w:tcPr>
          <w:p w14:paraId="1D3AF80C"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40</w:t>
            </w:r>
          </w:p>
        </w:tc>
        <w:tc>
          <w:tcPr>
            <w:tcW w:w="1275" w:type="dxa"/>
            <w:tcBorders>
              <w:top w:val="nil"/>
              <w:left w:val="nil"/>
              <w:bottom w:val="single" w:sz="4" w:space="0" w:color="auto"/>
              <w:right w:val="single" w:sz="4" w:space="0" w:color="auto"/>
            </w:tcBorders>
            <w:shd w:val="clear" w:color="auto" w:fill="auto"/>
            <w:noWrap/>
            <w:vAlign w:val="center"/>
            <w:hideMark/>
          </w:tcPr>
          <w:p w14:paraId="7A4AA698"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40</w:t>
            </w:r>
          </w:p>
        </w:tc>
        <w:tc>
          <w:tcPr>
            <w:tcW w:w="1142" w:type="dxa"/>
            <w:tcBorders>
              <w:top w:val="nil"/>
              <w:left w:val="nil"/>
              <w:bottom w:val="single" w:sz="4" w:space="0" w:color="auto"/>
              <w:right w:val="single" w:sz="4" w:space="0" w:color="auto"/>
            </w:tcBorders>
            <w:shd w:val="clear" w:color="auto" w:fill="auto"/>
            <w:noWrap/>
            <w:vAlign w:val="center"/>
            <w:hideMark/>
          </w:tcPr>
          <w:p w14:paraId="1CE604F0"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85" w:type="dxa"/>
            <w:tcBorders>
              <w:top w:val="nil"/>
              <w:left w:val="nil"/>
              <w:bottom w:val="single" w:sz="4" w:space="0" w:color="auto"/>
              <w:right w:val="single" w:sz="4" w:space="0" w:color="auto"/>
            </w:tcBorders>
            <w:shd w:val="clear" w:color="auto" w:fill="auto"/>
            <w:noWrap/>
            <w:vAlign w:val="center"/>
            <w:hideMark/>
          </w:tcPr>
          <w:p w14:paraId="3F583E6F"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40</w:t>
            </w:r>
          </w:p>
        </w:tc>
        <w:tc>
          <w:tcPr>
            <w:tcW w:w="1459" w:type="dxa"/>
            <w:tcBorders>
              <w:top w:val="nil"/>
              <w:left w:val="nil"/>
              <w:bottom w:val="single" w:sz="4" w:space="0" w:color="auto"/>
              <w:right w:val="single" w:sz="4" w:space="0" w:color="auto"/>
            </w:tcBorders>
            <w:shd w:val="clear" w:color="auto" w:fill="auto"/>
            <w:noWrap/>
            <w:vAlign w:val="center"/>
            <w:hideMark/>
          </w:tcPr>
          <w:p w14:paraId="375FFA99"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80 </w:t>
            </w:r>
          </w:p>
        </w:tc>
        <w:tc>
          <w:tcPr>
            <w:tcW w:w="1234" w:type="dxa"/>
            <w:tcBorders>
              <w:top w:val="nil"/>
              <w:left w:val="nil"/>
              <w:bottom w:val="single" w:sz="4" w:space="0" w:color="auto"/>
              <w:right w:val="single" w:sz="4" w:space="0" w:color="auto"/>
            </w:tcBorders>
            <w:shd w:val="clear" w:color="auto" w:fill="auto"/>
            <w:noWrap/>
            <w:vAlign w:val="center"/>
            <w:hideMark/>
          </w:tcPr>
          <w:p w14:paraId="781D83FD" w14:textId="77777777" w:rsidR="00B1542C" w:rsidRPr="00401DB3" w:rsidRDefault="00B1542C" w:rsidP="00B1542C">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38,83 </w:t>
            </w:r>
          </w:p>
        </w:tc>
      </w:tr>
    </w:tbl>
    <w:p w14:paraId="01D452DB" w14:textId="77777777" w:rsidR="00B1542C" w:rsidRPr="00401DB3" w:rsidRDefault="00B1542C" w:rsidP="008207DD">
      <w:pPr>
        <w:tabs>
          <w:tab w:val="left" w:pos="540"/>
          <w:tab w:val="left" w:pos="810"/>
          <w:tab w:val="left" w:pos="3261"/>
        </w:tabs>
        <w:spacing w:after="0" w:line="360" w:lineRule="auto"/>
        <w:jc w:val="center"/>
        <w:rPr>
          <w:rFonts w:ascii="Arial" w:eastAsia="Times New Roman" w:hAnsi="Arial" w:cs="Arial"/>
          <w:b/>
          <w:bCs/>
          <w:sz w:val="14"/>
          <w:szCs w:val="14"/>
        </w:rPr>
      </w:pPr>
    </w:p>
    <w:p w14:paraId="23DB614F" w14:textId="77777777" w:rsidR="00A426CA" w:rsidRDefault="00A426CA" w:rsidP="008207DD">
      <w:pPr>
        <w:tabs>
          <w:tab w:val="left" w:pos="540"/>
          <w:tab w:val="left" w:pos="810"/>
          <w:tab w:val="left" w:pos="3261"/>
        </w:tabs>
        <w:spacing w:after="0" w:line="360" w:lineRule="auto"/>
        <w:jc w:val="center"/>
        <w:rPr>
          <w:rFonts w:ascii="Arial" w:eastAsia="Times New Roman" w:hAnsi="Arial" w:cs="Arial"/>
          <w:b/>
          <w:bCs/>
        </w:rPr>
      </w:pPr>
    </w:p>
    <w:p w14:paraId="3230CC0C" w14:textId="77777777" w:rsidR="00A426CA" w:rsidRDefault="00A426CA" w:rsidP="008207DD">
      <w:pPr>
        <w:tabs>
          <w:tab w:val="left" w:pos="540"/>
          <w:tab w:val="left" w:pos="810"/>
          <w:tab w:val="left" w:pos="3261"/>
        </w:tabs>
        <w:spacing w:after="0" w:line="360" w:lineRule="auto"/>
        <w:jc w:val="center"/>
        <w:rPr>
          <w:rFonts w:ascii="Arial" w:eastAsia="Times New Roman" w:hAnsi="Arial" w:cs="Arial"/>
          <w:b/>
          <w:bCs/>
        </w:rPr>
      </w:pPr>
    </w:p>
    <w:tbl>
      <w:tblPr>
        <w:tblW w:w="14743" w:type="dxa"/>
        <w:tblInd w:w="-176" w:type="dxa"/>
        <w:tblLayout w:type="fixed"/>
        <w:tblLook w:val="04A0" w:firstRow="1" w:lastRow="0" w:firstColumn="1" w:lastColumn="0" w:noHBand="0" w:noVBand="1"/>
      </w:tblPr>
      <w:tblGrid>
        <w:gridCol w:w="993"/>
        <w:gridCol w:w="1985"/>
        <w:gridCol w:w="2551"/>
        <w:gridCol w:w="709"/>
        <w:gridCol w:w="1276"/>
        <w:gridCol w:w="1134"/>
        <w:gridCol w:w="1275"/>
        <w:gridCol w:w="1134"/>
        <w:gridCol w:w="993"/>
        <w:gridCol w:w="1417"/>
        <w:gridCol w:w="1276"/>
      </w:tblGrid>
      <w:tr w:rsidR="00872F3F" w:rsidRPr="00872F3F" w14:paraId="42439FA9" w14:textId="77777777" w:rsidTr="00872F3F">
        <w:trPr>
          <w:trHeight w:val="1215"/>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BE917FB"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1.02.01.02.01.13.004</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49D1F3"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Konsolidasi Pelaksanaan Peningkatan Intensitas Pencegahan PHK dan Penyelesaian  Hubungan Industrial</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30821FB"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Sosialisasi Konsolidasi Pelaksanaan Peningkatan Intensitas Pencegahan PHK dan Penyelesaian  Hubungan Industrial</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A0C77B2"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kali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58B583"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385839"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D9D89A8"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B6AAC0"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DC174D8"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1AC6E4B"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0FF556"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872F3F" w:rsidRPr="00872F3F" w14:paraId="55E0002E" w14:textId="77777777" w:rsidTr="00872F3F">
        <w:trPr>
          <w:trHeight w:val="540"/>
        </w:trPr>
        <w:tc>
          <w:tcPr>
            <w:tcW w:w="993" w:type="dxa"/>
            <w:vMerge/>
            <w:tcBorders>
              <w:top w:val="nil"/>
              <w:left w:val="single" w:sz="4" w:space="0" w:color="auto"/>
              <w:bottom w:val="single" w:sz="4" w:space="0" w:color="000000"/>
              <w:right w:val="single" w:sz="4" w:space="0" w:color="auto"/>
            </w:tcBorders>
            <w:vAlign w:val="center"/>
            <w:hideMark/>
          </w:tcPr>
          <w:p w14:paraId="3750F1CF"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14:paraId="37595CC1"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p>
        </w:tc>
        <w:tc>
          <w:tcPr>
            <w:tcW w:w="2551" w:type="dxa"/>
            <w:tcBorders>
              <w:top w:val="nil"/>
              <w:left w:val="nil"/>
              <w:bottom w:val="single" w:sz="4" w:space="0" w:color="auto"/>
              <w:right w:val="nil"/>
            </w:tcBorders>
            <w:shd w:val="clear" w:color="auto" w:fill="auto"/>
            <w:vAlign w:val="center"/>
            <w:hideMark/>
          </w:tcPr>
          <w:p w14:paraId="7A4827AF"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Peserta</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276108"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Perush</w:t>
            </w:r>
          </w:p>
        </w:tc>
        <w:tc>
          <w:tcPr>
            <w:tcW w:w="1276" w:type="dxa"/>
            <w:tcBorders>
              <w:top w:val="nil"/>
              <w:left w:val="nil"/>
              <w:bottom w:val="single" w:sz="4" w:space="0" w:color="auto"/>
              <w:right w:val="single" w:sz="4" w:space="0" w:color="auto"/>
            </w:tcBorders>
            <w:shd w:val="clear" w:color="auto" w:fill="auto"/>
            <w:noWrap/>
            <w:vAlign w:val="center"/>
            <w:hideMark/>
          </w:tcPr>
          <w:p w14:paraId="2AC23E82"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382</w:t>
            </w:r>
          </w:p>
        </w:tc>
        <w:tc>
          <w:tcPr>
            <w:tcW w:w="1134" w:type="dxa"/>
            <w:tcBorders>
              <w:top w:val="nil"/>
              <w:left w:val="nil"/>
              <w:bottom w:val="single" w:sz="4" w:space="0" w:color="auto"/>
              <w:right w:val="single" w:sz="4" w:space="0" w:color="auto"/>
            </w:tcBorders>
            <w:shd w:val="clear" w:color="auto" w:fill="auto"/>
            <w:noWrap/>
            <w:vAlign w:val="center"/>
            <w:hideMark/>
          </w:tcPr>
          <w:p w14:paraId="78E4C974"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75</w:t>
            </w:r>
          </w:p>
        </w:tc>
        <w:tc>
          <w:tcPr>
            <w:tcW w:w="1275" w:type="dxa"/>
            <w:tcBorders>
              <w:top w:val="nil"/>
              <w:left w:val="nil"/>
              <w:bottom w:val="single" w:sz="4" w:space="0" w:color="auto"/>
              <w:right w:val="single" w:sz="4" w:space="0" w:color="auto"/>
            </w:tcBorders>
            <w:shd w:val="clear" w:color="auto" w:fill="auto"/>
            <w:noWrap/>
            <w:vAlign w:val="center"/>
            <w:hideMark/>
          </w:tcPr>
          <w:p w14:paraId="7C116B3C"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75</w:t>
            </w:r>
          </w:p>
        </w:tc>
        <w:tc>
          <w:tcPr>
            <w:tcW w:w="1134" w:type="dxa"/>
            <w:tcBorders>
              <w:top w:val="nil"/>
              <w:left w:val="nil"/>
              <w:bottom w:val="single" w:sz="4" w:space="0" w:color="auto"/>
              <w:right w:val="single" w:sz="4" w:space="0" w:color="auto"/>
            </w:tcBorders>
            <w:shd w:val="clear" w:color="auto" w:fill="auto"/>
            <w:noWrap/>
            <w:vAlign w:val="center"/>
            <w:hideMark/>
          </w:tcPr>
          <w:p w14:paraId="434BE5FE"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93" w:type="dxa"/>
            <w:tcBorders>
              <w:top w:val="nil"/>
              <w:left w:val="nil"/>
              <w:bottom w:val="single" w:sz="4" w:space="0" w:color="auto"/>
              <w:right w:val="single" w:sz="4" w:space="0" w:color="auto"/>
            </w:tcBorders>
            <w:shd w:val="clear" w:color="auto" w:fill="auto"/>
            <w:noWrap/>
            <w:vAlign w:val="center"/>
            <w:hideMark/>
          </w:tcPr>
          <w:p w14:paraId="51C30B3A"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75</w:t>
            </w:r>
          </w:p>
        </w:tc>
        <w:tc>
          <w:tcPr>
            <w:tcW w:w="1417" w:type="dxa"/>
            <w:tcBorders>
              <w:top w:val="nil"/>
              <w:left w:val="nil"/>
              <w:bottom w:val="single" w:sz="4" w:space="0" w:color="auto"/>
              <w:right w:val="single" w:sz="4" w:space="0" w:color="auto"/>
            </w:tcBorders>
            <w:shd w:val="clear" w:color="auto" w:fill="auto"/>
            <w:noWrap/>
            <w:vAlign w:val="center"/>
            <w:hideMark/>
          </w:tcPr>
          <w:p w14:paraId="429294A0"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150 </w:t>
            </w:r>
          </w:p>
        </w:tc>
        <w:tc>
          <w:tcPr>
            <w:tcW w:w="1276" w:type="dxa"/>
            <w:tcBorders>
              <w:top w:val="nil"/>
              <w:left w:val="nil"/>
              <w:bottom w:val="single" w:sz="4" w:space="0" w:color="auto"/>
              <w:right w:val="single" w:sz="4" w:space="0" w:color="auto"/>
            </w:tcBorders>
            <w:shd w:val="clear" w:color="auto" w:fill="auto"/>
            <w:noWrap/>
            <w:vAlign w:val="center"/>
            <w:hideMark/>
          </w:tcPr>
          <w:p w14:paraId="0C5C8ED4"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39,27 </w:t>
            </w:r>
          </w:p>
        </w:tc>
      </w:tr>
      <w:tr w:rsidR="00872F3F" w:rsidRPr="00872F3F" w14:paraId="620C03B3" w14:textId="77777777" w:rsidTr="00872F3F">
        <w:trPr>
          <w:trHeight w:val="42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73C226"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1.02.01.02.01.13.005</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2CEBF2B0"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Penyusunan dan Perumusan UMK</w:t>
            </w:r>
          </w:p>
        </w:tc>
        <w:tc>
          <w:tcPr>
            <w:tcW w:w="2551" w:type="dxa"/>
            <w:tcBorders>
              <w:top w:val="nil"/>
              <w:left w:val="nil"/>
              <w:bottom w:val="single" w:sz="4" w:space="0" w:color="auto"/>
              <w:right w:val="nil"/>
            </w:tcBorders>
            <w:shd w:val="clear" w:color="000000" w:fill="FFFFFF"/>
            <w:vAlign w:val="center"/>
            <w:hideMark/>
          </w:tcPr>
          <w:p w14:paraId="72CA1D54" w14:textId="77777777" w:rsidR="00872F3F" w:rsidRPr="00401DB3" w:rsidRDefault="00872F3F" w:rsidP="00872F3F">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Jumlah Rapat Pleno UMK</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D42616"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Kali</w:t>
            </w:r>
          </w:p>
        </w:tc>
        <w:tc>
          <w:tcPr>
            <w:tcW w:w="1276" w:type="dxa"/>
            <w:tcBorders>
              <w:top w:val="nil"/>
              <w:left w:val="nil"/>
              <w:bottom w:val="single" w:sz="4" w:space="0" w:color="auto"/>
              <w:right w:val="single" w:sz="4" w:space="0" w:color="auto"/>
            </w:tcBorders>
            <w:shd w:val="clear" w:color="auto" w:fill="auto"/>
            <w:noWrap/>
            <w:vAlign w:val="center"/>
            <w:hideMark/>
          </w:tcPr>
          <w:p w14:paraId="3BC5FC86"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w:t>
            </w:r>
          </w:p>
        </w:tc>
        <w:tc>
          <w:tcPr>
            <w:tcW w:w="1134" w:type="dxa"/>
            <w:tcBorders>
              <w:top w:val="nil"/>
              <w:left w:val="nil"/>
              <w:bottom w:val="single" w:sz="4" w:space="0" w:color="auto"/>
              <w:right w:val="single" w:sz="4" w:space="0" w:color="auto"/>
            </w:tcBorders>
            <w:shd w:val="clear" w:color="auto" w:fill="auto"/>
            <w:noWrap/>
            <w:vAlign w:val="center"/>
            <w:hideMark/>
          </w:tcPr>
          <w:p w14:paraId="3575750D"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275" w:type="dxa"/>
            <w:tcBorders>
              <w:top w:val="nil"/>
              <w:left w:val="nil"/>
              <w:bottom w:val="single" w:sz="4" w:space="0" w:color="auto"/>
              <w:right w:val="single" w:sz="4" w:space="0" w:color="auto"/>
            </w:tcBorders>
            <w:shd w:val="clear" w:color="auto" w:fill="auto"/>
            <w:noWrap/>
            <w:vAlign w:val="center"/>
            <w:hideMark/>
          </w:tcPr>
          <w:p w14:paraId="76183B6D"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134" w:type="dxa"/>
            <w:tcBorders>
              <w:top w:val="nil"/>
              <w:left w:val="nil"/>
              <w:bottom w:val="single" w:sz="4" w:space="0" w:color="auto"/>
              <w:right w:val="single" w:sz="4" w:space="0" w:color="auto"/>
            </w:tcBorders>
            <w:shd w:val="clear" w:color="auto" w:fill="auto"/>
            <w:noWrap/>
            <w:vAlign w:val="center"/>
            <w:hideMark/>
          </w:tcPr>
          <w:p w14:paraId="1AACBE49"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93" w:type="dxa"/>
            <w:tcBorders>
              <w:top w:val="nil"/>
              <w:left w:val="nil"/>
              <w:bottom w:val="single" w:sz="4" w:space="0" w:color="auto"/>
              <w:right w:val="single" w:sz="4" w:space="0" w:color="auto"/>
            </w:tcBorders>
            <w:shd w:val="clear" w:color="auto" w:fill="auto"/>
            <w:noWrap/>
            <w:vAlign w:val="center"/>
            <w:hideMark/>
          </w:tcPr>
          <w:p w14:paraId="700CA965"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417" w:type="dxa"/>
            <w:tcBorders>
              <w:top w:val="nil"/>
              <w:left w:val="nil"/>
              <w:bottom w:val="single" w:sz="4" w:space="0" w:color="auto"/>
              <w:right w:val="single" w:sz="4" w:space="0" w:color="auto"/>
            </w:tcBorders>
            <w:shd w:val="clear" w:color="auto" w:fill="auto"/>
            <w:noWrap/>
            <w:vAlign w:val="center"/>
            <w:hideMark/>
          </w:tcPr>
          <w:p w14:paraId="30CB6E58"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 </w:t>
            </w:r>
          </w:p>
        </w:tc>
        <w:tc>
          <w:tcPr>
            <w:tcW w:w="1276" w:type="dxa"/>
            <w:tcBorders>
              <w:top w:val="nil"/>
              <w:left w:val="nil"/>
              <w:bottom w:val="single" w:sz="4" w:space="0" w:color="auto"/>
              <w:right w:val="single" w:sz="4" w:space="0" w:color="auto"/>
            </w:tcBorders>
            <w:shd w:val="clear" w:color="auto" w:fill="auto"/>
            <w:noWrap/>
            <w:vAlign w:val="center"/>
            <w:hideMark/>
          </w:tcPr>
          <w:p w14:paraId="0754FA1E"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872F3F" w:rsidRPr="00872F3F" w14:paraId="149F3D4A" w14:textId="77777777" w:rsidTr="00872F3F">
        <w:trPr>
          <w:trHeight w:val="420"/>
        </w:trPr>
        <w:tc>
          <w:tcPr>
            <w:tcW w:w="993" w:type="dxa"/>
            <w:vMerge/>
            <w:tcBorders>
              <w:top w:val="nil"/>
              <w:left w:val="single" w:sz="4" w:space="0" w:color="auto"/>
              <w:bottom w:val="single" w:sz="4" w:space="0" w:color="000000"/>
              <w:right w:val="single" w:sz="4" w:space="0" w:color="auto"/>
            </w:tcBorders>
            <w:vAlign w:val="center"/>
            <w:hideMark/>
          </w:tcPr>
          <w:p w14:paraId="01F6C9B7"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14:paraId="73A5233B"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p>
        </w:tc>
        <w:tc>
          <w:tcPr>
            <w:tcW w:w="2551" w:type="dxa"/>
            <w:tcBorders>
              <w:top w:val="nil"/>
              <w:left w:val="nil"/>
              <w:bottom w:val="single" w:sz="4" w:space="0" w:color="auto"/>
              <w:right w:val="nil"/>
            </w:tcBorders>
            <w:shd w:val="clear" w:color="000000" w:fill="FFFFFF"/>
            <w:vAlign w:val="center"/>
            <w:hideMark/>
          </w:tcPr>
          <w:p w14:paraId="21457FA8" w14:textId="77777777" w:rsidR="00872F3F" w:rsidRPr="00401DB3" w:rsidRDefault="00872F3F" w:rsidP="00872F3F">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Jumlah Peserta Rapat Pleno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3F05C2"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Org</w:t>
            </w:r>
          </w:p>
        </w:tc>
        <w:tc>
          <w:tcPr>
            <w:tcW w:w="1276" w:type="dxa"/>
            <w:tcBorders>
              <w:top w:val="nil"/>
              <w:left w:val="nil"/>
              <w:bottom w:val="single" w:sz="4" w:space="0" w:color="auto"/>
              <w:right w:val="single" w:sz="4" w:space="0" w:color="auto"/>
            </w:tcBorders>
            <w:shd w:val="clear" w:color="auto" w:fill="auto"/>
            <w:noWrap/>
            <w:vAlign w:val="center"/>
            <w:hideMark/>
          </w:tcPr>
          <w:p w14:paraId="46CCA005"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105</w:t>
            </w:r>
          </w:p>
        </w:tc>
        <w:tc>
          <w:tcPr>
            <w:tcW w:w="1134" w:type="dxa"/>
            <w:tcBorders>
              <w:top w:val="nil"/>
              <w:left w:val="nil"/>
              <w:bottom w:val="single" w:sz="4" w:space="0" w:color="auto"/>
              <w:right w:val="single" w:sz="4" w:space="0" w:color="auto"/>
            </w:tcBorders>
            <w:shd w:val="clear" w:color="auto" w:fill="auto"/>
            <w:noWrap/>
            <w:vAlign w:val="center"/>
            <w:hideMark/>
          </w:tcPr>
          <w:p w14:paraId="3323B0AB"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21</w:t>
            </w:r>
          </w:p>
        </w:tc>
        <w:tc>
          <w:tcPr>
            <w:tcW w:w="1275" w:type="dxa"/>
            <w:tcBorders>
              <w:top w:val="nil"/>
              <w:left w:val="nil"/>
              <w:bottom w:val="single" w:sz="4" w:space="0" w:color="auto"/>
              <w:right w:val="single" w:sz="4" w:space="0" w:color="auto"/>
            </w:tcBorders>
            <w:shd w:val="clear" w:color="auto" w:fill="auto"/>
            <w:noWrap/>
            <w:vAlign w:val="center"/>
            <w:hideMark/>
          </w:tcPr>
          <w:p w14:paraId="7B3D5A39"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21</w:t>
            </w:r>
          </w:p>
        </w:tc>
        <w:tc>
          <w:tcPr>
            <w:tcW w:w="1134" w:type="dxa"/>
            <w:tcBorders>
              <w:top w:val="nil"/>
              <w:left w:val="nil"/>
              <w:bottom w:val="single" w:sz="4" w:space="0" w:color="auto"/>
              <w:right w:val="single" w:sz="4" w:space="0" w:color="auto"/>
            </w:tcBorders>
            <w:shd w:val="clear" w:color="auto" w:fill="auto"/>
            <w:noWrap/>
            <w:vAlign w:val="center"/>
            <w:hideMark/>
          </w:tcPr>
          <w:p w14:paraId="7BBB2F32"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93" w:type="dxa"/>
            <w:tcBorders>
              <w:top w:val="nil"/>
              <w:left w:val="nil"/>
              <w:bottom w:val="single" w:sz="4" w:space="0" w:color="auto"/>
              <w:right w:val="single" w:sz="4" w:space="0" w:color="auto"/>
            </w:tcBorders>
            <w:shd w:val="clear" w:color="auto" w:fill="auto"/>
            <w:noWrap/>
            <w:vAlign w:val="center"/>
            <w:hideMark/>
          </w:tcPr>
          <w:p w14:paraId="570E7FFB"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21</w:t>
            </w:r>
          </w:p>
        </w:tc>
        <w:tc>
          <w:tcPr>
            <w:tcW w:w="1417" w:type="dxa"/>
            <w:tcBorders>
              <w:top w:val="nil"/>
              <w:left w:val="nil"/>
              <w:bottom w:val="single" w:sz="4" w:space="0" w:color="auto"/>
              <w:right w:val="single" w:sz="4" w:space="0" w:color="auto"/>
            </w:tcBorders>
            <w:shd w:val="clear" w:color="auto" w:fill="auto"/>
            <w:noWrap/>
            <w:vAlign w:val="center"/>
            <w:hideMark/>
          </w:tcPr>
          <w:p w14:paraId="6250B2E6"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42 </w:t>
            </w:r>
          </w:p>
        </w:tc>
        <w:tc>
          <w:tcPr>
            <w:tcW w:w="1276" w:type="dxa"/>
            <w:tcBorders>
              <w:top w:val="nil"/>
              <w:left w:val="nil"/>
              <w:bottom w:val="single" w:sz="4" w:space="0" w:color="auto"/>
              <w:right w:val="single" w:sz="4" w:space="0" w:color="auto"/>
            </w:tcBorders>
            <w:shd w:val="clear" w:color="auto" w:fill="auto"/>
            <w:noWrap/>
            <w:vAlign w:val="center"/>
            <w:hideMark/>
          </w:tcPr>
          <w:p w14:paraId="4CEBFEEA"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872F3F" w:rsidRPr="00872F3F" w14:paraId="47517AF6" w14:textId="77777777" w:rsidTr="00872F3F">
        <w:trPr>
          <w:trHeight w:val="390"/>
        </w:trPr>
        <w:tc>
          <w:tcPr>
            <w:tcW w:w="993" w:type="dxa"/>
            <w:vMerge/>
            <w:tcBorders>
              <w:top w:val="nil"/>
              <w:left w:val="single" w:sz="4" w:space="0" w:color="auto"/>
              <w:bottom w:val="single" w:sz="4" w:space="0" w:color="000000"/>
              <w:right w:val="single" w:sz="4" w:space="0" w:color="auto"/>
            </w:tcBorders>
            <w:vAlign w:val="center"/>
            <w:hideMark/>
          </w:tcPr>
          <w:p w14:paraId="3BFEF109"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14:paraId="3E71C61A"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p>
        </w:tc>
        <w:tc>
          <w:tcPr>
            <w:tcW w:w="2551" w:type="dxa"/>
            <w:tcBorders>
              <w:top w:val="nil"/>
              <w:left w:val="nil"/>
              <w:bottom w:val="single" w:sz="4" w:space="0" w:color="auto"/>
              <w:right w:val="nil"/>
            </w:tcBorders>
            <w:shd w:val="clear" w:color="auto" w:fill="auto"/>
            <w:vAlign w:val="center"/>
            <w:hideMark/>
          </w:tcPr>
          <w:p w14:paraId="2DC9B980" w14:textId="77777777" w:rsidR="00872F3F" w:rsidRPr="00401DB3" w:rsidRDefault="00872F3F" w:rsidP="00872F3F">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Jmlah Peserta Studi Komparasi</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DE261D"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Org</w:t>
            </w:r>
          </w:p>
        </w:tc>
        <w:tc>
          <w:tcPr>
            <w:tcW w:w="1276" w:type="dxa"/>
            <w:tcBorders>
              <w:top w:val="nil"/>
              <w:left w:val="nil"/>
              <w:bottom w:val="single" w:sz="4" w:space="0" w:color="auto"/>
              <w:right w:val="single" w:sz="4" w:space="0" w:color="auto"/>
            </w:tcBorders>
            <w:shd w:val="clear" w:color="auto" w:fill="auto"/>
            <w:noWrap/>
            <w:vAlign w:val="center"/>
            <w:hideMark/>
          </w:tcPr>
          <w:p w14:paraId="1B68EC5F"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40B714"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4BC4772"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0D9756"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993" w:type="dxa"/>
            <w:tcBorders>
              <w:top w:val="nil"/>
              <w:left w:val="nil"/>
              <w:bottom w:val="single" w:sz="4" w:space="0" w:color="auto"/>
              <w:right w:val="single" w:sz="4" w:space="0" w:color="auto"/>
            </w:tcBorders>
            <w:shd w:val="clear" w:color="auto" w:fill="auto"/>
            <w:noWrap/>
            <w:vAlign w:val="center"/>
            <w:hideMark/>
          </w:tcPr>
          <w:p w14:paraId="12739D8E"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7005DB"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C9DA861"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r>
      <w:tr w:rsidR="00872F3F" w:rsidRPr="00872F3F" w14:paraId="6568CEFA" w14:textId="77777777" w:rsidTr="00872F3F">
        <w:trPr>
          <w:trHeight w:val="525"/>
        </w:trPr>
        <w:tc>
          <w:tcPr>
            <w:tcW w:w="993" w:type="dxa"/>
            <w:vMerge/>
            <w:tcBorders>
              <w:top w:val="nil"/>
              <w:left w:val="single" w:sz="4" w:space="0" w:color="auto"/>
              <w:bottom w:val="single" w:sz="4" w:space="0" w:color="000000"/>
              <w:right w:val="single" w:sz="4" w:space="0" w:color="auto"/>
            </w:tcBorders>
            <w:vAlign w:val="center"/>
            <w:hideMark/>
          </w:tcPr>
          <w:p w14:paraId="1BE71499"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14:paraId="0B0DF446"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p>
        </w:tc>
        <w:tc>
          <w:tcPr>
            <w:tcW w:w="2551" w:type="dxa"/>
            <w:tcBorders>
              <w:top w:val="nil"/>
              <w:left w:val="nil"/>
              <w:bottom w:val="single" w:sz="4" w:space="0" w:color="auto"/>
              <w:right w:val="nil"/>
            </w:tcBorders>
            <w:shd w:val="clear" w:color="000000" w:fill="FFFFFF"/>
            <w:vAlign w:val="center"/>
            <w:hideMark/>
          </w:tcPr>
          <w:p w14:paraId="3160C7DE" w14:textId="77777777" w:rsidR="00872F3F" w:rsidRPr="00401DB3" w:rsidRDefault="00872F3F" w:rsidP="00872F3F">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Jumlah Bimtek Pengupahan</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E07074"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Kali</w:t>
            </w:r>
          </w:p>
        </w:tc>
        <w:tc>
          <w:tcPr>
            <w:tcW w:w="1276" w:type="dxa"/>
            <w:tcBorders>
              <w:top w:val="nil"/>
              <w:left w:val="nil"/>
              <w:bottom w:val="single" w:sz="4" w:space="0" w:color="auto"/>
              <w:right w:val="single" w:sz="4" w:space="0" w:color="auto"/>
            </w:tcBorders>
            <w:shd w:val="clear" w:color="auto" w:fill="auto"/>
            <w:noWrap/>
            <w:vAlign w:val="center"/>
            <w:hideMark/>
          </w:tcPr>
          <w:p w14:paraId="0547060F"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w:t>
            </w:r>
          </w:p>
        </w:tc>
        <w:tc>
          <w:tcPr>
            <w:tcW w:w="1134" w:type="dxa"/>
            <w:tcBorders>
              <w:top w:val="nil"/>
              <w:left w:val="nil"/>
              <w:bottom w:val="single" w:sz="4" w:space="0" w:color="auto"/>
              <w:right w:val="single" w:sz="4" w:space="0" w:color="auto"/>
            </w:tcBorders>
            <w:shd w:val="clear" w:color="auto" w:fill="auto"/>
            <w:noWrap/>
            <w:vAlign w:val="center"/>
            <w:hideMark/>
          </w:tcPr>
          <w:p w14:paraId="10C020DA"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275" w:type="dxa"/>
            <w:tcBorders>
              <w:top w:val="nil"/>
              <w:left w:val="nil"/>
              <w:bottom w:val="single" w:sz="4" w:space="0" w:color="auto"/>
              <w:right w:val="single" w:sz="4" w:space="0" w:color="auto"/>
            </w:tcBorders>
            <w:shd w:val="clear" w:color="auto" w:fill="auto"/>
            <w:noWrap/>
            <w:vAlign w:val="center"/>
            <w:hideMark/>
          </w:tcPr>
          <w:p w14:paraId="35B915E6"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134" w:type="dxa"/>
            <w:tcBorders>
              <w:top w:val="nil"/>
              <w:left w:val="nil"/>
              <w:bottom w:val="single" w:sz="4" w:space="0" w:color="auto"/>
              <w:right w:val="single" w:sz="4" w:space="0" w:color="auto"/>
            </w:tcBorders>
            <w:shd w:val="clear" w:color="auto" w:fill="auto"/>
            <w:noWrap/>
            <w:vAlign w:val="center"/>
            <w:hideMark/>
          </w:tcPr>
          <w:p w14:paraId="1889F611"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93" w:type="dxa"/>
            <w:tcBorders>
              <w:top w:val="nil"/>
              <w:left w:val="nil"/>
              <w:bottom w:val="single" w:sz="4" w:space="0" w:color="auto"/>
              <w:right w:val="single" w:sz="4" w:space="0" w:color="auto"/>
            </w:tcBorders>
            <w:shd w:val="clear" w:color="auto" w:fill="auto"/>
            <w:noWrap/>
            <w:vAlign w:val="center"/>
            <w:hideMark/>
          </w:tcPr>
          <w:p w14:paraId="7FB1B806"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417" w:type="dxa"/>
            <w:tcBorders>
              <w:top w:val="nil"/>
              <w:left w:val="nil"/>
              <w:bottom w:val="single" w:sz="4" w:space="0" w:color="auto"/>
              <w:right w:val="single" w:sz="4" w:space="0" w:color="auto"/>
            </w:tcBorders>
            <w:shd w:val="clear" w:color="auto" w:fill="auto"/>
            <w:noWrap/>
            <w:vAlign w:val="center"/>
            <w:hideMark/>
          </w:tcPr>
          <w:p w14:paraId="5FEDB3D1"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 </w:t>
            </w:r>
          </w:p>
        </w:tc>
        <w:tc>
          <w:tcPr>
            <w:tcW w:w="1276" w:type="dxa"/>
            <w:tcBorders>
              <w:top w:val="nil"/>
              <w:left w:val="nil"/>
              <w:bottom w:val="single" w:sz="4" w:space="0" w:color="auto"/>
              <w:right w:val="single" w:sz="4" w:space="0" w:color="auto"/>
            </w:tcBorders>
            <w:shd w:val="clear" w:color="auto" w:fill="auto"/>
            <w:noWrap/>
            <w:vAlign w:val="center"/>
            <w:hideMark/>
          </w:tcPr>
          <w:p w14:paraId="3D1839A9"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872F3F" w:rsidRPr="00872F3F" w14:paraId="32084F9E" w14:textId="77777777" w:rsidTr="00872F3F">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0D92AB6"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14:paraId="26482C16"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p>
        </w:tc>
        <w:tc>
          <w:tcPr>
            <w:tcW w:w="2551" w:type="dxa"/>
            <w:tcBorders>
              <w:top w:val="nil"/>
              <w:left w:val="nil"/>
              <w:bottom w:val="single" w:sz="4" w:space="0" w:color="auto"/>
              <w:right w:val="nil"/>
            </w:tcBorders>
            <w:shd w:val="clear" w:color="000000" w:fill="FFFFFF"/>
            <w:vAlign w:val="center"/>
            <w:hideMark/>
          </w:tcPr>
          <w:p w14:paraId="39D002AA" w14:textId="77777777" w:rsidR="00872F3F" w:rsidRPr="00401DB3" w:rsidRDefault="00872F3F" w:rsidP="00872F3F">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Jumlah Peserta</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02FB59"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Perush</w:t>
            </w:r>
          </w:p>
        </w:tc>
        <w:tc>
          <w:tcPr>
            <w:tcW w:w="1276" w:type="dxa"/>
            <w:tcBorders>
              <w:top w:val="nil"/>
              <w:left w:val="nil"/>
              <w:bottom w:val="single" w:sz="4" w:space="0" w:color="auto"/>
              <w:right w:val="single" w:sz="4" w:space="0" w:color="auto"/>
            </w:tcBorders>
            <w:shd w:val="clear" w:color="auto" w:fill="auto"/>
            <w:noWrap/>
            <w:vAlign w:val="center"/>
            <w:hideMark/>
          </w:tcPr>
          <w:p w14:paraId="197187B6"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422</w:t>
            </w:r>
          </w:p>
        </w:tc>
        <w:tc>
          <w:tcPr>
            <w:tcW w:w="1134" w:type="dxa"/>
            <w:tcBorders>
              <w:top w:val="nil"/>
              <w:left w:val="nil"/>
              <w:bottom w:val="single" w:sz="4" w:space="0" w:color="auto"/>
              <w:right w:val="single" w:sz="4" w:space="0" w:color="auto"/>
            </w:tcBorders>
            <w:shd w:val="clear" w:color="auto" w:fill="auto"/>
            <w:noWrap/>
            <w:vAlign w:val="center"/>
            <w:hideMark/>
          </w:tcPr>
          <w:p w14:paraId="337006B1"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84</w:t>
            </w:r>
          </w:p>
        </w:tc>
        <w:tc>
          <w:tcPr>
            <w:tcW w:w="1275" w:type="dxa"/>
            <w:tcBorders>
              <w:top w:val="nil"/>
              <w:left w:val="nil"/>
              <w:bottom w:val="single" w:sz="4" w:space="0" w:color="auto"/>
              <w:right w:val="single" w:sz="4" w:space="0" w:color="auto"/>
            </w:tcBorders>
            <w:shd w:val="clear" w:color="auto" w:fill="auto"/>
            <w:noWrap/>
            <w:vAlign w:val="center"/>
            <w:hideMark/>
          </w:tcPr>
          <w:p w14:paraId="6BBD8944"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84</w:t>
            </w:r>
          </w:p>
        </w:tc>
        <w:tc>
          <w:tcPr>
            <w:tcW w:w="1134" w:type="dxa"/>
            <w:tcBorders>
              <w:top w:val="nil"/>
              <w:left w:val="nil"/>
              <w:bottom w:val="single" w:sz="4" w:space="0" w:color="auto"/>
              <w:right w:val="single" w:sz="4" w:space="0" w:color="auto"/>
            </w:tcBorders>
            <w:shd w:val="clear" w:color="auto" w:fill="auto"/>
            <w:noWrap/>
            <w:vAlign w:val="center"/>
            <w:hideMark/>
          </w:tcPr>
          <w:p w14:paraId="6147F528"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93" w:type="dxa"/>
            <w:tcBorders>
              <w:top w:val="nil"/>
              <w:left w:val="nil"/>
              <w:bottom w:val="single" w:sz="4" w:space="0" w:color="auto"/>
              <w:right w:val="single" w:sz="4" w:space="0" w:color="auto"/>
            </w:tcBorders>
            <w:shd w:val="clear" w:color="auto" w:fill="auto"/>
            <w:noWrap/>
            <w:vAlign w:val="center"/>
            <w:hideMark/>
          </w:tcPr>
          <w:p w14:paraId="2094D853"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84</w:t>
            </w:r>
          </w:p>
        </w:tc>
        <w:tc>
          <w:tcPr>
            <w:tcW w:w="1417" w:type="dxa"/>
            <w:tcBorders>
              <w:top w:val="nil"/>
              <w:left w:val="nil"/>
              <w:bottom w:val="single" w:sz="4" w:space="0" w:color="auto"/>
              <w:right w:val="single" w:sz="4" w:space="0" w:color="auto"/>
            </w:tcBorders>
            <w:shd w:val="clear" w:color="auto" w:fill="auto"/>
            <w:noWrap/>
            <w:vAlign w:val="center"/>
            <w:hideMark/>
          </w:tcPr>
          <w:p w14:paraId="093BA4FF"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168 </w:t>
            </w:r>
          </w:p>
        </w:tc>
        <w:tc>
          <w:tcPr>
            <w:tcW w:w="1276" w:type="dxa"/>
            <w:tcBorders>
              <w:top w:val="nil"/>
              <w:left w:val="nil"/>
              <w:bottom w:val="single" w:sz="4" w:space="0" w:color="auto"/>
              <w:right w:val="single" w:sz="4" w:space="0" w:color="auto"/>
            </w:tcBorders>
            <w:shd w:val="clear" w:color="auto" w:fill="auto"/>
            <w:noWrap/>
            <w:vAlign w:val="center"/>
            <w:hideMark/>
          </w:tcPr>
          <w:p w14:paraId="503590FE"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39,81 </w:t>
            </w:r>
          </w:p>
        </w:tc>
      </w:tr>
      <w:tr w:rsidR="00872F3F" w:rsidRPr="00872F3F" w14:paraId="49111DD7" w14:textId="77777777" w:rsidTr="00872F3F">
        <w:trPr>
          <w:trHeight w:val="45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E33718"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1.02.01.02.01.13.006</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3EC54D44"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Peningkatan Penerapan Pengupahan dan Jaminan Sosial Tenaga Kerja</w:t>
            </w:r>
          </w:p>
        </w:tc>
        <w:tc>
          <w:tcPr>
            <w:tcW w:w="2551" w:type="dxa"/>
            <w:tcBorders>
              <w:top w:val="nil"/>
              <w:left w:val="nil"/>
              <w:bottom w:val="single" w:sz="4" w:space="0" w:color="auto"/>
              <w:right w:val="single" w:sz="4" w:space="0" w:color="auto"/>
            </w:tcBorders>
            <w:shd w:val="clear" w:color="auto" w:fill="auto"/>
            <w:vAlign w:val="center"/>
            <w:hideMark/>
          </w:tcPr>
          <w:p w14:paraId="3231F05D"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Sosialisasi Pengupahan dan Jaminan Sosial Tenaga Kerja</w:t>
            </w:r>
          </w:p>
        </w:tc>
        <w:tc>
          <w:tcPr>
            <w:tcW w:w="709" w:type="dxa"/>
            <w:tcBorders>
              <w:top w:val="nil"/>
              <w:left w:val="nil"/>
              <w:bottom w:val="single" w:sz="4" w:space="0" w:color="auto"/>
              <w:right w:val="single" w:sz="4" w:space="0" w:color="auto"/>
            </w:tcBorders>
            <w:shd w:val="clear" w:color="auto" w:fill="auto"/>
            <w:noWrap/>
            <w:vAlign w:val="center"/>
            <w:hideMark/>
          </w:tcPr>
          <w:p w14:paraId="40DEDE47"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Kali</w:t>
            </w:r>
          </w:p>
        </w:tc>
        <w:tc>
          <w:tcPr>
            <w:tcW w:w="1276" w:type="dxa"/>
            <w:tcBorders>
              <w:top w:val="nil"/>
              <w:left w:val="nil"/>
              <w:bottom w:val="single" w:sz="4" w:space="0" w:color="auto"/>
              <w:right w:val="single" w:sz="4" w:space="0" w:color="auto"/>
            </w:tcBorders>
            <w:shd w:val="clear" w:color="auto" w:fill="auto"/>
            <w:noWrap/>
            <w:vAlign w:val="center"/>
            <w:hideMark/>
          </w:tcPr>
          <w:p w14:paraId="41021000"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w:t>
            </w:r>
          </w:p>
        </w:tc>
        <w:tc>
          <w:tcPr>
            <w:tcW w:w="1134" w:type="dxa"/>
            <w:tcBorders>
              <w:top w:val="nil"/>
              <w:left w:val="nil"/>
              <w:bottom w:val="single" w:sz="4" w:space="0" w:color="auto"/>
              <w:right w:val="single" w:sz="4" w:space="0" w:color="auto"/>
            </w:tcBorders>
            <w:shd w:val="clear" w:color="auto" w:fill="auto"/>
            <w:noWrap/>
            <w:vAlign w:val="center"/>
            <w:hideMark/>
          </w:tcPr>
          <w:p w14:paraId="072CB169"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w:t>
            </w:r>
          </w:p>
        </w:tc>
        <w:tc>
          <w:tcPr>
            <w:tcW w:w="1275" w:type="dxa"/>
            <w:tcBorders>
              <w:top w:val="nil"/>
              <w:left w:val="nil"/>
              <w:bottom w:val="single" w:sz="4" w:space="0" w:color="auto"/>
              <w:right w:val="single" w:sz="4" w:space="0" w:color="auto"/>
            </w:tcBorders>
            <w:shd w:val="clear" w:color="auto" w:fill="auto"/>
            <w:noWrap/>
            <w:vAlign w:val="center"/>
            <w:hideMark/>
          </w:tcPr>
          <w:p w14:paraId="589EC1B7"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w:t>
            </w:r>
          </w:p>
        </w:tc>
        <w:tc>
          <w:tcPr>
            <w:tcW w:w="1134" w:type="dxa"/>
            <w:tcBorders>
              <w:top w:val="nil"/>
              <w:left w:val="nil"/>
              <w:bottom w:val="single" w:sz="4" w:space="0" w:color="auto"/>
              <w:right w:val="single" w:sz="4" w:space="0" w:color="auto"/>
            </w:tcBorders>
            <w:shd w:val="clear" w:color="auto" w:fill="auto"/>
            <w:noWrap/>
            <w:vAlign w:val="center"/>
            <w:hideMark/>
          </w:tcPr>
          <w:p w14:paraId="5D7A68A3"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93" w:type="dxa"/>
            <w:tcBorders>
              <w:top w:val="nil"/>
              <w:left w:val="nil"/>
              <w:bottom w:val="single" w:sz="4" w:space="0" w:color="auto"/>
              <w:right w:val="single" w:sz="4" w:space="0" w:color="auto"/>
            </w:tcBorders>
            <w:shd w:val="clear" w:color="auto" w:fill="auto"/>
            <w:noWrap/>
            <w:vAlign w:val="center"/>
            <w:hideMark/>
          </w:tcPr>
          <w:p w14:paraId="3C0D2948"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w:t>
            </w:r>
          </w:p>
        </w:tc>
        <w:tc>
          <w:tcPr>
            <w:tcW w:w="1417" w:type="dxa"/>
            <w:tcBorders>
              <w:top w:val="nil"/>
              <w:left w:val="nil"/>
              <w:bottom w:val="single" w:sz="4" w:space="0" w:color="auto"/>
              <w:right w:val="single" w:sz="4" w:space="0" w:color="auto"/>
            </w:tcBorders>
            <w:shd w:val="clear" w:color="auto" w:fill="auto"/>
            <w:noWrap/>
            <w:vAlign w:val="center"/>
            <w:hideMark/>
          </w:tcPr>
          <w:p w14:paraId="5FF5707E"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 </w:t>
            </w:r>
          </w:p>
        </w:tc>
        <w:tc>
          <w:tcPr>
            <w:tcW w:w="1276" w:type="dxa"/>
            <w:tcBorders>
              <w:top w:val="nil"/>
              <w:left w:val="nil"/>
              <w:bottom w:val="single" w:sz="4" w:space="0" w:color="auto"/>
              <w:right w:val="single" w:sz="4" w:space="0" w:color="auto"/>
            </w:tcBorders>
            <w:shd w:val="clear" w:color="auto" w:fill="auto"/>
            <w:noWrap/>
            <w:vAlign w:val="center"/>
            <w:hideMark/>
          </w:tcPr>
          <w:p w14:paraId="65E97A99"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80,00 </w:t>
            </w:r>
          </w:p>
        </w:tc>
      </w:tr>
      <w:tr w:rsidR="00872F3F" w:rsidRPr="00872F3F" w14:paraId="674AE254" w14:textId="77777777" w:rsidTr="00872F3F">
        <w:trPr>
          <w:trHeight w:val="420"/>
        </w:trPr>
        <w:tc>
          <w:tcPr>
            <w:tcW w:w="993" w:type="dxa"/>
            <w:vMerge/>
            <w:tcBorders>
              <w:top w:val="nil"/>
              <w:left w:val="single" w:sz="4" w:space="0" w:color="auto"/>
              <w:bottom w:val="single" w:sz="4" w:space="0" w:color="000000"/>
              <w:right w:val="single" w:sz="4" w:space="0" w:color="auto"/>
            </w:tcBorders>
            <w:vAlign w:val="center"/>
            <w:hideMark/>
          </w:tcPr>
          <w:p w14:paraId="30B2AE47"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14:paraId="51D4A638"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p>
        </w:tc>
        <w:tc>
          <w:tcPr>
            <w:tcW w:w="2551" w:type="dxa"/>
            <w:tcBorders>
              <w:top w:val="nil"/>
              <w:left w:val="nil"/>
              <w:bottom w:val="single" w:sz="4" w:space="0" w:color="auto"/>
              <w:right w:val="single" w:sz="4" w:space="0" w:color="auto"/>
            </w:tcBorders>
            <w:shd w:val="clear" w:color="auto" w:fill="auto"/>
            <w:vAlign w:val="center"/>
            <w:hideMark/>
          </w:tcPr>
          <w:p w14:paraId="65F996AC"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Peserta</w:t>
            </w:r>
          </w:p>
        </w:tc>
        <w:tc>
          <w:tcPr>
            <w:tcW w:w="709" w:type="dxa"/>
            <w:tcBorders>
              <w:top w:val="nil"/>
              <w:left w:val="nil"/>
              <w:bottom w:val="single" w:sz="4" w:space="0" w:color="auto"/>
              <w:right w:val="single" w:sz="4" w:space="0" w:color="auto"/>
            </w:tcBorders>
            <w:shd w:val="clear" w:color="auto" w:fill="auto"/>
            <w:noWrap/>
            <w:vAlign w:val="center"/>
            <w:hideMark/>
          </w:tcPr>
          <w:p w14:paraId="331626A4"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Perush</w:t>
            </w:r>
          </w:p>
        </w:tc>
        <w:tc>
          <w:tcPr>
            <w:tcW w:w="1276" w:type="dxa"/>
            <w:tcBorders>
              <w:top w:val="nil"/>
              <w:left w:val="nil"/>
              <w:bottom w:val="single" w:sz="4" w:space="0" w:color="auto"/>
              <w:right w:val="single" w:sz="4" w:space="0" w:color="auto"/>
            </w:tcBorders>
            <w:shd w:val="clear" w:color="auto" w:fill="auto"/>
            <w:noWrap/>
            <w:vAlign w:val="center"/>
            <w:hideMark/>
          </w:tcPr>
          <w:p w14:paraId="73D53977"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206</w:t>
            </w:r>
          </w:p>
        </w:tc>
        <w:tc>
          <w:tcPr>
            <w:tcW w:w="1134" w:type="dxa"/>
            <w:tcBorders>
              <w:top w:val="nil"/>
              <w:left w:val="nil"/>
              <w:bottom w:val="single" w:sz="4" w:space="0" w:color="auto"/>
              <w:right w:val="single" w:sz="4" w:space="0" w:color="auto"/>
            </w:tcBorders>
            <w:shd w:val="clear" w:color="auto" w:fill="auto"/>
            <w:noWrap/>
            <w:vAlign w:val="center"/>
            <w:hideMark/>
          </w:tcPr>
          <w:p w14:paraId="560A8CE8"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40</w:t>
            </w:r>
          </w:p>
        </w:tc>
        <w:tc>
          <w:tcPr>
            <w:tcW w:w="1275" w:type="dxa"/>
            <w:tcBorders>
              <w:top w:val="nil"/>
              <w:left w:val="nil"/>
              <w:bottom w:val="single" w:sz="4" w:space="0" w:color="auto"/>
              <w:right w:val="single" w:sz="4" w:space="0" w:color="auto"/>
            </w:tcBorders>
            <w:shd w:val="clear" w:color="auto" w:fill="auto"/>
            <w:noWrap/>
            <w:vAlign w:val="center"/>
            <w:hideMark/>
          </w:tcPr>
          <w:p w14:paraId="6DCC71BA"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40</w:t>
            </w:r>
          </w:p>
        </w:tc>
        <w:tc>
          <w:tcPr>
            <w:tcW w:w="1134" w:type="dxa"/>
            <w:tcBorders>
              <w:top w:val="nil"/>
              <w:left w:val="nil"/>
              <w:bottom w:val="single" w:sz="4" w:space="0" w:color="auto"/>
              <w:right w:val="single" w:sz="4" w:space="0" w:color="auto"/>
            </w:tcBorders>
            <w:shd w:val="clear" w:color="auto" w:fill="auto"/>
            <w:noWrap/>
            <w:vAlign w:val="center"/>
            <w:hideMark/>
          </w:tcPr>
          <w:p w14:paraId="5733D76B"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93" w:type="dxa"/>
            <w:tcBorders>
              <w:top w:val="nil"/>
              <w:left w:val="nil"/>
              <w:bottom w:val="single" w:sz="4" w:space="0" w:color="auto"/>
              <w:right w:val="single" w:sz="4" w:space="0" w:color="auto"/>
            </w:tcBorders>
            <w:shd w:val="clear" w:color="auto" w:fill="auto"/>
            <w:noWrap/>
            <w:vAlign w:val="center"/>
            <w:hideMark/>
          </w:tcPr>
          <w:p w14:paraId="7ADBFE9B"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40</w:t>
            </w:r>
          </w:p>
        </w:tc>
        <w:tc>
          <w:tcPr>
            <w:tcW w:w="1417" w:type="dxa"/>
            <w:tcBorders>
              <w:top w:val="nil"/>
              <w:left w:val="nil"/>
              <w:bottom w:val="single" w:sz="4" w:space="0" w:color="auto"/>
              <w:right w:val="single" w:sz="4" w:space="0" w:color="auto"/>
            </w:tcBorders>
            <w:shd w:val="clear" w:color="auto" w:fill="auto"/>
            <w:noWrap/>
            <w:vAlign w:val="center"/>
            <w:hideMark/>
          </w:tcPr>
          <w:p w14:paraId="64C37F3C"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80 </w:t>
            </w:r>
          </w:p>
        </w:tc>
        <w:tc>
          <w:tcPr>
            <w:tcW w:w="1276" w:type="dxa"/>
            <w:tcBorders>
              <w:top w:val="nil"/>
              <w:left w:val="nil"/>
              <w:bottom w:val="single" w:sz="4" w:space="0" w:color="auto"/>
              <w:right w:val="single" w:sz="4" w:space="0" w:color="auto"/>
            </w:tcBorders>
            <w:shd w:val="clear" w:color="auto" w:fill="auto"/>
            <w:noWrap/>
            <w:vAlign w:val="center"/>
            <w:hideMark/>
          </w:tcPr>
          <w:p w14:paraId="3AF5159C"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38,83 </w:t>
            </w:r>
          </w:p>
        </w:tc>
      </w:tr>
      <w:tr w:rsidR="00872F3F" w:rsidRPr="00872F3F" w14:paraId="5B06D8E6" w14:textId="77777777" w:rsidTr="00872F3F">
        <w:trPr>
          <w:trHeight w:val="93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D9967E"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1.02.01.02.01.13.007</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3C6F41C8"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Monitoring, Evaluasi dan Pelaporan Hubungan Industrial </w:t>
            </w:r>
          </w:p>
        </w:tc>
        <w:tc>
          <w:tcPr>
            <w:tcW w:w="2551" w:type="dxa"/>
            <w:tcBorders>
              <w:top w:val="nil"/>
              <w:left w:val="nil"/>
              <w:bottom w:val="single" w:sz="4" w:space="0" w:color="auto"/>
              <w:right w:val="single" w:sz="4" w:space="0" w:color="auto"/>
            </w:tcBorders>
            <w:shd w:val="clear" w:color="auto" w:fill="auto"/>
            <w:vAlign w:val="center"/>
            <w:hideMark/>
          </w:tcPr>
          <w:p w14:paraId="133B5F9D"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Dokumen Monev Pelaksanaan Pembayaran THR Keagamaan</w:t>
            </w:r>
          </w:p>
        </w:tc>
        <w:tc>
          <w:tcPr>
            <w:tcW w:w="709" w:type="dxa"/>
            <w:tcBorders>
              <w:top w:val="nil"/>
              <w:left w:val="nil"/>
              <w:bottom w:val="single" w:sz="4" w:space="0" w:color="auto"/>
              <w:right w:val="single" w:sz="4" w:space="0" w:color="auto"/>
            </w:tcBorders>
            <w:shd w:val="clear" w:color="auto" w:fill="auto"/>
            <w:noWrap/>
            <w:vAlign w:val="center"/>
            <w:hideMark/>
          </w:tcPr>
          <w:p w14:paraId="67CFC839"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Dok</w:t>
            </w:r>
          </w:p>
        </w:tc>
        <w:tc>
          <w:tcPr>
            <w:tcW w:w="1276" w:type="dxa"/>
            <w:tcBorders>
              <w:top w:val="nil"/>
              <w:left w:val="nil"/>
              <w:bottom w:val="single" w:sz="4" w:space="0" w:color="auto"/>
              <w:right w:val="single" w:sz="4" w:space="0" w:color="auto"/>
            </w:tcBorders>
            <w:shd w:val="clear" w:color="auto" w:fill="auto"/>
            <w:noWrap/>
            <w:vAlign w:val="center"/>
            <w:hideMark/>
          </w:tcPr>
          <w:p w14:paraId="294129C5"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w:t>
            </w:r>
          </w:p>
        </w:tc>
        <w:tc>
          <w:tcPr>
            <w:tcW w:w="1134" w:type="dxa"/>
            <w:tcBorders>
              <w:top w:val="nil"/>
              <w:left w:val="nil"/>
              <w:bottom w:val="single" w:sz="4" w:space="0" w:color="auto"/>
              <w:right w:val="single" w:sz="4" w:space="0" w:color="auto"/>
            </w:tcBorders>
            <w:shd w:val="clear" w:color="auto" w:fill="auto"/>
            <w:noWrap/>
            <w:vAlign w:val="center"/>
            <w:hideMark/>
          </w:tcPr>
          <w:p w14:paraId="43EC3618"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275" w:type="dxa"/>
            <w:tcBorders>
              <w:top w:val="nil"/>
              <w:left w:val="nil"/>
              <w:bottom w:val="single" w:sz="4" w:space="0" w:color="auto"/>
              <w:right w:val="single" w:sz="4" w:space="0" w:color="auto"/>
            </w:tcBorders>
            <w:shd w:val="clear" w:color="auto" w:fill="auto"/>
            <w:noWrap/>
            <w:vAlign w:val="center"/>
            <w:hideMark/>
          </w:tcPr>
          <w:p w14:paraId="57E41427"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134" w:type="dxa"/>
            <w:tcBorders>
              <w:top w:val="nil"/>
              <w:left w:val="nil"/>
              <w:bottom w:val="single" w:sz="4" w:space="0" w:color="auto"/>
              <w:right w:val="single" w:sz="4" w:space="0" w:color="auto"/>
            </w:tcBorders>
            <w:shd w:val="clear" w:color="auto" w:fill="auto"/>
            <w:noWrap/>
            <w:vAlign w:val="center"/>
            <w:hideMark/>
          </w:tcPr>
          <w:p w14:paraId="63E60969"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93" w:type="dxa"/>
            <w:tcBorders>
              <w:top w:val="nil"/>
              <w:left w:val="nil"/>
              <w:bottom w:val="single" w:sz="4" w:space="0" w:color="auto"/>
              <w:right w:val="single" w:sz="4" w:space="0" w:color="auto"/>
            </w:tcBorders>
            <w:shd w:val="clear" w:color="auto" w:fill="auto"/>
            <w:noWrap/>
            <w:vAlign w:val="center"/>
            <w:hideMark/>
          </w:tcPr>
          <w:p w14:paraId="0B03FAE8"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417" w:type="dxa"/>
            <w:tcBorders>
              <w:top w:val="nil"/>
              <w:left w:val="nil"/>
              <w:bottom w:val="single" w:sz="4" w:space="0" w:color="auto"/>
              <w:right w:val="single" w:sz="4" w:space="0" w:color="auto"/>
            </w:tcBorders>
            <w:shd w:val="clear" w:color="auto" w:fill="auto"/>
            <w:noWrap/>
            <w:vAlign w:val="center"/>
            <w:hideMark/>
          </w:tcPr>
          <w:p w14:paraId="32BD5021"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 </w:t>
            </w:r>
          </w:p>
        </w:tc>
        <w:tc>
          <w:tcPr>
            <w:tcW w:w="1276" w:type="dxa"/>
            <w:tcBorders>
              <w:top w:val="nil"/>
              <w:left w:val="nil"/>
              <w:bottom w:val="single" w:sz="4" w:space="0" w:color="auto"/>
              <w:right w:val="single" w:sz="4" w:space="0" w:color="auto"/>
            </w:tcBorders>
            <w:shd w:val="clear" w:color="auto" w:fill="auto"/>
            <w:noWrap/>
            <w:vAlign w:val="center"/>
            <w:hideMark/>
          </w:tcPr>
          <w:p w14:paraId="23B7BE28"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872F3F" w:rsidRPr="00872F3F" w14:paraId="7C82C1D4" w14:textId="77777777" w:rsidTr="00872F3F">
        <w:trPr>
          <w:trHeight w:val="825"/>
        </w:trPr>
        <w:tc>
          <w:tcPr>
            <w:tcW w:w="993" w:type="dxa"/>
            <w:vMerge/>
            <w:tcBorders>
              <w:top w:val="nil"/>
              <w:left w:val="single" w:sz="4" w:space="0" w:color="auto"/>
              <w:bottom w:val="single" w:sz="4" w:space="0" w:color="000000"/>
              <w:right w:val="single" w:sz="4" w:space="0" w:color="auto"/>
            </w:tcBorders>
            <w:vAlign w:val="center"/>
            <w:hideMark/>
          </w:tcPr>
          <w:p w14:paraId="30BBDDA0"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14:paraId="32321672"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p>
        </w:tc>
        <w:tc>
          <w:tcPr>
            <w:tcW w:w="2551" w:type="dxa"/>
            <w:tcBorders>
              <w:top w:val="nil"/>
              <w:left w:val="nil"/>
              <w:bottom w:val="single" w:sz="4" w:space="0" w:color="auto"/>
              <w:right w:val="single" w:sz="4" w:space="0" w:color="auto"/>
            </w:tcBorders>
            <w:shd w:val="clear" w:color="auto" w:fill="auto"/>
            <w:vAlign w:val="center"/>
            <w:hideMark/>
          </w:tcPr>
          <w:p w14:paraId="4693ECA7"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Dokumen Data Sinergitas Ketenagakerjaan</w:t>
            </w:r>
          </w:p>
        </w:tc>
        <w:tc>
          <w:tcPr>
            <w:tcW w:w="709" w:type="dxa"/>
            <w:tcBorders>
              <w:top w:val="nil"/>
              <w:left w:val="nil"/>
              <w:bottom w:val="single" w:sz="4" w:space="0" w:color="auto"/>
              <w:right w:val="single" w:sz="4" w:space="0" w:color="auto"/>
            </w:tcBorders>
            <w:shd w:val="clear" w:color="auto" w:fill="auto"/>
            <w:noWrap/>
            <w:vAlign w:val="center"/>
            <w:hideMark/>
          </w:tcPr>
          <w:p w14:paraId="33EAA952"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Dok</w:t>
            </w:r>
          </w:p>
        </w:tc>
        <w:tc>
          <w:tcPr>
            <w:tcW w:w="1276" w:type="dxa"/>
            <w:tcBorders>
              <w:top w:val="nil"/>
              <w:left w:val="nil"/>
              <w:bottom w:val="single" w:sz="4" w:space="0" w:color="auto"/>
              <w:right w:val="single" w:sz="4" w:space="0" w:color="auto"/>
            </w:tcBorders>
            <w:shd w:val="clear" w:color="auto" w:fill="auto"/>
            <w:noWrap/>
            <w:vAlign w:val="center"/>
            <w:hideMark/>
          </w:tcPr>
          <w:p w14:paraId="4C6E82C9"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w:t>
            </w:r>
          </w:p>
        </w:tc>
        <w:tc>
          <w:tcPr>
            <w:tcW w:w="1134" w:type="dxa"/>
            <w:tcBorders>
              <w:top w:val="nil"/>
              <w:left w:val="nil"/>
              <w:bottom w:val="single" w:sz="4" w:space="0" w:color="auto"/>
              <w:right w:val="single" w:sz="4" w:space="0" w:color="auto"/>
            </w:tcBorders>
            <w:shd w:val="clear" w:color="auto" w:fill="auto"/>
            <w:noWrap/>
            <w:vAlign w:val="center"/>
            <w:hideMark/>
          </w:tcPr>
          <w:p w14:paraId="469C243F"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275" w:type="dxa"/>
            <w:tcBorders>
              <w:top w:val="nil"/>
              <w:left w:val="nil"/>
              <w:bottom w:val="single" w:sz="4" w:space="0" w:color="auto"/>
              <w:right w:val="single" w:sz="4" w:space="0" w:color="auto"/>
            </w:tcBorders>
            <w:shd w:val="clear" w:color="auto" w:fill="auto"/>
            <w:noWrap/>
            <w:vAlign w:val="center"/>
            <w:hideMark/>
          </w:tcPr>
          <w:p w14:paraId="6F276CCF"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134" w:type="dxa"/>
            <w:tcBorders>
              <w:top w:val="nil"/>
              <w:left w:val="nil"/>
              <w:bottom w:val="single" w:sz="4" w:space="0" w:color="auto"/>
              <w:right w:val="single" w:sz="4" w:space="0" w:color="auto"/>
            </w:tcBorders>
            <w:shd w:val="clear" w:color="auto" w:fill="auto"/>
            <w:noWrap/>
            <w:vAlign w:val="center"/>
            <w:hideMark/>
          </w:tcPr>
          <w:p w14:paraId="56863EEE"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93" w:type="dxa"/>
            <w:tcBorders>
              <w:top w:val="nil"/>
              <w:left w:val="nil"/>
              <w:bottom w:val="single" w:sz="4" w:space="0" w:color="auto"/>
              <w:right w:val="single" w:sz="4" w:space="0" w:color="auto"/>
            </w:tcBorders>
            <w:shd w:val="clear" w:color="auto" w:fill="auto"/>
            <w:noWrap/>
            <w:vAlign w:val="center"/>
            <w:hideMark/>
          </w:tcPr>
          <w:p w14:paraId="77290281"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417" w:type="dxa"/>
            <w:tcBorders>
              <w:top w:val="nil"/>
              <w:left w:val="nil"/>
              <w:bottom w:val="single" w:sz="4" w:space="0" w:color="auto"/>
              <w:right w:val="single" w:sz="4" w:space="0" w:color="auto"/>
            </w:tcBorders>
            <w:shd w:val="clear" w:color="auto" w:fill="auto"/>
            <w:noWrap/>
            <w:vAlign w:val="center"/>
            <w:hideMark/>
          </w:tcPr>
          <w:p w14:paraId="7B520B17"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 </w:t>
            </w:r>
          </w:p>
        </w:tc>
        <w:tc>
          <w:tcPr>
            <w:tcW w:w="1276" w:type="dxa"/>
            <w:tcBorders>
              <w:top w:val="nil"/>
              <w:left w:val="nil"/>
              <w:bottom w:val="single" w:sz="4" w:space="0" w:color="auto"/>
              <w:right w:val="single" w:sz="4" w:space="0" w:color="auto"/>
            </w:tcBorders>
            <w:shd w:val="clear" w:color="auto" w:fill="auto"/>
            <w:noWrap/>
            <w:vAlign w:val="center"/>
            <w:hideMark/>
          </w:tcPr>
          <w:p w14:paraId="158077DB"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872F3F" w:rsidRPr="00872F3F" w14:paraId="086C1F2E" w14:textId="77777777" w:rsidTr="00872F3F">
        <w:trPr>
          <w:trHeight w:val="525"/>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52E7D7"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1.02.01.02.01.13.008</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6A94E677"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Pengelolaan Persyaratan Kerja, Kesejahteraan dan Analisis Diskriminasi</w:t>
            </w:r>
          </w:p>
        </w:tc>
        <w:tc>
          <w:tcPr>
            <w:tcW w:w="2551" w:type="dxa"/>
            <w:tcBorders>
              <w:top w:val="nil"/>
              <w:left w:val="nil"/>
              <w:bottom w:val="single" w:sz="4" w:space="0" w:color="auto"/>
              <w:right w:val="single" w:sz="4" w:space="0" w:color="auto"/>
            </w:tcBorders>
            <w:shd w:val="clear" w:color="auto" w:fill="auto"/>
            <w:vAlign w:val="center"/>
            <w:hideMark/>
          </w:tcPr>
          <w:p w14:paraId="6D5A4862"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Bimtek Persyaratan Kerja</w:t>
            </w:r>
          </w:p>
        </w:tc>
        <w:tc>
          <w:tcPr>
            <w:tcW w:w="709" w:type="dxa"/>
            <w:tcBorders>
              <w:top w:val="nil"/>
              <w:left w:val="nil"/>
              <w:bottom w:val="single" w:sz="4" w:space="0" w:color="auto"/>
              <w:right w:val="single" w:sz="4" w:space="0" w:color="auto"/>
            </w:tcBorders>
            <w:shd w:val="clear" w:color="auto" w:fill="auto"/>
            <w:noWrap/>
            <w:vAlign w:val="center"/>
            <w:hideMark/>
          </w:tcPr>
          <w:p w14:paraId="3B97B9AF"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Kali</w:t>
            </w:r>
          </w:p>
        </w:tc>
        <w:tc>
          <w:tcPr>
            <w:tcW w:w="1276" w:type="dxa"/>
            <w:tcBorders>
              <w:top w:val="nil"/>
              <w:left w:val="nil"/>
              <w:bottom w:val="single" w:sz="4" w:space="0" w:color="auto"/>
              <w:right w:val="single" w:sz="4" w:space="0" w:color="auto"/>
            </w:tcBorders>
            <w:shd w:val="clear" w:color="auto" w:fill="auto"/>
            <w:noWrap/>
            <w:vAlign w:val="center"/>
            <w:hideMark/>
          </w:tcPr>
          <w:p w14:paraId="46BB3F92"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w:t>
            </w:r>
          </w:p>
        </w:tc>
        <w:tc>
          <w:tcPr>
            <w:tcW w:w="1134" w:type="dxa"/>
            <w:tcBorders>
              <w:top w:val="nil"/>
              <w:left w:val="nil"/>
              <w:bottom w:val="single" w:sz="4" w:space="0" w:color="auto"/>
              <w:right w:val="single" w:sz="4" w:space="0" w:color="auto"/>
            </w:tcBorders>
            <w:shd w:val="clear" w:color="auto" w:fill="auto"/>
            <w:noWrap/>
            <w:vAlign w:val="center"/>
            <w:hideMark/>
          </w:tcPr>
          <w:p w14:paraId="1882AB71"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275" w:type="dxa"/>
            <w:tcBorders>
              <w:top w:val="nil"/>
              <w:left w:val="nil"/>
              <w:bottom w:val="single" w:sz="4" w:space="0" w:color="auto"/>
              <w:right w:val="single" w:sz="4" w:space="0" w:color="auto"/>
            </w:tcBorders>
            <w:shd w:val="clear" w:color="auto" w:fill="auto"/>
            <w:noWrap/>
            <w:vAlign w:val="center"/>
            <w:hideMark/>
          </w:tcPr>
          <w:p w14:paraId="67F7DB00"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134" w:type="dxa"/>
            <w:tcBorders>
              <w:top w:val="nil"/>
              <w:left w:val="nil"/>
              <w:bottom w:val="single" w:sz="4" w:space="0" w:color="auto"/>
              <w:right w:val="single" w:sz="4" w:space="0" w:color="auto"/>
            </w:tcBorders>
            <w:shd w:val="clear" w:color="auto" w:fill="auto"/>
            <w:noWrap/>
            <w:vAlign w:val="center"/>
            <w:hideMark/>
          </w:tcPr>
          <w:p w14:paraId="2A997DBF"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93" w:type="dxa"/>
            <w:tcBorders>
              <w:top w:val="nil"/>
              <w:left w:val="nil"/>
              <w:bottom w:val="single" w:sz="4" w:space="0" w:color="auto"/>
              <w:right w:val="single" w:sz="4" w:space="0" w:color="auto"/>
            </w:tcBorders>
            <w:shd w:val="clear" w:color="auto" w:fill="auto"/>
            <w:noWrap/>
            <w:vAlign w:val="center"/>
            <w:hideMark/>
          </w:tcPr>
          <w:p w14:paraId="5D79CDB2"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417" w:type="dxa"/>
            <w:tcBorders>
              <w:top w:val="nil"/>
              <w:left w:val="nil"/>
              <w:bottom w:val="single" w:sz="4" w:space="0" w:color="auto"/>
              <w:right w:val="single" w:sz="4" w:space="0" w:color="auto"/>
            </w:tcBorders>
            <w:shd w:val="clear" w:color="auto" w:fill="auto"/>
            <w:noWrap/>
            <w:vAlign w:val="center"/>
            <w:hideMark/>
          </w:tcPr>
          <w:p w14:paraId="24D5002E"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 </w:t>
            </w:r>
          </w:p>
        </w:tc>
        <w:tc>
          <w:tcPr>
            <w:tcW w:w="1276" w:type="dxa"/>
            <w:tcBorders>
              <w:top w:val="nil"/>
              <w:left w:val="nil"/>
              <w:bottom w:val="single" w:sz="4" w:space="0" w:color="auto"/>
              <w:right w:val="single" w:sz="4" w:space="0" w:color="auto"/>
            </w:tcBorders>
            <w:shd w:val="clear" w:color="auto" w:fill="auto"/>
            <w:noWrap/>
            <w:vAlign w:val="center"/>
            <w:hideMark/>
          </w:tcPr>
          <w:p w14:paraId="1A74A860"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r w:rsidR="00872F3F" w:rsidRPr="00872F3F" w14:paraId="5DE20A47" w14:textId="77777777" w:rsidTr="00872F3F">
        <w:trPr>
          <w:trHeight w:val="525"/>
        </w:trPr>
        <w:tc>
          <w:tcPr>
            <w:tcW w:w="993" w:type="dxa"/>
            <w:vMerge/>
            <w:tcBorders>
              <w:top w:val="nil"/>
              <w:left w:val="single" w:sz="4" w:space="0" w:color="auto"/>
              <w:bottom w:val="single" w:sz="4" w:space="0" w:color="000000"/>
              <w:right w:val="single" w:sz="4" w:space="0" w:color="auto"/>
            </w:tcBorders>
            <w:vAlign w:val="center"/>
            <w:hideMark/>
          </w:tcPr>
          <w:p w14:paraId="36F4D2F2"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p>
        </w:tc>
        <w:tc>
          <w:tcPr>
            <w:tcW w:w="1985" w:type="dxa"/>
            <w:vMerge/>
            <w:tcBorders>
              <w:top w:val="nil"/>
              <w:left w:val="single" w:sz="4" w:space="0" w:color="auto"/>
              <w:bottom w:val="single" w:sz="4" w:space="0" w:color="000000"/>
              <w:right w:val="single" w:sz="4" w:space="0" w:color="auto"/>
            </w:tcBorders>
            <w:vAlign w:val="center"/>
            <w:hideMark/>
          </w:tcPr>
          <w:p w14:paraId="694D6055"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p>
        </w:tc>
        <w:tc>
          <w:tcPr>
            <w:tcW w:w="2551" w:type="dxa"/>
            <w:tcBorders>
              <w:top w:val="nil"/>
              <w:left w:val="nil"/>
              <w:bottom w:val="single" w:sz="4" w:space="0" w:color="auto"/>
              <w:right w:val="single" w:sz="4" w:space="0" w:color="auto"/>
            </w:tcBorders>
            <w:shd w:val="clear" w:color="auto" w:fill="auto"/>
            <w:vAlign w:val="center"/>
            <w:hideMark/>
          </w:tcPr>
          <w:p w14:paraId="58759596"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Peserta</w:t>
            </w:r>
          </w:p>
        </w:tc>
        <w:tc>
          <w:tcPr>
            <w:tcW w:w="709" w:type="dxa"/>
            <w:tcBorders>
              <w:top w:val="nil"/>
              <w:left w:val="nil"/>
              <w:bottom w:val="single" w:sz="4" w:space="0" w:color="auto"/>
              <w:right w:val="single" w:sz="4" w:space="0" w:color="auto"/>
            </w:tcBorders>
            <w:shd w:val="clear" w:color="auto" w:fill="auto"/>
            <w:noWrap/>
            <w:vAlign w:val="center"/>
            <w:hideMark/>
          </w:tcPr>
          <w:p w14:paraId="31F88D3C"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Perush</w:t>
            </w:r>
          </w:p>
        </w:tc>
        <w:tc>
          <w:tcPr>
            <w:tcW w:w="1276" w:type="dxa"/>
            <w:tcBorders>
              <w:top w:val="nil"/>
              <w:left w:val="nil"/>
              <w:bottom w:val="single" w:sz="4" w:space="0" w:color="auto"/>
              <w:right w:val="single" w:sz="4" w:space="0" w:color="auto"/>
            </w:tcBorders>
            <w:shd w:val="clear" w:color="auto" w:fill="auto"/>
            <w:noWrap/>
            <w:vAlign w:val="center"/>
            <w:hideMark/>
          </w:tcPr>
          <w:p w14:paraId="274F064C"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DB160BC"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40</w:t>
            </w:r>
          </w:p>
        </w:tc>
        <w:tc>
          <w:tcPr>
            <w:tcW w:w="1275" w:type="dxa"/>
            <w:tcBorders>
              <w:top w:val="nil"/>
              <w:left w:val="nil"/>
              <w:bottom w:val="single" w:sz="4" w:space="0" w:color="auto"/>
              <w:right w:val="single" w:sz="4" w:space="0" w:color="auto"/>
            </w:tcBorders>
            <w:shd w:val="clear" w:color="auto" w:fill="auto"/>
            <w:noWrap/>
            <w:vAlign w:val="center"/>
            <w:hideMark/>
          </w:tcPr>
          <w:p w14:paraId="38D8DEF2"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40</w:t>
            </w:r>
          </w:p>
        </w:tc>
        <w:tc>
          <w:tcPr>
            <w:tcW w:w="1134" w:type="dxa"/>
            <w:tcBorders>
              <w:top w:val="nil"/>
              <w:left w:val="nil"/>
              <w:bottom w:val="single" w:sz="4" w:space="0" w:color="auto"/>
              <w:right w:val="single" w:sz="4" w:space="0" w:color="auto"/>
            </w:tcBorders>
            <w:shd w:val="clear" w:color="auto" w:fill="auto"/>
            <w:noWrap/>
            <w:vAlign w:val="center"/>
            <w:hideMark/>
          </w:tcPr>
          <w:p w14:paraId="72EDAACD"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100 </w:t>
            </w:r>
          </w:p>
        </w:tc>
        <w:tc>
          <w:tcPr>
            <w:tcW w:w="993" w:type="dxa"/>
            <w:tcBorders>
              <w:top w:val="nil"/>
              <w:left w:val="nil"/>
              <w:bottom w:val="single" w:sz="4" w:space="0" w:color="auto"/>
              <w:right w:val="single" w:sz="4" w:space="0" w:color="auto"/>
            </w:tcBorders>
            <w:shd w:val="clear" w:color="auto" w:fill="auto"/>
            <w:noWrap/>
            <w:vAlign w:val="center"/>
            <w:hideMark/>
          </w:tcPr>
          <w:p w14:paraId="22BE5FDA"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40</w:t>
            </w:r>
          </w:p>
        </w:tc>
        <w:tc>
          <w:tcPr>
            <w:tcW w:w="1417" w:type="dxa"/>
            <w:tcBorders>
              <w:top w:val="nil"/>
              <w:left w:val="nil"/>
              <w:bottom w:val="single" w:sz="4" w:space="0" w:color="auto"/>
              <w:right w:val="single" w:sz="4" w:space="0" w:color="auto"/>
            </w:tcBorders>
            <w:shd w:val="clear" w:color="auto" w:fill="auto"/>
            <w:noWrap/>
            <w:vAlign w:val="center"/>
            <w:hideMark/>
          </w:tcPr>
          <w:p w14:paraId="7C6FFEE4"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80 </w:t>
            </w:r>
          </w:p>
        </w:tc>
        <w:tc>
          <w:tcPr>
            <w:tcW w:w="1276" w:type="dxa"/>
            <w:tcBorders>
              <w:top w:val="nil"/>
              <w:left w:val="nil"/>
              <w:bottom w:val="single" w:sz="4" w:space="0" w:color="auto"/>
              <w:right w:val="single" w:sz="4" w:space="0" w:color="auto"/>
            </w:tcBorders>
            <w:shd w:val="clear" w:color="auto" w:fill="auto"/>
            <w:noWrap/>
            <w:vAlign w:val="center"/>
            <w:hideMark/>
          </w:tcPr>
          <w:p w14:paraId="6F9262B7"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bl>
    <w:p w14:paraId="1510B29E" w14:textId="77777777" w:rsidR="00A426CA" w:rsidRDefault="00A426CA" w:rsidP="008207DD">
      <w:pPr>
        <w:tabs>
          <w:tab w:val="left" w:pos="540"/>
          <w:tab w:val="left" w:pos="810"/>
          <w:tab w:val="left" w:pos="3261"/>
        </w:tabs>
        <w:spacing w:after="0" w:line="360" w:lineRule="auto"/>
        <w:jc w:val="center"/>
        <w:rPr>
          <w:rFonts w:ascii="Arial" w:eastAsia="Times New Roman" w:hAnsi="Arial" w:cs="Arial"/>
          <w:b/>
          <w:bCs/>
        </w:rPr>
      </w:pPr>
    </w:p>
    <w:p w14:paraId="3CA10B19" w14:textId="77777777" w:rsidR="00A426CA" w:rsidRDefault="00A426CA" w:rsidP="008207DD">
      <w:pPr>
        <w:tabs>
          <w:tab w:val="left" w:pos="540"/>
          <w:tab w:val="left" w:pos="810"/>
          <w:tab w:val="left" w:pos="3261"/>
        </w:tabs>
        <w:spacing w:after="0" w:line="360" w:lineRule="auto"/>
        <w:jc w:val="center"/>
        <w:rPr>
          <w:rFonts w:ascii="Arial" w:eastAsia="Times New Roman" w:hAnsi="Arial" w:cs="Arial"/>
          <w:b/>
          <w:bCs/>
        </w:rPr>
      </w:pPr>
    </w:p>
    <w:p w14:paraId="0933A4AA" w14:textId="77777777" w:rsidR="00A426CA" w:rsidRDefault="00A426CA" w:rsidP="008207DD">
      <w:pPr>
        <w:tabs>
          <w:tab w:val="left" w:pos="540"/>
          <w:tab w:val="left" w:pos="810"/>
          <w:tab w:val="left" w:pos="3261"/>
        </w:tabs>
        <w:spacing w:after="0" w:line="360" w:lineRule="auto"/>
        <w:jc w:val="center"/>
        <w:rPr>
          <w:rFonts w:ascii="Arial" w:eastAsia="Times New Roman" w:hAnsi="Arial" w:cs="Arial"/>
          <w:b/>
          <w:bCs/>
        </w:rPr>
      </w:pPr>
    </w:p>
    <w:tbl>
      <w:tblPr>
        <w:tblW w:w="14743" w:type="dxa"/>
        <w:tblInd w:w="-176" w:type="dxa"/>
        <w:tblLayout w:type="fixed"/>
        <w:tblLook w:val="04A0" w:firstRow="1" w:lastRow="0" w:firstColumn="1" w:lastColumn="0" w:noHBand="0" w:noVBand="1"/>
      </w:tblPr>
      <w:tblGrid>
        <w:gridCol w:w="993"/>
        <w:gridCol w:w="1985"/>
        <w:gridCol w:w="2551"/>
        <w:gridCol w:w="709"/>
        <w:gridCol w:w="1276"/>
        <w:gridCol w:w="1134"/>
        <w:gridCol w:w="1275"/>
        <w:gridCol w:w="1134"/>
        <w:gridCol w:w="993"/>
        <w:gridCol w:w="1417"/>
        <w:gridCol w:w="1276"/>
      </w:tblGrid>
      <w:tr w:rsidR="00A60EFD" w:rsidRPr="00872F3F" w14:paraId="5D36680A" w14:textId="77777777" w:rsidTr="00401DB3">
        <w:trPr>
          <w:trHeight w:val="420"/>
        </w:trPr>
        <w:tc>
          <w:tcPr>
            <w:tcW w:w="5529" w:type="dxa"/>
            <w:gridSpan w:val="3"/>
            <w:tcBorders>
              <w:top w:val="single" w:sz="4" w:space="0" w:color="auto"/>
              <w:left w:val="single" w:sz="4" w:space="0" w:color="auto"/>
              <w:bottom w:val="single" w:sz="4" w:space="0" w:color="auto"/>
              <w:right w:val="nil"/>
            </w:tcBorders>
            <w:shd w:val="clear" w:color="000000" w:fill="A6A6A6"/>
            <w:noWrap/>
            <w:vAlign w:val="center"/>
            <w:hideMark/>
          </w:tcPr>
          <w:p w14:paraId="3FE25879" w14:textId="77777777" w:rsidR="00A60EFD" w:rsidRPr="00401DB3" w:rsidRDefault="00A60EFD" w:rsidP="00872F3F">
            <w:pPr>
              <w:spacing w:after="0" w:line="240" w:lineRule="auto"/>
              <w:jc w:val="both"/>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Urusan ketransmigrasian</w:t>
            </w:r>
          </w:p>
          <w:p w14:paraId="4CB11444" w14:textId="40636339" w:rsidR="00A60EFD" w:rsidRPr="00401DB3" w:rsidRDefault="00A60EFD" w:rsidP="00872F3F">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p w14:paraId="39B43511" w14:textId="5B7C5AB7" w:rsidR="00A60EFD" w:rsidRPr="00401DB3" w:rsidRDefault="00A60EFD" w:rsidP="00872F3F">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709" w:type="dxa"/>
            <w:tcBorders>
              <w:top w:val="single" w:sz="4" w:space="0" w:color="auto"/>
              <w:left w:val="nil"/>
              <w:bottom w:val="single" w:sz="4" w:space="0" w:color="auto"/>
              <w:right w:val="nil"/>
            </w:tcBorders>
            <w:shd w:val="clear" w:color="000000" w:fill="A6A6A6"/>
            <w:noWrap/>
            <w:vAlign w:val="center"/>
            <w:hideMark/>
          </w:tcPr>
          <w:p w14:paraId="51649C99" w14:textId="77777777" w:rsidR="00A60EFD" w:rsidRPr="00401DB3" w:rsidRDefault="00A60EFD" w:rsidP="00872F3F">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1276" w:type="dxa"/>
            <w:tcBorders>
              <w:top w:val="single" w:sz="4" w:space="0" w:color="auto"/>
              <w:left w:val="nil"/>
              <w:bottom w:val="single" w:sz="4" w:space="0" w:color="auto"/>
              <w:right w:val="nil"/>
            </w:tcBorders>
            <w:shd w:val="clear" w:color="000000" w:fill="A6A6A6"/>
            <w:noWrap/>
            <w:vAlign w:val="center"/>
            <w:hideMark/>
          </w:tcPr>
          <w:p w14:paraId="1BD8881B" w14:textId="77777777" w:rsidR="00A60EFD" w:rsidRPr="00401DB3" w:rsidRDefault="00A60EFD" w:rsidP="00872F3F">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1134" w:type="dxa"/>
            <w:tcBorders>
              <w:top w:val="single" w:sz="4" w:space="0" w:color="auto"/>
              <w:left w:val="nil"/>
              <w:bottom w:val="single" w:sz="4" w:space="0" w:color="auto"/>
              <w:right w:val="nil"/>
            </w:tcBorders>
            <w:shd w:val="clear" w:color="000000" w:fill="A6A6A6"/>
            <w:noWrap/>
            <w:vAlign w:val="center"/>
            <w:hideMark/>
          </w:tcPr>
          <w:p w14:paraId="5CEA2436" w14:textId="77777777" w:rsidR="00A60EFD" w:rsidRPr="00401DB3" w:rsidRDefault="00A60EFD" w:rsidP="00872F3F">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1275" w:type="dxa"/>
            <w:tcBorders>
              <w:top w:val="single" w:sz="4" w:space="0" w:color="auto"/>
              <w:left w:val="nil"/>
              <w:bottom w:val="single" w:sz="4" w:space="0" w:color="auto"/>
              <w:right w:val="nil"/>
            </w:tcBorders>
            <w:shd w:val="clear" w:color="000000" w:fill="A6A6A6"/>
            <w:noWrap/>
            <w:vAlign w:val="center"/>
            <w:hideMark/>
          </w:tcPr>
          <w:p w14:paraId="1D7C127F" w14:textId="77777777" w:rsidR="00A60EFD" w:rsidRPr="00401DB3" w:rsidRDefault="00A60EFD" w:rsidP="00872F3F">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1134" w:type="dxa"/>
            <w:tcBorders>
              <w:top w:val="single" w:sz="4" w:space="0" w:color="auto"/>
              <w:left w:val="nil"/>
              <w:bottom w:val="single" w:sz="4" w:space="0" w:color="auto"/>
              <w:right w:val="nil"/>
            </w:tcBorders>
            <w:shd w:val="clear" w:color="000000" w:fill="A6A6A6"/>
            <w:noWrap/>
            <w:vAlign w:val="center"/>
            <w:hideMark/>
          </w:tcPr>
          <w:p w14:paraId="3BDE54AC" w14:textId="77777777" w:rsidR="00A60EFD" w:rsidRPr="00401DB3" w:rsidRDefault="00A60EFD" w:rsidP="00872F3F">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993" w:type="dxa"/>
            <w:tcBorders>
              <w:top w:val="single" w:sz="4" w:space="0" w:color="auto"/>
              <w:left w:val="nil"/>
              <w:bottom w:val="single" w:sz="4" w:space="0" w:color="auto"/>
              <w:right w:val="nil"/>
            </w:tcBorders>
            <w:shd w:val="clear" w:color="000000" w:fill="A6A6A6"/>
            <w:noWrap/>
            <w:vAlign w:val="center"/>
            <w:hideMark/>
          </w:tcPr>
          <w:p w14:paraId="5B632FB6" w14:textId="77777777" w:rsidR="00A60EFD" w:rsidRPr="00401DB3" w:rsidRDefault="00A60EFD" w:rsidP="00872F3F">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1417" w:type="dxa"/>
            <w:tcBorders>
              <w:top w:val="single" w:sz="4" w:space="0" w:color="auto"/>
              <w:left w:val="nil"/>
              <w:bottom w:val="single" w:sz="4" w:space="0" w:color="auto"/>
              <w:right w:val="nil"/>
            </w:tcBorders>
            <w:shd w:val="clear" w:color="000000" w:fill="A6A6A6"/>
            <w:noWrap/>
            <w:vAlign w:val="center"/>
            <w:hideMark/>
          </w:tcPr>
          <w:p w14:paraId="072A422C" w14:textId="77777777" w:rsidR="00A60EFD" w:rsidRPr="00401DB3" w:rsidRDefault="00A60EFD" w:rsidP="00872F3F">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1276" w:type="dxa"/>
            <w:tcBorders>
              <w:top w:val="single" w:sz="4" w:space="0" w:color="auto"/>
              <w:left w:val="nil"/>
              <w:bottom w:val="single" w:sz="4" w:space="0" w:color="auto"/>
              <w:right w:val="nil"/>
            </w:tcBorders>
            <w:shd w:val="clear" w:color="000000" w:fill="A6A6A6"/>
            <w:noWrap/>
            <w:vAlign w:val="center"/>
            <w:hideMark/>
          </w:tcPr>
          <w:p w14:paraId="7B39386B" w14:textId="77777777" w:rsidR="00A60EFD" w:rsidRPr="00401DB3" w:rsidRDefault="00A60EFD" w:rsidP="00872F3F">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r>
      <w:tr w:rsidR="00872F3F" w:rsidRPr="00872F3F" w14:paraId="1AD65F68" w14:textId="77777777" w:rsidTr="00872F3F">
        <w:trPr>
          <w:trHeight w:val="795"/>
        </w:trPr>
        <w:tc>
          <w:tcPr>
            <w:tcW w:w="993" w:type="dxa"/>
            <w:tcBorders>
              <w:top w:val="nil"/>
              <w:left w:val="single" w:sz="4" w:space="0" w:color="auto"/>
              <w:bottom w:val="nil"/>
              <w:right w:val="single" w:sz="4" w:space="0" w:color="auto"/>
            </w:tcBorders>
            <w:shd w:val="clear" w:color="000000" w:fill="FFCCFF"/>
            <w:vAlign w:val="center"/>
            <w:hideMark/>
          </w:tcPr>
          <w:p w14:paraId="0B423B8D" w14:textId="77777777" w:rsidR="00872F3F" w:rsidRPr="00872F3F" w:rsidRDefault="00872F3F" w:rsidP="00872F3F">
            <w:pPr>
              <w:spacing w:after="0" w:line="240" w:lineRule="auto"/>
              <w:rPr>
                <w:rFonts w:ascii="Times New Roman" w:eastAsia="Times New Roman" w:hAnsi="Times New Roman" w:cs="Times New Roman"/>
                <w:b/>
                <w:bCs/>
                <w:color w:val="000000"/>
                <w:sz w:val="16"/>
                <w:szCs w:val="16"/>
              </w:rPr>
            </w:pPr>
            <w:r w:rsidRPr="00872F3F">
              <w:rPr>
                <w:rFonts w:ascii="Times New Roman" w:eastAsia="Times New Roman" w:hAnsi="Times New Roman" w:cs="Times New Roman"/>
                <w:b/>
                <w:bCs/>
                <w:color w:val="000000"/>
                <w:sz w:val="16"/>
                <w:szCs w:val="16"/>
              </w:rPr>
              <w:t>2008.1.02.01.11.</w:t>
            </w:r>
          </w:p>
        </w:tc>
        <w:tc>
          <w:tcPr>
            <w:tcW w:w="1985" w:type="dxa"/>
            <w:tcBorders>
              <w:top w:val="nil"/>
              <w:left w:val="nil"/>
              <w:bottom w:val="single" w:sz="4" w:space="0" w:color="auto"/>
              <w:right w:val="single" w:sz="4" w:space="0" w:color="auto"/>
            </w:tcBorders>
            <w:shd w:val="clear" w:color="000000" w:fill="FFCCFF"/>
            <w:vAlign w:val="center"/>
            <w:hideMark/>
          </w:tcPr>
          <w:p w14:paraId="06F343A1" w14:textId="77777777" w:rsidR="00872F3F" w:rsidRPr="00401DB3" w:rsidRDefault="00872F3F" w:rsidP="00872F3F">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Program Penyelenggaraan Transmigrasi</w:t>
            </w:r>
          </w:p>
        </w:tc>
        <w:tc>
          <w:tcPr>
            <w:tcW w:w="2551" w:type="dxa"/>
            <w:tcBorders>
              <w:top w:val="nil"/>
              <w:left w:val="nil"/>
              <w:bottom w:val="nil"/>
              <w:right w:val="single" w:sz="4" w:space="0" w:color="auto"/>
            </w:tcBorders>
            <w:shd w:val="clear" w:color="000000" w:fill="FFCCFF"/>
            <w:vAlign w:val="center"/>
            <w:hideMark/>
          </w:tcPr>
          <w:p w14:paraId="3D761BD4" w14:textId="77777777" w:rsidR="00872F3F" w:rsidRPr="00401DB3" w:rsidRDefault="00872F3F" w:rsidP="00872F3F">
            <w:pPr>
              <w:spacing w:after="0" w:line="240" w:lineRule="auto"/>
              <w:rPr>
                <w:rFonts w:ascii="Arial Narrow" w:eastAsia="Times New Roman" w:hAnsi="Arial Narrow" w:cs="Calibri"/>
                <w:b/>
                <w:bCs/>
                <w:sz w:val="14"/>
                <w:szCs w:val="14"/>
              </w:rPr>
            </w:pPr>
            <w:r w:rsidRPr="00401DB3">
              <w:rPr>
                <w:rFonts w:ascii="Arial Narrow" w:eastAsia="Times New Roman" w:hAnsi="Arial Narrow" w:cs="Calibri"/>
                <w:b/>
                <w:bCs/>
                <w:sz w:val="14"/>
                <w:szCs w:val="14"/>
              </w:rPr>
              <w:t xml:space="preserve">Capaian Transmigran Yang Ditempatkan </w:t>
            </w:r>
          </w:p>
        </w:tc>
        <w:tc>
          <w:tcPr>
            <w:tcW w:w="709" w:type="dxa"/>
            <w:tcBorders>
              <w:top w:val="nil"/>
              <w:left w:val="nil"/>
              <w:bottom w:val="single" w:sz="4" w:space="0" w:color="auto"/>
              <w:right w:val="single" w:sz="4" w:space="0" w:color="auto"/>
            </w:tcBorders>
            <w:shd w:val="clear" w:color="000000" w:fill="FFCCFF"/>
            <w:noWrap/>
            <w:vAlign w:val="center"/>
            <w:hideMark/>
          </w:tcPr>
          <w:p w14:paraId="77167186" w14:textId="77777777" w:rsidR="00872F3F" w:rsidRPr="00401DB3" w:rsidRDefault="00872F3F" w:rsidP="00872F3F">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w:t>
            </w:r>
          </w:p>
        </w:tc>
        <w:tc>
          <w:tcPr>
            <w:tcW w:w="1276" w:type="dxa"/>
            <w:tcBorders>
              <w:top w:val="nil"/>
              <w:left w:val="nil"/>
              <w:bottom w:val="single" w:sz="4" w:space="0" w:color="auto"/>
              <w:right w:val="single" w:sz="4" w:space="0" w:color="auto"/>
            </w:tcBorders>
            <w:shd w:val="clear" w:color="000000" w:fill="FFCCFF"/>
            <w:noWrap/>
            <w:vAlign w:val="center"/>
            <w:hideMark/>
          </w:tcPr>
          <w:p w14:paraId="330E15E5" w14:textId="77777777" w:rsidR="00872F3F" w:rsidRPr="00401DB3" w:rsidRDefault="00872F3F" w:rsidP="00872F3F">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1134" w:type="dxa"/>
            <w:tcBorders>
              <w:top w:val="nil"/>
              <w:left w:val="nil"/>
              <w:bottom w:val="single" w:sz="4" w:space="0" w:color="auto"/>
              <w:right w:val="single" w:sz="4" w:space="0" w:color="auto"/>
            </w:tcBorders>
            <w:shd w:val="clear" w:color="000000" w:fill="FFCCFF"/>
            <w:noWrap/>
            <w:vAlign w:val="center"/>
            <w:hideMark/>
          </w:tcPr>
          <w:p w14:paraId="3E6AC18A" w14:textId="77777777" w:rsidR="00872F3F" w:rsidRPr="00401DB3" w:rsidRDefault="00872F3F" w:rsidP="00872F3F">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1275" w:type="dxa"/>
            <w:tcBorders>
              <w:top w:val="nil"/>
              <w:left w:val="nil"/>
              <w:bottom w:val="single" w:sz="4" w:space="0" w:color="auto"/>
              <w:right w:val="single" w:sz="4" w:space="0" w:color="auto"/>
            </w:tcBorders>
            <w:shd w:val="clear" w:color="000000" w:fill="FFCCFF"/>
            <w:noWrap/>
            <w:vAlign w:val="center"/>
            <w:hideMark/>
          </w:tcPr>
          <w:p w14:paraId="208FB2B0" w14:textId="77777777" w:rsidR="00872F3F" w:rsidRPr="00401DB3" w:rsidRDefault="00872F3F" w:rsidP="00872F3F">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1134" w:type="dxa"/>
            <w:tcBorders>
              <w:top w:val="nil"/>
              <w:left w:val="nil"/>
              <w:bottom w:val="single" w:sz="4" w:space="0" w:color="auto"/>
              <w:right w:val="single" w:sz="4" w:space="0" w:color="auto"/>
            </w:tcBorders>
            <w:shd w:val="clear" w:color="000000" w:fill="92D050"/>
            <w:noWrap/>
            <w:vAlign w:val="center"/>
            <w:hideMark/>
          </w:tcPr>
          <w:p w14:paraId="43C6BE76" w14:textId="77777777" w:rsidR="00872F3F" w:rsidRPr="00401DB3" w:rsidRDefault="00872F3F" w:rsidP="00872F3F">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993" w:type="dxa"/>
            <w:tcBorders>
              <w:top w:val="nil"/>
              <w:left w:val="nil"/>
              <w:bottom w:val="single" w:sz="4" w:space="0" w:color="auto"/>
              <w:right w:val="single" w:sz="4" w:space="0" w:color="auto"/>
            </w:tcBorders>
            <w:shd w:val="clear" w:color="000000" w:fill="FFCCFF"/>
            <w:noWrap/>
            <w:vAlign w:val="center"/>
            <w:hideMark/>
          </w:tcPr>
          <w:p w14:paraId="3A859B5F" w14:textId="77777777" w:rsidR="00872F3F" w:rsidRPr="00401DB3" w:rsidRDefault="00872F3F" w:rsidP="00872F3F">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1417" w:type="dxa"/>
            <w:tcBorders>
              <w:top w:val="nil"/>
              <w:left w:val="nil"/>
              <w:bottom w:val="single" w:sz="4" w:space="0" w:color="auto"/>
              <w:right w:val="single" w:sz="4" w:space="0" w:color="auto"/>
            </w:tcBorders>
            <w:shd w:val="clear" w:color="000000" w:fill="FFCCFF"/>
            <w:noWrap/>
            <w:vAlign w:val="center"/>
            <w:hideMark/>
          </w:tcPr>
          <w:p w14:paraId="32A65192" w14:textId="77777777" w:rsidR="00872F3F" w:rsidRPr="00401DB3" w:rsidRDefault="00872F3F" w:rsidP="00872F3F">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1276" w:type="dxa"/>
            <w:tcBorders>
              <w:top w:val="nil"/>
              <w:left w:val="nil"/>
              <w:bottom w:val="single" w:sz="4" w:space="0" w:color="auto"/>
              <w:right w:val="single" w:sz="4" w:space="0" w:color="auto"/>
            </w:tcBorders>
            <w:shd w:val="clear" w:color="000000" w:fill="FFCCFF"/>
            <w:noWrap/>
            <w:vAlign w:val="center"/>
            <w:hideMark/>
          </w:tcPr>
          <w:p w14:paraId="31942183" w14:textId="77777777" w:rsidR="00872F3F" w:rsidRPr="00401DB3" w:rsidRDefault="00872F3F" w:rsidP="00872F3F">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r>
      <w:tr w:rsidR="00872F3F" w:rsidRPr="00872F3F" w14:paraId="3ADABF65" w14:textId="77777777" w:rsidTr="00872F3F">
        <w:trPr>
          <w:trHeight w:val="519"/>
        </w:trPr>
        <w:tc>
          <w:tcPr>
            <w:tcW w:w="993" w:type="dxa"/>
            <w:tcBorders>
              <w:top w:val="single" w:sz="4" w:space="0" w:color="auto"/>
              <w:left w:val="single" w:sz="4" w:space="0" w:color="auto"/>
              <w:bottom w:val="single" w:sz="4" w:space="0" w:color="auto"/>
              <w:right w:val="single" w:sz="4" w:space="0" w:color="auto"/>
            </w:tcBorders>
            <w:shd w:val="clear" w:color="000000" w:fill="FFCCFF"/>
            <w:vAlign w:val="center"/>
            <w:hideMark/>
          </w:tcPr>
          <w:p w14:paraId="2D16D0D4" w14:textId="77777777" w:rsidR="00872F3F" w:rsidRPr="00872F3F" w:rsidRDefault="00872F3F" w:rsidP="00872F3F">
            <w:pPr>
              <w:spacing w:after="0" w:line="240" w:lineRule="auto"/>
              <w:rPr>
                <w:rFonts w:ascii="Times New Roman" w:eastAsia="Times New Roman" w:hAnsi="Times New Roman" w:cs="Times New Roman"/>
                <w:b/>
                <w:bCs/>
                <w:color w:val="000000"/>
                <w:sz w:val="16"/>
                <w:szCs w:val="16"/>
              </w:rPr>
            </w:pPr>
            <w:r w:rsidRPr="00872F3F">
              <w:rPr>
                <w:rFonts w:ascii="Times New Roman" w:eastAsia="Times New Roman" w:hAnsi="Times New Roman" w:cs="Times New Roman"/>
                <w:b/>
                <w:bCs/>
                <w:color w:val="000000"/>
                <w:sz w:val="16"/>
                <w:szCs w:val="16"/>
              </w:rPr>
              <w:t> </w:t>
            </w:r>
          </w:p>
        </w:tc>
        <w:tc>
          <w:tcPr>
            <w:tcW w:w="1985" w:type="dxa"/>
            <w:tcBorders>
              <w:top w:val="nil"/>
              <w:left w:val="nil"/>
              <w:bottom w:val="single" w:sz="4" w:space="0" w:color="auto"/>
              <w:right w:val="single" w:sz="4" w:space="0" w:color="auto"/>
            </w:tcBorders>
            <w:shd w:val="clear" w:color="000000" w:fill="FFCCFF"/>
            <w:vAlign w:val="center"/>
            <w:hideMark/>
          </w:tcPr>
          <w:p w14:paraId="5F5629C2" w14:textId="77777777" w:rsidR="00872F3F" w:rsidRPr="00401DB3" w:rsidRDefault="00872F3F" w:rsidP="00872F3F">
            <w:pPr>
              <w:spacing w:after="0" w:line="240" w:lineRule="auto"/>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2551" w:type="dxa"/>
            <w:tcBorders>
              <w:top w:val="single" w:sz="4" w:space="0" w:color="auto"/>
              <w:left w:val="nil"/>
              <w:bottom w:val="single" w:sz="4" w:space="0" w:color="auto"/>
              <w:right w:val="single" w:sz="4" w:space="0" w:color="auto"/>
            </w:tcBorders>
            <w:shd w:val="clear" w:color="000000" w:fill="FFCCFF"/>
            <w:vAlign w:val="center"/>
            <w:hideMark/>
          </w:tcPr>
          <w:p w14:paraId="078CE207" w14:textId="77777777" w:rsidR="00872F3F" w:rsidRPr="00401DB3" w:rsidRDefault="00872F3F" w:rsidP="00872F3F">
            <w:pPr>
              <w:spacing w:after="0" w:line="240" w:lineRule="auto"/>
              <w:rPr>
                <w:rFonts w:ascii="Arial Narrow" w:eastAsia="Times New Roman" w:hAnsi="Arial Narrow" w:cs="Calibri"/>
                <w:b/>
                <w:bCs/>
                <w:sz w:val="14"/>
                <w:szCs w:val="14"/>
              </w:rPr>
            </w:pPr>
            <w:r w:rsidRPr="00401DB3">
              <w:rPr>
                <w:rFonts w:ascii="Arial Narrow" w:eastAsia="Times New Roman" w:hAnsi="Arial Narrow" w:cs="Calibri"/>
                <w:b/>
                <w:bCs/>
                <w:sz w:val="14"/>
                <w:szCs w:val="14"/>
              </w:rPr>
              <w:t>Capaian Transmigran Yang Dibina</w:t>
            </w:r>
          </w:p>
        </w:tc>
        <w:tc>
          <w:tcPr>
            <w:tcW w:w="709" w:type="dxa"/>
            <w:tcBorders>
              <w:top w:val="nil"/>
              <w:left w:val="nil"/>
              <w:bottom w:val="single" w:sz="4" w:space="0" w:color="auto"/>
              <w:right w:val="single" w:sz="4" w:space="0" w:color="auto"/>
            </w:tcBorders>
            <w:shd w:val="clear" w:color="000000" w:fill="FFCCFF"/>
            <w:noWrap/>
            <w:vAlign w:val="center"/>
            <w:hideMark/>
          </w:tcPr>
          <w:p w14:paraId="42C7E542" w14:textId="77777777" w:rsidR="00872F3F" w:rsidRPr="00401DB3" w:rsidRDefault="00872F3F" w:rsidP="00872F3F">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w:t>
            </w:r>
          </w:p>
        </w:tc>
        <w:tc>
          <w:tcPr>
            <w:tcW w:w="1276" w:type="dxa"/>
            <w:tcBorders>
              <w:top w:val="nil"/>
              <w:left w:val="nil"/>
              <w:bottom w:val="single" w:sz="4" w:space="0" w:color="auto"/>
              <w:right w:val="single" w:sz="4" w:space="0" w:color="auto"/>
            </w:tcBorders>
            <w:shd w:val="clear" w:color="000000" w:fill="FFCCFF"/>
            <w:noWrap/>
            <w:vAlign w:val="center"/>
            <w:hideMark/>
          </w:tcPr>
          <w:p w14:paraId="09B2F018" w14:textId="77777777" w:rsidR="00872F3F" w:rsidRPr="00401DB3" w:rsidRDefault="00872F3F" w:rsidP="00872F3F">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1134" w:type="dxa"/>
            <w:tcBorders>
              <w:top w:val="nil"/>
              <w:left w:val="nil"/>
              <w:bottom w:val="single" w:sz="4" w:space="0" w:color="auto"/>
              <w:right w:val="single" w:sz="4" w:space="0" w:color="auto"/>
            </w:tcBorders>
            <w:shd w:val="clear" w:color="000000" w:fill="FFCCFF"/>
            <w:noWrap/>
            <w:vAlign w:val="center"/>
            <w:hideMark/>
          </w:tcPr>
          <w:p w14:paraId="30B17766" w14:textId="77777777" w:rsidR="00872F3F" w:rsidRPr="00401DB3" w:rsidRDefault="00872F3F" w:rsidP="00872F3F">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1275" w:type="dxa"/>
            <w:tcBorders>
              <w:top w:val="nil"/>
              <w:left w:val="nil"/>
              <w:bottom w:val="single" w:sz="4" w:space="0" w:color="auto"/>
              <w:right w:val="single" w:sz="4" w:space="0" w:color="auto"/>
            </w:tcBorders>
            <w:shd w:val="clear" w:color="000000" w:fill="FFCCFF"/>
            <w:noWrap/>
            <w:vAlign w:val="center"/>
            <w:hideMark/>
          </w:tcPr>
          <w:p w14:paraId="233E641D" w14:textId="77777777" w:rsidR="00872F3F" w:rsidRPr="00401DB3" w:rsidRDefault="00872F3F" w:rsidP="00872F3F">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1134" w:type="dxa"/>
            <w:tcBorders>
              <w:top w:val="nil"/>
              <w:left w:val="nil"/>
              <w:bottom w:val="single" w:sz="4" w:space="0" w:color="auto"/>
              <w:right w:val="single" w:sz="4" w:space="0" w:color="auto"/>
            </w:tcBorders>
            <w:shd w:val="clear" w:color="000000" w:fill="FFCCFF"/>
            <w:noWrap/>
            <w:vAlign w:val="center"/>
            <w:hideMark/>
          </w:tcPr>
          <w:p w14:paraId="2B938121" w14:textId="77777777" w:rsidR="00872F3F" w:rsidRPr="00401DB3" w:rsidRDefault="00872F3F" w:rsidP="00872F3F">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993" w:type="dxa"/>
            <w:tcBorders>
              <w:top w:val="nil"/>
              <w:left w:val="nil"/>
              <w:bottom w:val="single" w:sz="4" w:space="0" w:color="auto"/>
              <w:right w:val="single" w:sz="4" w:space="0" w:color="auto"/>
            </w:tcBorders>
            <w:shd w:val="clear" w:color="000000" w:fill="FFCCFF"/>
            <w:noWrap/>
            <w:vAlign w:val="center"/>
            <w:hideMark/>
          </w:tcPr>
          <w:p w14:paraId="54CDAB99" w14:textId="77777777" w:rsidR="00872F3F" w:rsidRPr="00401DB3" w:rsidRDefault="00872F3F" w:rsidP="00872F3F">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100</w:t>
            </w:r>
          </w:p>
        </w:tc>
        <w:tc>
          <w:tcPr>
            <w:tcW w:w="1417" w:type="dxa"/>
            <w:tcBorders>
              <w:top w:val="nil"/>
              <w:left w:val="nil"/>
              <w:bottom w:val="single" w:sz="4" w:space="0" w:color="auto"/>
              <w:right w:val="single" w:sz="4" w:space="0" w:color="auto"/>
            </w:tcBorders>
            <w:shd w:val="clear" w:color="000000" w:fill="FFCCFF"/>
            <w:noWrap/>
            <w:vAlign w:val="center"/>
            <w:hideMark/>
          </w:tcPr>
          <w:p w14:paraId="713CF9E6" w14:textId="77777777" w:rsidR="00872F3F" w:rsidRPr="00401DB3" w:rsidRDefault="00872F3F" w:rsidP="00872F3F">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c>
          <w:tcPr>
            <w:tcW w:w="1276" w:type="dxa"/>
            <w:tcBorders>
              <w:top w:val="nil"/>
              <w:left w:val="nil"/>
              <w:bottom w:val="single" w:sz="4" w:space="0" w:color="auto"/>
              <w:right w:val="single" w:sz="4" w:space="0" w:color="auto"/>
            </w:tcBorders>
            <w:shd w:val="clear" w:color="000000" w:fill="FFCCFF"/>
            <w:noWrap/>
            <w:vAlign w:val="center"/>
            <w:hideMark/>
          </w:tcPr>
          <w:p w14:paraId="4B4BED48" w14:textId="77777777" w:rsidR="00872F3F" w:rsidRPr="00401DB3" w:rsidRDefault="00872F3F" w:rsidP="00872F3F">
            <w:pPr>
              <w:spacing w:after="0" w:line="240" w:lineRule="auto"/>
              <w:jc w:val="center"/>
              <w:rPr>
                <w:rFonts w:ascii="Times New Roman" w:eastAsia="Times New Roman" w:hAnsi="Times New Roman" w:cs="Times New Roman"/>
                <w:b/>
                <w:bCs/>
                <w:color w:val="000000"/>
                <w:sz w:val="14"/>
                <w:szCs w:val="14"/>
              </w:rPr>
            </w:pPr>
            <w:r w:rsidRPr="00401DB3">
              <w:rPr>
                <w:rFonts w:ascii="Times New Roman" w:eastAsia="Times New Roman" w:hAnsi="Times New Roman" w:cs="Times New Roman"/>
                <w:b/>
                <w:bCs/>
                <w:color w:val="000000"/>
                <w:sz w:val="14"/>
                <w:szCs w:val="14"/>
              </w:rPr>
              <w:t> </w:t>
            </w:r>
          </w:p>
        </w:tc>
      </w:tr>
      <w:tr w:rsidR="00872F3F" w:rsidRPr="00872F3F" w14:paraId="1AD3D004" w14:textId="77777777" w:rsidTr="00872F3F">
        <w:trPr>
          <w:trHeight w:val="697"/>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4ED502B" w14:textId="77777777" w:rsidR="00872F3F" w:rsidRPr="00872F3F" w:rsidRDefault="00872F3F" w:rsidP="00872F3F">
            <w:pPr>
              <w:spacing w:after="0" w:line="240" w:lineRule="auto"/>
              <w:rPr>
                <w:rFonts w:ascii="Times New Roman" w:eastAsia="Times New Roman" w:hAnsi="Times New Roman" w:cs="Times New Roman"/>
                <w:color w:val="000000"/>
                <w:sz w:val="16"/>
                <w:szCs w:val="16"/>
              </w:rPr>
            </w:pPr>
            <w:r w:rsidRPr="00872F3F">
              <w:rPr>
                <w:rFonts w:ascii="Times New Roman" w:eastAsia="Times New Roman" w:hAnsi="Times New Roman" w:cs="Times New Roman"/>
                <w:color w:val="000000"/>
                <w:sz w:val="16"/>
                <w:szCs w:val="16"/>
              </w:rPr>
              <w:t>2008.1.02.01.11.001</w:t>
            </w:r>
          </w:p>
        </w:tc>
        <w:tc>
          <w:tcPr>
            <w:tcW w:w="1985" w:type="dxa"/>
            <w:tcBorders>
              <w:top w:val="nil"/>
              <w:left w:val="nil"/>
              <w:bottom w:val="single" w:sz="4" w:space="0" w:color="auto"/>
              <w:right w:val="single" w:sz="4" w:space="0" w:color="auto"/>
            </w:tcBorders>
            <w:shd w:val="clear" w:color="auto" w:fill="auto"/>
            <w:vAlign w:val="center"/>
            <w:hideMark/>
          </w:tcPr>
          <w:p w14:paraId="4F297097"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Penyuluhan Program Transmigrasi</w:t>
            </w:r>
          </w:p>
        </w:tc>
        <w:tc>
          <w:tcPr>
            <w:tcW w:w="2551" w:type="dxa"/>
            <w:tcBorders>
              <w:top w:val="nil"/>
              <w:left w:val="nil"/>
              <w:bottom w:val="single" w:sz="4" w:space="0" w:color="auto"/>
              <w:right w:val="single" w:sz="4" w:space="0" w:color="auto"/>
            </w:tcBorders>
            <w:shd w:val="clear" w:color="auto" w:fill="auto"/>
            <w:vAlign w:val="center"/>
            <w:hideMark/>
          </w:tcPr>
          <w:p w14:paraId="03D12B26"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Sosialisasi Tentang Program Transmigrasi Regional</w:t>
            </w:r>
          </w:p>
        </w:tc>
        <w:tc>
          <w:tcPr>
            <w:tcW w:w="709" w:type="dxa"/>
            <w:tcBorders>
              <w:top w:val="nil"/>
              <w:left w:val="nil"/>
              <w:bottom w:val="single" w:sz="4" w:space="0" w:color="auto"/>
              <w:right w:val="single" w:sz="4" w:space="0" w:color="auto"/>
            </w:tcBorders>
            <w:shd w:val="clear" w:color="auto" w:fill="auto"/>
            <w:noWrap/>
            <w:vAlign w:val="center"/>
            <w:hideMark/>
          </w:tcPr>
          <w:p w14:paraId="0A70FF90"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Org</w:t>
            </w:r>
          </w:p>
        </w:tc>
        <w:tc>
          <w:tcPr>
            <w:tcW w:w="1276" w:type="dxa"/>
            <w:tcBorders>
              <w:top w:val="nil"/>
              <w:left w:val="nil"/>
              <w:bottom w:val="single" w:sz="4" w:space="0" w:color="auto"/>
              <w:right w:val="single" w:sz="4" w:space="0" w:color="auto"/>
            </w:tcBorders>
            <w:shd w:val="clear" w:color="auto" w:fill="auto"/>
            <w:noWrap/>
            <w:vAlign w:val="center"/>
            <w:hideMark/>
          </w:tcPr>
          <w:p w14:paraId="2C08F7FA"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400</w:t>
            </w:r>
          </w:p>
        </w:tc>
        <w:tc>
          <w:tcPr>
            <w:tcW w:w="1134" w:type="dxa"/>
            <w:tcBorders>
              <w:top w:val="nil"/>
              <w:left w:val="nil"/>
              <w:bottom w:val="single" w:sz="4" w:space="0" w:color="auto"/>
              <w:right w:val="single" w:sz="4" w:space="0" w:color="auto"/>
            </w:tcBorders>
            <w:shd w:val="clear" w:color="auto" w:fill="auto"/>
            <w:noWrap/>
            <w:vAlign w:val="center"/>
            <w:hideMark/>
          </w:tcPr>
          <w:p w14:paraId="6F1E024A"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80</w:t>
            </w:r>
          </w:p>
        </w:tc>
        <w:tc>
          <w:tcPr>
            <w:tcW w:w="1275" w:type="dxa"/>
            <w:tcBorders>
              <w:top w:val="nil"/>
              <w:left w:val="nil"/>
              <w:bottom w:val="single" w:sz="4" w:space="0" w:color="auto"/>
              <w:right w:val="single" w:sz="4" w:space="0" w:color="auto"/>
            </w:tcBorders>
            <w:shd w:val="clear" w:color="auto" w:fill="auto"/>
            <w:noWrap/>
            <w:vAlign w:val="center"/>
            <w:hideMark/>
          </w:tcPr>
          <w:p w14:paraId="6D4AD43B"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80</w:t>
            </w:r>
          </w:p>
        </w:tc>
        <w:tc>
          <w:tcPr>
            <w:tcW w:w="1134" w:type="dxa"/>
            <w:tcBorders>
              <w:top w:val="nil"/>
              <w:left w:val="nil"/>
              <w:bottom w:val="single" w:sz="4" w:space="0" w:color="auto"/>
              <w:right w:val="single" w:sz="4" w:space="0" w:color="auto"/>
            </w:tcBorders>
            <w:shd w:val="clear" w:color="auto" w:fill="auto"/>
            <w:noWrap/>
            <w:vAlign w:val="center"/>
            <w:hideMark/>
          </w:tcPr>
          <w:p w14:paraId="6ABCC54E"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993" w:type="dxa"/>
            <w:tcBorders>
              <w:top w:val="nil"/>
              <w:left w:val="nil"/>
              <w:bottom w:val="single" w:sz="4" w:space="0" w:color="auto"/>
              <w:right w:val="single" w:sz="4" w:space="0" w:color="auto"/>
            </w:tcBorders>
            <w:shd w:val="clear" w:color="auto" w:fill="auto"/>
            <w:noWrap/>
            <w:vAlign w:val="center"/>
            <w:hideMark/>
          </w:tcPr>
          <w:p w14:paraId="66EA3480"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50</w:t>
            </w:r>
          </w:p>
        </w:tc>
        <w:tc>
          <w:tcPr>
            <w:tcW w:w="1417" w:type="dxa"/>
            <w:tcBorders>
              <w:top w:val="nil"/>
              <w:left w:val="nil"/>
              <w:bottom w:val="single" w:sz="4" w:space="0" w:color="auto"/>
              <w:right w:val="single" w:sz="4" w:space="0" w:color="auto"/>
            </w:tcBorders>
            <w:shd w:val="clear" w:color="auto" w:fill="auto"/>
            <w:noWrap/>
            <w:vAlign w:val="center"/>
            <w:hideMark/>
          </w:tcPr>
          <w:p w14:paraId="41ECF34F"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130 </w:t>
            </w:r>
          </w:p>
        </w:tc>
        <w:tc>
          <w:tcPr>
            <w:tcW w:w="1276" w:type="dxa"/>
            <w:tcBorders>
              <w:top w:val="nil"/>
              <w:left w:val="nil"/>
              <w:bottom w:val="single" w:sz="4" w:space="0" w:color="auto"/>
              <w:right w:val="single" w:sz="4" w:space="0" w:color="auto"/>
            </w:tcBorders>
            <w:shd w:val="clear" w:color="auto" w:fill="auto"/>
            <w:noWrap/>
            <w:vAlign w:val="center"/>
            <w:hideMark/>
          </w:tcPr>
          <w:p w14:paraId="3A3EEB40"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32,50 </w:t>
            </w:r>
          </w:p>
        </w:tc>
      </w:tr>
      <w:tr w:rsidR="00872F3F" w:rsidRPr="00872F3F" w14:paraId="2ED8180A" w14:textId="77777777" w:rsidTr="00872F3F">
        <w:trPr>
          <w:trHeight w:val="1132"/>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ADFF428" w14:textId="77777777" w:rsidR="00872F3F" w:rsidRPr="00872F3F" w:rsidRDefault="00872F3F" w:rsidP="00872F3F">
            <w:pPr>
              <w:spacing w:after="0" w:line="240" w:lineRule="auto"/>
              <w:rPr>
                <w:rFonts w:ascii="Times New Roman" w:eastAsia="Times New Roman" w:hAnsi="Times New Roman" w:cs="Times New Roman"/>
                <w:color w:val="000000"/>
                <w:sz w:val="16"/>
                <w:szCs w:val="16"/>
              </w:rPr>
            </w:pPr>
            <w:r w:rsidRPr="00872F3F">
              <w:rPr>
                <w:rFonts w:ascii="Times New Roman" w:eastAsia="Times New Roman" w:hAnsi="Times New Roman" w:cs="Times New Roman"/>
                <w:color w:val="000000"/>
                <w:sz w:val="16"/>
                <w:szCs w:val="16"/>
              </w:rPr>
              <w:t>2008.1.02.01.11.002</w:t>
            </w:r>
          </w:p>
        </w:tc>
        <w:tc>
          <w:tcPr>
            <w:tcW w:w="1985" w:type="dxa"/>
            <w:tcBorders>
              <w:top w:val="nil"/>
              <w:left w:val="nil"/>
              <w:bottom w:val="single" w:sz="4" w:space="0" w:color="auto"/>
              <w:right w:val="single" w:sz="4" w:space="0" w:color="auto"/>
            </w:tcBorders>
            <w:shd w:val="clear" w:color="auto" w:fill="auto"/>
            <w:vAlign w:val="center"/>
            <w:hideMark/>
          </w:tcPr>
          <w:p w14:paraId="0CA6800C"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Peningkatan Sumber Daya Manusia Bagi Calon Transmigran</w:t>
            </w:r>
          </w:p>
        </w:tc>
        <w:tc>
          <w:tcPr>
            <w:tcW w:w="2551" w:type="dxa"/>
            <w:tcBorders>
              <w:top w:val="nil"/>
              <w:left w:val="nil"/>
              <w:bottom w:val="single" w:sz="4" w:space="0" w:color="auto"/>
              <w:right w:val="single" w:sz="4" w:space="0" w:color="auto"/>
            </w:tcBorders>
            <w:shd w:val="clear" w:color="auto" w:fill="auto"/>
            <w:vAlign w:val="center"/>
            <w:hideMark/>
          </w:tcPr>
          <w:p w14:paraId="6A8AF3D8"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Pelatihan Bagi Calon Transmigran</w:t>
            </w:r>
          </w:p>
        </w:tc>
        <w:tc>
          <w:tcPr>
            <w:tcW w:w="709" w:type="dxa"/>
            <w:tcBorders>
              <w:top w:val="nil"/>
              <w:left w:val="nil"/>
              <w:bottom w:val="single" w:sz="4" w:space="0" w:color="auto"/>
              <w:right w:val="single" w:sz="4" w:space="0" w:color="auto"/>
            </w:tcBorders>
            <w:shd w:val="clear" w:color="auto" w:fill="auto"/>
            <w:noWrap/>
            <w:vAlign w:val="center"/>
            <w:hideMark/>
          </w:tcPr>
          <w:p w14:paraId="6FB99B1B"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KK</w:t>
            </w:r>
          </w:p>
        </w:tc>
        <w:tc>
          <w:tcPr>
            <w:tcW w:w="1276" w:type="dxa"/>
            <w:tcBorders>
              <w:top w:val="nil"/>
              <w:left w:val="nil"/>
              <w:bottom w:val="single" w:sz="4" w:space="0" w:color="auto"/>
              <w:right w:val="single" w:sz="4" w:space="0" w:color="auto"/>
            </w:tcBorders>
            <w:shd w:val="clear" w:color="auto" w:fill="auto"/>
            <w:noWrap/>
            <w:vAlign w:val="center"/>
            <w:hideMark/>
          </w:tcPr>
          <w:p w14:paraId="3E803B64"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86</w:t>
            </w:r>
          </w:p>
        </w:tc>
        <w:tc>
          <w:tcPr>
            <w:tcW w:w="1134" w:type="dxa"/>
            <w:tcBorders>
              <w:top w:val="nil"/>
              <w:left w:val="nil"/>
              <w:bottom w:val="single" w:sz="4" w:space="0" w:color="auto"/>
              <w:right w:val="single" w:sz="4" w:space="0" w:color="auto"/>
            </w:tcBorders>
            <w:shd w:val="clear" w:color="auto" w:fill="auto"/>
            <w:noWrap/>
            <w:vAlign w:val="center"/>
            <w:hideMark/>
          </w:tcPr>
          <w:p w14:paraId="58734A69"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59FA8B3D"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7BBC8EFB"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993" w:type="dxa"/>
            <w:tcBorders>
              <w:top w:val="nil"/>
              <w:left w:val="nil"/>
              <w:bottom w:val="single" w:sz="4" w:space="0" w:color="auto"/>
              <w:right w:val="single" w:sz="4" w:space="0" w:color="auto"/>
            </w:tcBorders>
            <w:shd w:val="clear" w:color="auto" w:fill="auto"/>
            <w:noWrap/>
            <w:vAlign w:val="center"/>
            <w:hideMark/>
          </w:tcPr>
          <w:p w14:paraId="0BC61BA3"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15</w:t>
            </w:r>
          </w:p>
        </w:tc>
        <w:tc>
          <w:tcPr>
            <w:tcW w:w="1417" w:type="dxa"/>
            <w:tcBorders>
              <w:top w:val="nil"/>
              <w:left w:val="nil"/>
              <w:bottom w:val="single" w:sz="4" w:space="0" w:color="auto"/>
              <w:right w:val="single" w:sz="4" w:space="0" w:color="auto"/>
            </w:tcBorders>
            <w:shd w:val="clear" w:color="auto" w:fill="auto"/>
            <w:noWrap/>
            <w:vAlign w:val="center"/>
            <w:hideMark/>
          </w:tcPr>
          <w:p w14:paraId="4A1EF7C8"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30 </w:t>
            </w:r>
          </w:p>
        </w:tc>
        <w:tc>
          <w:tcPr>
            <w:tcW w:w="1276" w:type="dxa"/>
            <w:tcBorders>
              <w:top w:val="nil"/>
              <w:left w:val="nil"/>
              <w:bottom w:val="single" w:sz="4" w:space="0" w:color="auto"/>
              <w:right w:val="single" w:sz="4" w:space="0" w:color="auto"/>
            </w:tcBorders>
            <w:shd w:val="clear" w:color="auto" w:fill="auto"/>
            <w:noWrap/>
            <w:vAlign w:val="center"/>
            <w:hideMark/>
          </w:tcPr>
          <w:p w14:paraId="21149D02"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34,88 </w:t>
            </w:r>
          </w:p>
        </w:tc>
      </w:tr>
      <w:tr w:rsidR="00872F3F" w:rsidRPr="00872F3F" w14:paraId="0DD625D9" w14:textId="77777777" w:rsidTr="00872F3F">
        <w:trPr>
          <w:trHeight w:val="978"/>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1F07F5" w14:textId="77777777" w:rsidR="00872F3F" w:rsidRPr="00872F3F" w:rsidRDefault="00872F3F" w:rsidP="00872F3F">
            <w:pPr>
              <w:spacing w:after="0" w:line="240" w:lineRule="auto"/>
              <w:rPr>
                <w:rFonts w:ascii="Times New Roman" w:eastAsia="Times New Roman" w:hAnsi="Times New Roman" w:cs="Times New Roman"/>
                <w:color w:val="000000"/>
                <w:sz w:val="16"/>
                <w:szCs w:val="16"/>
              </w:rPr>
            </w:pPr>
            <w:r w:rsidRPr="00872F3F">
              <w:rPr>
                <w:rFonts w:ascii="Times New Roman" w:eastAsia="Times New Roman" w:hAnsi="Times New Roman" w:cs="Times New Roman"/>
                <w:color w:val="000000"/>
                <w:sz w:val="16"/>
                <w:szCs w:val="16"/>
              </w:rPr>
              <w:t>2008.1.02.01.11.003</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4881110E"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Pembinaan Transmigran Yang Sudah  Ditempatkan</w:t>
            </w:r>
          </w:p>
        </w:tc>
        <w:tc>
          <w:tcPr>
            <w:tcW w:w="2551" w:type="dxa"/>
            <w:tcBorders>
              <w:top w:val="nil"/>
              <w:left w:val="nil"/>
              <w:bottom w:val="single" w:sz="4" w:space="0" w:color="auto"/>
              <w:right w:val="single" w:sz="4" w:space="0" w:color="auto"/>
            </w:tcBorders>
            <w:shd w:val="clear" w:color="auto" w:fill="auto"/>
            <w:vAlign w:val="center"/>
            <w:hideMark/>
          </w:tcPr>
          <w:p w14:paraId="1A7811C4"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Pembinaan Bagi Transmigran Di Lokasi Penempatan</w:t>
            </w:r>
          </w:p>
        </w:tc>
        <w:tc>
          <w:tcPr>
            <w:tcW w:w="709" w:type="dxa"/>
            <w:tcBorders>
              <w:top w:val="nil"/>
              <w:left w:val="nil"/>
              <w:bottom w:val="single" w:sz="4" w:space="0" w:color="auto"/>
              <w:right w:val="single" w:sz="4" w:space="0" w:color="auto"/>
            </w:tcBorders>
            <w:shd w:val="clear" w:color="auto" w:fill="auto"/>
            <w:noWrap/>
            <w:vAlign w:val="center"/>
            <w:hideMark/>
          </w:tcPr>
          <w:p w14:paraId="0B4E5137"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Lokasi</w:t>
            </w:r>
          </w:p>
        </w:tc>
        <w:tc>
          <w:tcPr>
            <w:tcW w:w="1276" w:type="dxa"/>
            <w:tcBorders>
              <w:top w:val="nil"/>
              <w:left w:val="nil"/>
              <w:bottom w:val="single" w:sz="4" w:space="0" w:color="auto"/>
              <w:right w:val="single" w:sz="4" w:space="0" w:color="auto"/>
            </w:tcBorders>
            <w:shd w:val="clear" w:color="auto" w:fill="auto"/>
            <w:noWrap/>
            <w:vAlign w:val="center"/>
            <w:hideMark/>
          </w:tcPr>
          <w:p w14:paraId="568E699F"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19</w:t>
            </w:r>
          </w:p>
        </w:tc>
        <w:tc>
          <w:tcPr>
            <w:tcW w:w="1134" w:type="dxa"/>
            <w:tcBorders>
              <w:top w:val="nil"/>
              <w:left w:val="nil"/>
              <w:bottom w:val="single" w:sz="4" w:space="0" w:color="auto"/>
              <w:right w:val="single" w:sz="4" w:space="0" w:color="auto"/>
            </w:tcBorders>
            <w:shd w:val="clear" w:color="auto" w:fill="auto"/>
            <w:noWrap/>
            <w:vAlign w:val="center"/>
            <w:hideMark/>
          </w:tcPr>
          <w:p w14:paraId="3076CCE8"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3</w:t>
            </w:r>
          </w:p>
        </w:tc>
        <w:tc>
          <w:tcPr>
            <w:tcW w:w="1275" w:type="dxa"/>
            <w:tcBorders>
              <w:top w:val="nil"/>
              <w:left w:val="nil"/>
              <w:bottom w:val="single" w:sz="4" w:space="0" w:color="auto"/>
              <w:right w:val="single" w:sz="4" w:space="0" w:color="auto"/>
            </w:tcBorders>
            <w:shd w:val="clear" w:color="auto" w:fill="auto"/>
            <w:noWrap/>
            <w:vAlign w:val="center"/>
            <w:hideMark/>
          </w:tcPr>
          <w:p w14:paraId="589FB972"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3</w:t>
            </w:r>
          </w:p>
        </w:tc>
        <w:tc>
          <w:tcPr>
            <w:tcW w:w="1134" w:type="dxa"/>
            <w:tcBorders>
              <w:top w:val="nil"/>
              <w:left w:val="nil"/>
              <w:bottom w:val="single" w:sz="4" w:space="0" w:color="auto"/>
              <w:right w:val="single" w:sz="4" w:space="0" w:color="auto"/>
            </w:tcBorders>
            <w:shd w:val="clear" w:color="auto" w:fill="auto"/>
            <w:noWrap/>
            <w:vAlign w:val="center"/>
            <w:hideMark/>
          </w:tcPr>
          <w:p w14:paraId="029A2A1A"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993" w:type="dxa"/>
            <w:tcBorders>
              <w:top w:val="nil"/>
              <w:left w:val="nil"/>
              <w:bottom w:val="single" w:sz="4" w:space="0" w:color="auto"/>
              <w:right w:val="single" w:sz="4" w:space="0" w:color="auto"/>
            </w:tcBorders>
            <w:shd w:val="clear" w:color="auto" w:fill="auto"/>
            <w:noWrap/>
            <w:vAlign w:val="center"/>
            <w:hideMark/>
          </w:tcPr>
          <w:p w14:paraId="6F4DD932"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3</w:t>
            </w:r>
          </w:p>
        </w:tc>
        <w:tc>
          <w:tcPr>
            <w:tcW w:w="1417" w:type="dxa"/>
            <w:tcBorders>
              <w:top w:val="nil"/>
              <w:left w:val="nil"/>
              <w:bottom w:val="single" w:sz="4" w:space="0" w:color="auto"/>
              <w:right w:val="single" w:sz="4" w:space="0" w:color="auto"/>
            </w:tcBorders>
            <w:shd w:val="clear" w:color="auto" w:fill="auto"/>
            <w:noWrap/>
            <w:vAlign w:val="center"/>
            <w:hideMark/>
          </w:tcPr>
          <w:p w14:paraId="18924463"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6 </w:t>
            </w:r>
          </w:p>
        </w:tc>
        <w:tc>
          <w:tcPr>
            <w:tcW w:w="1276" w:type="dxa"/>
            <w:tcBorders>
              <w:top w:val="nil"/>
              <w:left w:val="nil"/>
              <w:bottom w:val="single" w:sz="4" w:space="0" w:color="auto"/>
              <w:right w:val="single" w:sz="4" w:space="0" w:color="auto"/>
            </w:tcBorders>
            <w:shd w:val="clear" w:color="auto" w:fill="auto"/>
            <w:noWrap/>
            <w:vAlign w:val="center"/>
            <w:hideMark/>
          </w:tcPr>
          <w:p w14:paraId="3E563FB0"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31,58 </w:t>
            </w:r>
          </w:p>
        </w:tc>
      </w:tr>
      <w:tr w:rsidR="00872F3F" w:rsidRPr="00872F3F" w14:paraId="62CC7762" w14:textId="77777777" w:rsidTr="00872F3F">
        <w:trPr>
          <w:trHeight w:val="495"/>
        </w:trPr>
        <w:tc>
          <w:tcPr>
            <w:tcW w:w="993" w:type="dxa"/>
            <w:vMerge/>
            <w:tcBorders>
              <w:top w:val="nil"/>
              <w:left w:val="single" w:sz="4" w:space="0" w:color="auto"/>
              <w:bottom w:val="single" w:sz="4" w:space="0" w:color="000000"/>
              <w:right w:val="single" w:sz="4" w:space="0" w:color="auto"/>
            </w:tcBorders>
            <w:vAlign w:val="center"/>
            <w:hideMark/>
          </w:tcPr>
          <w:p w14:paraId="6B76A050" w14:textId="77777777" w:rsidR="00872F3F" w:rsidRPr="00872F3F" w:rsidRDefault="00872F3F" w:rsidP="00872F3F">
            <w:pPr>
              <w:spacing w:after="0" w:line="240" w:lineRule="auto"/>
              <w:rPr>
                <w:rFonts w:ascii="Times New Roman" w:eastAsia="Times New Roman" w:hAnsi="Times New Roman" w:cs="Times New Roman"/>
                <w:color w:val="000000"/>
                <w:sz w:val="16"/>
                <w:szCs w:val="16"/>
              </w:rPr>
            </w:pPr>
          </w:p>
        </w:tc>
        <w:tc>
          <w:tcPr>
            <w:tcW w:w="1985" w:type="dxa"/>
            <w:vMerge/>
            <w:tcBorders>
              <w:top w:val="nil"/>
              <w:left w:val="single" w:sz="4" w:space="0" w:color="auto"/>
              <w:bottom w:val="single" w:sz="4" w:space="0" w:color="000000"/>
              <w:right w:val="single" w:sz="4" w:space="0" w:color="auto"/>
            </w:tcBorders>
            <w:vAlign w:val="center"/>
            <w:hideMark/>
          </w:tcPr>
          <w:p w14:paraId="40F11CE4"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p>
        </w:tc>
        <w:tc>
          <w:tcPr>
            <w:tcW w:w="2551" w:type="dxa"/>
            <w:tcBorders>
              <w:top w:val="nil"/>
              <w:left w:val="nil"/>
              <w:bottom w:val="single" w:sz="4" w:space="0" w:color="auto"/>
              <w:right w:val="single" w:sz="4" w:space="0" w:color="auto"/>
            </w:tcBorders>
            <w:shd w:val="clear" w:color="auto" w:fill="auto"/>
            <w:vAlign w:val="center"/>
            <w:hideMark/>
          </w:tcPr>
          <w:p w14:paraId="7CEE2C2B"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Jumlah Transmigran </w:t>
            </w:r>
          </w:p>
        </w:tc>
        <w:tc>
          <w:tcPr>
            <w:tcW w:w="709" w:type="dxa"/>
            <w:tcBorders>
              <w:top w:val="nil"/>
              <w:left w:val="nil"/>
              <w:bottom w:val="single" w:sz="4" w:space="0" w:color="auto"/>
              <w:right w:val="single" w:sz="4" w:space="0" w:color="auto"/>
            </w:tcBorders>
            <w:shd w:val="clear" w:color="auto" w:fill="auto"/>
            <w:noWrap/>
            <w:vAlign w:val="center"/>
            <w:hideMark/>
          </w:tcPr>
          <w:p w14:paraId="5821698D"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KK</w:t>
            </w:r>
          </w:p>
        </w:tc>
        <w:tc>
          <w:tcPr>
            <w:tcW w:w="1276" w:type="dxa"/>
            <w:tcBorders>
              <w:top w:val="nil"/>
              <w:left w:val="nil"/>
              <w:bottom w:val="single" w:sz="4" w:space="0" w:color="auto"/>
              <w:right w:val="single" w:sz="4" w:space="0" w:color="auto"/>
            </w:tcBorders>
            <w:shd w:val="clear" w:color="auto" w:fill="auto"/>
            <w:noWrap/>
            <w:vAlign w:val="center"/>
            <w:hideMark/>
          </w:tcPr>
          <w:p w14:paraId="14DB30D9"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195</w:t>
            </w:r>
          </w:p>
        </w:tc>
        <w:tc>
          <w:tcPr>
            <w:tcW w:w="1134" w:type="dxa"/>
            <w:tcBorders>
              <w:top w:val="nil"/>
              <w:left w:val="nil"/>
              <w:bottom w:val="single" w:sz="4" w:space="0" w:color="auto"/>
              <w:right w:val="single" w:sz="4" w:space="0" w:color="auto"/>
            </w:tcBorders>
            <w:shd w:val="clear" w:color="auto" w:fill="auto"/>
            <w:noWrap/>
            <w:vAlign w:val="center"/>
            <w:hideMark/>
          </w:tcPr>
          <w:p w14:paraId="37EDBA84"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361930F2"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7F778954"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993" w:type="dxa"/>
            <w:tcBorders>
              <w:top w:val="nil"/>
              <w:left w:val="nil"/>
              <w:bottom w:val="single" w:sz="4" w:space="0" w:color="auto"/>
              <w:right w:val="single" w:sz="4" w:space="0" w:color="auto"/>
            </w:tcBorders>
            <w:shd w:val="clear" w:color="auto" w:fill="auto"/>
            <w:noWrap/>
            <w:vAlign w:val="center"/>
            <w:hideMark/>
          </w:tcPr>
          <w:p w14:paraId="27DC5E6B"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15</w:t>
            </w:r>
          </w:p>
        </w:tc>
        <w:tc>
          <w:tcPr>
            <w:tcW w:w="1417" w:type="dxa"/>
            <w:tcBorders>
              <w:top w:val="nil"/>
              <w:left w:val="nil"/>
              <w:bottom w:val="single" w:sz="4" w:space="0" w:color="auto"/>
              <w:right w:val="single" w:sz="4" w:space="0" w:color="auto"/>
            </w:tcBorders>
            <w:shd w:val="clear" w:color="auto" w:fill="auto"/>
            <w:noWrap/>
            <w:vAlign w:val="center"/>
            <w:hideMark/>
          </w:tcPr>
          <w:p w14:paraId="4C1EEEEF"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30 </w:t>
            </w:r>
          </w:p>
        </w:tc>
        <w:tc>
          <w:tcPr>
            <w:tcW w:w="1276" w:type="dxa"/>
            <w:tcBorders>
              <w:top w:val="nil"/>
              <w:left w:val="nil"/>
              <w:bottom w:val="single" w:sz="4" w:space="0" w:color="auto"/>
              <w:right w:val="single" w:sz="4" w:space="0" w:color="auto"/>
            </w:tcBorders>
            <w:shd w:val="clear" w:color="auto" w:fill="auto"/>
            <w:noWrap/>
            <w:vAlign w:val="center"/>
            <w:hideMark/>
          </w:tcPr>
          <w:p w14:paraId="59C12C47"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15,38 </w:t>
            </w:r>
          </w:p>
        </w:tc>
      </w:tr>
      <w:tr w:rsidR="00872F3F" w:rsidRPr="00872F3F" w14:paraId="2C5E7BDA" w14:textId="77777777" w:rsidTr="00872F3F">
        <w:trPr>
          <w:trHeight w:val="135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90CD167" w14:textId="77777777" w:rsidR="00872F3F" w:rsidRPr="00872F3F" w:rsidRDefault="00872F3F" w:rsidP="00872F3F">
            <w:pPr>
              <w:spacing w:after="0" w:line="240" w:lineRule="auto"/>
              <w:rPr>
                <w:rFonts w:ascii="Times New Roman" w:eastAsia="Times New Roman" w:hAnsi="Times New Roman" w:cs="Times New Roman"/>
                <w:color w:val="000000"/>
                <w:sz w:val="16"/>
                <w:szCs w:val="16"/>
              </w:rPr>
            </w:pPr>
            <w:r w:rsidRPr="00872F3F">
              <w:rPr>
                <w:rFonts w:ascii="Times New Roman" w:eastAsia="Times New Roman" w:hAnsi="Times New Roman" w:cs="Times New Roman"/>
                <w:color w:val="000000"/>
                <w:sz w:val="16"/>
                <w:szCs w:val="16"/>
              </w:rPr>
              <w:t>2008.1.02.01.11.004</w:t>
            </w:r>
          </w:p>
        </w:tc>
        <w:tc>
          <w:tcPr>
            <w:tcW w:w="1985" w:type="dxa"/>
            <w:tcBorders>
              <w:top w:val="nil"/>
              <w:left w:val="nil"/>
              <w:bottom w:val="single" w:sz="4" w:space="0" w:color="auto"/>
              <w:right w:val="single" w:sz="4" w:space="0" w:color="auto"/>
            </w:tcBorders>
            <w:shd w:val="clear" w:color="auto" w:fill="auto"/>
            <w:vAlign w:val="center"/>
            <w:hideMark/>
          </w:tcPr>
          <w:p w14:paraId="5BCA3E59" w14:textId="77777777" w:rsidR="00872F3F" w:rsidRPr="00401DB3" w:rsidRDefault="00872F3F" w:rsidP="00872F3F">
            <w:pPr>
              <w:spacing w:after="0" w:line="240" w:lineRule="auto"/>
              <w:rPr>
                <w:rFonts w:ascii="Times New Roman" w:eastAsia="Times New Roman" w:hAnsi="Times New Roman" w:cs="Times New Roman"/>
                <w:sz w:val="14"/>
                <w:szCs w:val="14"/>
              </w:rPr>
            </w:pPr>
            <w:r w:rsidRPr="00401DB3">
              <w:rPr>
                <w:rFonts w:ascii="Times New Roman" w:eastAsia="Times New Roman" w:hAnsi="Times New Roman" w:cs="Times New Roman"/>
                <w:sz w:val="14"/>
                <w:szCs w:val="14"/>
              </w:rPr>
              <w:t>Pemindahan dan Penempatan Calon Transmigran</w:t>
            </w:r>
          </w:p>
        </w:tc>
        <w:tc>
          <w:tcPr>
            <w:tcW w:w="2551" w:type="dxa"/>
            <w:tcBorders>
              <w:top w:val="nil"/>
              <w:left w:val="nil"/>
              <w:bottom w:val="single" w:sz="4" w:space="0" w:color="auto"/>
              <w:right w:val="single" w:sz="4" w:space="0" w:color="auto"/>
            </w:tcBorders>
            <w:shd w:val="clear" w:color="auto" w:fill="auto"/>
            <w:vAlign w:val="center"/>
            <w:hideMark/>
          </w:tcPr>
          <w:p w14:paraId="78C6C5AE" w14:textId="77777777" w:rsidR="00872F3F" w:rsidRPr="00401DB3" w:rsidRDefault="00872F3F" w:rsidP="00872F3F">
            <w:pPr>
              <w:spacing w:after="0" w:line="240" w:lineRule="auto"/>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Jumlah Kerjasama Antar Daerah</w:t>
            </w:r>
          </w:p>
        </w:tc>
        <w:tc>
          <w:tcPr>
            <w:tcW w:w="709" w:type="dxa"/>
            <w:tcBorders>
              <w:top w:val="nil"/>
              <w:left w:val="nil"/>
              <w:bottom w:val="single" w:sz="4" w:space="0" w:color="auto"/>
              <w:right w:val="single" w:sz="4" w:space="0" w:color="auto"/>
            </w:tcBorders>
            <w:shd w:val="clear" w:color="auto" w:fill="auto"/>
            <w:noWrap/>
            <w:vAlign w:val="center"/>
            <w:hideMark/>
          </w:tcPr>
          <w:p w14:paraId="7C9A8CE2"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Dok</w:t>
            </w:r>
          </w:p>
        </w:tc>
        <w:tc>
          <w:tcPr>
            <w:tcW w:w="1276" w:type="dxa"/>
            <w:tcBorders>
              <w:top w:val="nil"/>
              <w:left w:val="nil"/>
              <w:bottom w:val="single" w:sz="4" w:space="0" w:color="auto"/>
              <w:right w:val="single" w:sz="4" w:space="0" w:color="auto"/>
            </w:tcBorders>
            <w:shd w:val="clear" w:color="auto" w:fill="auto"/>
            <w:noWrap/>
            <w:vAlign w:val="center"/>
            <w:hideMark/>
          </w:tcPr>
          <w:p w14:paraId="501BB0DD"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5</w:t>
            </w:r>
          </w:p>
        </w:tc>
        <w:tc>
          <w:tcPr>
            <w:tcW w:w="1134" w:type="dxa"/>
            <w:tcBorders>
              <w:top w:val="nil"/>
              <w:left w:val="nil"/>
              <w:bottom w:val="single" w:sz="4" w:space="0" w:color="auto"/>
              <w:right w:val="single" w:sz="4" w:space="0" w:color="auto"/>
            </w:tcBorders>
            <w:shd w:val="clear" w:color="auto" w:fill="auto"/>
            <w:noWrap/>
            <w:vAlign w:val="center"/>
            <w:hideMark/>
          </w:tcPr>
          <w:p w14:paraId="515CE461"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275" w:type="dxa"/>
            <w:tcBorders>
              <w:top w:val="nil"/>
              <w:left w:val="nil"/>
              <w:bottom w:val="single" w:sz="4" w:space="0" w:color="auto"/>
              <w:right w:val="single" w:sz="4" w:space="0" w:color="auto"/>
            </w:tcBorders>
            <w:shd w:val="clear" w:color="auto" w:fill="auto"/>
            <w:noWrap/>
            <w:vAlign w:val="center"/>
            <w:hideMark/>
          </w:tcPr>
          <w:p w14:paraId="73B22BC3"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134" w:type="dxa"/>
            <w:tcBorders>
              <w:top w:val="nil"/>
              <w:left w:val="nil"/>
              <w:bottom w:val="single" w:sz="4" w:space="0" w:color="auto"/>
              <w:right w:val="single" w:sz="4" w:space="0" w:color="auto"/>
            </w:tcBorders>
            <w:shd w:val="clear" w:color="auto" w:fill="auto"/>
            <w:noWrap/>
            <w:vAlign w:val="center"/>
            <w:hideMark/>
          </w:tcPr>
          <w:p w14:paraId="1545BF78"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w:t>
            </w:r>
          </w:p>
        </w:tc>
        <w:tc>
          <w:tcPr>
            <w:tcW w:w="993" w:type="dxa"/>
            <w:tcBorders>
              <w:top w:val="nil"/>
              <w:left w:val="nil"/>
              <w:bottom w:val="single" w:sz="4" w:space="0" w:color="auto"/>
              <w:right w:val="single" w:sz="4" w:space="0" w:color="auto"/>
            </w:tcBorders>
            <w:shd w:val="clear" w:color="auto" w:fill="auto"/>
            <w:noWrap/>
            <w:vAlign w:val="center"/>
            <w:hideMark/>
          </w:tcPr>
          <w:p w14:paraId="2FCF1A2A"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1</w:t>
            </w:r>
          </w:p>
        </w:tc>
        <w:tc>
          <w:tcPr>
            <w:tcW w:w="1417" w:type="dxa"/>
            <w:tcBorders>
              <w:top w:val="nil"/>
              <w:left w:val="nil"/>
              <w:bottom w:val="single" w:sz="4" w:space="0" w:color="auto"/>
              <w:right w:val="single" w:sz="4" w:space="0" w:color="auto"/>
            </w:tcBorders>
            <w:shd w:val="clear" w:color="auto" w:fill="auto"/>
            <w:noWrap/>
            <w:vAlign w:val="center"/>
            <w:hideMark/>
          </w:tcPr>
          <w:p w14:paraId="372B803F"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2 </w:t>
            </w:r>
          </w:p>
        </w:tc>
        <w:tc>
          <w:tcPr>
            <w:tcW w:w="1276" w:type="dxa"/>
            <w:tcBorders>
              <w:top w:val="nil"/>
              <w:left w:val="nil"/>
              <w:bottom w:val="single" w:sz="4" w:space="0" w:color="auto"/>
              <w:right w:val="single" w:sz="4" w:space="0" w:color="auto"/>
            </w:tcBorders>
            <w:shd w:val="clear" w:color="auto" w:fill="auto"/>
            <w:noWrap/>
            <w:vAlign w:val="center"/>
            <w:hideMark/>
          </w:tcPr>
          <w:p w14:paraId="1AE3B333" w14:textId="77777777" w:rsidR="00872F3F" w:rsidRPr="00401DB3" w:rsidRDefault="00872F3F" w:rsidP="00872F3F">
            <w:pPr>
              <w:spacing w:after="0" w:line="240" w:lineRule="auto"/>
              <w:jc w:val="center"/>
              <w:rPr>
                <w:rFonts w:ascii="Times New Roman" w:eastAsia="Times New Roman" w:hAnsi="Times New Roman" w:cs="Times New Roman"/>
                <w:color w:val="000000"/>
                <w:sz w:val="14"/>
                <w:szCs w:val="14"/>
              </w:rPr>
            </w:pPr>
            <w:r w:rsidRPr="00401DB3">
              <w:rPr>
                <w:rFonts w:ascii="Times New Roman" w:eastAsia="Times New Roman" w:hAnsi="Times New Roman" w:cs="Times New Roman"/>
                <w:color w:val="000000"/>
                <w:sz w:val="14"/>
                <w:szCs w:val="14"/>
              </w:rPr>
              <w:t xml:space="preserve">                     40,00 </w:t>
            </w:r>
          </w:p>
        </w:tc>
      </w:tr>
    </w:tbl>
    <w:p w14:paraId="1D40B46C" w14:textId="77777777" w:rsidR="00A426CA" w:rsidRDefault="00A426CA" w:rsidP="008207DD">
      <w:pPr>
        <w:tabs>
          <w:tab w:val="left" w:pos="540"/>
          <w:tab w:val="left" w:pos="810"/>
          <w:tab w:val="left" w:pos="3261"/>
        </w:tabs>
        <w:spacing w:after="0" w:line="360" w:lineRule="auto"/>
        <w:jc w:val="center"/>
        <w:rPr>
          <w:rFonts w:ascii="Arial" w:eastAsia="Times New Roman" w:hAnsi="Arial" w:cs="Arial"/>
          <w:b/>
          <w:bCs/>
        </w:rPr>
      </w:pPr>
    </w:p>
    <w:p w14:paraId="43B1331D" w14:textId="77777777" w:rsidR="00872F3F" w:rsidRDefault="00872F3F" w:rsidP="008207DD">
      <w:pPr>
        <w:tabs>
          <w:tab w:val="left" w:pos="540"/>
          <w:tab w:val="left" w:pos="810"/>
          <w:tab w:val="left" w:pos="3261"/>
        </w:tabs>
        <w:spacing w:after="0" w:line="360" w:lineRule="auto"/>
        <w:jc w:val="center"/>
        <w:rPr>
          <w:rFonts w:ascii="Arial" w:eastAsia="Times New Roman" w:hAnsi="Arial" w:cs="Arial"/>
          <w:b/>
          <w:bCs/>
        </w:rPr>
      </w:pPr>
    </w:p>
    <w:p w14:paraId="0002B9E7" w14:textId="77777777" w:rsidR="00872F3F" w:rsidRDefault="00872F3F" w:rsidP="008207DD">
      <w:pPr>
        <w:tabs>
          <w:tab w:val="left" w:pos="540"/>
          <w:tab w:val="left" w:pos="810"/>
          <w:tab w:val="left" w:pos="3261"/>
        </w:tabs>
        <w:spacing w:after="0" w:line="360" w:lineRule="auto"/>
        <w:jc w:val="center"/>
        <w:rPr>
          <w:rFonts w:ascii="Arial" w:eastAsia="Times New Roman" w:hAnsi="Arial" w:cs="Arial"/>
          <w:b/>
          <w:bCs/>
        </w:rPr>
      </w:pPr>
    </w:p>
    <w:p w14:paraId="03A288A5" w14:textId="77777777" w:rsidR="00872F3F" w:rsidRDefault="00872F3F" w:rsidP="008207DD">
      <w:pPr>
        <w:tabs>
          <w:tab w:val="left" w:pos="540"/>
          <w:tab w:val="left" w:pos="810"/>
          <w:tab w:val="left" w:pos="3261"/>
        </w:tabs>
        <w:spacing w:after="0" w:line="360" w:lineRule="auto"/>
        <w:jc w:val="center"/>
        <w:rPr>
          <w:rFonts w:ascii="Arial" w:eastAsia="Times New Roman" w:hAnsi="Arial" w:cs="Arial"/>
          <w:b/>
          <w:bCs/>
        </w:rPr>
      </w:pPr>
    </w:p>
    <w:p w14:paraId="50AE2729" w14:textId="77777777" w:rsidR="008207DD" w:rsidRPr="008207DD" w:rsidRDefault="008207DD" w:rsidP="00A4349A">
      <w:pPr>
        <w:spacing w:after="120" w:line="360" w:lineRule="auto"/>
        <w:jc w:val="both"/>
        <w:rPr>
          <w:rFonts w:ascii="Arial" w:eastAsia="Times New Roman" w:hAnsi="Arial" w:cs="Arial"/>
          <w:b/>
          <w:bCs/>
          <w:caps/>
          <w:sz w:val="24"/>
          <w:szCs w:val="24"/>
        </w:rPr>
        <w:sectPr w:rsidR="008207DD" w:rsidRPr="008207DD" w:rsidSect="008207DD">
          <w:type w:val="continuous"/>
          <w:pgSz w:w="16838" w:h="11906" w:orient="landscape" w:code="9"/>
          <w:pgMar w:top="1701" w:right="1418" w:bottom="1418" w:left="1701" w:header="1440" w:footer="561" w:gutter="0"/>
          <w:cols w:space="720"/>
          <w:docGrid w:linePitch="272"/>
        </w:sectPr>
      </w:pPr>
    </w:p>
    <w:p w14:paraId="44212BFB" w14:textId="77777777" w:rsidR="008207DD" w:rsidRPr="008453FE" w:rsidRDefault="008207DD" w:rsidP="00A60EFD">
      <w:pPr>
        <w:numPr>
          <w:ilvl w:val="1"/>
          <w:numId w:val="113"/>
        </w:numPr>
        <w:spacing w:after="120" w:line="360" w:lineRule="auto"/>
        <w:ind w:left="450" w:hanging="450"/>
        <w:jc w:val="both"/>
        <w:rPr>
          <w:rFonts w:asciiTheme="majorBidi" w:eastAsia="Times New Roman" w:hAnsiTheme="majorBidi" w:cstheme="majorBidi"/>
          <w:b/>
          <w:bCs/>
          <w:caps/>
          <w:sz w:val="24"/>
          <w:szCs w:val="24"/>
        </w:rPr>
      </w:pPr>
      <w:r w:rsidRPr="008453FE">
        <w:rPr>
          <w:rFonts w:asciiTheme="majorBidi" w:eastAsia="Times New Roman" w:hAnsiTheme="majorBidi" w:cstheme="majorBidi"/>
          <w:b/>
          <w:bCs/>
          <w:caps/>
          <w:sz w:val="24"/>
          <w:szCs w:val="24"/>
        </w:rPr>
        <w:t xml:space="preserve">Analisis Kinerja Pelayanan Dinas Tenaga Kerja dan </w:t>
      </w:r>
      <w:proofErr w:type="gramStart"/>
      <w:r w:rsidRPr="008453FE">
        <w:rPr>
          <w:rFonts w:asciiTheme="majorBidi" w:eastAsia="Times New Roman" w:hAnsiTheme="majorBidi" w:cstheme="majorBidi"/>
          <w:b/>
          <w:bCs/>
          <w:caps/>
          <w:sz w:val="24"/>
          <w:szCs w:val="24"/>
        </w:rPr>
        <w:t>Transmigrasi  Kota</w:t>
      </w:r>
      <w:proofErr w:type="gramEnd"/>
      <w:r w:rsidRPr="008453FE">
        <w:rPr>
          <w:rFonts w:asciiTheme="majorBidi" w:eastAsia="Times New Roman" w:hAnsiTheme="majorBidi" w:cstheme="majorBidi"/>
          <w:b/>
          <w:bCs/>
          <w:caps/>
          <w:sz w:val="24"/>
          <w:szCs w:val="24"/>
        </w:rPr>
        <w:t xml:space="preserve"> Serang.</w:t>
      </w:r>
    </w:p>
    <w:p w14:paraId="47A11F17" w14:textId="3334EC3F" w:rsidR="008207DD" w:rsidRPr="008453FE" w:rsidRDefault="008207DD" w:rsidP="008207DD">
      <w:pPr>
        <w:spacing w:after="0" w:line="360" w:lineRule="auto"/>
        <w:ind w:left="426" w:firstLine="425"/>
        <w:jc w:val="both"/>
        <w:rPr>
          <w:rFonts w:asciiTheme="majorBidi" w:eastAsia="Times New Roman" w:hAnsiTheme="majorBidi" w:cstheme="majorBidi"/>
          <w:sz w:val="24"/>
          <w:szCs w:val="24"/>
        </w:rPr>
      </w:pPr>
      <w:r w:rsidRPr="008453FE">
        <w:rPr>
          <w:rFonts w:asciiTheme="majorBidi" w:eastAsia="Times New Roman" w:hAnsiTheme="majorBidi" w:cstheme="majorBidi"/>
          <w:sz w:val="24"/>
          <w:szCs w:val="24"/>
        </w:rPr>
        <w:t xml:space="preserve">Analisis Kinerja Pelayanan OPD yang dilaksanakan oleh Dinas Tenaga Kerja dan Transmigrasi Kota Serang pada Tahun 2019 pelaksanaan kinerja pelayanan OPD adalah Bidang Ketenagakerjaan dan Ketransmigrasian, berdasarkan Permendagri No. 86 Tahun 2017 dan  RPJMD </w:t>
      </w:r>
    </w:p>
    <w:p w14:paraId="0B328635" w14:textId="77777777" w:rsidR="008207DD" w:rsidRPr="008207DD" w:rsidRDefault="008207DD" w:rsidP="008207DD">
      <w:pPr>
        <w:spacing w:after="0" w:line="360" w:lineRule="auto"/>
        <w:ind w:firstLine="720"/>
        <w:jc w:val="both"/>
        <w:rPr>
          <w:rFonts w:ascii="Arial" w:eastAsia="Times New Roman" w:hAnsi="Arial" w:cs="Arial"/>
          <w:sz w:val="24"/>
          <w:szCs w:val="24"/>
        </w:rPr>
      </w:pPr>
    </w:p>
    <w:p w14:paraId="2C53525B" w14:textId="77777777" w:rsidR="008207DD" w:rsidRPr="008207DD" w:rsidRDefault="008207DD" w:rsidP="00A60EFD">
      <w:pPr>
        <w:numPr>
          <w:ilvl w:val="0"/>
          <w:numId w:val="108"/>
        </w:numPr>
        <w:spacing w:after="0" w:line="360" w:lineRule="auto"/>
        <w:jc w:val="both"/>
        <w:rPr>
          <w:rFonts w:ascii="Arial" w:eastAsia="Times New Roman" w:hAnsi="Arial" w:cs="Arial"/>
          <w:sz w:val="24"/>
          <w:szCs w:val="24"/>
        </w:rPr>
        <w:sectPr w:rsidR="008207DD" w:rsidRPr="008207DD" w:rsidSect="008207DD">
          <w:type w:val="continuous"/>
          <w:pgSz w:w="11906" w:h="16838" w:code="9"/>
          <w:pgMar w:top="1701" w:right="1701" w:bottom="1418" w:left="1418" w:header="1440" w:footer="561" w:gutter="0"/>
          <w:cols w:space="720"/>
          <w:docGrid w:linePitch="272"/>
        </w:sectPr>
      </w:pPr>
    </w:p>
    <w:tbl>
      <w:tblPr>
        <w:tblpPr w:leftFromText="180" w:rightFromText="180" w:vertAnchor="text" w:horzAnchor="margin" w:tblpXSpec="center" w:tblpY="-685"/>
        <w:tblW w:w="15948" w:type="dxa"/>
        <w:tblLook w:val="04A0" w:firstRow="1" w:lastRow="0" w:firstColumn="1" w:lastColumn="0" w:noHBand="0" w:noVBand="1"/>
      </w:tblPr>
      <w:tblGrid>
        <w:gridCol w:w="595"/>
        <w:gridCol w:w="2575"/>
        <w:gridCol w:w="1036"/>
        <w:gridCol w:w="810"/>
        <w:gridCol w:w="1260"/>
        <w:gridCol w:w="159"/>
        <w:gridCol w:w="1011"/>
        <w:gridCol w:w="158"/>
        <w:gridCol w:w="1169"/>
        <w:gridCol w:w="1174"/>
        <w:gridCol w:w="1366"/>
        <w:gridCol w:w="1179"/>
        <w:gridCol w:w="1169"/>
        <w:gridCol w:w="1171"/>
        <w:gridCol w:w="1164"/>
      </w:tblGrid>
      <w:tr w:rsidR="008207DD" w:rsidRPr="008207DD" w14:paraId="60797F3E" w14:textId="77777777" w:rsidTr="008207DD">
        <w:trPr>
          <w:trHeight w:val="312"/>
        </w:trPr>
        <w:tc>
          <w:tcPr>
            <w:tcW w:w="15948" w:type="dxa"/>
            <w:gridSpan w:val="15"/>
            <w:tcBorders>
              <w:top w:val="nil"/>
              <w:left w:val="nil"/>
              <w:bottom w:val="nil"/>
              <w:right w:val="nil"/>
            </w:tcBorders>
            <w:shd w:val="clear" w:color="auto" w:fill="auto"/>
            <w:noWrap/>
            <w:vAlign w:val="center"/>
            <w:hideMark/>
          </w:tcPr>
          <w:p w14:paraId="138B4241" w14:textId="77777777" w:rsidR="008207DD" w:rsidRPr="005648AA" w:rsidRDefault="008207DD" w:rsidP="008207DD">
            <w:pPr>
              <w:spacing w:after="0" w:line="240" w:lineRule="auto"/>
              <w:jc w:val="center"/>
              <w:rPr>
                <w:rFonts w:ascii="Times New Roman" w:eastAsia="Times New Roman" w:hAnsi="Times New Roman" w:cs="Times New Roman"/>
                <w:b/>
              </w:rPr>
            </w:pPr>
            <w:r w:rsidRPr="005648AA">
              <w:rPr>
                <w:rFonts w:ascii="Times New Roman" w:eastAsia="Times New Roman" w:hAnsi="Times New Roman" w:cs="Times New Roman"/>
                <w:b/>
              </w:rPr>
              <w:t>TABEL 2.2</w:t>
            </w:r>
          </w:p>
        </w:tc>
      </w:tr>
      <w:tr w:rsidR="008207DD" w:rsidRPr="008207DD" w14:paraId="725FE185" w14:textId="77777777" w:rsidTr="008207DD">
        <w:trPr>
          <w:trHeight w:val="312"/>
        </w:trPr>
        <w:tc>
          <w:tcPr>
            <w:tcW w:w="15948" w:type="dxa"/>
            <w:gridSpan w:val="15"/>
            <w:tcBorders>
              <w:top w:val="nil"/>
              <w:left w:val="nil"/>
              <w:bottom w:val="nil"/>
              <w:right w:val="nil"/>
            </w:tcBorders>
            <w:shd w:val="clear" w:color="auto" w:fill="auto"/>
            <w:noWrap/>
            <w:vAlign w:val="center"/>
            <w:hideMark/>
          </w:tcPr>
          <w:p w14:paraId="3013603D" w14:textId="77777777" w:rsidR="008207DD" w:rsidRPr="005648AA" w:rsidRDefault="008207DD" w:rsidP="008207DD">
            <w:pPr>
              <w:spacing w:after="0" w:line="240" w:lineRule="auto"/>
              <w:jc w:val="center"/>
              <w:rPr>
                <w:rFonts w:ascii="Times New Roman" w:eastAsia="Times New Roman" w:hAnsi="Times New Roman" w:cs="Times New Roman"/>
                <w:b/>
                <w:bCs/>
              </w:rPr>
            </w:pPr>
            <w:r w:rsidRPr="005648AA">
              <w:rPr>
                <w:rFonts w:ascii="Times New Roman" w:eastAsia="Times New Roman" w:hAnsi="Times New Roman" w:cs="Times New Roman"/>
                <w:b/>
                <w:bCs/>
              </w:rPr>
              <w:t>Pencapaian Kinerja Pelayanan Perangkat Daerah DISNAKERTRANS</w:t>
            </w:r>
          </w:p>
        </w:tc>
      </w:tr>
      <w:tr w:rsidR="008207DD" w:rsidRPr="008207DD" w14:paraId="4AED4BCF" w14:textId="77777777" w:rsidTr="008207DD">
        <w:trPr>
          <w:trHeight w:val="349"/>
        </w:trPr>
        <w:tc>
          <w:tcPr>
            <w:tcW w:w="15948" w:type="dxa"/>
            <w:gridSpan w:val="15"/>
            <w:tcBorders>
              <w:top w:val="nil"/>
              <w:left w:val="nil"/>
              <w:bottom w:val="nil"/>
              <w:right w:val="nil"/>
            </w:tcBorders>
            <w:shd w:val="clear" w:color="auto" w:fill="auto"/>
            <w:noWrap/>
            <w:vAlign w:val="center"/>
            <w:hideMark/>
          </w:tcPr>
          <w:p w14:paraId="635B9197" w14:textId="77777777" w:rsidR="008207DD" w:rsidRPr="005648AA" w:rsidRDefault="008207DD" w:rsidP="008207DD">
            <w:pPr>
              <w:spacing w:after="0" w:line="240" w:lineRule="auto"/>
              <w:jc w:val="center"/>
              <w:rPr>
                <w:rFonts w:ascii="Times New Roman" w:eastAsia="Times New Roman" w:hAnsi="Times New Roman" w:cs="Times New Roman"/>
                <w:b/>
                <w:bCs/>
              </w:rPr>
            </w:pPr>
            <w:r w:rsidRPr="005648AA">
              <w:rPr>
                <w:rFonts w:ascii="Times New Roman" w:eastAsia="Times New Roman" w:hAnsi="Times New Roman" w:cs="Times New Roman"/>
                <w:b/>
                <w:bCs/>
              </w:rPr>
              <w:t>Kota Serang</w:t>
            </w:r>
          </w:p>
        </w:tc>
      </w:tr>
      <w:tr w:rsidR="008207DD" w:rsidRPr="008207DD" w14:paraId="104D5A97" w14:textId="77777777" w:rsidTr="008207DD">
        <w:trPr>
          <w:trHeight w:val="349"/>
        </w:trPr>
        <w:tc>
          <w:tcPr>
            <w:tcW w:w="4968" w:type="dxa"/>
            <w:gridSpan w:val="4"/>
            <w:tcBorders>
              <w:top w:val="nil"/>
              <w:left w:val="nil"/>
              <w:bottom w:val="single" w:sz="4" w:space="0" w:color="auto"/>
              <w:right w:val="nil"/>
            </w:tcBorders>
            <w:shd w:val="clear" w:color="auto" w:fill="auto"/>
            <w:noWrap/>
            <w:vAlign w:val="bottom"/>
            <w:hideMark/>
          </w:tcPr>
          <w:p w14:paraId="0C822B01"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Permendagri No.86 Tahun 2017</w:t>
            </w:r>
          </w:p>
        </w:tc>
        <w:tc>
          <w:tcPr>
            <w:tcW w:w="1419" w:type="dxa"/>
            <w:gridSpan w:val="2"/>
            <w:tcBorders>
              <w:top w:val="nil"/>
              <w:left w:val="nil"/>
              <w:bottom w:val="nil"/>
              <w:right w:val="nil"/>
            </w:tcBorders>
            <w:shd w:val="clear" w:color="auto" w:fill="auto"/>
            <w:noWrap/>
            <w:vAlign w:val="bottom"/>
            <w:hideMark/>
          </w:tcPr>
          <w:p w14:paraId="78B880EE" w14:textId="77777777" w:rsidR="008207DD" w:rsidRPr="005648AA" w:rsidRDefault="008207DD" w:rsidP="008207DD">
            <w:pPr>
              <w:spacing w:after="0" w:line="240" w:lineRule="auto"/>
              <w:rPr>
                <w:rFonts w:ascii="Times New Roman" w:eastAsia="Times New Roman" w:hAnsi="Times New Roman" w:cs="Times New Roman"/>
              </w:rPr>
            </w:pPr>
          </w:p>
        </w:tc>
        <w:tc>
          <w:tcPr>
            <w:tcW w:w="1169" w:type="dxa"/>
            <w:gridSpan w:val="2"/>
            <w:tcBorders>
              <w:top w:val="nil"/>
              <w:left w:val="nil"/>
              <w:bottom w:val="nil"/>
              <w:right w:val="nil"/>
            </w:tcBorders>
            <w:shd w:val="clear" w:color="auto" w:fill="auto"/>
            <w:noWrap/>
            <w:vAlign w:val="bottom"/>
            <w:hideMark/>
          </w:tcPr>
          <w:p w14:paraId="593713CF" w14:textId="77777777" w:rsidR="008207DD" w:rsidRPr="005648AA" w:rsidRDefault="008207DD" w:rsidP="008207DD">
            <w:pPr>
              <w:spacing w:after="0" w:line="240" w:lineRule="auto"/>
              <w:rPr>
                <w:rFonts w:ascii="Times New Roman" w:eastAsia="Times New Roman" w:hAnsi="Times New Roman" w:cs="Times New Roman"/>
              </w:rPr>
            </w:pPr>
          </w:p>
        </w:tc>
        <w:tc>
          <w:tcPr>
            <w:tcW w:w="1169" w:type="dxa"/>
            <w:tcBorders>
              <w:top w:val="nil"/>
              <w:left w:val="nil"/>
              <w:bottom w:val="nil"/>
              <w:right w:val="nil"/>
            </w:tcBorders>
            <w:shd w:val="clear" w:color="auto" w:fill="auto"/>
            <w:noWrap/>
            <w:vAlign w:val="bottom"/>
            <w:hideMark/>
          </w:tcPr>
          <w:p w14:paraId="30FFD506" w14:textId="77777777" w:rsidR="008207DD" w:rsidRPr="005648AA" w:rsidRDefault="008207DD" w:rsidP="008207DD">
            <w:pPr>
              <w:spacing w:after="0" w:line="240" w:lineRule="auto"/>
              <w:rPr>
                <w:rFonts w:ascii="Times New Roman" w:eastAsia="Times New Roman" w:hAnsi="Times New Roman" w:cs="Times New Roman"/>
              </w:rPr>
            </w:pPr>
          </w:p>
        </w:tc>
        <w:tc>
          <w:tcPr>
            <w:tcW w:w="1174" w:type="dxa"/>
            <w:tcBorders>
              <w:top w:val="nil"/>
              <w:left w:val="nil"/>
              <w:bottom w:val="nil"/>
              <w:right w:val="nil"/>
            </w:tcBorders>
            <w:shd w:val="clear" w:color="auto" w:fill="auto"/>
            <w:noWrap/>
            <w:vAlign w:val="bottom"/>
            <w:hideMark/>
          </w:tcPr>
          <w:p w14:paraId="619C2570" w14:textId="77777777" w:rsidR="008207DD" w:rsidRPr="005648AA" w:rsidRDefault="008207DD" w:rsidP="008207DD">
            <w:pPr>
              <w:spacing w:after="0" w:line="240" w:lineRule="auto"/>
              <w:rPr>
                <w:rFonts w:ascii="Times New Roman" w:eastAsia="Times New Roman" w:hAnsi="Times New Roman" w:cs="Times New Roman"/>
              </w:rPr>
            </w:pPr>
          </w:p>
        </w:tc>
        <w:tc>
          <w:tcPr>
            <w:tcW w:w="1366" w:type="dxa"/>
            <w:tcBorders>
              <w:top w:val="nil"/>
              <w:left w:val="nil"/>
              <w:bottom w:val="nil"/>
              <w:right w:val="nil"/>
            </w:tcBorders>
            <w:shd w:val="clear" w:color="auto" w:fill="auto"/>
            <w:noWrap/>
            <w:vAlign w:val="bottom"/>
            <w:hideMark/>
          </w:tcPr>
          <w:p w14:paraId="3E5526DC" w14:textId="77777777" w:rsidR="008207DD" w:rsidRPr="005648AA" w:rsidRDefault="008207DD" w:rsidP="008207DD">
            <w:pPr>
              <w:spacing w:after="0" w:line="240" w:lineRule="auto"/>
              <w:rPr>
                <w:rFonts w:ascii="Times New Roman" w:eastAsia="Times New Roman" w:hAnsi="Times New Roman" w:cs="Times New Roman"/>
              </w:rPr>
            </w:pPr>
          </w:p>
        </w:tc>
        <w:tc>
          <w:tcPr>
            <w:tcW w:w="1179" w:type="dxa"/>
            <w:tcBorders>
              <w:top w:val="nil"/>
              <w:left w:val="nil"/>
              <w:bottom w:val="nil"/>
              <w:right w:val="nil"/>
            </w:tcBorders>
            <w:shd w:val="clear" w:color="auto" w:fill="auto"/>
            <w:noWrap/>
            <w:vAlign w:val="bottom"/>
            <w:hideMark/>
          </w:tcPr>
          <w:p w14:paraId="63C09259" w14:textId="77777777" w:rsidR="008207DD" w:rsidRPr="005648AA" w:rsidRDefault="008207DD" w:rsidP="008207DD">
            <w:pPr>
              <w:spacing w:after="0" w:line="240" w:lineRule="auto"/>
              <w:rPr>
                <w:rFonts w:ascii="Times New Roman" w:eastAsia="Times New Roman" w:hAnsi="Times New Roman" w:cs="Times New Roman"/>
              </w:rPr>
            </w:pPr>
          </w:p>
        </w:tc>
        <w:tc>
          <w:tcPr>
            <w:tcW w:w="1169" w:type="dxa"/>
            <w:tcBorders>
              <w:top w:val="nil"/>
              <w:left w:val="nil"/>
              <w:bottom w:val="nil"/>
              <w:right w:val="nil"/>
            </w:tcBorders>
            <w:shd w:val="clear" w:color="auto" w:fill="auto"/>
            <w:noWrap/>
            <w:vAlign w:val="bottom"/>
            <w:hideMark/>
          </w:tcPr>
          <w:p w14:paraId="6DBB44A9" w14:textId="77777777" w:rsidR="008207DD" w:rsidRPr="005648AA" w:rsidRDefault="008207DD" w:rsidP="008207DD">
            <w:pPr>
              <w:spacing w:after="0" w:line="240" w:lineRule="auto"/>
              <w:rPr>
                <w:rFonts w:ascii="Times New Roman" w:eastAsia="Times New Roman" w:hAnsi="Times New Roman" w:cs="Times New Roman"/>
              </w:rPr>
            </w:pPr>
          </w:p>
        </w:tc>
        <w:tc>
          <w:tcPr>
            <w:tcW w:w="1171" w:type="dxa"/>
            <w:tcBorders>
              <w:top w:val="nil"/>
              <w:left w:val="nil"/>
              <w:bottom w:val="nil"/>
              <w:right w:val="nil"/>
            </w:tcBorders>
            <w:shd w:val="clear" w:color="auto" w:fill="auto"/>
            <w:noWrap/>
            <w:vAlign w:val="bottom"/>
            <w:hideMark/>
          </w:tcPr>
          <w:p w14:paraId="4445E98D" w14:textId="77777777" w:rsidR="008207DD" w:rsidRPr="005648AA" w:rsidRDefault="008207DD" w:rsidP="008207DD">
            <w:pPr>
              <w:spacing w:after="0" w:line="240" w:lineRule="auto"/>
              <w:rPr>
                <w:rFonts w:ascii="Times New Roman" w:eastAsia="Times New Roman" w:hAnsi="Times New Roman" w:cs="Times New Roman"/>
              </w:rPr>
            </w:pPr>
          </w:p>
        </w:tc>
        <w:tc>
          <w:tcPr>
            <w:tcW w:w="1164" w:type="dxa"/>
            <w:tcBorders>
              <w:top w:val="nil"/>
              <w:left w:val="nil"/>
              <w:bottom w:val="nil"/>
              <w:right w:val="nil"/>
            </w:tcBorders>
            <w:shd w:val="clear" w:color="auto" w:fill="auto"/>
            <w:noWrap/>
            <w:vAlign w:val="bottom"/>
            <w:hideMark/>
          </w:tcPr>
          <w:p w14:paraId="491D9E43" w14:textId="77777777" w:rsidR="008207DD" w:rsidRPr="005648AA" w:rsidRDefault="008207DD" w:rsidP="008207DD">
            <w:pPr>
              <w:spacing w:after="0" w:line="240" w:lineRule="auto"/>
              <w:rPr>
                <w:rFonts w:ascii="Times New Roman" w:eastAsia="Times New Roman" w:hAnsi="Times New Roman" w:cs="Times New Roman"/>
              </w:rPr>
            </w:pPr>
          </w:p>
        </w:tc>
      </w:tr>
      <w:tr w:rsidR="008207DD" w:rsidRPr="008207DD" w14:paraId="79DFF577" w14:textId="77777777" w:rsidTr="008207DD">
        <w:trPr>
          <w:trHeight w:val="589"/>
        </w:trPr>
        <w:tc>
          <w:tcPr>
            <w:tcW w:w="5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991C11" w14:textId="77777777" w:rsidR="008207DD" w:rsidRPr="005648AA" w:rsidRDefault="008207DD" w:rsidP="008207DD">
            <w:pPr>
              <w:spacing w:after="0" w:line="240" w:lineRule="auto"/>
              <w:jc w:val="center"/>
              <w:rPr>
                <w:rFonts w:ascii="Times New Roman" w:eastAsia="Times New Roman" w:hAnsi="Times New Roman" w:cs="Times New Roman"/>
                <w:b/>
                <w:bCs/>
              </w:rPr>
            </w:pPr>
            <w:r w:rsidRPr="005648AA">
              <w:rPr>
                <w:rFonts w:ascii="Times New Roman" w:eastAsia="Times New Roman" w:hAnsi="Times New Roman" w:cs="Times New Roman"/>
                <w:b/>
                <w:bCs/>
              </w:rPr>
              <w:t>No</w:t>
            </w:r>
          </w:p>
        </w:tc>
        <w:tc>
          <w:tcPr>
            <w:tcW w:w="25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D6570C" w14:textId="77777777" w:rsidR="008207DD" w:rsidRPr="005648AA" w:rsidRDefault="008207DD" w:rsidP="008207DD">
            <w:pPr>
              <w:spacing w:after="0" w:line="240" w:lineRule="auto"/>
              <w:jc w:val="center"/>
              <w:rPr>
                <w:rFonts w:ascii="Times New Roman" w:eastAsia="Times New Roman" w:hAnsi="Times New Roman" w:cs="Times New Roman"/>
                <w:b/>
                <w:bCs/>
              </w:rPr>
            </w:pPr>
            <w:r w:rsidRPr="005648AA">
              <w:rPr>
                <w:rFonts w:ascii="Times New Roman" w:eastAsia="Times New Roman" w:hAnsi="Times New Roman" w:cs="Times New Roman"/>
                <w:b/>
                <w:bCs/>
              </w:rPr>
              <w:t>Indikator</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27D63AE9" w14:textId="77777777" w:rsidR="008207DD" w:rsidRPr="005648AA" w:rsidRDefault="008207DD" w:rsidP="008207DD">
            <w:pPr>
              <w:spacing w:after="0" w:line="240" w:lineRule="auto"/>
              <w:jc w:val="center"/>
              <w:rPr>
                <w:rFonts w:ascii="Times New Roman" w:eastAsia="Times New Roman" w:hAnsi="Times New Roman" w:cs="Times New Roman"/>
                <w:b/>
                <w:bCs/>
              </w:rPr>
            </w:pPr>
            <w:r w:rsidRPr="005648AA">
              <w:rPr>
                <w:rFonts w:ascii="Times New Roman" w:eastAsia="Times New Roman" w:hAnsi="Times New Roman" w:cs="Times New Roman"/>
                <w:b/>
                <w:bCs/>
              </w:rPr>
              <w:t>SPM/ Standar Nasional</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9EB510" w14:textId="77777777" w:rsidR="008207DD" w:rsidRPr="005648AA" w:rsidRDefault="008207DD" w:rsidP="008207DD">
            <w:pPr>
              <w:spacing w:after="0" w:line="240" w:lineRule="auto"/>
              <w:jc w:val="center"/>
              <w:rPr>
                <w:rFonts w:ascii="Times New Roman" w:eastAsia="Times New Roman" w:hAnsi="Times New Roman" w:cs="Times New Roman"/>
                <w:b/>
                <w:bCs/>
              </w:rPr>
            </w:pPr>
            <w:r w:rsidRPr="005648AA">
              <w:rPr>
                <w:rFonts w:ascii="Times New Roman" w:eastAsia="Times New Roman" w:hAnsi="Times New Roman" w:cs="Times New Roman"/>
                <w:b/>
                <w:bCs/>
              </w:rPr>
              <w:t>IKK</w:t>
            </w:r>
          </w:p>
        </w:tc>
        <w:tc>
          <w:tcPr>
            <w:tcW w:w="493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3951E66" w14:textId="77777777" w:rsidR="008207DD" w:rsidRPr="005648AA" w:rsidRDefault="008207DD" w:rsidP="008207DD">
            <w:pPr>
              <w:spacing w:after="0" w:line="240" w:lineRule="auto"/>
              <w:jc w:val="center"/>
              <w:rPr>
                <w:rFonts w:ascii="Times New Roman" w:eastAsia="Times New Roman" w:hAnsi="Times New Roman" w:cs="Times New Roman"/>
                <w:b/>
                <w:bCs/>
              </w:rPr>
            </w:pPr>
            <w:r w:rsidRPr="005648AA">
              <w:rPr>
                <w:rFonts w:ascii="Times New Roman" w:eastAsia="Times New Roman" w:hAnsi="Times New Roman" w:cs="Times New Roman"/>
                <w:b/>
                <w:bCs/>
              </w:rPr>
              <w:t>Target Renstra Perangkat Daerah</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C04FF" w14:textId="77777777" w:rsidR="008207DD" w:rsidRPr="005648AA" w:rsidRDefault="008207DD" w:rsidP="008207DD">
            <w:pPr>
              <w:spacing w:after="0" w:line="240" w:lineRule="auto"/>
              <w:jc w:val="center"/>
              <w:rPr>
                <w:rFonts w:ascii="Times New Roman" w:eastAsia="Times New Roman" w:hAnsi="Times New Roman" w:cs="Times New Roman"/>
                <w:b/>
                <w:bCs/>
              </w:rPr>
            </w:pPr>
            <w:r w:rsidRPr="005648AA">
              <w:rPr>
                <w:rFonts w:ascii="Times New Roman" w:eastAsia="Times New Roman" w:hAnsi="Times New Roman" w:cs="Times New Roman"/>
                <w:b/>
                <w:bCs/>
              </w:rPr>
              <w:t xml:space="preserve">Realisasi Tahun 2019     </w:t>
            </w:r>
            <w:r w:rsidRPr="005648AA">
              <w:rPr>
                <w:rFonts w:ascii="Times New Roman" w:eastAsia="Times New Roman" w:hAnsi="Times New Roman" w:cs="Times New Roman"/>
              </w:rPr>
              <w:t>(thn n-2)</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189197" w14:textId="77777777" w:rsidR="008207DD" w:rsidRPr="005648AA" w:rsidRDefault="008207DD" w:rsidP="008207DD">
            <w:pPr>
              <w:spacing w:after="0" w:line="240" w:lineRule="auto"/>
              <w:jc w:val="center"/>
              <w:rPr>
                <w:rFonts w:ascii="Times New Roman" w:eastAsia="Times New Roman" w:hAnsi="Times New Roman" w:cs="Times New Roman"/>
                <w:b/>
                <w:bCs/>
              </w:rPr>
            </w:pPr>
            <w:r w:rsidRPr="005648AA">
              <w:rPr>
                <w:rFonts w:ascii="Times New Roman" w:eastAsia="Times New Roman" w:hAnsi="Times New Roman" w:cs="Times New Roman"/>
                <w:b/>
                <w:bCs/>
              </w:rPr>
              <w:t xml:space="preserve">Target Tahun 2020           </w:t>
            </w:r>
            <w:r w:rsidRPr="005648AA">
              <w:rPr>
                <w:rFonts w:ascii="Times New Roman" w:eastAsia="Times New Roman" w:hAnsi="Times New Roman" w:cs="Times New Roman"/>
              </w:rPr>
              <w:t>(thn n-1)</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96175D" w14:textId="77777777" w:rsidR="008207DD" w:rsidRPr="005648AA" w:rsidRDefault="008207DD" w:rsidP="008207DD">
            <w:pPr>
              <w:spacing w:after="0" w:line="240" w:lineRule="auto"/>
              <w:jc w:val="center"/>
              <w:rPr>
                <w:rFonts w:ascii="Times New Roman" w:eastAsia="Times New Roman" w:hAnsi="Times New Roman" w:cs="Times New Roman"/>
                <w:b/>
                <w:bCs/>
              </w:rPr>
            </w:pPr>
            <w:r w:rsidRPr="005648AA">
              <w:rPr>
                <w:rFonts w:ascii="Times New Roman" w:eastAsia="Times New Roman" w:hAnsi="Times New Roman" w:cs="Times New Roman"/>
                <w:b/>
                <w:bCs/>
              </w:rPr>
              <w:t>Proyeksi</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0B0588" w14:textId="77777777" w:rsidR="008207DD" w:rsidRPr="005648AA" w:rsidRDefault="008207DD" w:rsidP="008207DD">
            <w:pPr>
              <w:spacing w:after="0" w:line="240" w:lineRule="auto"/>
              <w:jc w:val="center"/>
              <w:rPr>
                <w:rFonts w:ascii="Times New Roman" w:eastAsia="Times New Roman" w:hAnsi="Times New Roman" w:cs="Times New Roman"/>
                <w:b/>
                <w:bCs/>
              </w:rPr>
            </w:pPr>
            <w:r w:rsidRPr="005648AA">
              <w:rPr>
                <w:rFonts w:ascii="Times New Roman" w:eastAsia="Times New Roman" w:hAnsi="Times New Roman" w:cs="Times New Roman"/>
                <w:b/>
                <w:bCs/>
              </w:rPr>
              <w:t>Catatan Analisis</w:t>
            </w:r>
          </w:p>
        </w:tc>
      </w:tr>
      <w:tr w:rsidR="008207DD" w:rsidRPr="008207DD" w14:paraId="5BCC5088" w14:textId="77777777" w:rsidTr="008207DD">
        <w:trPr>
          <w:trHeight w:val="1268"/>
        </w:trPr>
        <w:tc>
          <w:tcPr>
            <w:tcW w:w="595" w:type="dxa"/>
            <w:vMerge/>
            <w:tcBorders>
              <w:top w:val="nil"/>
              <w:left w:val="single" w:sz="4" w:space="0" w:color="auto"/>
              <w:bottom w:val="single" w:sz="4" w:space="0" w:color="auto"/>
              <w:right w:val="single" w:sz="4" w:space="0" w:color="auto"/>
            </w:tcBorders>
            <w:vAlign w:val="center"/>
            <w:hideMark/>
          </w:tcPr>
          <w:p w14:paraId="1FD8C5E0" w14:textId="77777777" w:rsidR="008207DD" w:rsidRPr="005648AA" w:rsidRDefault="008207DD" w:rsidP="008207DD">
            <w:pPr>
              <w:spacing w:after="0" w:line="240" w:lineRule="auto"/>
              <w:rPr>
                <w:rFonts w:ascii="Times New Roman" w:eastAsia="Times New Roman" w:hAnsi="Times New Roman" w:cs="Times New Roman"/>
                <w:b/>
                <w:bCs/>
              </w:rPr>
            </w:pPr>
          </w:p>
        </w:tc>
        <w:tc>
          <w:tcPr>
            <w:tcW w:w="2575" w:type="dxa"/>
            <w:vMerge/>
            <w:tcBorders>
              <w:top w:val="nil"/>
              <w:left w:val="single" w:sz="4" w:space="0" w:color="auto"/>
              <w:bottom w:val="single" w:sz="4" w:space="0" w:color="auto"/>
              <w:right w:val="single" w:sz="4" w:space="0" w:color="auto"/>
            </w:tcBorders>
            <w:vAlign w:val="center"/>
            <w:hideMark/>
          </w:tcPr>
          <w:p w14:paraId="5A2BEEBA" w14:textId="77777777" w:rsidR="008207DD" w:rsidRPr="005648AA" w:rsidRDefault="008207DD" w:rsidP="008207DD">
            <w:pPr>
              <w:spacing w:after="0" w:line="240" w:lineRule="auto"/>
              <w:rPr>
                <w:rFonts w:ascii="Times New Roman" w:eastAsia="Times New Roman" w:hAnsi="Times New Roman" w:cs="Times New Roman"/>
                <w:b/>
                <w:bCs/>
              </w:rPr>
            </w:pPr>
          </w:p>
        </w:tc>
        <w:tc>
          <w:tcPr>
            <w:tcW w:w="988" w:type="dxa"/>
            <w:vMerge/>
            <w:tcBorders>
              <w:top w:val="nil"/>
              <w:left w:val="single" w:sz="4" w:space="0" w:color="auto"/>
              <w:bottom w:val="single" w:sz="4" w:space="0" w:color="auto"/>
              <w:right w:val="single" w:sz="4" w:space="0" w:color="auto"/>
            </w:tcBorders>
            <w:vAlign w:val="center"/>
            <w:hideMark/>
          </w:tcPr>
          <w:p w14:paraId="627232EE" w14:textId="77777777" w:rsidR="008207DD" w:rsidRPr="005648AA" w:rsidRDefault="008207DD" w:rsidP="008207DD">
            <w:pPr>
              <w:spacing w:after="0" w:line="240" w:lineRule="auto"/>
              <w:rPr>
                <w:rFonts w:ascii="Times New Roman" w:eastAsia="Times New Roman" w:hAnsi="Times New Roman" w:cs="Times New Roman"/>
                <w:b/>
                <w:bCs/>
              </w:rPr>
            </w:pPr>
          </w:p>
        </w:tc>
        <w:tc>
          <w:tcPr>
            <w:tcW w:w="810" w:type="dxa"/>
            <w:vMerge/>
            <w:tcBorders>
              <w:top w:val="nil"/>
              <w:left w:val="single" w:sz="4" w:space="0" w:color="auto"/>
              <w:bottom w:val="single" w:sz="4" w:space="0" w:color="000000"/>
              <w:right w:val="single" w:sz="4" w:space="0" w:color="auto"/>
            </w:tcBorders>
            <w:vAlign w:val="center"/>
            <w:hideMark/>
          </w:tcPr>
          <w:p w14:paraId="5218BABD" w14:textId="77777777" w:rsidR="008207DD" w:rsidRPr="005648AA" w:rsidRDefault="008207DD" w:rsidP="008207DD">
            <w:pPr>
              <w:spacing w:after="0" w:line="240" w:lineRule="auto"/>
              <w:rPr>
                <w:rFonts w:ascii="Times New Roman" w:eastAsia="Times New Roman" w:hAnsi="Times New Roman" w:cs="Times New Roman"/>
                <w:b/>
                <w:bCs/>
              </w:rPr>
            </w:pPr>
          </w:p>
        </w:tc>
        <w:tc>
          <w:tcPr>
            <w:tcW w:w="1260" w:type="dxa"/>
            <w:tcBorders>
              <w:top w:val="nil"/>
              <w:left w:val="nil"/>
              <w:bottom w:val="single" w:sz="4" w:space="0" w:color="auto"/>
              <w:right w:val="single" w:sz="4" w:space="0" w:color="auto"/>
            </w:tcBorders>
            <w:shd w:val="clear" w:color="auto" w:fill="auto"/>
            <w:vAlign w:val="center"/>
            <w:hideMark/>
          </w:tcPr>
          <w:p w14:paraId="19C0BC2E" w14:textId="77777777" w:rsidR="008207DD" w:rsidRPr="005648AA" w:rsidRDefault="008207DD" w:rsidP="008207DD">
            <w:pPr>
              <w:spacing w:after="0" w:line="240" w:lineRule="auto"/>
              <w:jc w:val="center"/>
              <w:rPr>
                <w:rFonts w:ascii="Times New Roman" w:eastAsia="Times New Roman" w:hAnsi="Times New Roman" w:cs="Times New Roman"/>
                <w:b/>
                <w:bCs/>
              </w:rPr>
            </w:pPr>
            <w:r w:rsidRPr="005648AA">
              <w:rPr>
                <w:rFonts w:ascii="Times New Roman" w:eastAsia="Times New Roman" w:hAnsi="Times New Roman" w:cs="Times New Roman"/>
                <w:b/>
                <w:bCs/>
              </w:rPr>
              <w:t xml:space="preserve">Tahun 2019        </w:t>
            </w:r>
            <w:r w:rsidRPr="005648AA">
              <w:rPr>
                <w:rFonts w:ascii="Times New Roman" w:eastAsia="Times New Roman" w:hAnsi="Times New Roman" w:cs="Times New Roman"/>
              </w:rPr>
              <w:t>(thn n-2)</w:t>
            </w:r>
          </w:p>
        </w:tc>
        <w:tc>
          <w:tcPr>
            <w:tcW w:w="1170" w:type="dxa"/>
            <w:gridSpan w:val="2"/>
            <w:tcBorders>
              <w:top w:val="nil"/>
              <w:left w:val="nil"/>
              <w:bottom w:val="single" w:sz="4" w:space="0" w:color="auto"/>
              <w:right w:val="single" w:sz="4" w:space="0" w:color="auto"/>
            </w:tcBorders>
            <w:shd w:val="clear" w:color="auto" w:fill="auto"/>
            <w:vAlign w:val="center"/>
            <w:hideMark/>
          </w:tcPr>
          <w:p w14:paraId="11FFEA2F" w14:textId="77777777" w:rsidR="008207DD" w:rsidRPr="005648AA" w:rsidRDefault="008207DD" w:rsidP="008207DD">
            <w:pPr>
              <w:spacing w:after="0" w:line="240" w:lineRule="auto"/>
              <w:jc w:val="center"/>
              <w:rPr>
                <w:rFonts w:ascii="Times New Roman" w:eastAsia="Times New Roman" w:hAnsi="Times New Roman" w:cs="Times New Roman"/>
                <w:b/>
                <w:bCs/>
              </w:rPr>
            </w:pPr>
            <w:r w:rsidRPr="005648AA">
              <w:rPr>
                <w:rFonts w:ascii="Times New Roman" w:eastAsia="Times New Roman" w:hAnsi="Times New Roman" w:cs="Times New Roman"/>
                <w:b/>
                <w:bCs/>
              </w:rPr>
              <w:t xml:space="preserve">Tahun 2020             </w:t>
            </w:r>
            <w:r w:rsidRPr="005648AA">
              <w:rPr>
                <w:rFonts w:ascii="Times New Roman" w:eastAsia="Times New Roman" w:hAnsi="Times New Roman" w:cs="Times New Roman"/>
              </w:rPr>
              <w:t>(thn n-1)</w:t>
            </w:r>
          </w:p>
        </w:tc>
        <w:tc>
          <w:tcPr>
            <w:tcW w:w="1327" w:type="dxa"/>
            <w:gridSpan w:val="2"/>
            <w:tcBorders>
              <w:top w:val="nil"/>
              <w:left w:val="nil"/>
              <w:bottom w:val="single" w:sz="4" w:space="0" w:color="auto"/>
              <w:right w:val="single" w:sz="4" w:space="0" w:color="auto"/>
            </w:tcBorders>
            <w:shd w:val="clear" w:color="auto" w:fill="auto"/>
            <w:vAlign w:val="center"/>
            <w:hideMark/>
          </w:tcPr>
          <w:p w14:paraId="21C7CCC4" w14:textId="77777777" w:rsidR="008207DD" w:rsidRPr="005648AA" w:rsidRDefault="008207DD" w:rsidP="008207DD">
            <w:pPr>
              <w:spacing w:after="0" w:line="240" w:lineRule="auto"/>
              <w:jc w:val="center"/>
              <w:rPr>
                <w:rFonts w:ascii="Times New Roman" w:eastAsia="Times New Roman" w:hAnsi="Times New Roman" w:cs="Times New Roman"/>
                <w:b/>
                <w:bCs/>
              </w:rPr>
            </w:pPr>
            <w:r w:rsidRPr="005648AA">
              <w:rPr>
                <w:rFonts w:ascii="Times New Roman" w:eastAsia="Times New Roman" w:hAnsi="Times New Roman" w:cs="Times New Roman"/>
                <w:b/>
                <w:bCs/>
              </w:rPr>
              <w:t xml:space="preserve">Tahun 2021        </w:t>
            </w:r>
            <w:r w:rsidRPr="005648AA">
              <w:rPr>
                <w:rFonts w:ascii="Times New Roman" w:eastAsia="Times New Roman" w:hAnsi="Times New Roman" w:cs="Times New Roman"/>
              </w:rPr>
              <w:t>(thn n)</w:t>
            </w:r>
          </w:p>
        </w:tc>
        <w:tc>
          <w:tcPr>
            <w:tcW w:w="1174" w:type="dxa"/>
            <w:tcBorders>
              <w:top w:val="nil"/>
              <w:left w:val="nil"/>
              <w:bottom w:val="single" w:sz="4" w:space="0" w:color="auto"/>
              <w:right w:val="single" w:sz="4" w:space="0" w:color="auto"/>
            </w:tcBorders>
            <w:shd w:val="clear" w:color="auto" w:fill="auto"/>
            <w:vAlign w:val="center"/>
            <w:hideMark/>
          </w:tcPr>
          <w:p w14:paraId="09073DD1" w14:textId="77777777" w:rsidR="008207DD" w:rsidRPr="005648AA" w:rsidRDefault="008207DD" w:rsidP="008207DD">
            <w:pPr>
              <w:spacing w:after="0" w:line="240" w:lineRule="auto"/>
              <w:jc w:val="center"/>
              <w:rPr>
                <w:rFonts w:ascii="Times New Roman" w:eastAsia="Times New Roman" w:hAnsi="Times New Roman" w:cs="Times New Roman"/>
                <w:b/>
                <w:bCs/>
              </w:rPr>
            </w:pPr>
            <w:r w:rsidRPr="005648AA">
              <w:rPr>
                <w:rFonts w:ascii="Times New Roman" w:eastAsia="Times New Roman" w:hAnsi="Times New Roman" w:cs="Times New Roman"/>
                <w:b/>
                <w:bCs/>
              </w:rPr>
              <w:t xml:space="preserve">Tahun 2022        </w:t>
            </w:r>
            <w:r w:rsidRPr="005648AA">
              <w:rPr>
                <w:rFonts w:ascii="Times New Roman" w:eastAsia="Times New Roman" w:hAnsi="Times New Roman" w:cs="Times New Roman"/>
              </w:rPr>
              <w:t>(thn n+1)</w:t>
            </w:r>
          </w:p>
        </w:tc>
        <w:tc>
          <w:tcPr>
            <w:tcW w:w="1366" w:type="dxa"/>
            <w:vMerge/>
            <w:tcBorders>
              <w:top w:val="single" w:sz="4" w:space="0" w:color="auto"/>
              <w:left w:val="single" w:sz="4" w:space="0" w:color="auto"/>
              <w:bottom w:val="single" w:sz="4" w:space="0" w:color="auto"/>
              <w:right w:val="single" w:sz="4" w:space="0" w:color="auto"/>
            </w:tcBorders>
            <w:vAlign w:val="center"/>
            <w:hideMark/>
          </w:tcPr>
          <w:p w14:paraId="75DB40C2" w14:textId="77777777" w:rsidR="008207DD" w:rsidRPr="005648AA" w:rsidRDefault="008207DD" w:rsidP="008207DD">
            <w:pPr>
              <w:spacing w:after="0" w:line="240" w:lineRule="auto"/>
              <w:rPr>
                <w:rFonts w:ascii="Times New Roman" w:eastAsia="Times New Roman" w:hAnsi="Times New Roman" w:cs="Times New Roman"/>
                <w:b/>
                <w:bCs/>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77503767" w14:textId="77777777" w:rsidR="008207DD" w:rsidRPr="005648AA" w:rsidRDefault="008207DD" w:rsidP="008207DD">
            <w:pPr>
              <w:spacing w:after="0" w:line="240" w:lineRule="auto"/>
              <w:rPr>
                <w:rFonts w:ascii="Times New Roman" w:eastAsia="Times New Roman" w:hAnsi="Times New Roman" w:cs="Times New Roman"/>
                <w:b/>
                <w:bCs/>
              </w:rPr>
            </w:pPr>
          </w:p>
        </w:tc>
        <w:tc>
          <w:tcPr>
            <w:tcW w:w="1169" w:type="dxa"/>
            <w:tcBorders>
              <w:top w:val="nil"/>
              <w:left w:val="nil"/>
              <w:bottom w:val="single" w:sz="4" w:space="0" w:color="auto"/>
              <w:right w:val="single" w:sz="4" w:space="0" w:color="auto"/>
            </w:tcBorders>
            <w:shd w:val="clear" w:color="auto" w:fill="auto"/>
            <w:vAlign w:val="center"/>
            <w:hideMark/>
          </w:tcPr>
          <w:p w14:paraId="5B6A5E08" w14:textId="77777777" w:rsidR="008207DD" w:rsidRPr="005648AA" w:rsidRDefault="008207DD" w:rsidP="008207DD">
            <w:pPr>
              <w:spacing w:after="0" w:line="240" w:lineRule="auto"/>
              <w:jc w:val="center"/>
              <w:rPr>
                <w:rFonts w:ascii="Times New Roman" w:eastAsia="Times New Roman" w:hAnsi="Times New Roman" w:cs="Times New Roman"/>
                <w:b/>
                <w:bCs/>
              </w:rPr>
            </w:pPr>
            <w:r w:rsidRPr="005648AA">
              <w:rPr>
                <w:rFonts w:ascii="Times New Roman" w:eastAsia="Times New Roman" w:hAnsi="Times New Roman" w:cs="Times New Roman"/>
                <w:b/>
                <w:bCs/>
              </w:rPr>
              <w:t xml:space="preserve">Tahun 2021      </w:t>
            </w:r>
            <w:r w:rsidRPr="005648AA">
              <w:rPr>
                <w:rFonts w:ascii="Times New Roman" w:eastAsia="Times New Roman" w:hAnsi="Times New Roman" w:cs="Times New Roman"/>
              </w:rPr>
              <w:t>(thn n)</w:t>
            </w:r>
          </w:p>
        </w:tc>
        <w:tc>
          <w:tcPr>
            <w:tcW w:w="1171" w:type="dxa"/>
            <w:tcBorders>
              <w:top w:val="nil"/>
              <w:left w:val="nil"/>
              <w:bottom w:val="single" w:sz="4" w:space="0" w:color="auto"/>
              <w:right w:val="single" w:sz="4" w:space="0" w:color="auto"/>
            </w:tcBorders>
            <w:shd w:val="clear" w:color="auto" w:fill="auto"/>
            <w:vAlign w:val="center"/>
            <w:hideMark/>
          </w:tcPr>
          <w:p w14:paraId="1AA63D3D" w14:textId="77777777" w:rsidR="008207DD" w:rsidRPr="005648AA" w:rsidRDefault="008207DD" w:rsidP="008207DD">
            <w:pPr>
              <w:spacing w:after="0" w:line="240" w:lineRule="auto"/>
              <w:jc w:val="center"/>
              <w:rPr>
                <w:rFonts w:ascii="Times New Roman" w:eastAsia="Times New Roman" w:hAnsi="Times New Roman" w:cs="Times New Roman"/>
                <w:b/>
                <w:bCs/>
              </w:rPr>
            </w:pPr>
            <w:r w:rsidRPr="005648AA">
              <w:rPr>
                <w:rFonts w:ascii="Times New Roman" w:eastAsia="Times New Roman" w:hAnsi="Times New Roman" w:cs="Times New Roman"/>
                <w:b/>
                <w:bCs/>
              </w:rPr>
              <w:t xml:space="preserve">Tahun 2022             </w:t>
            </w:r>
            <w:r w:rsidRPr="005648AA">
              <w:rPr>
                <w:rFonts w:ascii="Times New Roman" w:eastAsia="Times New Roman" w:hAnsi="Times New Roman" w:cs="Times New Roman"/>
              </w:rPr>
              <w:t>(thn n+1)</w:t>
            </w:r>
          </w:p>
        </w:tc>
        <w:tc>
          <w:tcPr>
            <w:tcW w:w="1164" w:type="dxa"/>
            <w:vMerge/>
            <w:tcBorders>
              <w:top w:val="single" w:sz="4" w:space="0" w:color="auto"/>
              <w:left w:val="single" w:sz="4" w:space="0" w:color="auto"/>
              <w:bottom w:val="single" w:sz="4" w:space="0" w:color="auto"/>
              <w:right w:val="single" w:sz="4" w:space="0" w:color="auto"/>
            </w:tcBorders>
            <w:vAlign w:val="center"/>
            <w:hideMark/>
          </w:tcPr>
          <w:p w14:paraId="768808F3" w14:textId="77777777" w:rsidR="008207DD" w:rsidRPr="005648AA" w:rsidRDefault="008207DD" w:rsidP="008207DD">
            <w:pPr>
              <w:spacing w:after="0" w:line="240" w:lineRule="auto"/>
              <w:rPr>
                <w:rFonts w:ascii="Times New Roman" w:eastAsia="Times New Roman" w:hAnsi="Times New Roman" w:cs="Times New Roman"/>
                <w:b/>
                <w:bCs/>
              </w:rPr>
            </w:pPr>
          </w:p>
        </w:tc>
      </w:tr>
      <w:tr w:rsidR="008207DD" w:rsidRPr="008207DD" w14:paraId="3459439F" w14:textId="77777777" w:rsidTr="008207DD">
        <w:trPr>
          <w:trHeight w:val="21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83A4DCB"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w:t>
            </w:r>
          </w:p>
        </w:tc>
        <w:tc>
          <w:tcPr>
            <w:tcW w:w="2575" w:type="dxa"/>
            <w:tcBorders>
              <w:top w:val="nil"/>
              <w:left w:val="nil"/>
              <w:bottom w:val="single" w:sz="4" w:space="0" w:color="auto"/>
              <w:right w:val="single" w:sz="4" w:space="0" w:color="auto"/>
            </w:tcBorders>
            <w:shd w:val="clear" w:color="auto" w:fill="auto"/>
            <w:noWrap/>
            <w:vAlign w:val="bottom"/>
            <w:hideMark/>
          </w:tcPr>
          <w:p w14:paraId="7FC73D28"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2</w:t>
            </w:r>
          </w:p>
        </w:tc>
        <w:tc>
          <w:tcPr>
            <w:tcW w:w="988" w:type="dxa"/>
            <w:tcBorders>
              <w:top w:val="nil"/>
              <w:left w:val="nil"/>
              <w:bottom w:val="single" w:sz="4" w:space="0" w:color="auto"/>
              <w:right w:val="single" w:sz="4" w:space="0" w:color="auto"/>
            </w:tcBorders>
            <w:shd w:val="clear" w:color="auto" w:fill="auto"/>
            <w:noWrap/>
            <w:vAlign w:val="bottom"/>
            <w:hideMark/>
          </w:tcPr>
          <w:p w14:paraId="198234A0"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3</w:t>
            </w:r>
          </w:p>
        </w:tc>
        <w:tc>
          <w:tcPr>
            <w:tcW w:w="810" w:type="dxa"/>
            <w:tcBorders>
              <w:top w:val="nil"/>
              <w:left w:val="nil"/>
              <w:bottom w:val="single" w:sz="4" w:space="0" w:color="auto"/>
              <w:right w:val="single" w:sz="4" w:space="0" w:color="auto"/>
            </w:tcBorders>
            <w:shd w:val="clear" w:color="auto" w:fill="auto"/>
            <w:noWrap/>
            <w:vAlign w:val="bottom"/>
            <w:hideMark/>
          </w:tcPr>
          <w:p w14:paraId="332992CD"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4</w:t>
            </w:r>
          </w:p>
        </w:tc>
        <w:tc>
          <w:tcPr>
            <w:tcW w:w="1260" w:type="dxa"/>
            <w:tcBorders>
              <w:top w:val="nil"/>
              <w:left w:val="nil"/>
              <w:bottom w:val="single" w:sz="4" w:space="0" w:color="auto"/>
              <w:right w:val="single" w:sz="4" w:space="0" w:color="auto"/>
            </w:tcBorders>
            <w:shd w:val="clear" w:color="auto" w:fill="auto"/>
            <w:noWrap/>
            <w:vAlign w:val="bottom"/>
            <w:hideMark/>
          </w:tcPr>
          <w:p w14:paraId="5CF1908C"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5</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3A432F0A"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6</w:t>
            </w:r>
          </w:p>
        </w:tc>
        <w:tc>
          <w:tcPr>
            <w:tcW w:w="1327" w:type="dxa"/>
            <w:gridSpan w:val="2"/>
            <w:tcBorders>
              <w:top w:val="nil"/>
              <w:left w:val="nil"/>
              <w:bottom w:val="single" w:sz="4" w:space="0" w:color="auto"/>
              <w:right w:val="single" w:sz="4" w:space="0" w:color="auto"/>
            </w:tcBorders>
            <w:shd w:val="clear" w:color="auto" w:fill="auto"/>
            <w:noWrap/>
            <w:vAlign w:val="bottom"/>
            <w:hideMark/>
          </w:tcPr>
          <w:p w14:paraId="3E7066DA"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7</w:t>
            </w:r>
          </w:p>
        </w:tc>
        <w:tc>
          <w:tcPr>
            <w:tcW w:w="1174" w:type="dxa"/>
            <w:tcBorders>
              <w:top w:val="nil"/>
              <w:left w:val="nil"/>
              <w:bottom w:val="single" w:sz="4" w:space="0" w:color="auto"/>
              <w:right w:val="single" w:sz="4" w:space="0" w:color="auto"/>
            </w:tcBorders>
            <w:shd w:val="clear" w:color="auto" w:fill="auto"/>
            <w:noWrap/>
            <w:vAlign w:val="bottom"/>
            <w:hideMark/>
          </w:tcPr>
          <w:p w14:paraId="79269953"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8</w:t>
            </w:r>
          </w:p>
        </w:tc>
        <w:tc>
          <w:tcPr>
            <w:tcW w:w="1366" w:type="dxa"/>
            <w:tcBorders>
              <w:top w:val="nil"/>
              <w:left w:val="nil"/>
              <w:bottom w:val="single" w:sz="4" w:space="0" w:color="auto"/>
              <w:right w:val="single" w:sz="4" w:space="0" w:color="auto"/>
            </w:tcBorders>
            <w:shd w:val="clear" w:color="auto" w:fill="auto"/>
            <w:noWrap/>
            <w:vAlign w:val="bottom"/>
            <w:hideMark/>
          </w:tcPr>
          <w:p w14:paraId="58D50714"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9</w:t>
            </w:r>
          </w:p>
        </w:tc>
        <w:tc>
          <w:tcPr>
            <w:tcW w:w="1179" w:type="dxa"/>
            <w:tcBorders>
              <w:top w:val="nil"/>
              <w:left w:val="nil"/>
              <w:bottom w:val="single" w:sz="4" w:space="0" w:color="auto"/>
              <w:right w:val="single" w:sz="4" w:space="0" w:color="auto"/>
            </w:tcBorders>
            <w:shd w:val="clear" w:color="auto" w:fill="auto"/>
            <w:noWrap/>
            <w:vAlign w:val="bottom"/>
            <w:hideMark/>
          </w:tcPr>
          <w:p w14:paraId="7F7D62E7"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w:t>
            </w:r>
          </w:p>
        </w:tc>
        <w:tc>
          <w:tcPr>
            <w:tcW w:w="1169" w:type="dxa"/>
            <w:tcBorders>
              <w:top w:val="nil"/>
              <w:left w:val="nil"/>
              <w:bottom w:val="single" w:sz="4" w:space="0" w:color="auto"/>
              <w:right w:val="single" w:sz="4" w:space="0" w:color="auto"/>
            </w:tcBorders>
            <w:shd w:val="clear" w:color="auto" w:fill="auto"/>
            <w:noWrap/>
            <w:vAlign w:val="bottom"/>
            <w:hideMark/>
          </w:tcPr>
          <w:p w14:paraId="0848338E"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11</w:t>
            </w:r>
          </w:p>
        </w:tc>
        <w:tc>
          <w:tcPr>
            <w:tcW w:w="1171" w:type="dxa"/>
            <w:tcBorders>
              <w:top w:val="nil"/>
              <w:left w:val="nil"/>
              <w:bottom w:val="single" w:sz="4" w:space="0" w:color="auto"/>
              <w:right w:val="single" w:sz="4" w:space="0" w:color="auto"/>
            </w:tcBorders>
            <w:shd w:val="clear" w:color="auto" w:fill="auto"/>
            <w:noWrap/>
            <w:vAlign w:val="bottom"/>
            <w:hideMark/>
          </w:tcPr>
          <w:p w14:paraId="54EE76F9"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12</w:t>
            </w:r>
          </w:p>
        </w:tc>
        <w:tc>
          <w:tcPr>
            <w:tcW w:w="1164" w:type="dxa"/>
            <w:tcBorders>
              <w:top w:val="nil"/>
              <w:left w:val="nil"/>
              <w:bottom w:val="single" w:sz="4" w:space="0" w:color="auto"/>
              <w:right w:val="single" w:sz="4" w:space="0" w:color="auto"/>
            </w:tcBorders>
            <w:shd w:val="clear" w:color="auto" w:fill="auto"/>
            <w:noWrap/>
            <w:vAlign w:val="bottom"/>
            <w:hideMark/>
          </w:tcPr>
          <w:p w14:paraId="5B5704A0"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13</w:t>
            </w:r>
          </w:p>
        </w:tc>
      </w:tr>
      <w:tr w:rsidR="008207DD" w:rsidRPr="008207DD" w14:paraId="52190863" w14:textId="77777777" w:rsidTr="008207DD">
        <w:trPr>
          <w:trHeight w:val="103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5F83E7E7" w14:textId="77777777" w:rsidR="008207DD" w:rsidRPr="005648AA" w:rsidRDefault="008207DD" w:rsidP="008207DD">
            <w:pPr>
              <w:spacing w:after="0" w:line="240" w:lineRule="auto"/>
              <w:jc w:val="center"/>
              <w:rPr>
                <w:rFonts w:ascii="Times New Roman" w:eastAsia="Times New Roman" w:hAnsi="Times New Roman" w:cs="Times New Roman"/>
                <w:color w:val="000000"/>
              </w:rPr>
            </w:pPr>
            <w:r w:rsidRPr="005648AA">
              <w:rPr>
                <w:rFonts w:ascii="Times New Roman" w:eastAsia="Times New Roman" w:hAnsi="Times New Roman" w:cs="Times New Roman"/>
                <w:color w:val="000000"/>
              </w:rPr>
              <w:t>`1</w:t>
            </w:r>
          </w:p>
        </w:tc>
        <w:tc>
          <w:tcPr>
            <w:tcW w:w="2575" w:type="dxa"/>
            <w:tcBorders>
              <w:top w:val="nil"/>
              <w:left w:val="nil"/>
              <w:bottom w:val="single" w:sz="4" w:space="0" w:color="auto"/>
              <w:right w:val="single" w:sz="4" w:space="0" w:color="auto"/>
            </w:tcBorders>
            <w:shd w:val="clear" w:color="000000" w:fill="FFFFFF"/>
            <w:vAlign w:val="center"/>
            <w:hideMark/>
          </w:tcPr>
          <w:p w14:paraId="62646B26"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Angka Sengketa Pengusaha Pekerja Pertahun</w:t>
            </w:r>
          </w:p>
        </w:tc>
        <w:tc>
          <w:tcPr>
            <w:tcW w:w="988" w:type="dxa"/>
            <w:tcBorders>
              <w:top w:val="nil"/>
              <w:left w:val="nil"/>
              <w:bottom w:val="single" w:sz="4" w:space="0" w:color="auto"/>
              <w:right w:val="single" w:sz="4" w:space="0" w:color="auto"/>
            </w:tcBorders>
            <w:shd w:val="clear" w:color="auto" w:fill="auto"/>
            <w:noWrap/>
            <w:vAlign w:val="bottom"/>
            <w:hideMark/>
          </w:tcPr>
          <w:p w14:paraId="416F6FAA"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bottom"/>
            <w:hideMark/>
          </w:tcPr>
          <w:p w14:paraId="6B1BA4F2"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14:paraId="1E93D01A"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2,80%</w:t>
            </w:r>
          </w:p>
        </w:tc>
        <w:tc>
          <w:tcPr>
            <w:tcW w:w="1170" w:type="dxa"/>
            <w:gridSpan w:val="2"/>
            <w:tcBorders>
              <w:top w:val="nil"/>
              <w:left w:val="nil"/>
              <w:bottom w:val="single" w:sz="4" w:space="0" w:color="auto"/>
              <w:right w:val="single" w:sz="4" w:space="0" w:color="auto"/>
            </w:tcBorders>
            <w:shd w:val="clear" w:color="auto" w:fill="auto"/>
            <w:noWrap/>
            <w:vAlign w:val="center"/>
          </w:tcPr>
          <w:p w14:paraId="27A33669"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2,70%</w:t>
            </w:r>
          </w:p>
        </w:tc>
        <w:tc>
          <w:tcPr>
            <w:tcW w:w="1327" w:type="dxa"/>
            <w:gridSpan w:val="2"/>
            <w:tcBorders>
              <w:top w:val="nil"/>
              <w:left w:val="nil"/>
              <w:bottom w:val="single" w:sz="4" w:space="0" w:color="auto"/>
              <w:right w:val="single" w:sz="4" w:space="0" w:color="auto"/>
            </w:tcBorders>
            <w:shd w:val="clear" w:color="auto" w:fill="auto"/>
            <w:noWrap/>
            <w:vAlign w:val="center"/>
          </w:tcPr>
          <w:p w14:paraId="3B6B2021"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2,60%</w:t>
            </w:r>
          </w:p>
        </w:tc>
        <w:tc>
          <w:tcPr>
            <w:tcW w:w="1174" w:type="dxa"/>
            <w:tcBorders>
              <w:top w:val="nil"/>
              <w:left w:val="nil"/>
              <w:bottom w:val="single" w:sz="4" w:space="0" w:color="auto"/>
              <w:right w:val="single" w:sz="4" w:space="0" w:color="auto"/>
            </w:tcBorders>
            <w:shd w:val="clear" w:color="auto" w:fill="auto"/>
            <w:noWrap/>
            <w:vAlign w:val="center"/>
          </w:tcPr>
          <w:p w14:paraId="17BC5E7E"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2,50%</w:t>
            </w:r>
          </w:p>
        </w:tc>
        <w:tc>
          <w:tcPr>
            <w:tcW w:w="1366" w:type="dxa"/>
            <w:tcBorders>
              <w:top w:val="nil"/>
              <w:left w:val="nil"/>
              <w:bottom w:val="single" w:sz="4" w:space="0" w:color="auto"/>
              <w:right w:val="single" w:sz="4" w:space="0" w:color="auto"/>
            </w:tcBorders>
            <w:shd w:val="clear" w:color="auto" w:fill="auto"/>
            <w:noWrap/>
            <w:vAlign w:val="center"/>
          </w:tcPr>
          <w:p w14:paraId="3081CCB5" w14:textId="77777777" w:rsidR="008207DD" w:rsidRPr="005648AA" w:rsidRDefault="008207DD" w:rsidP="008207DD">
            <w:pPr>
              <w:spacing w:after="0" w:line="240" w:lineRule="auto"/>
              <w:jc w:val="center"/>
              <w:rPr>
                <w:rFonts w:ascii="Times New Roman" w:eastAsia="Times New Roman" w:hAnsi="Times New Roman" w:cs="Times New Roman"/>
                <w:color w:val="000000"/>
              </w:rPr>
            </w:pPr>
            <w:r w:rsidRPr="005648AA">
              <w:rPr>
                <w:rFonts w:ascii="Times New Roman" w:eastAsia="Times New Roman" w:hAnsi="Times New Roman" w:cs="Times New Roman"/>
                <w:color w:val="000000"/>
              </w:rPr>
              <w:t>6,45</w:t>
            </w:r>
          </w:p>
        </w:tc>
        <w:tc>
          <w:tcPr>
            <w:tcW w:w="1179" w:type="dxa"/>
            <w:tcBorders>
              <w:top w:val="nil"/>
              <w:left w:val="nil"/>
              <w:bottom w:val="single" w:sz="4" w:space="0" w:color="auto"/>
              <w:right w:val="single" w:sz="4" w:space="0" w:color="auto"/>
            </w:tcBorders>
            <w:shd w:val="clear" w:color="auto" w:fill="auto"/>
            <w:noWrap/>
            <w:vAlign w:val="center"/>
            <w:hideMark/>
          </w:tcPr>
          <w:p w14:paraId="7E9719C9"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2,70%</w:t>
            </w:r>
          </w:p>
        </w:tc>
        <w:tc>
          <w:tcPr>
            <w:tcW w:w="1169" w:type="dxa"/>
            <w:tcBorders>
              <w:top w:val="nil"/>
              <w:left w:val="nil"/>
              <w:bottom w:val="single" w:sz="4" w:space="0" w:color="auto"/>
              <w:right w:val="single" w:sz="4" w:space="0" w:color="auto"/>
            </w:tcBorders>
            <w:shd w:val="clear" w:color="auto" w:fill="auto"/>
            <w:noWrap/>
            <w:vAlign w:val="center"/>
            <w:hideMark/>
          </w:tcPr>
          <w:p w14:paraId="05C532A7"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2,60%</w:t>
            </w:r>
          </w:p>
        </w:tc>
        <w:tc>
          <w:tcPr>
            <w:tcW w:w="1171" w:type="dxa"/>
            <w:tcBorders>
              <w:top w:val="nil"/>
              <w:left w:val="nil"/>
              <w:bottom w:val="single" w:sz="4" w:space="0" w:color="auto"/>
              <w:right w:val="single" w:sz="4" w:space="0" w:color="auto"/>
            </w:tcBorders>
            <w:shd w:val="clear" w:color="auto" w:fill="auto"/>
            <w:noWrap/>
            <w:vAlign w:val="center"/>
          </w:tcPr>
          <w:p w14:paraId="7934E33E"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2,50%</w:t>
            </w:r>
          </w:p>
        </w:tc>
        <w:tc>
          <w:tcPr>
            <w:tcW w:w="1164" w:type="dxa"/>
            <w:tcBorders>
              <w:top w:val="nil"/>
              <w:left w:val="nil"/>
              <w:bottom w:val="single" w:sz="4" w:space="0" w:color="auto"/>
              <w:right w:val="single" w:sz="4" w:space="0" w:color="auto"/>
            </w:tcBorders>
            <w:shd w:val="clear" w:color="auto" w:fill="auto"/>
            <w:noWrap/>
            <w:vAlign w:val="bottom"/>
            <w:hideMark/>
          </w:tcPr>
          <w:p w14:paraId="7CFEB2A9"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r>
      <w:tr w:rsidR="008207DD" w:rsidRPr="008207DD" w14:paraId="597466E9" w14:textId="77777777" w:rsidTr="008207DD">
        <w:trPr>
          <w:trHeight w:val="108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256395B5" w14:textId="77777777" w:rsidR="008207DD" w:rsidRPr="005648AA" w:rsidRDefault="008207DD" w:rsidP="008207DD">
            <w:pPr>
              <w:spacing w:after="0" w:line="240" w:lineRule="auto"/>
              <w:jc w:val="center"/>
              <w:rPr>
                <w:rFonts w:ascii="Times New Roman" w:eastAsia="Times New Roman" w:hAnsi="Times New Roman" w:cs="Times New Roman"/>
                <w:color w:val="000000"/>
              </w:rPr>
            </w:pPr>
            <w:r w:rsidRPr="005648AA">
              <w:rPr>
                <w:rFonts w:ascii="Times New Roman" w:eastAsia="Times New Roman" w:hAnsi="Times New Roman" w:cs="Times New Roman"/>
                <w:color w:val="000000"/>
              </w:rPr>
              <w:t>2</w:t>
            </w:r>
          </w:p>
        </w:tc>
        <w:tc>
          <w:tcPr>
            <w:tcW w:w="2575" w:type="dxa"/>
            <w:tcBorders>
              <w:top w:val="nil"/>
              <w:left w:val="nil"/>
              <w:bottom w:val="single" w:sz="4" w:space="0" w:color="auto"/>
              <w:right w:val="single" w:sz="4" w:space="0" w:color="auto"/>
            </w:tcBorders>
            <w:shd w:val="clear" w:color="000000" w:fill="FFFFFF"/>
            <w:vAlign w:val="center"/>
            <w:hideMark/>
          </w:tcPr>
          <w:p w14:paraId="78730F20"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Besaran Kasus yang diselesasikan dengan Perjanjian Bersama</w:t>
            </w:r>
          </w:p>
        </w:tc>
        <w:tc>
          <w:tcPr>
            <w:tcW w:w="988" w:type="dxa"/>
            <w:tcBorders>
              <w:top w:val="nil"/>
              <w:left w:val="nil"/>
              <w:bottom w:val="single" w:sz="4" w:space="0" w:color="auto"/>
              <w:right w:val="single" w:sz="4" w:space="0" w:color="auto"/>
            </w:tcBorders>
            <w:shd w:val="clear" w:color="auto" w:fill="auto"/>
            <w:noWrap/>
            <w:vAlign w:val="bottom"/>
            <w:hideMark/>
          </w:tcPr>
          <w:p w14:paraId="71183EAD"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bottom"/>
            <w:hideMark/>
          </w:tcPr>
          <w:p w14:paraId="4A295D05"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14:paraId="2FE2717E"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70" w:type="dxa"/>
            <w:gridSpan w:val="2"/>
            <w:tcBorders>
              <w:top w:val="nil"/>
              <w:left w:val="nil"/>
              <w:bottom w:val="single" w:sz="4" w:space="0" w:color="auto"/>
              <w:right w:val="single" w:sz="4" w:space="0" w:color="auto"/>
            </w:tcBorders>
            <w:shd w:val="clear" w:color="auto" w:fill="auto"/>
            <w:noWrap/>
            <w:vAlign w:val="center"/>
          </w:tcPr>
          <w:p w14:paraId="1D28BF19"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327" w:type="dxa"/>
            <w:gridSpan w:val="2"/>
            <w:tcBorders>
              <w:top w:val="nil"/>
              <w:left w:val="nil"/>
              <w:bottom w:val="single" w:sz="4" w:space="0" w:color="auto"/>
              <w:right w:val="single" w:sz="4" w:space="0" w:color="auto"/>
            </w:tcBorders>
            <w:shd w:val="clear" w:color="auto" w:fill="auto"/>
            <w:noWrap/>
            <w:vAlign w:val="center"/>
          </w:tcPr>
          <w:p w14:paraId="3F37F122"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74" w:type="dxa"/>
            <w:tcBorders>
              <w:top w:val="nil"/>
              <w:left w:val="nil"/>
              <w:bottom w:val="single" w:sz="4" w:space="0" w:color="auto"/>
              <w:right w:val="single" w:sz="4" w:space="0" w:color="auto"/>
            </w:tcBorders>
            <w:shd w:val="clear" w:color="auto" w:fill="auto"/>
            <w:noWrap/>
            <w:vAlign w:val="center"/>
          </w:tcPr>
          <w:p w14:paraId="602A7107"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366" w:type="dxa"/>
            <w:tcBorders>
              <w:top w:val="nil"/>
              <w:left w:val="nil"/>
              <w:bottom w:val="single" w:sz="4" w:space="0" w:color="auto"/>
              <w:right w:val="single" w:sz="4" w:space="0" w:color="auto"/>
            </w:tcBorders>
            <w:shd w:val="clear" w:color="auto" w:fill="auto"/>
            <w:noWrap/>
            <w:vAlign w:val="center"/>
          </w:tcPr>
          <w:p w14:paraId="573F04EA"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83,33</w:t>
            </w:r>
          </w:p>
        </w:tc>
        <w:tc>
          <w:tcPr>
            <w:tcW w:w="1179" w:type="dxa"/>
            <w:tcBorders>
              <w:top w:val="nil"/>
              <w:left w:val="nil"/>
              <w:bottom w:val="single" w:sz="4" w:space="0" w:color="auto"/>
              <w:right w:val="single" w:sz="4" w:space="0" w:color="auto"/>
            </w:tcBorders>
            <w:shd w:val="clear" w:color="auto" w:fill="auto"/>
            <w:noWrap/>
            <w:vAlign w:val="center"/>
            <w:hideMark/>
          </w:tcPr>
          <w:p w14:paraId="27AC6A03"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1C6BC93D"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71" w:type="dxa"/>
            <w:tcBorders>
              <w:top w:val="nil"/>
              <w:left w:val="nil"/>
              <w:bottom w:val="single" w:sz="4" w:space="0" w:color="auto"/>
              <w:right w:val="single" w:sz="4" w:space="0" w:color="auto"/>
            </w:tcBorders>
            <w:shd w:val="clear" w:color="auto" w:fill="auto"/>
            <w:noWrap/>
            <w:vAlign w:val="center"/>
          </w:tcPr>
          <w:p w14:paraId="6E13DBF6"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64" w:type="dxa"/>
            <w:tcBorders>
              <w:top w:val="nil"/>
              <w:left w:val="nil"/>
              <w:bottom w:val="single" w:sz="4" w:space="0" w:color="auto"/>
              <w:right w:val="single" w:sz="4" w:space="0" w:color="auto"/>
            </w:tcBorders>
            <w:shd w:val="clear" w:color="auto" w:fill="auto"/>
            <w:noWrap/>
            <w:vAlign w:val="bottom"/>
            <w:hideMark/>
          </w:tcPr>
          <w:p w14:paraId="0AEA4C0E"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r>
      <w:tr w:rsidR="008207DD" w:rsidRPr="008207DD" w14:paraId="4D2A059D" w14:textId="77777777" w:rsidTr="008207DD">
        <w:trPr>
          <w:trHeight w:val="114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619CF0D4" w14:textId="77777777" w:rsidR="008207DD" w:rsidRPr="005648AA" w:rsidRDefault="008207DD" w:rsidP="008207DD">
            <w:pPr>
              <w:spacing w:after="0" w:line="240" w:lineRule="auto"/>
              <w:jc w:val="center"/>
              <w:rPr>
                <w:rFonts w:ascii="Times New Roman" w:eastAsia="Times New Roman" w:hAnsi="Times New Roman" w:cs="Times New Roman"/>
                <w:color w:val="000000"/>
              </w:rPr>
            </w:pPr>
            <w:r w:rsidRPr="005648AA">
              <w:rPr>
                <w:rFonts w:ascii="Times New Roman" w:eastAsia="Times New Roman" w:hAnsi="Times New Roman" w:cs="Times New Roman"/>
                <w:color w:val="000000"/>
              </w:rPr>
              <w:t>3</w:t>
            </w:r>
          </w:p>
        </w:tc>
        <w:tc>
          <w:tcPr>
            <w:tcW w:w="2575" w:type="dxa"/>
            <w:tcBorders>
              <w:top w:val="nil"/>
              <w:left w:val="nil"/>
              <w:bottom w:val="single" w:sz="4" w:space="0" w:color="auto"/>
              <w:right w:val="single" w:sz="4" w:space="0" w:color="auto"/>
            </w:tcBorders>
            <w:shd w:val="clear" w:color="000000" w:fill="FFFFFF"/>
            <w:vAlign w:val="center"/>
            <w:hideMark/>
          </w:tcPr>
          <w:p w14:paraId="5CCFDC57"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Besaran Pencari Kerja yang terdaftar yang ditempatkan</w:t>
            </w:r>
          </w:p>
        </w:tc>
        <w:tc>
          <w:tcPr>
            <w:tcW w:w="988" w:type="dxa"/>
            <w:tcBorders>
              <w:top w:val="nil"/>
              <w:left w:val="nil"/>
              <w:bottom w:val="single" w:sz="4" w:space="0" w:color="auto"/>
              <w:right w:val="single" w:sz="4" w:space="0" w:color="auto"/>
            </w:tcBorders>
            <w:shd w:val="clear" w:color="auto" w:fill="auto"/>
            <w:noWrap/>
            <w:vAlign w:val="bottom"/>
            <w:hideMark/>
          </w:tcPr>
          <w:p w14:paraId="2D44E1F4"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bottom"/>
            <w:hideMark/>
          </w:tcPr>
          <w:p w14:paraId="469D1A24"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14:paraId="1400C261"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5,25%</w:t>
            </w:r>
          </w:p>
        </w:tc>
        <w:tc>
          <w:tcPr>
            <w:tcW w:w="1170" w:type="dxa"/>
            <w:gridSpan w:val="2"/>
            <w:tcBorders>
              <w:top w:val="nil"/>
              <w:left w:val="nil"/>
              <w:bottom w:val="single" w:sz="4" w:space="0" w:color="auto"/>
              <w:right w:val="single" w:sz="4" w:space="0" w:color="auto"/>
            </w:tcBorders>
            <w:shd w:val="clear" w:color="auto" w:fill="auto"/>
            <w:noWrap/>
            <w:vAlign w:val="center"/>
          </w:tcPr>
          <w:p w14:paraId="7C2DBAE8"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5,27%</w:t>
            </w:r>
          </w:p>
        </w:tc>
        <w:tc>
          <w:tcPr>
            <w:tcW w:w="1327" w:type="dxa"/>
            <w:gridSpan w:val="2"/>
            <w:tcBorders>
              <w:top w:val="nil"/>
              <w:left w:val="nil"/>
              <w:bottom w:val="single" w:sz="4" w:space="0" w:color="auto"/>
              <w:right w:val="single" w:sz="4" w:space="0" w:color="auto"/>
            </w:tcBorders>
            <w:shd w:val="clear" w:color="auto" w:fill="auto"/>
            <w:noWrap/>
            <w:vAlign w:val="center"/>
          </w:tcPr>
          <w:p w14:paraId="016854EA"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5,29%</w:t>
            </w:r>
          </w:p>
        </w:tc>
        <w:tc>
          <w:tcPr>
            <w:tcW w:w="1174" w:type="dxa"/>
            <w:tcBorders>
              <w:top w:val="nil"/>
              <w:left w:val="nil"/>
              <w:bottom w:val="single" w:sz="4" w:space="0" w:color="auto"/>
              <w:right w:val="single" w:sz="4" w:space="0" w:color="auto"/>
            </w:tcBorders>
            <w:shd w:val="clear" w:color="auto" w:fill="auto"/>
            <w:noWrap/>
            <w:vAlign w:val="center"/>
          </w:tcPr>
          <w:p w14:paraId="1A8E4796"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5,31%</w:t>
            </w:r>
          </w:p>
        </w:tc>
        <w:tc>
          <w:tcPr>
            <w:tcW w:w="1366" w:type="dxa"/>
            <w:tcBorders>
              <w:top w:val="nil"/>
              <w:left w:val="nil"/>
              <w:bottom w:val="single" w:sz="4" w:space="0" w:color="auto"/>
              <w:right w:val="single" w:sz="4" w:space="0" w:color="auto"/>
            </w:tcBorders>
            <w:shd w:val="clear" w:color="auto" w:fill="auto"/>
            <w:noWrap/>
            <w:vAlign w:val="center"/>
          </w:tcPr>
          <w:p w14:paraId="5F5D1045"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8,82</w:t>
            </w:r>
          </w:p>
        </w:tc>
        <w:tc>
          <w:tcPr>
            <w:tcW w:w="1179" w:type="dxa"/>
            <w:tcBorders>
              <w:top w:val="nil"/>
              <w:left w:val="nil"/>
              <w:bottom w:val="single" w:sz="4" w:space="0" w:color="auto"/>
              <w:right w:val="single" w:sz="4" w:space="0" w:color="auto"/>
            </w:tcBorders>
            <w:shd w:val="clear" w:color="auto" w:fill="auto"/>
            <w:noWrap/>
            <w:vAlign w:val="center"/>
            <w:hideMark/>
          </w:tcPr>
          <w:p w14:paraId="1046170D"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5,27%</w:t>
            </w:r>
          </w:p>
        </w:tc>
        <w:tc>
          <w:tcPr>
            <w:tcW w:w="1169" w:type="dxa"/>
            <w:tcBorders>
              <w:top w:val="nil"/>
              <w:left w:val="nil"/>
              <w:bottom w:val="single" w:sz="4" w:space="0" w:color="auto"/>
              <w:right w:val="single" w:sz="4" w:space="0" w:color="auto"/>
            </w:tcBorders>
            <w:shd w:val="clear" w:color="auto" w:fill="auto"/>
            <w:noWrap/>
            <w:vAlign w:val="center"/>
            <w:hideMark/>
          </w:tcPr>
          <w:p w14:paraId="6BEEFFC6"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5,29%</w:t>
            </w:r>
          </w:p>
        </w:tc>
        <w:tc>
          <w:tcPr>
            <w:tcW w:w="1171" w:type="dxa"/>
            <w:tcBorders>
              <w:top w:val="nil"/>
              <w:left w:val="nil"/>
              <w:bottom w:val="single" w:sz="4" w:space="0" w:color="auto"/>
              <w:right w:val="single" w:sz="4" w:space="0" w:color="auto"/>
            </w:tcBorders>
            <w:shd w:val="clear" w:color="auto" w:fill="auto"/>
            <w:noWrap/>
            <w:vAlign w:val="center"/>
          </w:tcPr>
          <w:p w14:paraId="4AD735A8"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5,31%</w:t>
            </w:r>
          </w:p>
        </w:tc>
        <w:tc>
          <w:tcPr>
            <w:tcW w:w="1164" w:type="dxa"/>
            <w:tcBorders>
              <w:top w:val="nil"/>
              <w:left w:val="nil"/>
              <w:bottom w:val="single" w:sz="4" w:space="0" w:color="auto"/>
              <w:right w:val="single" w:sz="4" w:space="0" w:color="auto"/>
            </w:tcBorders>
            <w:shd w:val="clear" w:color="auto" w:fill="auto"/>
            <w:noWrap/>
            <w:vAlign w:val="bottom"/>
            <w:hideMark/>
          </w:tcPr>
          <w:p w14:paraId="3D324912"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r>
      <w:tr w:rsidR="008207DD" w:rsidRPr="008207DD" w14:paraId="1A16C363" w14:textId="77777777" w:rsidTr="008207DD">
        <w:trPr>
          <w:trHeight w:val="976"/>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60263C36" w14:textId="77777777" w:rsidR="008207DD" w:rsidRPr="005648AA" w:rsidRDefault="008207DD" w:rsidP="008207DD">
            <w:pPr>
              <w:spacing w:after="0" w:line="240" w:lineRule="auto"/>
              <w:jc w:val="center"/>
              <w:rPr>
                <w:rFonts w:ascii="Times New Roman" w:eastAsia="Times New Roman" w:hAnsi="Times New Roman" w:cs="Times New Roman"/>
                <w:color w:val="000000"/>
              </w:rPr>
            </w:pPr>
            <w:r w:rsidRPr="005648AA">
              <w:rPr>
                <w:rFonts w:ascii="Times New Roman" w:eastAsia="Times New Roman" w:hAnsi="Times New Roman" w:cs="Times New Roman"/>
                <w:color w:val="000000"/>
              </w:rPr>
              <w:t>4</w:t>
            </w:r>
          </w:p>
        </w:tc>
        <w:tc>
          <w:tcPr>
            <w:tcW w:w="2575" w:type="dxa"/>
            <w:tcBorders>
              <w:top w:val="nil"/>
              <w:left w:val="nil"/>
              <w:bottom w:val="single" w:sz="4" w:space="0" w:color="auto"/>
              <w:right w:val="single" w:sz="4" w:space="0" w:color="auto"/>
            </w:tcBorders>
            <w:shd w:val="clear" w:color="000000" w:fill="FFFFFF"/>
            <w:vAlign w:val="center"/>
            <w:hideMark/>
          </w:tcPr>
          <w:p w14:paraId="35E0DE33"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Besaran Pekerja/ Buruh yang menjadi Peserta Program Jamsostek</w:t>
            </w:r>
          </w:p>
        </w:tc>
        <w:tc>
          <w:tcPr>
            <w:tcW w:w="988" w:type="dxa"/>
            <w:tcBorders>
              <w:top w:val="nil"/>
              <w:left w:val="nil"/>
              <w:bottom w:val="single" w:sz="4" w:space="0" w:color="auto"/>
              <w:right w:val="single" w:sz="4" w:space="0" w:color="auto"/>
            </w:tcBorders>
            <w:shd w:val="clear" w:color="auto" w:fill="auto"/>
            <w:noWrap/>
            <w:vAlign w:val="bottom"/>
            <w:hideMark/>
          </w:tcPr>
          <w:p w14:paraId="0EB92AAA"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bottom"/>
            <w:hideMark/>
          </w:tcPr>
          <w:p w14:paraId="70A670F4"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14:paraId="3C483F7F"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70" w:type="dxa"/>
            <w:gridSpan w:val="2"/>
            <w:tcBorders>
              <w:top w:val="nil"/>
              <w:left w:val="nil"/>
              <w:bottom w:val="single" w:sz="4" w:space="0" w:color="auto"/>
              <w:right w:val="single" w:sz="4" w:space="0" w:color="auto"/>
            </w:tcBorders>
            <w:shd w:val="clear" w:color="auto" w:fill="auto"/>
            <w:noWrap/>
            <w:vAlign w:val="center"/>
          </w:tcPr>
          <w:p w14:paraId="3AB8B28B"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327" w:type="dxa"/>
            <w:gridSpan w:val="2"/>
            <w:tcBorders>
              <w:top w:val="nil"/>
              <w:left w:val="nil"/>
              <w:bottom w:val="single" w:sz="4" w:space="0" w:color="auto"/>
              <w:right w:val="single" w:sz="4" w:space="0" w:color="auto"/>
            </w:tcBorders>
            <w:shd w:val="clear" w:color="auto" w:fill="auto"/>
            <w:noWrap/>
            <w:vAlign w:val="center"/>
          </w:tcPr>
          <w:p w14:paraId="5AA65C4E"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74" w:type="dxa"/>
            <w:tcBorders>
              <w:top w:val="nil"/>
              <w:left w:val="nil"/>
              <w:bottom w:val="single" w:sz="4" w:space="0" w:color="auto"/>
              <w:right w:val="single" w:sz="4" w:space="0" w:color="auto"/>
            </w:tcBorders>
            <w:shd w:val="clear" w:color="auto" w:fill="auto"/>
            <w:noWrap/>
            <w:vAlign w:val="center"/>
          </w:tcPr>
          <w:p w14:paraId="3B30060F"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366" w:type="dxa"/>
            <w:tcBorders>
              <w:top w:val="nil"/>
              <w:left w:val="nil"/>
              <w:bottom w:val="single" w:sz="4" w:space="0" w:color="auto"/>
              <w:right w:val="single" w:sz="4" w:space="0" w:color="auto"/>
            </w:tcBorders>
            <w:shd w:val="clear" w:color="auto" w:fill="auto"/>
            <w:noWrap/>
            <w:vAlign w:val="center"/>
          </w:tcPr>
          <w:p w14:paraId="3C65529A"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38,16</w:t>
            </w:r>
          </w:p>
        </w:tc>
        <w:tc>
          <w:tcPr>
            <w:tcW w:w="1179" w:type="dxa"/>
            <w:tcBorders>
              <w:top w:val="nil"/>
              <w:left w:val="nil"/>
              <w:bottom w:val="single" w:sz="4" w:space="0" w:color="auto"/>
              <w:right w:val="single" w:sz="4" w:space="0" w:color="auto"/>
            </w:tcBorders>
            <w:shd w:val="clear" w:color="auto" w:fill="auto"/>
            <w:noWrap/>
            <w:vAlign w:val="center"/>
            <w:hideMark/>
          </w:tcPr>
          <w:p w14:paraId="161EC008"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34B99D77"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71" w:type="dxa"/>
            <w:tcBorders>
              <w:top w:val="nil"/>
              <w:left w:val="nil"/>
              <w:bottom w:val="single" w:sz="4" w:space="0" w:color="auto"/>
              <w:right w:val="single" w:sz="4" w:space="0" w:color="auto"/>
            </w:tcBorders>
            <w:shd w:val="clear" w:color="auto" w:fill="auto"/>
            <w:noWrap/>
            <w:vAlign w:val="center"/>
          </w:tcPr>
          <w:p w14:paraId="4FDABEAA"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64" w:type="dxa"/>
            <w:tcBorders>
              <w:top w:val="nil"/>
              <w:left w:val="nil"/>
              <w:bottom w:val="single" w:sz="4" w:space="0" w:color="auto"/>
              <w:right w:val="single" w:sz="4" w:space="0" w:color="auto"/>
            </w:tcBorders>
            <w:shd w:val="clear" w:color="auto" w:fill="auto"/>
            <w:noWrap/>
            <w:vAlign w:val="bottom"/>
            <w:hideMark/>
          </w:tcPr>
          <w:p w14:paraId="15D150D5"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r>
      <w:tr w:rsidR="008207DD" w:rsidRPr="008207DD" w14:paraId="49AD36A4" w14:textId="77777777" w:rsidTr="008207DD">
        <w:trPr>
          <w:trHeight w:val="1673"/>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765275CB" w14:textId="77777777" w:rsidR="008207DD" w:rsidRPr="005648AA" w:rsidRDefault="008207DD" w:rsidP="008207DD">
            <w:pPr>
              <w:spacing w:after="0" w:line="240" w:lineRule="auto"/>
              <w:jc w:val="center"/>
              <w:rPr>
                <w:rFonts w:ascii="Times New Roman" w:eastAsia="Times New Roman" w:hAnsi="Times New Roman" w:cs="Times New Roman"/>
                <w:color w:val="000000"/>
              </w:rPr>
            </w:pPr>
            <w:r w:rsidRPr="005648AA">
              <w:rPr>
                <w:rFonts w:ascii="Times New Roman" w:eastAsia="Times New Roman" w:hAnsi="Times New Roman" w:cs="Times New Roman"/>
                <w:color w:val="000000"/>
              </w:rPr>
              <w:t>5</w:t>
            </w:r>
          </w:p>
        </w:tc>
        <w:tc>
          <w:tcPr>
            <w:tcW w:w="2575" w:type="dxa"/>
            <w:tcBorders>
              <w:top w:val="nil"/>
              <w:left w:val="nil"/>
              <w:bottom w:val="single" w:sz="4" w:space="0" w:color="auto"/>
              <w:right w:val="single" w:sz="4" w:space="0" w:color="auto"/>
            </w:tcBorders>
            <w:shd w:val="clear" w:color="000000" w:fill="FFFFFF"/>
            <w:vAlign w:val="center"/>
            <w:hideMark/>
          </w:tcPr>
          <w:p w14:paraId="547DDBDD"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xml:space="preserve">Besaran Tenaga Kerja yang mendapatkan Pelatihan Berbasis Kompetensi </w:t>
            </w:r>
          </w:p>
        </w:tc>
        <w:tc>
          <w:tcPr>
            <w:tcW w:w="988" w:type="dxa"/>
            <w:tcBorders>
              <w:top w:val="nil"/>
              <w:left w:val="nil"/>
              <w:bottom w:val="single" w:sz="4" w:space="0" w:color="auto"/>
              <w:right w:val="single" w:sz="4" w:space="0" w:color="auto"/>
            </w:tcBorders>
            <w:shd w:val="clear" w:color="auto" w:fill="auto"/>
            <w:noWrap/>
            <w:vAlign w:val="bottom"/>
            <w:hideMark/>
          </w:tcPr>
          <w:p w14:paraId="7B689582"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bottom"/>
            <w:hideMark/>
          </w:tcPr>
          <w:p w14:paraId="763C8F77"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14:paraId="0C58B029"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70" w:type="dxa"/>
            <w:gridSpan w:val="2"/>
            <w:tcBorders>
              <w:top w:val="nil"/>
              <w:left w:val="nil"/>
              <w:bottom w:val="single" w:sz="4" w:space="0" w:color="auto"/>
              <w:right w:val="single" w:sz="4" w:space="0" w:color="auto"/>
            </w:tcBorders>
            <w:shd w:val="clear" w:color="auto" w:fill="auto"/>
            <w:noWrap/>
            <w:vAlign w:val="center"/>
          </w:tcPr>
          <w:p w14:paraId="416AC5F9"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327" w:type="dxa"/>
            <w:gridSpan w:val="2"/>
            <w:tcBorders>
              <w:top w:val="nil"/>
              <w:left w:val="nil"/>
              <w:bottom w:val="single" w:sz="4" w:space="0" w:color="auto"/>
              <w:right w:val="single" w:sz="4" w:space="0" w:color="auto"/>
            </w:tcBorders>
            <w:shd w:val="clear" w:color="auto" w:fill="auto"/>
            <w:noWrap/>
            <w:vAlign w:val="center"/>
          </w:tcPr>
          <w:p w14:paraId="3839BA53"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74" w:type="dxa"/>
            <w:tcBorders>
              <w:top w:val="nil"/>
              <w:left w:val="nil"/>
              <w:bottom w:val="single" w:sz="4" w:space="0" w:color="auto"/>
              <w:right w:val="single" w:sz="4" w:space="0" w:color="auto"/>
            </w:tcBorders>
            <w:shd w:val="clear" w:color="auto" w:fill="auto"/>
            <w:noWrap/>
            <w:vAlign w:val="center"/>
          </w:tcPr>
          <w:p w14:paraId="19ADC5F7"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366" w:type="dxa"/>
            <w:tcBorders>
              <w:top w:val="nil"/>
              <w:left w:val="nil"/>
              <w:bottom w:val="single" w:sz="4" w:space="0" w:color="auto"/>
              <w:right w:val="single" w:sz="4" w:space="0" w:color="auto"/>
            </w:tcBorders>
            <w:shd w:val="clear" w:color="auto" w:fill="auto"/>
            <w:noWrap/>
            <w:vAlign w:val="center"/>
          </w:tcPr>
          <w:p w14:paraId="3A9056F8"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92</w:t>
            </w:r>
          </w:p>
        </w:tc>
        <w:tc>
          <w:tcPr>
            <w:tcW w:w="1179" w:type="dxa"/>
            <w:tcBorders>
              <w:top w:val="nil"/>
              <w:left w:val="nil"/>
              <w:bottom w:val="single" w:sz="4" w:space="0" w:color="auto"/>
              <w:right w:val="single" w:sz="4" w:space="0" w:color="auto"/>
            </w:tcBorders>
            <w:shd w:val="clear" w:color="auto" w:fill="auto"/>
            <w:noWrap/>
            <w:vAlign w:val="center"/>
            <w:hideMark/>
          </w:tcPr>
          <w:p w14:paraId="4E653173"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1B26DBF3"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71" w:type="dxa"/>
            <w:tcBorders>
              <w:top w:val="nil"/>
              <w:left w:val="nil"/>
              <w:bottom w:val="single" w:sz="4" w:space="0" w:color="auto"/>
              <w:right w:val="single" w:sz="4" w:space="0" w:color="auto"/>
            </w:tcBorders>
            <w:shd w:val="clear" w:color="auto" w:fill="auto"/>
            <w:noWrap/>
            <w:vAlign w:val="center"/>
          </w:tcPr>
          <w:p w14:paraId="3CD0C495"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64" w:type="dxa"/>
            <w:tcBorders>
              <w:top w:val="nil"/>
              <w:left w:val="nil"/>
              <w:bottom w:val="single" w:sz="4" w:space="0" w:color="auto"/>
              <w:right w:val="single" w:sz="4" w:space="0" w:color="auto"/>
            </w:tcBorders>
            <w:shd w:val="clear" w:color="auto" w:fill="auto"/>
            <w:noWrap/>
            <w:vAlign w:val="bottom"/>
            <w:hideMark/>
          </w:tcPr>
          <w:p w14:paraId="301250A9"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r>
      <w:tr w:rsidR="008207DD" w:rsidRPr="008207DD" w14:paraId="4D493782" w14:textId="77777777" w:rsidTr="00A4349A">
        <w:trPr>
          <w:trHeight w:val="1544"/>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151603DA" w14:textId="77777777" w:rsidR="008207DD" w:rsidRPr="005648AA" w:rsidRDefault="008207DD" w:rsidP="008207DD">
            <w:pPr>
              <w:spacing w:after="0" w:line="240" w:lineRule="auto"/>
              <w:jc w:val="center"/>
              <w:rPr>
                <w:rFonts w:ascii="Times New Roman" w:eastAsia="Times New Roman" w:hAnsi="Times New Roman" w:cs="Times New Roman"/>
                <w:color w:val="000000"/>
              </w:rPr>
            </w:pPr>
            <w:r w:rsidRPr="005648AA">
              <w:rPr>
                <w:rFonts w:ascii="Times New Roman" w:eastAsia="Times New Roman" w:hAnsi="Times New Roman" w:cs="Times New Roman"/>
                <w:color w:val="000000"/>
              </w:rPr>
              <w:t>6</w:t>
            </w:r>
          </w:p>
        </w:tc>
        <w:tc>
          <w:tcPr>
            <w:tcW w:w="2575" w:type="dxa"/>
            <w:tcBorders>
              <w:top w:val="nil"/>
              <w:left w:val="nil"/>
              <w:bottom w:val="single" w:sz="4" w:space="0" w:color="auto"/>
              <w:right w:val="single" w:sz="4" w:space="0" w:color="auto"/>
            </w:tcBorders>
            <w:shd w:val="clear" w:color="auto" w:fill="auto"/>
            <w:vAlign w:val="center"/>
            <w:hideMark/>
          </w:tcPr>
          <w:p w14:paraId="089E869C" w14:textId="77777777" w:rsidR="008207DD" w:rsidRPr="005648AA" w:rsidRDefault="008207DD" w:rsidP="008207DD">
            <w:pPr>
              <w:spacing w:after="0" w:line="240" w:lineRule="auto"/>
              <w:rPr>
                <w:rFonts w:ascii="Times New Roman" w:eastAsia="Times New Roman" w:hAnsi="Times New Roman" w:cs="Times New Roman"/>
                <w:color w:val="000000"/>
              </w:rPr>
            </w:pPr>
            <w:r w:rsidRPr="005648AA">
              <w:rPr>
                <w:rFonts w:ascii="Times New Roman" w:eastAsia="Times New Roman" w:hAnsi="Times New Roman" w:cs="Times New Roman"/>
                <w:color w:val="000000"/>
              </w:rPr>
              <w:t>Besaran Tenaga Kerja yang mendapatkan Pelatihan berbasis Masyarakat</w:t>
            </w:r>
          </w:p>
        </w:tc>
        <w:tc>
          <w:tcPr>
            <w:tcW w:w="988" w:type="dxa"/>
            <w:tcBorders>
              <w:top w:val="nil"/>
              <w:left w:val="nil"/>
              <w:bottom w:val="single" w:sz="4" w:space="0" w:color="auto"/>
              <w:right w:val="single" w:sz="4" w:space="0" w:color="auto"/>
            </w:tcBorders>
            <w:shd w:val="clear" w:color="auto" w:fill="auto"/>
            <w:noWrap/>
            <w:vAlign w:val="bottom"/>
            <w:hideMark/>
          </w:tcPr>
          <w:p w14:paraId="449EBBEE"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bottom"/>
            <w:hideMark/>
          </w:tcPr>
          <w:p w14:paraId="189C6837"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14:paraId="4356B5C9"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70" w:type="dxa"/>
            <w:gridSpan w:val="2"/>
            <w:tcBorders>
              <w:top w:val="nil"/>
              <w:left w:val="nil"/>
              <w:bottom w:val="single" w:sz="4" w:space="0" w:color="auto"/>
              <w:right w:val="single" w:sz="4" w:space="0" w:color="auto"/>
            </w:tcBorders>
            <w:shd w:val="clear" w:color="auto" w:fill="auto"/>
            <w:noWrap/>
            <w:vAlign w:val="center"/>
          </w:tcPr>
          <w:p w14:paraId="7088B583"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327" w:type="dxa"/>
            <w:gridSpan w:val="2"/>
            <w:tcBorders>
              <w:top w:val="nil"/>
              <w:left w:val="nil"/>
              <w:bottom w:val="single" w:sz="4" w:space="0" w:color="auto"/>
              <w:right w:val="single" w:sz="4" w:space="0" w:color="auto"/>
            </w:tcBorders>
            <w:shd w:val="clear" w:color="auto" w:fill="auto"/>
            <w:noWrap/>
            <w:vAlign w:val="center"/>
          </w:tcPr>
          <w:p w14:paraId="47A84618"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74" w:type="dxa"/>
            <w:tcBorders>
              <w:top w:val="nil"/>
              <w:left w:val="nil"/>
              <w:bottom w:val="single" w:sz="4" w:space="0" w:color="auto"/>
              <w:right w:val="single" w:sz="4" w:space="0" w:color="auto"/>
            </w:tcBorders>
            <w:shd w:val="clear" w:color="auto" w:fill="auto"/>
            <w:noWrap/>
            <w:vAlign w:val="center"/>
          </w:tcPr>
          <w:p w14:paraId="1D95E8F4"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366" w:type="dxa"/>
            <w:tcBorders>
              <w:top w:val="nil"/>
              <w:left w:val="nil"/>
              <w:bottom w:val="single" w:sz="4" w:space="0" w:color="auto"/>
              <w:right w:val="single" w:sz="4" w:space="0" w:color="auto"/>
            </w:tcBorders>
            <w:shd w:val="clear" w:color="auto" w:fill="auto"/>
            <w:noWrap/>
            <w:vAlign w:val="center"/>
          </w:tcPr>
          <w:p w14:paraId="1B169124"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75%</w:t>
            </w:r>
          </w:p>
        </w:tc>
        <w:tc>
          <w:tcPr>
            <w:tcW w:w="1179" w:type="dxa"/>
            <w:tcBorders>
              <w:top w:val="nil"/>
              <w:left w:val="nil"/>
              <w:bottom w:val="single" w:sz="4" w:space="0" w:color="auto"/>
              <w:right w:val="single" w:sz="4" w:space="0" w:color="auto"/>
            </w:tcBorders>
            <w:shd w:val="clear" w:color="auto" w:fill="auto"/>
            <w:noWrap/>
            <w:vAlign w:val="center"/>
            <w:hideMark/>
          </w:tcPr>
          <w:p w14:paraId="4BCAC3E8"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3CCA6D1A"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71" w:type="dxa"/>
            <w:tcBorders>
              <w:top w:val="nil"/>
              <w:left w:val="nil"/>
              <w:bottom w:val="single" w:sz="4" w:space="0" w:color="auto"/>
              <w:right w:val="single" w:sz="4" w:space="0" w:color="auto"/>
            </w:tcBorders>
            <w:shd w:val="clear" w:color="auto" w:fill="auto"/>
            <w:noWrap/>
            <w:vAlign w:val="center"/>
          </w:tcPr>
          <w:p w14:paraId="3CC865C6"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64" w:type="dxa"/>
            <w:tcBorders>
              <w:top w:val="nil"/>
              <w:left w:val="nil"/>
              <w:bottom w:val="single" w:sz="4" w:space="0" w:color="auto"/>
              <w:right w:val="single" w:sz="4" w:space="0" w:color="auto"/>
            </w:tcBorders>
            <w:shd w:val="clear" w:color="auto" w:fill="auto"/>
            <w:noWrap/>
            <w:vAlign w:val="bottom"/>
            <w:hideMark/>
          </w:tcPr>
          <w:p w14:paraId="6EF522E9"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r>
      <w:tr w:rsidR="008207DD" w:rsidRPr="008207DD" w14:paraId="57527E91" w14:textId="77777777" w:rsidTr="00A4349A">
        <w:trPr>
          <w:trHeight w:val="1433"/>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3619A" w14:textId="77777777" w:rsidR="008207DD" w:rsidRPr="005648AA" w:rsidRDefault="008207DD" w:rsidP="008207DD">
            <w:pPr>
              <w:spacing w:after="0" w:line="240" w:lineRule="auto"/>
              <w:jc w:val="center"/>
              <w:rPr>
                <w:rFonts w:ascii="Times New Roman" w:eastAsia="Times New Roman" w:hAnsi="Times New Roman" w:cs="Times New Roman"/>
                <w:color w:val="000000"/>
              </w:rPr>
            </w:pPr>
            <w:r w:rsidRPr="005648AA">
              <w:rPr>
                <w:rFonts w:ascii="Times New Roman" w:eastAsia="Times New Roman" w:hAnsi="Times New Roman" w:cs="Times New Roman"/>
                <w:color w:val="000000"/>
              </w:rPr>
              <w:t>7</w:t>
            </w:r>
          </w:p>
        </w:tc>
        <w:tc>
          <w:tcPr>
            <w:tcW w:w="2575" w:type="dxa"/>
            <w:tcBorders>
              <w:top w:val="single" w:sz="4" w:space="0" w:color="auto"/>
              <w:left w:val="nil"/>
              <w:bottom w:val="single" w:sz="4" w:space="0" w:color="auto"/>
              <w:right w:val="single" w:sz="4" w:space="0" w:color="auto"/>
            </w:tcBorders>
            <w:shd w:val="clear" w:color="auto" w:fill="auto"/>
            <w:vAlign w:val="center"/>
            <w:hideMark/>
          </w:tcPr>
          <w:p w14:paraId="0A240F97" w14:textId="77777777" w:rsidR="008207DD" w:rsidRPr="005648AA" w:rsidRDefault="008207DD" w:rsidP="008207DD">
            <w:pPr>
              <w:spacing w:after="0" w:line="240" w:lineRule="auto"/>
              <w:rPr>
                <w:rFonts w:ascii="Times New Roman" w:eastAsia="Times New Roman" w:hAnsi="Times New Roman" w:cs="Times New Roman"/>
                <w:color w:val="000000"/>
              </w:rPr>
            </w:pPr>
            <w:r w:rsidRPr="005648AA">
              <w:rPr>
                <w:rFonts w:ascii="Times New Roman" w:eastAsia="Times New Roman" w:hAnsi="Times New Roman" w:cs="Times New Roman"/>
                <w:color w:val="000000"/>
              </w:rPr>
              <w:t>Besaran Tenaga Kerja yang mendapatkan Pelatihan Kewirausahaaan</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14:paraId="2476C1A3"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AEF6360"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CC45FEC"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14:paraId="24A0B8ED"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327" w:type="dxa"/>
            <w:gridSpan w:val="2"/>
            <w:tcBorders>
              <w:top w:val="single" w:sz="4" w:space="0" w:color="auto"/>
              <w:left w:val="nil"/>
              <w:bottom w:val="single" w:sz="4" w:space="0" w:color="auto"/>
              <w:right w:val="single" w:sz="4" w:space="0" w:color="auto"/>
            </w:tcBorders>
            <w:shd w:val="clear" w:color="auto" w:fill="auto"/>
            <w:noWrap/>
            <w:vAlign w:val="center"/>
          </w:tcPr>
          <w:p w14:paraId="44E32DEB"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74" w:type="dxa"/>
            <w:tcBorders>
              <w:top w:val="single" w:sz="4" w:space="0" w:color="auto"/>
              <w:left w:val="nil"/>
              <w:bottom w:val="single" w:sz="4" w:space="0" w:color="auto"/>
              <w:right w:val="single" w:sz="4" w:space="0" w:color="auto"/>
            </w:tcBorders>
            <w:shd w:val="clear" w:color="auto" w:fill="auto"/>
            <w:noWrap/>
            <w:vAlign w:val="center"/>
          </w:tcPr>
          <w:p w14:paraId="5A6577B2"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01ADD404" w14:textId="77777777" w:rsidR="008207DD" w:rsidRPr="005648AA" w:rsidRDefault="008207DD" w:rsidP="008207DD">
            <w:pPr>
              <w:spacing w:after="0" w:line="240" w:lineRule="auto"/>
              <w:jc w:val="center"/>
              <w:rPr>
                <w:rFonts w:ascii="Times New Roman" w:eastAsia="Times New Roman" w:hAnsi="Times New Roman" w:cs="Times New Roman"/>
                <w:color w:val="000000"/>
              </w:rPr>
            </w:pPr>
            <w:r w:rsidRPr="005648AA">
              <w:rPr>
                <w:rFonts w:ascii="Times New Roman" w:eastAsia="Times New Roman" w:hAnsi="Times New Roman" w:cs="Times New Roman"/>
                <w:color w:val="000000"/>
              </w:rPr>
              <w:t>100%</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04AB4398"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394CE328"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71" w:type="dxa"/>
            <w:tcBorders>
              <w:top w:val="single" w:sz="4" w:space="0" w:color="auto"/>
              <w:left w:val="nil"/>
              <w:bottom w:val="single" w:sz="4" w:space="0" w:color="auto"/>
              <w:right w:val="single" w:sz="4" w:space="0" w:color="auto"/>
            </w:tcBorders>
            <w:shd w:val="clear" w:color="auto" w:fill="auto"/>
            <w:noWrap/>
            <w:vAlign w:val="center"/>
          </w:tcPr>
          <w:p w14:paraId="55B34432" w14:textId="77777777" w:rsidR="008207DD" w:rsidRPr="005648AA" w:rsidRDefault="008207DD" w:rsidP="008207DD">
            <w:pPr>
              <w:spacing w:after="0" w:line="240" w:lineRule="auto"/>
              <w:jc w:val="center"/>
              <w:rPr>
                <w:rFonts w:ascii="Times New Roman" w:eastAsia="Times New Roman" w:hAnsi="Times New Roman" w:cs="Times New Roman"/>
              </w:rPr>
            </w:pPr>
            <w:r w:rsidRPr="005648AA">
              <w:rPr>
                <w:rFonts w:ascii="Times New Roman" w:eastAsia="Times New Roman" w:hAnsi="Times New Roman" w:cs="Times New Roman"/>
              </w:rPr>
              <w:t>100%</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14:paraId="594C1871" w14:textId="77777777" w:rsidR="008207DD" w:rsidRPr="005648AA" w:rsidRDefault="008207DD" w:rsidP="008207DD">
            <w:pPr>
              <w:spacing w:after="0" w:line="240" w:lineRule="auto"/>
              <w:rPr>
                <w:rFonts w:ascii="Times New Roman" w:eastAsia="Times New Roman" w:hAnsi="Times New Roman" w:cs="Times New Roman"/>
              </w:rPr>
            </w:pPr>
            <w:r w:rsidRPr="005648AA">
              <w:rPr>
                <w:rFonts w:ascii="Times New Roman" w:eastAsia="Times New Roman" w:hAnsi="Times New Roman" w:cs="Times New Roman"/>
              </w:rPr>
              <w:t> </w:t>
            </w:r>
          </w:p>
        </w:tc>
      </w:tr>
    </w:tbl>
    <w:p w14:paraId="12CE6083" w14:textId="77777777" w:rsidR="008207DD" w:rsidRPr="008207DD" w:rsidRDefault="008207DD" w:rsidP="008207DD">
      <w:pPr>
        <w:spacing w:after="0"/>
        <w:rPr>
          <w:rFonts w:ascii="Arial" w:eastAsia="Times New Roman" w:hAnsi="Arial" w:cs="Arial"/>
          <w:sz w:val="24"/>
          <w:szCs w:val="24"/>
        </w:rPr>
      </w:pPr>
    </w:p>
    <w:p w14:paraId="12594148" w14:textId="77777777" w:rsidR="008207DD" w:rsidRPr="008207DD" w:rsidRDefault="008207DD" w:rsidP="008207DD">
      <w:pPr>
        <w:spacing w:after="0" w:line="480" w:lineRule="auto"/>
        <w:jc w:val="both"/>
        <w:rPr>
          <w:rFonts w:ascii="Arial" w:eastAsia="Times New Roman" w:hAnsi="Arial" w:cs="Arial"/>
          <w:sz w:val="24"/>
          <w:szCs w:val="24"/>
        </w:rPr>
      </w:pPr>
    </w:p>
    <w:p w14:paraId="052A29C5" w14:textId="77777777" w:rsidR="008207DD" w:rsidRPr="008207DD" w:rsidRDefault="008207DD" w:rsidP="008207DD">
      <w:pPr>
        <w:spacing w:after="0" w:line="480" w:lineRule="auto"/>
        <w:ind w:left="1440"/>
        <w:jc w:val="both"/>
        <w:rPr>
          <w:rFonts w:ascii="Arial" w:eastAsia="Times New Roman" w:hAnsi="Arial" w:cs="Arial"/>
          <w:sz w:val="24"/>
          <w:szCs w:val="24"/>
        </w:rPr>
      </w:pPr>
    </w:p>
    <w:p w14:paraId="3D913066" w14:textId="77777777" w:rsidR="008207DD" w:rsidRPr="008207DD" w:rsidRDefault="008207DD" w:rsidP="008207DD">
      <w:pPr>
        <w:spacing w:after="0" w:line="480" w:lineRule="auto"/>
        <w:ind w:left="1440"/>
        <w:jc w:val="both"/>
        <w:rPr>
          <w:rFonts w:ascii="Arial" w:eastAsia="Times New Roman" w:hAnsi="Arial" w:cs="Arial"/>
          <w:sz w:val="24"/>
          <w:szCs w:val="24"/>
        </w:rPr>
      </w:pPr>
    </w:p>
    <w:p w14:paraId="6DB26028" w14:textId="77777777" w:rsidR="008207DD" w:rsidRPr="008207DD" w:rsidRDefault="008207DD" w:rsidP="00A4349A">
      <w:pPr>
        <w:spacing w:after="0" w:line="480" w:lineRule="auto"/>
        <w:jc w:val="both"/>
        <w:rPr>
          <w:rFonts w:ascii="Arial" w:eastAsia="Times New Roman" w:hAnsi="Arial" w:cs="Arial"/>
          <w:sz w:val="24"/>
          <w:szCs w:val="24"/>
        </w:rPr>
      </w:pPr>
    </w:p>
    <w:p w14:paraId="3041370E" w14:textId="77777777" w:rsidR="008207DD" w:rsidRPr="008207DD" w:rsidRDefault="008207DD" w:rsidP="00A4349A">
      <w:pPr>
        <w:spacing w:after="0" w:line="480" w:lineRule="auto"/>
        <w:jc w:val="both"/>
        <w:rPr>
          <w:rFonts w:ascii="Arial" w:eastAsia="Times New Roman" w:hAnsi="Arial" w:cs="Arial"/>
          <w:sz w:val="24"/>
          <w:szCs w:val="24"/>
        </w:rPr>
      </w:pPr>
    </w:p>
    <w:tbl>
      <w:tblPr>
        <w:tblpPr w:leftFromText="180" w:rightFromText="180" w:vertAnchor="text" w:horzAnchor="margin" w:tblpXSpec="center" w:tblpY="987"/>
        <w:tblW w:w="1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663"/>
        <w:gridCol w:w="4050"/>
        <w:gridCol w:w="3510"/>
        <w:gridCol w:w="1890"/>
        <w:gridCol w:w="2160"/>
      </w:tblGrid>
      <w:tr w:rsidR="008207DD" w:rsidRPr="008207DD" w14:paraId="3E7FE91C" w14:textId="77777777" w:rsidTr="008207DD">
        <w:trPr>
          <w:trHeight w:hRule="exact" w:val="820"/>
        </w:trPr>
        <w:tc>
          <w:tcPr>
            <w:tcW w:w="663" w:type="dxa"/>
            <w:shd w:val="clear" w:color="auto" w:fill="4F81BD"/>
            <w:tcMar>
              <w:top w:w="77" w:type="dxa"/>
              <w:left w:w="123" w:type="dxa"/>
              <w:bottom w:w="77" w:type="dxa"/>
              <w:right w:w="123" w:type="dxa"/>
            </w:tcMar>
            <w:vAlign w:val="center"/>
            <w:hideMark/>
          </w:tcPr>
          <w:p w14:paraId="50E9D7BF" w14:textId="77777777" w:rsidR="008207DD" w:rsidRPr="005648AA" w:rsidRDefault="008207DD" w:rsidP="008207DD">
            <w:pPr>
              <w:spacing w:after="0" w:line="240" w:lineRule="auto"/>
              <w:jc w:val="center"/>
              <w:rPr>
                <w:rFonts w:ascii="Times New Roman" w:eastAsia="Times New Roman" w:hAnsi="Times New Roman" w:cs="Times New Roman"/>
                <w:sz w:val="24"/>
                <w:szCs w:val="24"/>
              </w:rPr>
            </w:pPr>
            <w:r w:rsidRPr="005648AA">
              <w:rPr>
                <w:rFonts w:ascii="Times New Roman" w:eastAsia="Times New Roman" w:hAnsi="Times New Roman" w:cs="Times New Roman"/>
                <w:b/>
                <w:bCs/>
                <w:sz w:val="24"/>
                <w:szCs w:val="24"/>
              </w:rPr>
              <w:t>NO</w:t>
            </w:r>
          </w:p>
        </w:tc>
        <w:tc>
          <w:tcPr>
            <w:tcW w:w="4050" w:type="dxa"/>
            <w:shd w:val="clear" w:color="auto" w:fill="4F81BD"/>
            <w:tcMar>
              <w:top w:w="77" w:type="dxa"/>
              <w:left w:w="123" w:type="dxa"/>
              <w:bottom w:w="77" w:type="dxa"/>
              <w:right w:w="123" w:type="dxa"/>
            </w:tcMar>
            <w:vAlign w:val="center"/>
            <w:hideMark/>
          </w:tcPr>
          <w:p w14:paraId="3606950D" w14:textId="77777777" w:rsidR="008207DD" w:rsidRPr="005648AA" w:rsidRDefault="008207DD" w:rsidP="008207DD">
            <w:pPr>
              <w:spacing w:after="0" w:line="240" w:lineRule="auto"/>
              <w:jc w:val="center"/>
              <w:rPr>
                <w:rFonts w:ascii="Times New Roman" w:eastAsia="Times New Roman" w:hAnsi="Times New Roman" w:cs="Times New Roman"/>
                <w:sz w:val="24"/>
                <w:szCs w:val="24"/>
              </w:rPr>
            </w:pPr>
            <w:r w:rsidRPr="005648AA">
              <w:rPr>
                <w:rFonts w:ascii="Times New Roman" w:eastAsia="Times New Roman" w:hAnsi="Times New Roman" w:cs="Times New Roman"/>
                <w:b/>
                <w:bCs/>
                <w:sz w:val="24"/>
                <w:szCs w:val="24"/>
              </w:rPr>
              <w:t>SASARAN  STRATEGIS</w:t>
            </w:r>
          </w:p>
        </w:tc>
        <w:tc>
          <w:tcPr>
            <w:tcW w:w="3510" w:type="dxa"/>
            <w:shd w:val="clear" w:color="auto" w:fill="4F81BD"/>
            <w:tcMar>
              <w:top w:w="77" w:type="dxa"/>
              <w:left w:w="123" w:type="dxa"/>
              <w:bottom w:w="77" w:type="dxa"/>
              <w:right w:w="123" w:type="dxa"/>
            </w:tcMar>
            <w:vAlign w:val="center"/>
            <w:hideMark/>
          </w:tcPr>
          <w:p w14:paraId="3590E552" w14:textId="77777777" w:rsidR="008207DD" w:rsidRPr="005648AA" w:rsidRDefault="008207DD" w:rsidP="008207DD">
            <w:pPr>
              <w:spacing w:after="0" w:line="240" w:lineRule="auto"/>
              <w:jc w:val="center"/>
              <w:rPr>
                <w:rFonts w:ascii="Times New Roman" w:eastAsia="Times New Roman" w:hAnsi="Times New Roman" w:cs="Times New Roman"/>
                <w:sz w:val="24"/>
                <w:szCs w:val="24"/>
              </w:rPr>
            </w:pPr>
            <w:r w:rsidRPr="005648AA">
              <w:rPr>
                <w:rFonts w:ascii="Times New Roman" w:eastAsia="Times New Roman" w:hAnsi="Times New Roman" w:cs="Times New Roman"/>
                <w:b/>
                <w:bCs/>
                <w:sz w:val="24"/>
                <w:szCs w:val="24"/>
              </w:rPr>
              <w:t>INDIKATOR KINERJA</w:t>
            </w:r>
          </w:p>
        </w:tc>
        <w:tc>
          <w:tcPr>
            <w:tcW w:w="1890" w:type="dxa"/>
            <w:shd w:val="clear" w:color="auto" w:fill="4F81BD"/>
            <w:tcMar>
              <w:top w:w="77" w:type="dxa"/>
              <w:left w:w="123" w:type="dxa"/>
              <w:bottom w:w="77" w:type="dxa"/>
              <w:right w:w="123" w:type="dxa"/>
            </w:tcMar>
            <w:vAlign w:val="center"/>
            <w:hideMark/>
          </w:tcPr>
          <w:p w14:paraId="12BA4D37" w14:textId="77777777" w:rsidR="008207DD" w:rsidRPr="005648AA" w:rsidRDefault="008207DD" w:rsidP="008207DD">
            <w:pPr>
              <w:spacing w:after="0" w:line="240" w:lineRule="auto"/>
              <w:jc w:val="center"/>
              <w:rPr>
                <w:rFonts w:ascii="Times New Roman" w:eastAsia="Times New Roman" w:hAnsi="Times New Roman" w:cs="Times New Roman"/>
                <w:sz w:val="24"/>
                <w:szCs w:val="24"/>
              </w:rPr>
            </w:pPr>
            <w:r w:rsidRPr="005648AA">
              <w:rPr>
                <w:rFonts w:ascii="Times New Roman" w:eastAsia="Times New Roman" w:hAnsi="Times New Roman" w:cs="Times New Roman"/>
                <w:b/>
                <w:bCs/>
                <w:sz w:val="24"/>
                <w:szCs w:val="24"/>
              </w:rPr>
              <w:t>SATUAN</w:t>
            </w:r>
          </w:p>
        </w:tc>
        <w:tc>
          <w:tcPr>
            <w:tcW w:w="2160" w:type="dxa"/>
            <w:shd w:val="clear" w:color="auto" w:fill="4F81BD"/>
            <w:tcMar>
              <w:top w:w="77" w:type="dxa"/>
              <w:left w:w="123" w:type="dxa"/>
              <w:bottom w:w="77" w:type="dxa"/>
              <w:right w:w="123" w:type="dxa"/>
            </w:tcMar>
            <w:vAlign w:val="center"/>
            <w:hideMark/>
          </w:tcPr>
          <w:p w14:paraId="1030E2F7" w14:textId="77777777" w:rsidR="008207DD" w:rsidRPr="005648AA" w:rsidRDefault="008207DD" w:rsidP="008207DD">
            <w:pPr>
              <w:spacing w:after="0" w:line="240" w:lineRule="auto"/>
              <w:jc w:val="center"/>
              <w:rPr>
                <w:rFonts w:ascii="Times New Roman" w:eastAsia="Times New Roman" w:hAnsi="Times New Roman" w:cs="Times New Roman"/>
                <w:b/>
                <w:bCs/>
                <w:sz w:val="24"/>
                <w:szCs w:val="24"/>
              </w:rPr>
            </w:pPr>
            <w:r w:rsidRPr="005648AA">
              <w:rPr>
                <w:rFonts w:ascii="Times New Roman" w:eastAsia="Times New Roman" w:hAnsi="Times New Roman" w:cs="Times New Roman"/>
                <w:b/>
                <w:bCs/>
                <w:sz w:val="24"/>
                <w:szCs w:val="24"/>
              </w:rPr>
              <w:t>TARGET</w:t>
            </w:r>
          </w:p>
        </w:tc>
      </w:tr>
      <w:tr w:rsidR="008207DD" w:rsidRPr="008207DD" w14:paraId="6BB3B76F" w14:textId="77777777" w:rsidTr="008207DD">
        <w:trPr>
          <w:trHeight w:hRule="exact" w:val="894"/>
        </w:trPr>
        <w:tc>
          <w:tcPr>
            <w:tcW w:w="663" w:type="dxa"/>
            <w:shd w:val="clear" w:color="auto" w:fill="D0D8E8"/>
            <w:tcMar>
              <w:top w:w="77" w:type="dxa"/>
              <w:left w:w="123" w:type="dxa"/>
              <w:bottom w:w="77" w:type="dxa"/>
              <w:right w:w="123" w:type="dxa"/>
            </w:tcMar>
            <w:hideMark/>
          </w:tcPr>
          <w:p w14:paraId="4C1EA6AC" w14:textId="77777777" w:rsidR="008207DD" w:rsidRPr="005648AA" w:rsidRDefault="008207DD" w:rsidP="008207DD">
            <w:pPr>
              <w:spacing w:after="0" w:line="240" w:lineRule="auto"/>
              <w:jc w:val="center"/>
              <w:rPr>
                <w:rFonts w:ascii="Times New Roman" w:eastAsia="Times New Roman" w:hAnsi="Times New Roman" w:cs="Times New Roman"/>
                <w:sz w:val="24"/>
                <w:szCs w:val="24"/>
              </w:rPr>
            </w:pPr>
            <w:r w:rsidRPr="005648AA">
              <w:rPr>
                <w:rFonts w:ascii="Times New Roman" w:eastAsia="Times New Roman" w:hAnsi="Times New Roman" w:cs="Times New Roman"/>
                <w:sz w:val="24"/>
                <w:szCs w:val="24"/>
              </w:rPr>
              <w:t>1</w:t>
            </w:r>
          </w:p>
        </w:tc>
        <w:tc>
          <w:tcPr>
            <w:tcW w:w="4050" w:type="dxa"/>
            <w:shd w:val="clear" w:color="auto" w:fill="D0D8E8"/>
            <w:tcMar>
              <w:top w:w="77" w:type="dxa"/>
              <w:left w:w="123" w:type="dxa"/>
              <w:bottom w:w="77" w:type="dxa"/>
              <w:right w:w="123" w:type="dxa"/>
            </w:tcMar>
            <w:hideMark/>
          </w:tcPr>
          <w:p w14:paraId="4EECE39C" w14:textId="77777777" w:rsidR="008207DD" w:rsidRPr="005648AA" w:rsidRDefault="008207DD" w:rsidP="008207DD">
            <w:pPr>
              <w:spacing w:after="0" w:line="240" w:lineRule="auto"/>
              <w:rPr>
                <w:rFonts w:ascii="Times New Roman" w:eastAsia="Times New Roman" w:hAnsi="Times New Roman" w:cs="Times New Roman"/>
                <w:sz w:val="24"/>
                <w:szCs w:val="24"/>
              </w:rPr>
            </w:pPr>
            <w:r w:rsidRPr="005648AA">
              <w:rPr>
                <w:rFonts w:ascii="Times New Roman" w:eastAsia="Times New Roman" w:hAnsi="Times New Roman" w:cs="Times New Roman"/>
                <w:bCs/>
                <w:sz w:val="24"/>
                <w:szCs w:val="24"/>
              </w:rPr>
              <w:t>Meningkatnya Partisipasi dan Perluasan Kesempatan Kerja</w:t>
            </w:r>
          </w:p>
        </w:tc>
        <w:tc>
          <w:tcPr>
            <w:tcW w:w="3510" w:type="dxa"/>
            <w:shd w:val="clear" w:color="auto" w:fill="D0D8E8"/>
            <w:tcMar>
              <w:top w:w="77" w:type="dxa"/>
              <w:left w:w="123" w:type="dxa"/>
              <w:bottom w:w="77" w:type="dxa"/>
              <w:right w:w="123" w:type="dxa"/>
            </w:tcMar>
            <w:hideMark/>
          </w:tcPr>
          <w:p w14:paraId="70E4AA51" w14:textId="77777777" w:rsidR="008207DD" w:rsidRPr="005648AA" w:rsidRDefault="008207DD" w:rsidP="008207DD">
            <w:pPr>
              <w:spacing w:after="0" w:line="240" w:lineRule="auto"/>
              <w:rPr>
                <w:rFonts w:ascii="Times New Roman" w:eastAsia="Times New Roman" w:hAnsi="Times New Roman" w:cs="Times New Roman"/>
                <w:sz w:val="24"/>
                <w:szCs w:val="24"/>
              </w:rPr>
            </w:pPr>
            <w:r w:rsidRPr="005648AA">
              <w:rPr>
                <w:rFonts w:ascii="Times New Roman" w:eastAsia="Times New Roman" w:hAnsi="Times New Roman" w:cs="Times New Roman"/>
                <w:bCs/>
                <w:sz w:val="24"/>
                <w:szCs w:val="24"/>
              </w:rPr>
              <w:t>Tingkat Pengangguran Terbuka</w:t>
            </w:r>
          </w:p>
        </w:tc>
        <w:tc>
          <w:tcPr>
            <w:tcW w:w="1890" w:type="dxa"/>
            <w:shd w:val="clear" w:color="auto" w:fill="D0D8E8"/>
            <w:tcMar>
              <w:top w:w="77" w:type="dxa"/>
              <w:left w:w="123" w:type="dxa"/>
              <w:bottom w:w="77" w:type="dxa"/>
              <w:right w:w="123" w:type="dxa"/>
            </w:tcMar>
            <w:hideMark/>
          </w:tcPr>
          <w:p w14:paraId="0F66CCAE" w14:textId="77777777" w:rsidR="008207DD" w:rsidRPr="005648AA" w:rsidRDefault="008207DD" w:rsidP="008207DD">
            <w:pPr>
              <w:spacing w:after="0" w:line="240" w:lineRule="auto"/>
              <w:jc w:val="center"/>
              <w:rPr>
                <w:rFonts w:ascii="Times New Roman" w:eastAsia="Times New Roman" w:hAnsi="Times New Roman" w:cs="Times New Roman"/>
                <w:sz w:val="24"/>
                <w:szCs w:val="24"/>
              </w:rPr>
            </w:pPr>
            <w:r w:rsidRPr="005648AA">
              <w:rPr>
                <w:rFonts w:ascii="Times New Roman" w:eastAsia="Times New Roman" w:hAnsi="Times New Roman" w:cs="Times New Roman"/>
                <w:bCs/>
                <w:sz w:val="24"/>
                <w:szCs w:val="24"/>
              </w:rPr>
              <w:t>Persen</w:t>
            </w:r>
          </w:p>
        </w:tc>
        <w:tc>
          <w:tcPr>
            <w:tcW w:w="2160" w:type="dxa"/>
            <w:tcBorders>
              <w:bottom w:val="single" w:sz="4" w:space="0" w:color="auto"/>
            </w:tcBorders>
            <w:shd w:val="clear" w:color="auto" w:fill="D0D8E8"/>
            <w:tcMar>
              <w:top w:w="77" w:type="dxa"/>
              <w:left w:w="123" w:type="dxa"/>
              <w:bottom w:w="77" w:type="dxa"/>
              <w:right w:w="123" w:type="dxa"/>
            </w:tcMar>
            <w:hideMark/>
          </w:tcPr>
          <w:p w14:paraId="75C6EE5F" w14:textId="1F4F6E44" w:rsidR="008207DD" w:rsidRPr="005648AA" w:rsidRDefault="00EB12A0" w:rsidP="008207DD">
            <w:pPr>
              <w:spacing w:after="0" w:line="240" w:lineRule="auto"/>
              <w:jc w:val="center"/>
              <w:rPr>
                <w:rFonts w:ascii="Times New Roman" w:eastAsia="Times New Roman" w:hAnsi="Times New Roman" w:cs="Times New Roman"/>
                <w:sz w:val="24"/>
                <w:szCs w:val="24"/>
              </w:rPr>
            </w:pPr>
            <w:r w:rsidRPr="005648AA">
              <w:rPr>
                <w:rFonts w:ascii="Times New Roman" w:eastAsia="Times New Roman" w:hAnsi="Times New Roman" w:cs="Times New Roman"/>
                <w:bCs/>
                <w:sz w:val="24"/>
                <w:szCs w:val="24"/>
              </w:rPr>
              <w:t>9</w:t>
            </w:r>
            <w:r w:rsidR="00F16E0F" w:rsidRPr="005648AA">
              <w:rPr>
                <w:rFonts w:ascii="Times New Roman" w:eastAsia="Times New Roman" w:hAnsi="Times New Roman" w:cs="Times New Roman"/>
                <w:bCs/>
                <w:sz w:val="24"/>
                <w:szCs w:val="24"/>
              </w:rPr>
              <w:t>,05</w:t>
            </w:r>
          </w:p>
        </w:tc>
      </w:tr>
      <w:tr w:rsidR="008207DD" w:rsidRPr="008207DD" w14:paraId="05BFA0CB" w14:textId="77777777" w:rsidTr="008207DD">
        <w:trPr>
          <w:trHeight w:hRule="exact" w:val="822"/>
        </w:trPr>
        <w:tc>
          <w:tcPr>
            <w:tcW w:w="663" w:type="dxa"/>
            <w:shd w:val="clear" w:color="auto" w:fill="E9EDF4"/>
            <w:tcMar>
              <w:top w:w="77" w:type="dxa"/>
              <w:left w:w="123" w:type="dxa"/>
              <w:bottom w:w="77" w:type="dxa"/>
              <w:right w:w="123" w:type="dxa"/>
            </w:tcMar>
            <w:hideMark/>
          </w:tcPr>
          <w:p w14:paraId="68910027" w14:textId="77777777" w:rsidR="008207DD" w:rsidRPr="005648AA" w:rsidRDefault="008207DD" w:rsidP="008207DD">
            <w:pPr>
              <w:spacing w:after="0" w:line="240" w:lineRule="auto"/>
              <w:jc w:val="center"/>
              <w:rPr>
                <w:rFonts w:ascii="Times New Roman" w:eastAsia="Times New Roman" w:hAnsi="Times New Roman" w:cs="Times New Roman"/>
                <w:sz w:val="24"/>
                <w:szCs w:val="24"/>
              </w:rPr>
            </w:pPr>
            <w:r w:rsidRPr="005648AA">
              <w:rPr>
                <w:rFonts w:ascii="Times New Roman" w:eastAsia="Times New Roman" w:hAnsi="Times New Roman" w:cs="Times New Roman"/>
                <w:sz w:val="24"/>
                <w:szCs w:val="24"/>
              </w:rPr>
              <w:t>2</w:t>
            </w:r>
          </w:p>
        </w:tc>
        <w:tc>
          <w:tcPr>
            <w:tcW w:w="4050" w:type="dxa"/>
            <w:shd w:val="clear" w:color="auto" w:fill="E9EDF4"/>
            <w:tcMar>
              <w:top w:w="77" w:type="dxa"/>
              <w:left w:w="123" w:type="dxa"/>
              <w:bottom w:w="77" w:type="dxa"/>
              <w:right w:w="123" w:type="dxa"/>
            </w:tcMar>
            <w:hideMark/>
          </w:tcPr>
          <w:p w14:paraId="1DBFC87D" w14:textId="77777777" w:rsidR="008207DD" w:rsidRPr="005648AA" w:rsidRDefault="008207DD" w:rsidP="008207DD">
            <w:pPr>
              <w:spacing w:after="0" w:line="240" w:lineRule="auto"/>
              <w:rPr>
                <w:rFonts w:ascii="Times New Roman" w:eastAsia="Times New Roman" w:hAnsi="Times New Roman" w:cs="Times New Roman"/>
                <w:sz w:val="24"/>
                <w:szCs w:val="24"/>
              </w:rPr>
            </w:pPr>
            <w:r w:rsidRPr="005648AA">
              <w:rPr>
                <w:rFonts w:ascii="Times New Roman" w:eastAsia="Times New Roman" w:hAnsi="Times New Roman" w:cs="Times New Roman"/>
                <w:bCs/>
                <w:sz w:val="24"/>
                <w:szCs w:val="24"/>
              </w:rPr>
              <w:t>Meningkatnya Kualitas Angkatan Kerja</w:t>
            </w:r>
          </w:p>
        </w:tc>
        <w:tc>
          <w:tcPr>
            <w:tcW w:w="3510" w:type="dxa"/>
            <w:shd w:val="clear" w:color="auto" w:fill="E9EDF4"/>
            <w:tcMar>
              <w:top w:w="77" w:type="dxa"/>
              <w:left w:w="123" w:type="dxa"/>
              <w:bottom w:w="77" w:type="dxa"/>
              <w:right w:w="123" w:type="dxa"/>
            </w:tcMar>
            <w:hideMark/>
          </w:tcPr>
          <w:p w14:paraId="617B2199" w14:textId="77777777" w:rsidR="008207DD" w:rsidRPr="005648AA" w:rsidRDefault="008207DD" w:rsidP="008207DD">
            <w:pPr>
              <w:spacing w:after="0" w:line="240" w:lineRule="auto"/>
              <w:rPr>
                <w:rFonts w:ascii="Times New Roman" w:eastAsia="Times New Roman" w:hAnsi="Times New Roman" w:cs="Times New Roman"/>
                <w:sz w:val="24"/>
                <w:szCs w:val="24"/>
              </w:rPr>
            </w:pPr>
            <w:r w:rsidRPr="005648AA">
              <w:rPr>
                <w:rFonts w:ascii="Times New Roman" w:eastAsia="Times New Roman" w:hAnsi="Times New Roman" w:cs="Times New Roman"/>
                <w:bCs/>
                <w:sz w:val="24"/>
                <w:szCs w:val="24"/>
              </w:rPr>
              <w:t>Persentase Angkatan Kerja Yang Berdaya</w:t>
            </w:r>
          </w:p>
        </w:tc>
        <w:tc>
          <w:tcPr>
            <w:tcW w:w="1890" w:type="dxa"/>
            <w:shd w:val="clear" w:color="auto" w:fill="E9EDF4"/>
            <w:tcMar>
              <w:top w:w="77" w:type="dxa"/>
              <w:left w:w="123" w:type="dxa"/>
              <w:bottom w:w="77" w:type="dxa"/>
              <w:right w:w="123" w:type="dxa"/>
            </w:tcMar>
            <w:hideMark/>
          </w:tcPr>
          <w:p w14:paraId="4BC4E1A5" w14:textId="77777777" w:rsidR="008207DD" w:rsidRPr="005648AA" w:rsidRDefault="008207DD" w:rsidP="008207DD">
            <w:pPr>
              <w:spacing w:after="0" w:line="240" w:lineRule="auto"/>
              <w:jc w:val="center"/>
              <w:rPr>
                <w:rFonts w:ascii="Times New Roman" w:eastAsia="Times New Roman" w:hAnsi="Times New Roman" w:cs="Times New Roman"/>
                <w:sz w:val="24"/>
                <w:szCs w:val="24"/>
              </w:rPr>
            </w:pPr>
            <w:r w:rsidRPr="005648AA">
              <w:rPr>
                <w:rFonts w:ascii="Times New Roman" w:eastAsia="Times New Roman" w:hAnsi="Times New Roman" w:cs="Times New Roman"/>
                <w:bCs/>
                <w:sz w:val="24"/>
                <w:szCs w:val="24"/>
              </w:rPr>
              <w:t>Persen</w:t>
            </w:r>
          </w:p>
        </w:tc>
        <w:tc>
          <w:tcPr>
            <w:tcW w:w="2160" w:type="dxa"/>
            <w:tcBorders>
              <w:bottom w:val="single" w:sz="4" w:space="0" w:color="auto"/>
            </w:tcBorders>
            <w:shd w:val="clear" w:color="auto" w:fill="E9EDF4"/>
            <w:tcMar>
              <w:top w:w="77" w:type="dxa"/>
              <w:left w:w="123" w:type="dxa"/>
              <w:bottom w:w="77" w:type="dxa"/>
              <w:right w:w="123" w:type="dxa"/>
            </w:tcMar>
            <w:hideMark/>
          </w:tcPr>
          <w:p w14:paraId="5B114278" w14:textId="77777777" w:rsidR="008207DD" w:rsidRPr="005648AA" w:rsidRDefault="008207DD" w:rsidP="008207DD">
            <w:pPr>
              <w:spacing w:after="0" w:line="240" w:lineRule="auto"/>
              <w:jc w:val="center"/>
              <w:rPr>
                <w:rFonts w:ascii="Times New Roman" w:eastAsia="Times New Roman" w:hAnsi="Times New Roman" w:cs="Times New Roman"/>
                <w:bCs/>
                <w:sz w:val="24"/>
                <w:szCs w:val="24"/>
              </w:rPr>
            </w:pPr>
            <w:r w:rsidRPr="005648AA">
              <w:rPr>
                <w:rFonts w:ascii="Times New Roman" w:eastAsia="Times New Roman" w:hAnsi="Times New Roman" w:cs="Times New Roman"/>
                <w:bCs/>
                <w:sz w:val="24"/>
                <w:szCs w:val="24"/>
              </w:rPr>
              <w:t>100</w:t>
            </w:r>
          </w:p>
          <w:p w14:paraId="402FD308" w14:textId="77777777" w:rsidR="008207DD" w:rsidRPr="005648AA" w:rsidRDefault="008207DD" w:rsidP="008207DD">
            <w:pPr>
              <w:spacing w:after="0" w:line="240" w:lineRule="auto"/>
              <w:jc w:val="center"/>
              <w:rPr>
                <w:rFonts w:ascii="Times New Roman" w:eastAsia="Times New Roman" w:hAnsi="Times New Roman" w:cs="Times New Roman"/>
                <w:sz w:val="24"/>
                <w:szCs w:val="24"/>
              </w:rPr>
            </w:pPr>
          </w:p>
        </w:tc>
      </w:tr>
      <w:tr w:rsidR="008207DD" w:rsidRPr="008207DD" w14:paraId="704FDED1" w14:textId="77777777" w:rsidTr="008207DD">
        <w:trPr>
          <w:trHeight w:hRule="exact" w:val="822"/>
        </w:trPr>
        <w:tc>
          <w:tcPr>
            <w:tcW w:w="663" w:type="dxa"/>
            <w:shd w:val="clear" w:color="auto" w:fill="D0D8E8"/>
            <w:tcMar>
              <w:top w:w="77" w:type="dxa"/>
              <w:left w:w="123" w:type="dxa"/>
              <w:bottom w:w="77" w:type="dxa"/>
              <w:right w:w="123" w:type="dxa"/>
            </w:tcMar>
            <w:hideMark/>
          </w:tcPr>
          <w:p w14:paraId="238838C8" w14:textId="77777777" w:rsidR="008207DD" w:rsidRPr="005648AA" w:rsidRDefault="008207DD" w:rsidP="008207DD">
            <w:pPr>
              <w:spacing w:after="0" w:line="240" w:lineRule="auto"/>
              <w:jc w:val="center"/>
              <w:rPr>
                <w:rFonts w:ascii="Times New Roman" w:eastAsia="Times New Roman" w:hAnsi="Times New Roman" w:cs="Times New Roman"/>
                <w:sz w:val="24"/>
                <w:szCs w:val="24"/>
              </w:rPr>
            </w:pPr>
            <w:r w:rsidRPr="005648AA">
              <w:rPr>
                <w:rFonts w:ascii="Times New Roman" w:eastAsia="Times New Roman" w:hAnsi="Times New Roman" w:cs="Times New Roman"/>
                <w:sz w:val="24"/>
                <w:szCs w:val="24"/>
              </w:rPr>
              <w:t>3</w:t>
            </w:r>
          </w:p>
        </w:tc>
        <w:tc>
          <w:tcPr>
            <w:tcW w:w="4050" w:type="dxa"/>
            <w:shd w:val="clear" w:color="auto" w:fill="D0D8E8"/>
            <w:tcMar>
              <w:top w:w="77" w:type="dxa"/>
              <w:left w:w="123" w:type="dxa"/>
              <w:bottom w:w="77" w:type="dxa"/>
              <w:right w:w="123" w:type="dxa"/>
            </w:tcMar>
            <w:hideMark/>
          </w:tcPr>
          <w:p w14:paraId="3BF70A80" w14:textId="77777777" w:rsidR="008207DD" w:rsidRPr="005648AA" w:rsidRDefault="008207DD" w:rsidP="008207DD">
            <w:pPr>
              <w:spacing w:after="0" w:line="240" w:lineRule="auto"/>
              <w:rPr>
                <w:rFonts w:ascii="Times New Roman" w:eastAsia="Times New Roman" w:hAnsi="Times New Roman" w:cs="Times New Roman"/>
                <w:sz w:val="24"/>
                <w:szCs w:val="24"/>
              </w:rPr>
            </w:pPr>
            <w:r w:rsidRPr="005648AA">
              <w:rPr>
                <w:rFonts w:ascii="Times New Roman" w:eastAsia="Times New Roman" w:hAnsi="Times New Roman" w:cs="Times New Roman"/>
                <w:bCs/>
                <w:sz w:val="24"/>
                <w:szCs w:val="24"/>
              </w:rPr>
              <w:t>Meningkatnya Kualitas Angkatan Kerja</w:t>
            </w:r>
          </w:p>
        </w:tc>
        <w:tc>
          <w:tcPr>
            <w:tcW w:w="3510" w:type="dxa"/>
            <w:shd w:val="clear" w:color="auto" w:fill="D0D8E8"/>
            <w:tcMar>
              <w:top w:w="77" w:type="dxa"/>
              <w:left w:w="123" w:type="dxa"/>
              <w:bottom w:w="77" w:type="dxa"/>
              <w:right w:w="123" w:type="dxa"/>
            </w:tcMar>
            <w:hideMark/>
          </w:tcPr>
          <w:p w14:paraId="0F5AB309" w14:textId="77777777" w:rsidR="008207DD" w:rsidRPr="005648AA" w:rsidRDefault="008207DD" w:rsidP="008207DD">
            <w:pPr>
              <w:spacing w:after="0" w:line="240" w:lineRule="auto"/>
              <w:rPr>
                <w:rFonts w:ascii="Times New Roman" w:eastAsia="Times New Roman" w:hAnsi="Times New Roman" w:cs="Times New Roman"/>
                <w:sz w:val="24"/>
                <w:szCs w:val="24"/>
              </w:rPr>
            </w:pPr>
            <w:r w:rsidRPr="005648AA">
              <w:rPr>
                <w:rFonts w:ascii="Times New Roman" w:eastAsia="Times New Roman" w:hAnsi="Times New Roman" w:cs="Times New Roman"/>
                <w:bCs/>
                <w:sz w:val="24"/>
                <w:szCs w:val="24"/>
              </w:rPr>
              <w:t>Persentase Kesempatan Kerja</w:t>
            </w:r>
          </w:p>
        </w:tc>
        <w:tc>
          <w:tcPr>
            <w:tcW w:w="1890" w:type="dxa"/>
            <w:shd w:val="clear" w:color="auto" w:fill="D0D8E8"/>
            <w:tcMar>
              <w:top w:w="77" w:type="dxa"/>
              <w:left w:w="123" w:type="dxa"/>
              <w:bottom w:w="77" w:type="dxa"/>
              <w:right w:w="123" w:type="dxa"/>
            </w:tcMar>
            <w:hideMark/>
          </w:tcPr>
          <w:p w14:paraId="25930E47" w14:textId="77777777" w:rsidR="008207DD" w:rsidRPr="005648AA" w:rsidRDefault="008207DD" w:rsidP="008207DD">
            <w:pPr>
              <w:spacing w:after="0" w:line="240" w:lineRule="auto"/>
              <w:jc w:val="center"/>
              <w:rPr>
                <w:rFonts w:ascii="Times New Roman" w:eastAsia="Times New Roman" w:hAnsi="Times New Roman" w:cs="Times New Roman"/>
                <w:sz w:val="24"/>
                <w:szCs w:val="24"/>
              </w:rPr>
            </w:pPr>
            <w:r w:rsidRPr="005648AA">
              <w:rPr>
                <w:rFonts w:ascii="Times New Roman" w:eastAsia="Times New Roman" w:hAnsi="Times New Roman" w:cs="Times New Roman"/>
                <w:bCs/>
                <w:sz w:val="24"/>
                <w:szCs w:val="24"/>
              </w:rPr>
              <w:t>Persen</w:t>
            </w:r>
          </w:p>
        </w:tc>
        <w:tc>
          <w:tcPr>
            <w:tcW w:w="2160" w:type="dxa"/>
            <w:tcBorders>
              <w:top w:val="single" w:sz="4" w:space="0" w:color="auto"/>
            </w:tcBorders>
            <w:shd w:val="clear" w:color="auto" w:fill="D0D8E8"/>
            <w:tcMar>
              <w:top w:w="77" w:type="dxa"/>
              <w:left w:w="123" w:type="dxa"/>
              <w:bottom w:w="77" w:type="dxa"/>
              <w:right w:w="123" w:type="dxa"/>
            </w:tcMar>
            <w:hideMark/>
          </w:tcPr>
          <w:p w14:paraId="15978181" w14:textId="259375FD" w:rsidR="008207DD" w:rsidRPr="005648AA" w:rsidRDefault="00EB12A0" w:rsidP="008207DD">
            <w:pPr>
              <w:spacing w:after="0" w:line="240" w:lineRule="auto"/>
              <w:jc w:val="center"/>
              <w:rPr>
                <w:rFonts w:ascii="Times New Roman" w:eastAsia="Times New Roman" w:hAnsi="Times New Roman" w:cs="Times New Roman"/>
                <w:sz w:val="24"/>
                <w:szCs w:val="24"/>
              </w:rPr>
            </w:pPr>
            <w:r w:rsidRPr="005648AA">
              <w:rPr>
                <w:rFonts w:ascii="Times New Roman" w:eastAsia="Times New Roman" w:hAnsi="Times New Roman" w:cs="Times New Roman"/>
                <w:sz w:val="24"/>
                <w:szCs w:val="24"/>
              </w:rPr>
              <w:t>90,95</w:t>
            </w:r>
          </w:p>
        </w:tc>
      </w:tr>
      <w:tr w:rsidR="008207DD" w:rsidRPr="008207DD" w14:paraId="071CBF09" w14:textId="77777777" w:rsidTr="008207DD">
        <w:trPr>
          <w:trHeight w:hRule="exact" w:val="822"/>
        </w:trPr>
        <w:tc>
          <w:tcPr>
            <w:tcW w:w="663" w:type="dxa"/>
            <w:shd w:val="clear" w:color="auto" w:fill="E9EDF4"/>
            <w:tcMar>
              <w:top w:w="77" w:type="dxa"/>
              <w:left w:w="123" w:type="dxa"/>
              <w:bottom w:w="77" w:type="dxa"/>
              <w:right w:w="123" w:type="dxa"/>
            </w:tcMar>
            <w:hideMark/>
          </w:tcPr>
          <w:p w14:paraId="4323F787" w14:textId="77777777" w:rsidR="008207DD" w:rsidRPr="005648AA" w:rsidRDefault="008207DD" w:rsidP="008207DD">
            <w:pPr>
              <w:spacing w:after="0" w:line="240" w:lineRule="auto"/>
              <w:jc w:val="center"/>
              <w:rPr>
                <w:rFonts w:ascii="Times New Roman" w:eastAsia="Times New Roman" w:hAnsi="Times New Roman" w:cs="Times New Roman"/>
                <w:sz w:val="24"/>
                <w:szCs w:val="24"/>
              </w:rPr>
            </w:pPr>
            <w:r w:rsidRPr="005648AA">
              <w:rPr>
                <w:rFonts w:ascii="Times New Roman" w:eastAsia="Times New Roman" w:hAnsi="Times New Roman" w:cs="Times New Roman"/>
                <w:sz w:val="24"/>
                <w:szCs w:val="24"/>
              </w:rPr>
              <w:t>4</w:t>
            </w:r>
          </w:p>
        </w:tc>
        <w:tc>
          <w:tcPr>
            <w:tcW w:w="4050" w:type="dxa"/>
            <w:shd w:val="clear" w:color="auto" w:fill="E9EDF4"/>
            <w:tcMar>
              <w:top w:w="77" w:type="dxa"/>
              <w:left w:w="123" w:type="dxa"/>
              <w:bottom w:w="77" w:type="dxa"/>
              <w:right w:w="123" w:type="dxa"/>
            </w:tcMar>
            <w:hideMark/>
          </w:tcPr>
          <w:p w14:paraId="55DBDCC5" w14:textId="77777777" w:rsidR="008207DD" w:rsidRPr="005648AA" w:rsidRDefault="008207DD" w:rsidP="008207DD">
            <w:pPr>
              <w:spacing w:after="0" w:line="240" w:lineRule="auto"/>
              <w:rPr>
                <w:rFonts w:ascii="Times New Roman" w:eastAsia="Times New Roman" w:hAnsi="Times New Roman" w:cs="Times New Roman"/>
                <w:sz w:val="24"/>
                <w:szCs w:val="24"/>
              </w:rPr>
            </w:pPr>
            <w:r w:rsidRPr="005648AA">
              <w:rPr>
                <w:rFonts w:ascii="Times New Roman" w:eastAsia="Times New Roman" w:hAnsi="Times New Roman" w:cs="Times New Roman"/>
                <w:bCs/>
                <w:sz w:val="24"/>
                <w:szCs w:val="24"/>
              </w:rPr>
              <w:t>Meningkatnya Kualitas Angkatan Kerja</w:t>
            </w:r>
          </w:p>
        </w:tc>
        <w:tc>
          <w:tcPr>
            <w:tcW w:w="3510" w:type="dxa"/>
            <w:shd w:val="clear" w:color="auto" w:fill="E9EDF4"/>
            <w:tcMar>
              <w:top w:w="77" w:type="dxa"/>
              <w:left w:w="123" w:type="dxa"/>
              <w:bottom w:w="77" w:type="dxa"/>
              <w:right w:w="123" w:type="dxa"/>
            </w:tcMar>
            <w:hideMark/>
          </w:tcPr>
          <w:p w14:paraId="6EB14C87" w14:textId="77777777" w:rsidR="008207DD" w:rsidRPr="005648AA" w:rsidRDefault="008207DD" w:rsidP="008207DD">
            <w:pPr>
              <w:spacing w:after="0" w:line="240" w:lineRule="auto"/>
              <w:rPr>
                <w:rFonts w:ascii="Times New Roman" w:eastAsia="Times New Roman" w:hAnsi="Times New Roman" w:cs="Times New Roman"/>
                <w:sz w:val="24"/>
                <w:szCs w:val="24"/>
              </w:rPr>
            </w:pPr>
            <w:r w:rsidRPr="005648AA">
              <w:rPr>
                <w:rFonts w:ascii="Times New Roman" w:eastAsia="Times New Roman" w:hAnsi="Times New Roman" w:cs="Times New Roman"/>
                <w:bCs/>
                <w:sz w:val="24"/>
                <w:szCs w:val="24"/>
              </w:rPr>
              <w:t>Persentase Penyelesaian Hubungan Industrial</w:t>
            </w:r>
          </w:p>
        </w:tc>
        <w:tc>
          <w:tcPr>
            <w:tcW w:w="1890" w:type="dxa"/>
            <w:shd w:val="clear" w:color="auto" w:fill="E9EDF4"/>
            <w:tcMar>
              <w:top w:w="77" w:type="dxa"/>
              <w:left w:w="123" w:type="dxa"/>
              <w:bottom w:w="77" w:type="dxa"/>
              <w:right w:w="123" w:type="dxa"/>
            </w:tcMar>
            <w:hideMark/>
          </w:tcPr>
          <w:p w14:paraId="22D1C484" w14:textId="77777777" w:rsidR="008207DD" w:rsidRPr="005648AA" w:rsidRDefault="008207DD" w:rsidP="008207DD">
            <w:pPr>
              <w:spacing w:after="0" w:line="240" w:lineRule="auto"/>
              <w:jc w:val="center"/>
              <w:rPr>
                <w:rFonts w:ascii="Times New Roman" w:eastAsia="Times New Roman" w:hAnsi="Times New Roman" w:cs="Times New Roman"/>
                <w:sz w:val="24"/>
                <w:szCs w:val="24"/>
              </w:rPr>
            </w:pPr>
            <w:r w:rsidRPr="005648AA">
              <w:rPr>
                <w:rFonts w:ascii="Times New Roman" w:eastAsia="Times New Roman" w:hAnsi="Times New Roman" w:cs="Times New Roman"/>
                <w:bCs/>
                <w:sz w:val="24"/>
                <w:szCs w:val="24"/>
              </w:rPr>
              <w:t>Persen</w:t>
            </w:r>
          </w:p>
        </w:tc>
        <w:tc>
          <w:tcPr>
            <w:tcW w:w="2160" w:type="dxa"/>
            <w:shd w:val="clear" w:color="auto" w:fill="E9EDF4"/>
            <w:tcMar>
              <w:top w:w="77" w:type="dxa"/>
              <w:left w:w="123" w:type="dxa"/>
              <w:bottom w:w="77" w:type="dxa"/>
              <w:right w:w="123" w:type="dxa"/>
            </w:tcMar>
            <w:hideMark/>
          </w:tcPr>
          <w:p w14:paraId="646CBDF7" w14:textId="77777777" w:rsidR="008207DD" w:rsidRPr="005648AA" w:rsidRDefault="008207DD" w:rsidP="008207DD">
            <w:pPr>
              <w:spacing w:after="0" w:line="240" w:lineRule="auto"/>
              <w:jc w:val="center"/>
              <w:rPr>
                <w:rFonts w:ascii="Times New Roman" w:eastAsia="Times New Roman" w:hAnsi="Times New Roman" w:cs="Times New Roman"/>
                <w:sz w:val="24"/>
                <w:szCs w:val="24"/>
              </w:rPr>
            </w:pPr>
            <w:r w:rsidRPr="005648AA">
              <w:rPr>
                <w:rFonts w:ascii="Times New Roman" w:eastAsia="Times New Roman" w:hAnsi="Times New Roman" w:cs="Times New Roman"/>
                <w:sz w:val="24"/>
                <w:szCs w:val="24"/>
              </w:rPr>
              <w:t>100</w:t>
            </w:r>
          </w:p>
          <w:p w14:paraId="3AC0878B" w14:textId="77777777" w:rsidR="008207DD" w:rsidRPr="005648AA" w:rsidRDefault="008207DD" w:rsidP="008207DD">
            <w:pPr>
              <w:spacing w:after="0" w:line="240" w:lineRule="auto"/>
              <w:jc w:val="center"/>
              <w:rPr>
                <w:rFonts w:ascii="Times New Roman" w:eastAsia="Times New Roman" w:hAnsi="Times New Roman" w:cs="Times New Roman"/>
                <w:sz w:val="24"/>
                <w:szCs w:val="24"/>
              </w:rPr>
            </w:pPr>
          </w:p>
        </w:tc>
      </w:tr>
      <w:tr w:rsidR="008207DD" w:rsidRPr="008207DD" w14:paraId="135A5D97" w14:textId="77777777" w:rsidTr="008207DD">
        <w:trPr>
          <w:trHeight w:hRule="exact" w:val="739"/>
        </w:trPr>
        <w:tc>
          <w:tcPr>
            <w:tcW w:w="663" w:type="dxa"/>
            <w:shd w:val="clear" w:color="auto" w:fill="D0D8E8"/>
            <w:tcMar>
              <w:top w:w="77" w:type="dxa"/>
              <w:left w:w="123" w:type="dxa"/>
              <w:bottom w:w="77" w:type="dxa"/>
              <w:right w:w="123" w:type="dxa"/>
            </w:tcMar>
            <w:hideMark/>
          </w:tcPr>
          <w:p w14:paraId="74D96015" w14:textId="77777777" w:rsidR="008207DD" w:rsidRPr="005648AA" w:rsidRDefault="008207DD" w:rsidP="008207DD">
            <w:pPr>
              <w:spacing w:after="0" w:line="240" w:lineRule="auto"/>
              <w:jc w:val="center"/>
              <w:rPr>
                <w:rFonts w:ascii="Times New Roman" w:eastAsia="Times New Roman" w:hAnsi="Times New Roman" w:cs="Times New Roman"/>
                <w:sz w:val="24"/>
                <w:szCs w:val="24"/>
              </w:rPr>
            </w:pPr>
            <w:r w:rsidRPr="005648AA">
              <w:rPr>
                <w:rFonts w:ascii="Times New Roman" w:eastAsia="Times New Roman" w:hAnsi="Times New Roman" w:cs="Times New Roman"/>
                <w:bCs/>
                <w:sz w:val="24"/>
                <w:szCs w:val="24"/>
              </w:rPr>
              <w:t>5</w:t>
            </w:r>
          </w:p>
        </w:tc>
        <w:tc>
          <w:tcPr>
            <w:tcW w:w="4050" w:type="dxa"/>
            <w:shd w:val="clear" w:color="auto" w:fill="D0D8E8"/>
            <w:tcMar>
              <w:top w:w="77" w:type="dxa"/>
              <w:left w:w="123" w:type="dxa"/>
              <w:bottom w:w="77" w:type="dxa"/>
              <w:right w:w="123" w:type="dxa"/>
            </w:tcMar>
            <w:hideMark/>
          </w:tcPr>
          <w:p w14:paraId="5247FF16" w14:textId="77777777" w:rsidR="008207DD" w:rsidRPr="005648AA" w:rsidRDefault="008207DD" w:rsidP="008207DD">
            <w:pPr>
              <w:spacing w:after="0" w:line="240" w:lineRule="auto"/>
              <w:rPr>
                <w:rFonts w:ascii="Times New Roman" w:eastAsia="Times New Roman" w:hAnsi="Times New Roman" w:cs="Times New Roman"/>
                <w:sz w:val="24"/>
                <w:szCs w:val="24"/>
              </w:rPr>
            </w:pPr>
            <w:r w:rsidRPr="005648AA">
              <w:rPr>
                <w:rFonts w:ascii="Times New Roman" w:eastAsia="Times New Roman" w:hAnsi="Times New Roman" w:cs="Times New Roman"/>
                <w:bCs/>
                <w:sz w:val="24"/>
                <w:szCs w:val="24"/>
              </w:rPr>
              <w:t>Meningkatnya Kepesertaan  dan Ketahanan  Hunian Transmigrasi</w:t>
            </w:r>
          </w:p>
        </w:tc>
        <w:tc>
          <w:tcPr>
            <w:tcW w:w="3510" w:type="dxa"/>
            <w:shd w:val="clear" w:color="auto" w:fill="D0D8E8"/>
            <w:tcMar>
              <w:top w:w="77" w:type="dxa"/>
              <w:left w:w="123" w:type="dxa"/>
              <w:bottom w:w="77" w:type="dxa"/>
              <w:right w:w="123" w:type="dxa"/>
            </w:tcMar>
            <w:hideMark/>
          </w:tcPr>
          <w:p w14:paraId="2F11D9C4" w14:textId="77777777" w:rsidR="008207DD" w:rsidRPr="005648AA" w:rsidRDefault="008207DD" w:rsidP="008207DD">
            <w:pPr>
              <w:spacing w:after="0" w:line="240" w:lineRule="auto"/>
              <w:rPr>
                <w:rFonts w:ascii="Times New Roman" w:eastAsia="Times New Roman" w:hAnsi="Times New Roman" w:cs="Times New Roman"/>
                <w:sz w:val="24"/>
                <w:szCs w:val="24"/>
              </w:rPr>
            </w:pPr>
            <w:r w:rsidRPr="005648AA">
              <w:rPr>
                <w:rFonts w:ascii="Times New Roman" w:eastAsia="Times New Roman" w:hAnsi="Times New Roman" w:cs="Times New Roman"/>
                <w:bCs/>
                <w:sz w:val="24"/>
                <w:szCs w:val="24"/>
              </w:rPr>
              <w:t>Capaian Kepesertaan dan Ketahanan  Berhuni Transmigrasi</w:t>
            </w:r>
          </w:p>
        </w:tc>
        <w:tc>
          <w:tcPr>
            <w:tcW w:w="1890" w:type="dxa"/>
            <w:shd w:val="clear" w:color="auto" w:fill="D0D8E8"/>
            <w:tcMar>
              <w:top w:w="77" w:type="dxa"/>
              <w:left w:w="123" w:type="dxa"/>
              <w:bottom w:w="77" w:type="dxa"/>
              <w:right w:w="123" w:type="dxa"/>
            </w:tcMar>
            <w:hideMark/>
          </w:tcPr>
          <w:p w14:paraId="5ADC07D2" w14:textId="77777777" w:rsidR="008207DD" w:rsidRPr="005648AA" w:rsidRDefault="008207DD" w:rsidP="008207DD">
            <w:pPr>
              <w:spacing w:after="0" w:line="240" w:lineRule="auto"/>
              <w:jc w:val="center"/>
              <w:rPr>
                <w:rFonts w:ascii="Times New Roman" w:eastAsia="Times New Roman" w:hAnsi="Times New Roman" w:cs="Times New Roman"/>
                <w:sz w:val="24"/>
                <w:szCs w:val="24"/>
              </w:rPr>
            </w:pPr>
            <w:r w:rsidRPr="005648AA">
              <w:rPr>
                <w:rFonts w:ascii="Times New Roman" w:eastAsia="Times New Roman" w:hAnsi="Times New Roman" w:cs="Times New Roman"/>
                <w:bCs/>
                <w:sz w:val="24"/>
                <w:szCs w:val="24"/>
              </w:rPr>
              <w:t>Persen</w:t>
            </w:r>
          </w:p>
        </w:tc>
        <w:tc>
          <w:tcPr>
            <w:tcW w:w="2160" w:type="dxa"/>
            <w:shd w:val="clear" w:color="auto" w:fill="D0D8E8"/>
            <w:tcMar>
              <w:top w:w="77" w:type="dxa"/>
              <w:left w:w="123" w:type="dxa"/>
              <w:bottom w:w="77" w:type="dxa"/>
              <w:right w:w="123" w:type="dxa"/>
            </w:tcMar>
            <w:hideMark/>
          </w:tcPr>
          <w:p w14:paraId="4624F867" w14:textId="43BE3071" w:rsidR="008207DD" w:rsidRPr="005648AA" w:rsidRDefault="00EB12A0" w:rsidP="008207DD">
            <w:pPr>
              <w:spacing w:after="0" w:line="240" w:lineRule="auto"/>
              <w:jc w:val="center"/>
              <w:rPr>
                <w:rFonts w:ascii="Times New Roman" w:eastAsia="Times New Roman" w:hAnsi="Times New Roman" w:cs="Times New Roman"/>
                <w:sz w:val="24"/>
                <w:szCs w:val="24"/>
              </w:rPr>
            </w:pPr>
            <w:r w:rsidRPr="005648AA">
              <w:rPr>
                <w:rFonts w:ascii="Times New Roman" w:eastAsia="Times New Roman" w:hAnsi="Times New Roman" w:cs="Times New Roman"/>
                <w:bCs/>
                <w:sz w:val="24"/>
                <w:szCs w:val="24"/>
              </w:rPr>
              <w:t>2,5</w:t>
            </w:r>
          </w:p>
        </w:tc>
      </w:tr>
      <w:tr w:rsidR="008207DD" w:rsidRPr="008207DD" w14:paraId="679E33A9" w14:textId="77777777" w:rsidTr="005648AA">
        <w:trPr>
          <w:trHeight w:hRule="exact" w:val="1086"/>
        </w:trPr>
        <w:tc>
          <w:tcPr>
            <w:tcW w:w="663" w:type="dxa"/>
            <w:shd w:val="clear" w:color="auto" w:fill="D0D8E8"/>
            <w:tcMar>
              <w:top w:w="77" w:type="dxa"/>
              <w:left w:w="123" w:type="dxa"/>
              <w:bottom w:w="77" w:type="dxa"/>
              <w:right w:w="123" w:type="dxa"/>
            </w:tcMar>
          </w:tcPr>
          <w:p w14:paraId="0CC518FD" w14:textId="77777777" w:rsidR="008207DD" w:rsidRPr="005648AA" w:rsidRDefault="008207DD" w:rsidP="008207DD">
            <w:pPr>
              <w:spacing w:after="0" w:line="240" w:lineRule="auto"/>
              <w:jc w:val="center"/>
              <w:rPr>
                <w:rFonts w:ascii="Times New Roman" w:eastAsia="Times New Roman" w:hAnsi="Times New Roman" w:cs="Times New Roman"/>
                <w:bCs/>
                <w:sz w:val="24"/>
                <w:szCs w:val="24"/>
              </w:rPr>
            </w:pPr>
            <w:r w:rsidRPr="005648AA">
              <w:rPr>
                <w:rFonts w:ascii="Times New Roman" w:eastAsia="Times New Roman" w:hAnsi="Times New Roman" w:cs="Times New Roman"/>
                <w:bCs/>
                <w:sz w:val="24"/>
                <w:szCs w:val="24"/>
              </w:rPr>
              <w:t>6</w:t>
            </w:r>
          </w:p>
        </w:tc>
        <w:tc>
          <w:tcPr>
            <w:tcW w:w="4050" w:type="dxa"/>
            <w:shd w:val="clear" w:color="auto" w:fill="D0D8E8"/>
            <w:tcMar>
              <w:top w:w="77" w:type="dxa"/>
              <w:left w:w="123" w:type="dxa"/>
              <w:bottom w:w="77" w:type="dxa"/>
              <w:right w:w="123" w:type="dxa"/>
            </w:tcMar>
          </w:tcPr>
          <w:p w14:paraId="005C5F0E" w14:textId="77777777" w:rsidR="008207DD" w:rsidRPr="005648AA" w:rsidRDefault="008207DD" w:rsidP="008207DD">
            <w:pPr>
              <w:spacing w:after="0" w:line="240" w:lineRule="auto"/>
              <w:rPr>
                <w:rFonts w:ascii="Times New Roman" w:eastAsia="Times New Roman" w:hAnsi="Times New Roman" w:cs="Times New Roman"/>
                <w:bCs/>
                <w:color w:val="000000"/>
                <w:sz w:val="24"/>
                <w:szCs w:val="24"/>
              </w:rPr>
            </w:pPr>
            <w:r w:rsidRPr="005648AA">
              <w:rPr>
                <w:rFonts w:ascii="Times New Roman" w:eastAsia="Times New Roman" w:hAnsi="Times New Roman" w:cs="Times New Roman"/>
                <w:bCs/>
                <w:color w:val="000000"/>
                <w:sz w:val="24"/>
                <w:szCs w:val="24"/>
              </w:rPr>
              <w:t>Meningkatnya Akuntabilitas Kinerja Penyelenggaraan Pemerintah Pada Lingkup Perangkat Daerah</w:t>
            </w:r>
          </w:p>
          <w:p w14:paraId="72B757F3" w14:textId="77777777" w:rsidR="008207DD" w:rsidRPr="005648AA" w:rsidRDefault="008207DD" w:rsidP="008207DD">
            <w:pPr>
              <w:spacing w:after="0" w:line="240" w:lineRule="auto"/>
              <w:rPr>
                <w:rFonts w:ascii="Times New Roman" w:eastAsia="Times New Roman" w:hAnsi="Times New Roman" w:cs="Times New Roman"/>
                <w:bCs/>
                <w:sz w:val="24"/>
                <w:szCs w:val="24"/>
              </w:rPr>
            </w:pPr>
          </w:p>
        </w:tc>
        <w:tc>
          <w:tcPr>
            <w:tcW w:w="3510" w:type="dxa"/>
            <w:shd w:val="clear" w:color="auto" w:fill="D0D8E8"/>
            <w:tcMar>
              <w:top w:w="77" w:type="dxa"/>
              <w:left w:w="123" w:type="dxa"/>
              <w:bottom w:w="77" w:type="dxa"/>
              <w:right w:w="123" w:type="dxa"/>
            </w:tcMar>
          </w:tcPr>
          <w:p w14:paraId="7EB60A7F" w14:textId="77777777" w:rsidR="008207DD" w:rsidRPr="005648AA" w:rsidRDefault="008207DD" w:rsidP="008207DD">
            <w:pPr>
              <w:spacing w:after="0" w:line="240" w:lineRule="auto"/>
              <w:rPr>
                <w:rFonts w:ascii="Arial Narrow" w:eastAsia="Times New Roman" w:hAnsi="Arial Narrow" w:cs="Calibri"/>
                <w:bCs/>
                <w:sz w:val="24"/>
                <w:szCs w:val="24"/>
              </w:rPr>
            </w:pPr>
            <w:r w:rsidRPr="005648AA">
              <w:rPr>
                <w:rFonts w:ascii="Arial Narrow" w:eastAsia="Times New Roman" w:hAnsi="Arial Narrow" w:cs="Calibri"/>
                <w:bCs/>
                <w:sz w:val="24"/>
                <w:szCs w:val="24"/>
              </w:rPr>
              <w:t xml:space="preserve">Capaian Hasil Evaluasi LKjIP Perangkat Daerah </w:t>
            </w:r>
          </w:p>
          <w:p w14:paraId="28BDB714" w14:textId="77777777" w:rsidR="008207DD" w:rsidRPr="005648AA" w:rsidRDefault="008207DD" w:rsidP="008207DD">
            <w:pPr>
              <w:spacing w:after="0" w:line="240" w:lineRule="auto"/>
              <w:rPr>
                <w:rFonts w:ascii="Times New Roman" w:eastAsia="Times New Roman" w:hAnsi="Times New Roman" w:cs="Times New Roman"/>
                <w:bCs/>
                <w:sz w:val="24"/>
                <w:szCs w:val="24"/>
              </w:rPr>
            </w:pPr>
          </w:p>
        </w:tc>
        <w:tc>
          <w:tcPr>
            <w:tcW w:w="1890" w:type="dxa"/>
            <w:shd w:val="clear" w:color="auto" w:fill="D0D8E8"/>
            <w:tcMar>
              <w:top w:w="77" w:type="dxa"/>
              <w:left w:w="123" w:type="dxa"/>
              <w:bottom w:w="77" w:type="dxa"/>
              <w:right w:w="123" w:type="dxa"/>
            </w:tcMar>
          </w:tcPr>
          <w:p w14:paraId="1125475F" w14:textId="77777777" w:rsidR="008207DD" w:rsidRPr="005648AA" w:rsidRDefault="008207DD" w:rsidP="008207DD">
            <w:pPr>
              <w:spacing w:after="0" w:line="240" w:lineRule="auto"/>
              <w:jc w:val="center"/>
              <w:rPr>
                <w:rFonts w:ascii="Times New Roman" w:eastAsia="Times New Roman" w:hAnsi="Times New Roman" w:cs="Times New Roman"/>
                <w:bCs/>
                <w:sz w:val="24"/>
                <w:szCs w:val="24"/>
              </w:rPr>
            </w:pPr>
            <w:r w:rsidRPr="005648AA">
              <w:rPr>
                <w:rFonts w:ascii="Times New Roman" w:eastAsia="Times New Roman" w:hAnsi="Times New Roman" w:cs="Times New Roman"/>
                <w:bCs/>
                <w:sz w:val="24"/>
                <w:szCs w:val="24"/>
              </w:rPr>
              <w:t>Angka</w:t>
            </w:r>
          </w:p>
        </w:tc>
        <w:tc>
          <w:tcPr>
            <w:tcW w:w="2160" w:type="dxa"/>
            <w:shd w:val="clear" w:color="auto" w:fill="D0D8E8"/>
            <w:tcMar>
              <w:top w:w="77" w:type="dxa"/>
              <w:left w:w="123" w:type="dxa"/>
              <w:bottom w:w="77" w:type="dxa"/>
              <w:right w:w="123" w:type="dxa"/>
            </w:tcMar>
          </w:tcPr>
          <w:p w14:paraId="5E2FB777" w14:textId="077F3512" w:rsidR="008207DD" w:rsidRPr="005648AA" w:rsidRDefault="00EB12A0" w:rsidP="008207DD">
            <w:pPr>
              <w:spacing w:after="0" w:line="240" w:lineRule="auto"/>
              <w:jc w:val="center"/>
              <w:rPr>
                <w:rFonts w:ascii="Times New Roman" w:eastAsia="Times New Roman" w:hAnsi="Times New Roman" w:cs="Times New Roman"/>
                <w:bCs/>
                <w:sz w:val="24"/>
                <w:szCs w:val="24"/>
              </w:rPr>
            </w:pPr>
            <w:r w:rsidRPr="005648AA">
              <w:rPr>
                <w:rFonts w:ascii="Times New Roman" w:eastAsia="Times New Roman" w:hAnsi="Times New Roman" w:cs="Times New Roman"/>
                <w:bCs/>
                <w:sz w:val="24"/>
                <w:szCs w:val="24"/>
              </w:rPr>
              <w:t>66.30</w:t>
            </w:r>
          </w:p>
        </w:tc>
      </w:tr>
    </w:tbl>
    <w:p w14:paraId="3B30B5A8" w14:textId="357AE1E7" w:rsidR="008207DD" w:rsidRPr="00114826" w:rsidRDefault="008207DD" w:rsidP="008207DD">
      <w:pPr>
        <w:spacing w:after="0" w:line="480" w:lineRule="auto"/>
        <w:ind w:left="1440"/>
        <w:jc w:val="center"/>
        <w:rPr>
          <w:rFonts w:asciiTheme="majorBidi" w:eastAsia="Times New Roman" w:hAnsiTheme="majorBidi" w:cstheme="majorBidi"/>
          <w:sz w:val="24"/>
          <w:szCs w:val="24"/>
        </w:rPr>
      </w:pPr>
      <w:r w:rsidRPr="00114826">
        <w:rPr>
          <w:rFonts w:asciiTheme="majorBidi" w:eastAsia="Times New Roman" w:hAnsiTheme="majorBidi" w:cstheme="majorBidi"/>
          <w:sz w:val="24"/>
          <w:szCs w:val="24"/>
        </w:rPr>
        <w:t>INDIKATOR KINERJA UTAMA DISNAKERTRANS TAHUN 2021</w:t>
      </w:r>
    </w:p>
    <w:p w14:paraId="56B5D103" w14:textId="77777777" w:rsidR="008207DD" w:rsidRPr="008453FE" w:rsidRDefault="008207DD" w:rsidP="008207DD">
      <w:pPr>
        <w:spacing w:after="0" w:line="480" w:lineRule="auto"/>
        <w:ind w:left="1440"/>
        <w:jc w:val="both"/>
        <w:rPr>
          <w:rFonts w:asciiTheme="majorBidi" w:eastAsia="Times New Roman" w:hAnsiTheme="majorBidi" w:cstheme="majorBidi"/>
          <w:sz w:val="24"/>
          <w:szCs w:val="24"/>
        </w:rPr>
      </w:pPr>
    </w:p>
    <w:p w14:paraId="182037E9" w14:textId="77777777" w:rsidR="008207DD" w:rsidRPr="008453FE" w:rsidRDefault="008207DD" w:rsidP="008207DD">
      <w:pPr>
        <w:spacing w:after="0" w:line="480" w:lineRule="auto"/>
        <w:ind w:left="720" w:firstLine="720"/>
        <w:jc w:val="both"/>
        <w:rPr>
          <w:rFonts w:asciiTheme="majorBidi" w:eastAsia="Times New Roman" w:hAnsiTheme="majorBidi" w:cstheme="majorBidi"/>
          <w:sz w:val="24"/>
          <w:szCs w:val="24"/>
        </w:rPr>
      </w:pPr>
    </w:p>
    <w:p w14:paraId="270D94A0"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4F0B93B1"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0A2DD7C7"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1BBBA50B"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08B74FDF"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7B7FCC50"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70CE2301"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2F21C6A4"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3DCE3CFF"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2C06DE0D"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1E816347"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64CA6A5D"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445F6E3E"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1C150F0D"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6EEF26FC"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67B77367"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03D318F4"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5470F6A5"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0CB30604"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4AFA7469"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0550B963"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04E4CB42"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5856509B"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025F3BE7"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1A89CE7C"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33C31C0E"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21708F2C" w14:textId="77777777" w:rsidR="008207DD" w:rsidRPr="008453FE" w:rsidRDefault="008207DD" w:rsidP="008207DD">
      <w:pPr>
        <w:spacing w:after="0" w:line="480" w:lineRule="auto"/>
        <w:rPr>
          <w:rFonts w:asciiTheme="majorBidi" w:eastAsia="Times New Roman" w:hAnsiTheme="majorBidi" w:cstheme="majorBidi"/>
          <w:sz w:val="20"/>
          <w:szCs w:val="20"/>
        </w:rPr>
      </w:pPr>
    </w:p>
    <w:p w14:paraId="414B497E" w14:textId="77777777" w:rsidR="00BE4F36" w:rsidRPr="008453FE" w:rsidRDefault="00BE4F36" w:rsidP="008207DD">
      <w:pPr>
        <w:spacing w:after="0" w:line="480" w:lineRule="auto"/>
        <w:rPr>
          <w:rFonts w:asciiTheme="majorBidi" w:eastAsia="Times New Roman" w:hAnsiTheme="majorBidi" w:cstheme="majorBidi"/>
          <w:sz w:val="20"/>
          <w:szCs w:val="20"/>
        </w:rPr>
      </w:pPr>
    </w:p>
    <w:p w14:paraId="7631456D" w14:textId="77777777" w:rsidR="008207DD" w:rsidRPr="008453FE" w:rsidRDefault="008207DD" w:rsidP="008207DD">
      <w:pPr>
        <w:spacing w:after="0" w:line="360" w:lineRule="auto"/>
        <w:jc w:val="center"/>
        <w:rPr>
          <w:rFonts w:asciiTheme="majorBidi" w:eastAsia="Times New Roman" w:hAnsiTheme="majorBidi" w:cstheme="majorBidi"/>
          <w:sz w:val="24"/>
          <w:szCs w:val="24"/>
        </w:rPr>
      </w:pPr>
      <w:r w:rsidRPr="008453FE">
        <w:rPr>
          <w:rFonts w:asciiTheme="majorBidi" w:eastAsia="Times New Roman" w:hAnsiTheme="majorBidi" w:cstheme="majorBidi"/>
          <w:sz w:val="24"/>
          <w:szCs w:val="24"/>
        </w:rPr>
        <w:t xml:space="preserve">INDIKATOR </w:t>
      </w:r>
      <w:proofErr w:type="gramStart"/>
      <w:r w:rsidRPr="008453FE">
        <w:rPr>
          <w:rFonts w:asciiTheme="majorBidi" w:eastAsia="Times New Roman" w:hAnsiTheme="majorBidi" w:cstheme="majorBidi"/>
          <w:sz w:val="24"/>
          <w:szCs w:val="24"/>
        </w:rPr>
        <w:t>KINERJA  DISNAKERTRANS</w:t>
      </w:r>
      <w:proofErr w:type="gramEnd"/>
      <w:r w:rsidRPr="008453FE">
        <w:rPr>
          <w:rFonts w:asciiTheme="majorBidi" w:eastAsia="Times New Roman" w:hAnsiTheme="majorBidi" w:cstheme="majorBidi"/>
          <w:sz w:val="24"/>
          <w:szCs w:val="24"/>
        </w:rPr>
        <w:t xml:space="preserve"> TAHUN 2021</w:t>
      </w:r>
    </w:p>
    <w:p w14:paraId="5B415A83" w14:textId="77777777" w:rsidR="008207DD" w:rsidRPr="008453FE" w:rsidRDefault="008207DD" w:rsidP="008207DD">
      <w:pPr>
        <w:spacing w:after="0" w:line="240" w:lineRule="auto"/>
        <w:jc w:val="right"/>
        <w:rPr>
          <w:rFonts w:asciiTheme="majorBidi" w:eastAsia="Times New Roman" w:hAnsiTheme="majorBidi" w:cstheme="majorBidi"/>
          <w:sz w:val="20"/>
          <w:szCs w:val="20"/>
        </w:rPr>
      </w:pPr>
    </w:p>
    <w:tbl>
      <w:tblPr>
        <w:tblpPr w:leftFromText="180" w:rightFromText="180" w:vertAnchor="text" w:horzAnchor="margin" w:tblpXSpec="center" w:tblpY="86"/>
        <w:tblW w:w="1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663"/>
        <w:gridCol w:w="4050"/>
        <w:gridCol w:w="3510"/>
        <w:gridCol w:w="1890"/>
        <w:gridCol w:w="2160"/>
      </w:tblGrid>
      <w:tr w:rsidR="008207DD" w:rsidRPr="008453FE" w14:paraId="72F16C3E" w14:textId="77777777" w:rsidTr="008207DD">
        <w:trPr>
          <w:trHeight w:hRule="exact" w:val="624"/>
        </w:trPr>
        <w:tc>
          <w:tcPr>
            <w:tcW w:w="663" w:type="dxa"/>
            <w:shd w:val="clear" w:color="auto" w:fill="4F81BD"/>
            <w:tcMar>
              <w:top w:w="77" w:type="dxa"/>
              <w:left w:w="123" w:type="dxa"/>
              <w:bottom w:w="77" w:type="dxa"/>
              <w:right w:w="123" w:type="dxa"/>
            </w:tcMar>
            <w:vAlign w:val="center"/>
            <w:hideMark/>
          </w:tcPr>
          <w:p w14:paraId="753A2D6D" w14:textId="77777777" w:rsidR="008207DD" w:rsidRPr="008453FE" w:rsidRDefault="008207DD" w:rsidP="008207DD">
            <w:pPr>
              <w:spacing w:after="0" w:line="240" w:lineRule="auto"/>
              <w:jc w:val="center"/>
              <w:rPr>
                <w:rFonts w:asciiTheme="majorBidi" w:eastAsia="Times New Roman" w:hAnsiTheme="majorBidi" w:cstheme="majorBidi"/>
                <w:color w:val="000000" w:themeColor="text1"/>
                <w:sz w:val="20"/>
                <w:szCs w:val="20"/>
              </w:rPr>
            </w:pPr>
            <w:r w:rsidRPr="008453FE">
              <w:rPr>
                <w:rFonts w:asciiTheme="majorBidi" w:eastAsia="Times New Roman" w:hAnsiTheme="majorBidi" w:cstheme="majorBidi"/>
                <w:b/>
                <w:bCs/>
                <w:color w:val="000000" w:themeColor="text1"/>
                <w:sz w:val="20"/>
                <w:szCs w:val="20"/>
              </w:rPr>
              <w:t>NO</w:t>
            </w:r>
          </w:p>
        </w:tc>
        <w:tc>
          <w:tcPr>
            <w:tcW w:w="4050" w:type="dxa"/>
            <w:shd w:val="clear" w:color="auto" w:fill="4F81BD"/>
            <w:tcMar>
              <w:top w:w="77" w:type="dxa"/>
              <w:left w:w="123" w:type="dxa"/>
              <w:bottom w:w="77" w:type="dxa"/>
              <w:right w:w="123" w:type="dxa"/>
            </w:tcMar>
            <w:vAlign w:val="center"/>
            <w:hideMark/>
          </w:tcPr>
          <w:p w14:paraId="53EDA6A2" w14:textId="77777777" w:rsidR="008207DD" w:rsidRPr="008453FE" w:rsidRDefault="008207DD" w:rsidP="008207DD">
            <w:pPr>
              <w:spacing w:after="0" w:line="240" w:lineRule="auto"/>
              <w:jc w:val="center"/>
              <w:rPr>
                <w:rFonts w:asciiTheme="majorBidi" w:eastAsia="Times New Roman" w:hAnsiTheme="majorBidi" w:cstheme="majorBidi"/>
                <w:color w:val="000000" w:themeColor="text1"/>
                <w:sz w:val="20"/>
                <w:szCs w:val="20"/>
              </w:rPr>
            </w:pPr>
            <w:r w:rsidRPr="008453FE">
              <w:rPr>
                <w:rFonts w:asciiTheme="majorBidi" w:eastAsia="Times New Roman" w:hAnsiTheme="majorBidi" w:cstheme="majorBidi"/>
                <w:b/>
                <w:bCs/>
                <w:color w:val="000000" w:themeColor="text1"/>
                <w:sz w:val="20"/>
                <w:szCs w:val="20"/>
              </w:rPr>
              <w:t>PROGRAM</w:t>
            </w:r>
          </w:p>
        </w:tc>
        <w:tc>
          <w:tcPr>
            <w:tcW w:w="3510" w:type="dxa"/>
            <w:shd w:val="clear" w:color="auto" w:fill="4F81BD"/>
            <w:tcMar>
              <w:top w:w="77" w:type="dxa"/>
              <w:left w:w="123" w:type="dxa"/>
              <w:bottom w:w="77" w:type="dxa"/>
              <w:right w:w="123" w:type="dxa"/>
            </w:tcMar>
            <w:vAlign w:val="center"/>
            <w:hideMark/>
          </w:tcPr>
          <w:p w14:paraId="5F1E6E64" w14:textId="77777777" w:rsidR="008207DD" w:rsidRPr="008453FE" w:rsidRDefault="008207DD" w:rsidP="008207DD">
            <w:pPr>
              <w:spacing w:after="0" w:line="240" w:lineRule="auto"/>
              <w:jc w:val="center"/>
              <w:rPr>
                <w:rFonts w:asciiTheme="majorBidi" w:eastAsia="Times New Roman" w:hAnsiTheme="majorBidi" w:cstheme="majorBidi"/>
                <w:color w:val="000000" w:themeColor="text1"/>
                <w:sz w:val="20"/>
                <w:szCs w:val="20"/>
              </w:rPr>
            </w:pPr>
            <w:r w:rsidRPr="008453FE">
              <w:rPr>
                <w:rFonts w:asciiTheme="majorBidi" w:eastAsia="Times New Roman" w:hAnsiTheme="majorBidi" w:cstheme="majorBidi"/>
                <w:bCs/>
                <w:color w:val="000000" w:themeColor="text1"/>
                <w:sz w:val="20"/>
                <w:szCs w:val="20"/>
              </w:rPr>
              <w:t>INDIKATOR KINERJA</w:t>
            </w:r>
          </w:p>
        </w:tc>
        <w:tc>
          <w:tcPr>
            <w:tcW w:w="1890" w:type="dxa"/>
            <w:shd w:val="clear" w:color="auto" w:fill="4F81BD"/>
            <w:tcMar>
              <w:top w:w="77" w:type="dxa"/>
              <w:left w:w="123" w:type="dxa"/>
              <w:bottom w:w="77" w:type="dxa"/>
              <w:right w:w="123" w:type="dxa"/>
            </w:tcMar>
            <w:vAlign w:val="center"/>
            <w:hideMark/>
          </w:tcPr>
          <w:p w14:paraId="2D7DCE7E" w14:textId="77777777" w:rsidR="008207DD" w:rsidRPr="008453FE" w:rsidRDefault="008207DD" w:rsidP="008207DD">
            <w:pPr>
              <w:spacing w:after="0" w:line="240" w:lineRule="auto"/>
              <w:jc w:val="center"/>
              <w:rPr>
                <w:rFonts w:asciiTheme="majorBidi" w:eastAsia="Times New Roman" w:hAnsiTheme="majorBidi" w:cstheme="majorBidi"/>
                <w:color w:val="000000" w:themeColor="text1"/>
                <w:sz w:val="20"/>
                <w:szCs w:val="20"/>
              </w:rPr>
            </w:pPr>
            <w:r w:rsidRPr="008453FE">
              <w:rPr>
                <w:rFonts w:asciiTheme="majorBidi" w:eastAsia="Times New Roman" w:hAnsiTheme="majorBidi" w:cstheme="majorBidi"/>
                <w:b/>
                <w:bCs/>
                <w:color w:val="000000" w:themeColor="text1"/>
                <w:sz w:val="20"/>
                <w:szCs w:val="20"/>
              </w:rPr>
              <w:t>SATUAN</w:t>
            </w:r>
          </w:p>
        </w:tc>
        <w:tc>
          <w:tcPr>
            <w:tcW w:w="2160" w:type="dxa"/>
            <w:shd w:val="clear" w:color="auto" w:fill="4F81BD"/>
            <w:tcMar>
              <w:top w:w="77" w:type="dxa"/>
              <w:left w:w="123" w:type="dxa"/>
              <w:bottom w:w="77" w:type="dxa"/>
              <w:right w:w="123" w:type="dxa"/>
            </w:tcMar>
            <w:vAlign w:val="center"/>
            <w:hideMark/>
          </w:tcPr>
          <w:p w14:paraId="4E677B49" w14:textId="77777777" w:rsidR="008207DD" w:rsidRPr="008453FE" w:rsidRDefault="008207DD" w:rsidP="008207DD">
            <w:pPr>
              <w:spacing w:after="0" w:line="240" w:lineRule="auto"/>
              <w:jc w:val="center"/>
              <w:rPr>
                <w:rFonts w:asciiTheme="majorBidi" w:eastAsia="Times New Roman" w:hAnsiTheme="majorBidi" w:cstheme="majorBidi"/>
                <w:b/>
                <w:bCs/>
                <w:color w:val="000000" w:themeColor="text1"/>
                <w:sz w:val="20"/>
                <w:szCs w:val="20"/>
              </w:rPr>
            </w:pPr>
            <w:r w:rsidRPr="008453FE">
              <w:rPr>
                <w:rFonts w:asciiTheme="majorBidi" w:eastAsia="Times New Roman" w:hAnsiTheme="majorBidi" w:cstheme="majorBidi"/>
                <w:b/>
                <w:bCs/>
                <w:color w:val="000000" w:themeColor="text1"/>
                <w:sz w:val="20"/>
                <w:szCs w:val="20"/>
              </w:rPr>
              <w:t>TARGET</w:t>
            </w:r>
          </w:p>
        </w:tc>
      </w:tr>
      <w:tr w:rsidR="008207DD" w:rsidRPr="008453FE" w14:paraId="2EE19364" w14:textId="77777777" w:rsidTr="008207DD">
        <w:trPr>
          <w:trHeight w:hRule="exact" w:val="732"/>
        </w:trPr>
        <w:tc>
          <w:tcPr>
            <w:tcW w:w="663" w:type="dxa"/>
            <w:shd w:val="clear" w:color="auto" w:fill="D0D8E8"/>
            <w:tcMar>
              <w:top w:w="77" w:type="dxa"/>
              <w:left w:w="123" w:type="dxa"/>
              <w:bottom w:w="77" w:type="dxa"/>
              <w:right w:w="123" w:type="dxa"/>
            </w:tcMar>
            <w:hideMark/>
          </w:tcPr>
          <w:p w14:paraId="32D286BA" w14:textId="77777777" w:rsidR="008207DD" w:rsidRPr="008453FE" w:rsidRDefault="008207DD" w:rsidP="008207DD">
            <w:pPr>
              <w:spacing w:after="0" w:line="240" w:lineRule="auto"/>
              <w:jc w:val="center"/>
              <w:rPr>
                <w:rFonts w:asciiTheme="majorBidi" w:eastAsia="Times New Roman" w:hAnsiTheme="majorBidi" w:cstheme="majorBidi"/>
                <w:color w:val="000000" w:themeColor="text1"/>
                <w:sz w:val="20"/>
                <w:szCs w:val="20"/>
              </w:rPr>
            </w:pPr>
            <w:r w:rsidRPr="008453FE">
              <w:rPr>
                <w:rFonts w:asciiTheme="majorBidi" w:eastAsia="Times New Roman" w:hAnsiTheme="majorBidi" w:cstheme="majorBidi"/>
                <w:color w:val="000000" w:themeColor="text1"/>
                <w:sz w:val="20"/>
                <w:szCs w:val="20"/>
              </w:rPr>
              <w:t>1</w:t>
            </w:r>
          </w:p>
        </w:tc>
        <w:tc>
          <w:tcPr>
            <w:tcW w:w="4050" w:type="dxa"/>
            <w:shd w:val="clear" w:color="auto" w:fill="D0D8E8"/>
            <w:tcMar>
              <w:top w:w="77" w:type="dxa"/>
              <w:left w:w="123" w:type="dxa"/>
              <w:bottom w:w="77" w:type="dxa"/>
              <w:right w:w="123" w:type="dxa"/>
            </w:tcMar>
            <w:hideMark/>
          </w:tcPr>
          <w:p w14:paraId="51875F51" w14:textId="77777777" w:rsidR="008207DD" w:rsidRPr="008453FE" w:rsidRDefault="008207DD" w:rsidP="008207DD">
            <w:pPr>
              <w:spacing w:after="0" w:line="240" w:lineRule="auto"/>
              <w:rPr>
                <w:rFonts w:asciiTheme="majorBidi" w:eastAsia="Times New Roman" w:hAnsiTheme="majorBidi" w:cstheme="majorBidi"/>
                <w:color w:val="000000" w:themeColor="text1"/>
                <w:sz w:val="20"/>
                <w:szCs w:val="20"/>
              </w:rPr>
            </w:pPr>
            <w:r w:rsidRPr="008453FE">
              <w:rPr>
                <w:rFonts w:asciiTheme="majorBidi" w:eastAsia="Times New Roman" w:hAnsiTheme="majorBidi" w:cstheme="majorBidi"/>
                <w:color w:val="000000" w:themeColor="text1"/>
                <w:sz w:val="20"/>
                <w:szCs w:val="20"/>
              </w:rPr>
              <w:t>Program Peningkatan Kualitas dan Produktivitas Tenaga Kerja</w:t>
            </w:r>
          </w:p>
        </w:tc>
        <w:tc>
          <w:tcPr>
            <w:tcW w:w="3510" w:type="dxa"/>
            <w:shd w:val="clear" w:color="auto" w:fill="D0D8E8"/>
            <w:tcMar>
              <w:top w:w="77" w:type="dxa"/>
              <w:left w:w="123" w:type="dxa"/>
              <w:bottom w:w="77" w:type="dxa"/>
              <w:right w:w="123" w:type="dxa"/>
            </w:tcMar>
            <w:hideMark/>
          </w:tcPr>
          <w:p w14:paraId="516086C8" w14:textId="77777777" w:rsidR="008207DD" w:rsidRPr="008453FE" w:rsidRDefault="008207DD" w:rsidP="008207DD">
            <w:pPr>
              <w:spacing w:after="0" w:line="240" w:lineRule="auto"/>
              <w:rPr>
                <w:rFonts w:asciiTheme="majorBidi" w:eastAsia="Times New Roman" w:hAnsiTheme="majorBidi" w:cstheme="majorBidi"/>
                <w:bCs/>
                <w:color w:val="000000" w:themeColor="text1"/>
                <w:sz w:val="20"/>
                <w:szCs w:val="20"/>
              </w:rPr>
            </w:pPr>
            <w:r w:rsidRPr="008453FE">
              <w:rPr>
                <w:rFonts w:asciiTheme="majorBidi" w:eastAsia="Times New Roman" w:hAnsiTheme="majorBidi" w:cstheme="majorBidi"/>
                <w:bCs/>
                <w:color w:val="000000" w:themeColor="text1"/>
                <w:sz w:val="20"/>
                <w:szCs w:val="20"/>
              </w:rPr>
              <w:t>Capaian Kualitas dan Produktivitas Tenaga Kerja</w:t>
            </w:r>
          </w:p>
          <w:p w14:paraId="7F1F971F" w14:textId="77777777" w:rsidR="008207DD" w:rsidRPr="008453FE" w:rsidRDefault="008207DD" w:rsidP="008207DD">
            <w:pPr>
              <w:spacing w:after="0" w:line="240" w:lineRule="auto"/>
              <w:rPr>
                <w:rFonts w:asciiTheme="majorBidi" w:eastAsia="Times New Roman" w:hAnsiTheme="majorBidi" w:cstheme="majorBidi"/>
                <w:color w:val="000000" w:themeColor="text1"/>
                <w:sz w:val="20"/>
                <w:szCs w:val="20"/>
              </w:rPr>
            </w:pPr>
          </w:p>
        </w:tc>
        <w:tc>
          <w:tcPr>
            <w:tcW w:w="1890" w:type="dxa"/>
            <w:shd w:val="clear" w:color="auto" w:fill="D0D8E8"/>
            <w:tcMar>
              <w:top w:w="77" w:type="dxa"/>
              <w:left w:w="123" w:type="dxa"/>
              <w:bottom w:w="77" w:type="dxa"/>
              <w:right w:w="123" w:type="dxa"/>
            </w:tcMar>
            <w:hideMark/>
          </w:tcPr>
          <w:p w14:paraId="79F572C0" w14:textId="77777777" w:rsidR="008207DD" w:rsidRPr="008453FE" w:rsidRDefault="008207DD" w:rsidP="008207DD">
            <w:pPr>
              <w:spacing w:after="0" w:line="240" w:lineRule="auto"/>
              <w:jc w:val="center"/>
              <w:rPr>
                <w:rFonts w:asciiTheme="majorBidi" w:eastAsia="Times New Roman" w:hAnsiTheme="majorBidi" w:cstheme="majorBidi"/>
                <w:color w:val="000000" w:themeColor="text1"/>
                <w:sz w:val="20"/>
                <w:szCs w:val="20"/>
              </w:rPr>
            </w:pPr>
            <w:r w:rsidRPr="008453FE">
              <w:rPr>
                <w:rFonts w:asciiTheme="majorBidi" w:eastAsia="Times New Roman" w:hAnsiTheme="majorBidi" w:cstheme="majorBidi"/>
                <w:bCs/>
                <w:color w:val="000000" w:themeColor="text1"/>
                <w:sz w:val="20"/>
                <w:szCs w:val="20"/>
              </w:rPr>
              <w:t>Persen</w:t>
            </w:r>
          </w:p>
        </w:tc>
        <w:tc>
          <w:tcPr>
            <w:tcW w:w="2160" w:type="dxa"/>
            <w:tcBorders>
              <w:bottom w:val="single" w:sz="4" w:space="0" w:color="auto"/>
            </w:tcBorders>
            <w:shd w:val="clear" w:color="auto" w:fill="D0D8E8"/>
            <w:tcMar>
              <w:top w:w="77" w:type="dxa"/>
              <w:left w:w="123" w:type="dxa"/>
              <w:bottom w:w="77" w:type="dxa"/>
              <w:right w:w="123" w:type="dxa"/>
            </w:tcMar>
            <w:hideMark/>
          </w:tcPr>
          <w:p w14:paraId="58401E91" w14:textId="77777777" w:rsidR="008207DD" w:rsidRPr="008453FE" w:rsidRDefault="008207DD" w:rsidP="008207DD">
            <w:pPr>
              <w:spacing w:after="0" w:line="240" w:lineRule="auto"/>
              <w:jc w:val="center"/>
              <w:rPr>
                <w:rFonts w:asciiTheme="majorBidi" w:eastAsia="Times New Roman" w:hAnsiTheme="majorBidi" w:cstheme="majorBidi"/>
                <w:color w:val="000000" w:themeColor="text1"/>
                <w:sz w:val="20"/>
                <w:szCs w:val="20"/>
              </w:rPr>
            </w:pPr>
            <w:r w:rsidRPr="008453FE">
              <w:rPr>
                <w:rFonts w:asciiTheme="majorBidi" w:eastAsia="Times New Roman" w:hAnsiTheme="majorBidi" w:cstheme="majorBidi"/>
                <w:bCs/>
                <w:color w:val="000000" w:themeColor="text1"/>
                <w:sz w:val="20"/>
                <w:szCs w:val="20"/>
              </w:rPr>
              <w:t>60</w:t>
            </w:r>
          </w:p>
        </w:tc>
      </w:tr>
      <w:tr w:rsidR="008207DD" w:rsidRPr="008453FE" w14:paraId="0F614505" w14:textId="77777777" w:rsidTr="008207DD">
        <w:trPr>
          <w:trHeight w:hRule="exact" w:val="732"/>
        </w:trPr>
        <w:tc>
          <w:tcPr>
            <w:tcW w:w="663" w:type="dxa"/>
            <w:shd w:val="clear" w:color="auto" w:fill="E9EDF4"/>
            <w:tcMar>
              <w:top w:w="77" w:type="dxa"/>
              <w:left w:w="123" w:type="dxa"/>
              <w:bottom w:w="77" w:type="dxa"/>
              <w:right w:w="123" w:type="dxa"/>
            </w:tcMar>
            <w:hideMark/>
          </w:tcPr>
          <w:p w14:paraId="1EE040B1"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sz w:val="20"/>
                <w:szCs w:val="20"/>
              </w:rPr>
              <w:t>2</w:t>
            </w:r>
          </w:p>
        </w:tc>
        <w:tc>
          <w:tcPr>
            <w:tcW w:w="4050" w:type="dxa"/>
            <w:shd w:val="clear" w:color="auto" w:fill="E9EDF4"/>
            <w:tcMar>
              <w:top w:w="77" w:type="dxa"/>
              <w:left w:w="123" w:type="dxa"/>
              <w:bottom w:w="77" w:type="dxa"/>
              <w:right w:w="123" w:type="dxa"/>
            </w:tcMar>
            <w:hideMark/>
          </w:tcPr>
          <w:p w14:paraId="1C1E8638" w14:textId="77777777" w:rsidR="008207DD" w:rsidRPr="008453FE" w:rsidRDefault="008207DD" w:rsidP="008207DD">
            <w:pPr>
              <w:spacing w:after="0" w:line="240" w:lineRule="auto"/>
              <w:rPr>
                <w:rFonts w:asciiTheme="majorBidi" w:eastAsia="Times New Roman" w:hAnsiTheme="majorBidi" w:cstheme="majorBidi"/>
                <w:sz w:val="20"/>
                <w:szCs w:val="20"/>
              </w:rPr>
            </w:pPr>
            <w:r w:rsidRPr="008453FE">
              <w:rPr>
                <w:rFonts w:asciiTheme="majorBidi" w:eastAsia="Times New Roman" w:hAnsiTheme="majorBidi" w:cstheme="majorBidi"/>
                <w:sz w:val="20"/>
                <w:szCs w:val="20"/>
              </w:rPr>
              <w:t>Program Penempatan Tenaga Kerja dan Perluasan Kesempatan Kerja</w:t>
            </w:r>
          </w:p>
        </w:tc>
        <w:tc>
          <w:tcPr>
            <w:tcW w:w="3510" w:type="dxa"/>
            <w:shd w:val="clear" w:color="auto" w:fill="E9EDF4"/>
            <w:tcMar>
              <w:top w:w="77" w:type="dxa"/>
              <w:left w:w="123" w:type="dxa"/>
              <w:bottom w:w="77" w:type="dxa"/>
              <w:right w:w="123" w:type="dxa"/>
            </w:tcMar>
            <w:hideMark/>
          </w:tcPr>
          <w:p w14:paraId="5A0FC37F" w14:textId="77777777" w:rsidR="008207DD" w:rsidRPr="008453FE" w:rsidRDefault="008207DD" w:rsidP="008207DD">
            <w:pPr>
              <w:spacing w:after="0" w:line="240" w:lineRule="auto"/>
              <w:rPr>
                <w:rFonts w:asciiTheme="majorBidi" w:eastAsia="Times New Roman" w:hAnsiTheme="majorBidi" w:cstheme="majorBidi"/>
                <w:bCs/>
                <w:color w:val="000000"/>
                <w:sz w:val="20"/>
                <w:szCs w:val="20"/>
              </w:rPr>
            </w:pPr>
            <w:r w:rsidRPr="008453FE">
              <w:rPr>
                <w:rFonts w:asciiTheme="majorBidi" w:eastAsia="Times New Roman" w:hAnsiTheme="majorBidi" w:cstheme="majorBidi"/>
                <w:bCs/>
                <w:color w:val="000000"/>
                <w:sz w:val="20"/>
                <w:szCs w:val="20"/>
              </w:rPr>
              <w:t>Capaian Pencari  Kerja Yang Telah Ditempatkan</w:t>
            </w:r>
          </w:p>
          <w:p w14:paraId="29CBBEF9" w14:textId="77777777" w:rsidR="008207DD" w:rsidRPr="008453FE" w:rsidRDefault="008207DD" w:rsidP="008207DD">
            <w:pPr>
              <w:spacing w:after="0" w:line="240" w:lineRule="auto"/>
              <w:rPr>
                <w:rFonts w:asciiTheme="majorBidi" w:eastAsia="Times New Roman" w:hAnsiTheme="majorBidi" w:cstheme="majorBidi"/>
                <w:sz w:val="20"/>
                <w:szCs w:val="20"/>
              </w:rPr>
            </w:pPr>
          </w:p>
        </w:tc>
        <w:tc>
          <w:tcPr>
            <w:tcW w:w="1890" w:type="dxa"/>
            <w:shd w:val="clear" w:color="auto" w:fill="E9EDF4"/>
            <w:tcMar>
              <w:top w:w="77" w:type="dxa"/>
              <w:left w:w="123" w:type="dxa"/>
              <w:bottom w:w="77" w:type="dxa"/>
              <w:right w:w="123" w:type="dxa"/>
            </w:tcMar>
            <w:hideMark/>
          </w:tcPr>
          <w:p w14:paraId="086A1626"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Persen</w:t>
            </w:r>
          </w:p>
        </w:tc>
        <w:tc>
          <w:tcPr>
            <w:tcW w:w="2160" w:type="dxa"/>
            <w:tcBorders>
              <w:bottom w:val="single" w:sz="4" w:space="0" w:color="auto"/>
            </w:tcBorders>
            <w:shd w:val="clear" w:color="auto" w:fill="E9EDF4"/>
            <w:tcMar>
              <w:top w:w="77" w:type="dxa"/>
              <w:left w:w="123" w:type="dxa"/>
              <w:bottom w:w="77" w:type="dxa"/>
              <w:right w:w="123" w:type="dxa"/>
            </w:tcMar>
            <w:hideMark/>
          </w:tcPr>
          <w:p w14:paraId="68E0726A" w14:textId="77777777" w:rsidR="008207DD" w:rsidRPr="008453FE" w:rsidRDefault="008207DD" w:rsidP="008207DD">
            <w:pPr>
              <w:spacing w:after="0" w:line="240" w:lineRule="auto"/>
              <w:jc w:val="center"/>
              <w:rPr>
                <w:rFonts w:asciiTheme="majorBidi" w:eastAsia="Times New Roman" w:hAnsiTheme="majorBidi" w:cstheme="majorBidi"/>
                <w:bCs/>
                <w:color w:val="000000"/>
                <w:sz w:val="20"/>
                <w:szCs w:val="20"/>
              </w:rPr>
            </w:pPr>
          </w:p>
          <w:p w14:paraId="059238B5" w14:textId="77777777" w:rsidR="008207DD" w:rsidRPr="008453FE" w:rsidRDefault="008207DD" w:rsidP="008207DD">
            <w:pPr>
              <w:spacing w:after="0" w:line="240" w:lineRule="auto"/>
              <w:jc w:val="center"/>
              <w:rPr>
                <w:rFonts w:asciiTheme="majorBidi" w:eastAsia="Times New Roman" w:hAnsiTheme="majorBidi" w:cstheme="majorBidi"/>
                <w:bCs/>
                <w:color w:val="000000"/>
                <w:sz w:val="20"/>
                <w:szCs w:val="20"/>
              </w:rPr>
            </w:pPr>
            <w:r w:rsidRPr="008453FE">
              <w:rPr>
                <w:rFonts w:asciiTheme="majorBidi" w:eastAsia="Times New Roman" w:hAnsiTheme="majorBidi" w:cstheme="majorBidi"/>
                <w:bCs/>
                <w:color w:val="000000"/>
                <w:sz w:val="20"/>
                <w:szCs w:val="20"/>
              </w:rPr>
              <w:t>5,29</w:t>
            </w:r>
          </w:p>
          <w:p w14:paraId="55963651" w14:textId="77777777" w:rsidR="008207DD" w:rsidRPr="008453FE" w:rsidRDefault="008207DD" w:rsidP="008207DD">
            <w:pPr>
              <w:spacing w:after="0" w:line="240" w:lineRule="auto"/>
              <w:jc w:val="center"/>
              <w:rPr>
                <w:rFonts w:asciiTheme="majorBidi" w:eastAsia="Times New Roman" w:hAnsiTheme="majorBidi" w:cstheme="majorBidi"/>
                <w:bCs/>
                <w:sz w:val="20"/>
                <w:szCs w:val="20"/>
              </w:rPr>
            </w:pPr>
          </w:p>
          <w:p w14:paraId="7EAEB4F6"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p>
        </w:tc>
      </w:tr>
      <w:tr w:rsidR="008207DD" w:rsidRPr="008453FE" w14:paraId="7A2BB818" w14:textId="77777777" w:rsidTr="008207DD">
        <w:trPr>
          <w:trHeight w:hRule="exact" w:val="732"/>
        </w:trPr>
        <w:tc>
          <w:tcPr>
            <w:tcW w:w="663" w:type="dxa"/>
            <w:shd w:val="clear" w:color="auto" w:fill="D0D8E8"/>
            <w:tcMar>
              <w:top w:w="77" w:type="dxa"/>
              <w:left w:w="123" w:type="dxa"/>
              <w:bottom w:w="77" w:type="dxa"/>
              <w:right w:w="123" w:type="dxa"/>
            </w:tcMar>
            <w:hideMark/>
          </w:tcPr>
          <w:p w14:paraId="21A189D7"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sz w:val="20"/>
                <w:szCs w:val="20"/>
              </w:rPr>
              <w:t>3</w:t>
            </w:r>
          </w:p>
        </w:tc>
        <w:tc>
          <w:tcPr>
            <w:tcW w:w="4050" w:type="dxa"/>
            <w:shd w:val="clear" w:color="auto" w:fill="D0D8E8"/>
            <w:tcMar>
              <w:top w:w="77" w:type="dxa"/>
              <w:left w:w="123" w:type="dxa"/>
              <w:bottom w:w="77" w:type="dxa"/>
              <w:right w:w="123" w:type="dxa"/>
            </w:tcMar>
            <w:hideMark/>
          </w:tcPr>
          <w:p w14:paraId="4D31B959" w14:textId="77777777" w:rsidR="008207DD" w:rsidRPr="008453FE" w:rsidRDefault="008207DD" w:rsidP="008207DD">
            <w:pPr>
              <w:spacing w:after="0" w:line="240" w:lineRule="auto"/>
              <w:rPr>
                <w:rFonts w:asciiTheme="majorBidi" w:eastAsia="Times New Roman" w:hAnsiTheme="majorBidi" w:cstheme="majorBidi"/>
                <w:sz w:val="20"/>
                <w:szCs w:val="20"/>
              </w:rPr>
            </w:pPr>
            <w:r w:rsidRPr="008453FE">
              <w:rPr>
                <w:rFonts w:asciiTheme="majorBidi" w:eastAsia="Times New Roman" w:hAnsiTheme="majorBidi" w:cstheme="majorBidi"/>
                <w:sz w:val="20"/>
                <w:szCs w:val="20"/>
              </w:rPr>
              <w:t>Pembinaan Hubungan Industrial dan Peningkatan Jaminan Sosial Ketenagakerjaan</w:t>
            </w:r>
          </w:p>
        </w:tc>
        <w:tc>
          <w:tcPr>
            <w:tcW w:w="3510" w:type="dxa"/>
            <w:shd w:val="clear" w:color="auto" w:fill="D0D8E8"/>
            <w:tcMar>
              <w:top w:w="77" w:type="dxa"/>
              <w:left w:w="123" w:type="dxa"/>
              <w:bottom w:w="77" w:type="dxa"/>
              <w:right w:w="123" w:type="dxa"/>
            </w:tcMar>
            <w:hideMark/>
          </w:tcPr>
          <w:p w14:paraId="07A066AC" w14:textId="77777777" w:rsidR="008207DD" w:rsidRPr="008453FE" w:rsidRDefault="008207DD" w:rsidP="008207DD">
            <w:pPr>
              <w:spacing w:after="0" w:line="240" w:lineRule="auto"/>
              <w:rPr>
                <w:rFonts w:asciiTheme="majorBidi" w:eastAsia="Times New Roman" w:hAnsiTheme="majorBidi" w:cstheme="majorBidi"/>
                <w:bCs/>
                <w:color w:val="000000"/>
                <w:sz w:val="20"/>
                <w:szCs w:val="20"/>
              </w:rPr>
            </w:pPr>
            <w:r w:rsidRPr="008453FE">
              <w:rPr>
                <w:rFonts w:asciiTheme="majorBidi" w:eastAsia="Times New Roman" w:hAnsiTheme="majorBidi" w:cstheme="majorBidi"/>
                <w:bCs/>
                <w:color w:val="000000"/>
                <w:sz w:val="20"/>
                <w:szCs w:val="20"/>
              </w:rPr>
              <w:t>Capaian Hubungan Industrial Yang Sesuai Aturan Ketenagakerjaan</w:t>
            </w:r>
          </w:p>
          <w:p w14:paraId="2F8F9812" w14:textId="77777777" w:rsidR="008207DD" w:rsidRPr="008453FE" w:rsidRDefault="008207DD" w:rsidP="008207DD">
            <w:pPr>
              <w:spacing w:after="0" w:line="240" w:lineRule="auto"/>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Kerja</w:t>
            </w:r>
          </w:p>
        </w:tc>
        <w:tc>
          <w:tcPr>
            <w:tcW w:w="1890" w:type="dxa"/>
            <w:shd w:val="clear" w:color="auto" w:fill="D0D8E8"/>
            <w:tcMar>
              <w:top w:w="77" w:type="dxa"/>
              <w:left w:w="123" w:type="dxa"/>
              <w:bottom w:w="77" w:type="dxa"/>
              <w:right w:w="123" w:type="dxa"/>
            </w:tcMar>
            <w:hideMark/>
          </w:tcPr>
          <w:p w14:paraId="32C9BE3C"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Persen</w:t>
            </w:r>
          </w:p>
        </w:tc>
        <w:tc>
          <w:tcPr>
            <w:tcW w:w="2160" w:type="dxa"/>
            <w:tcBorders>
              <w:top w:val="single" w:sz="4" w:space="0" w:color="auto"/>
            </w:tcBorders>
            <w:shd w:val="clear" w:color="auto" w:fill="D0D8E8"/>
            <w:tcMar>
              <w:top w:w="77" w:type="dxa"/>
              <w:left w:w="123" w:type="dxa"/>
              <w:bottom w:w="77" w:type="dxa"/>
              <w:right w:w="123" w:type="dxa"/>
            </w:tcMar>
            <w:hideMark/>
          </w:tcPr>
          <w:p w14:paraId="0093D985" w14:textId="77777777" w:rsidR="008207DD" w:rsidRPr="008453FE" w:rsidRDefault="008207DD" w:rsidP="008207DD">
            <w:pPr>
              <w:spacing w:after="0" w:line="240" w:lineRule="auto"/>
              <w:jc w:val="center"/>
              <w:rPr>
                <w:rFonts w:asciiTheme="majorBidi" w:eastAsia="Times New Roman" w:hAnsiTheme="majorBidi" w:cstheme="majorBidi"/>
                <w:bCs/>
                <w:color w:val="000000"/>
                <w:sz w:val="20"/>
                <w:szCs w:val="20"/>
              </w:rPr>
            </w:pPr>
          </w:p>
          <w:p w14:paraId="430C6F00" w14:textId="77777777" w:rsidR="008207DD" w:rsidRPr="008453FE" w:rsidRDefault="008207DD" w:rsidP="008207DD">
            <w:pPr>
              <w:spacing w:after="0" w:line="240" w:lineRule="auto"/>
              <w:jc w:val="center"/>
              <w:rPr>
                <w:rFonts w:asciiTheme="majorBidi" w:eastAsia="Times New Roman" w:hAnsiTheme="majorBidi" w:cstheme="majorBidi"/>
                <w:bCs/>
                <w:color w:val="000000"/>
                <w:sz w:val="20"/>
                <w:szCs w:val="20"/>
              </w:rPr>
            </w:pPr>
            <w:r w:rsidRPr="008453FE">
              <w:rPr>
                <w:rFonts w:asciiTheme="majorBidi" w:eastAsia="Times New Roman" w:hAnsiTheme="majorBidi" w:cstheme="majorBidi"/>
                <w:bCs/>
                <w:color w:val="000000"/>
                <w:sz w:val="20"/>
                <w:szCs w:val="20"/>
              </w:rPr>
              <w:t>40</w:t>
            </w:r>
          </w:p>
          <w:p w14:paraId="4F0B28DE"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p>
        </w:tc>
      </w:tr>
      <w:tr w:rsidR="008207DD" w:rsidRPr="008453FE" w14:paraId="7C5A8244" w14:textId="77777777" w:rsidTr="008207DD">
        <w:trPr>
          <w:trHeight w:hRule="exact" w:val="639"/>
        </w:trPr>
        <w:tc>
          <w:tcPr>
            <w:tcW w:w="663" w:type="dxa"/>
            <w:vMerge w:val="restart"/>
            <w:shd w:val="clear" w:color="auto" w:fill="E9EDF4"/>
            <w:tcMar>
              <w:top w:w="77" w:type="dxa"/>
              <w:left w:w="123" w:type="dxa"/>
              <w:bottom w:w="77" w:type="dxa"/>
              <w:right w:w="123" w:type="dxa"/>
            </w:tcMar>
            <w:hideMark/>
          </w:tcPr>
          <w:p w14:paraId="7A425CB0"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sz w:val="20"/>
                <w:szCs w:val="20"/>
              </w:rPr>
              <w:t>4</w:t>
            </w:r>
          </w:p>
          <w:p w14:paraId="5EEAC266"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p>
        </w:tc>
        <w:tc>
          <w:tcPr>
            <w:tcW w:w="4050" w:type="dxa"/>
            <w:vMerge w:val="restart"/>
            <w:shd w:val="clear" w:color="auto" w:fill="E9EDF4"/>
            <w:tcMar>
              <w:top w:w="77" w:type="dxa"/>
              <w:left w:w="123" w:type="dxa"/>
              <w:bottom w:w="77" w:type="dxa"/>
              <w:right w:w="123" w:type="dxa"/>
            </w:tcMar>
            <w:hideMark/>
          </w:tcPr>
          <w:p w14:paraId="6F30A3A2" w14:textId="77777777" w:rsidR="008207DD" w:rsidRPr="008453FE" w:rsidRDefault="008207DD" w:rsidP="008207DD">
            <w:pPr>
              <w:spacing w:after="0" w:line="240" w:lineRule="auto"/>
              <w:rPr>
                <w:rFonts w:asciiTheme="majorBidi" w:eastAsia="Times New Roman" w:hAnsiTheme="majorBidi" w:cstheme="majorBidi"/>
                <w:color w:val="000000"/>
              </w:rPr>
            </w:pPr>
            <w:r w:rsidRPr="008453FE">
              <w:rPr>
                <w:rFonts w:asciiTheme="majorBidi" w:eastAsia="Times New Roman" w:hAnsiTheme="majorBidi" w:cstheme="majorBidi"/>
                <w:color w:val="000000"/>
              </w:rPr>
              <w:t>Program Penyelenggaraan Transmigrasi</w:t>
            </w:r>
          </w:p>
          <w:p w14:paraId="3802833A" w14:textId="77777777" w:rsidR="008207DD" w:rsidRPr="008453FE" w:rsidRDefault="008207DD" w:rsidP="008207DD">
            <w:pPr>
              <w:spacing w:after="0" w:line="240" w:lineRule="auto"/>
              <w:rPr>
                <w:rFonts w:asciiTheme="majorBidi" w:eastAsia="Times New Roman" w:hAnsiTheme="majorBidi" w:cstheme="majorBidi"/>
                <w:sz w:val="20"/>
                <w:szCs w:val="20"/>
              </w:rPr>
            </w:pPr>
          </w:p>
        </w:tc>
        <w:tc>
          <w:tcPr>
            <w:tcW w:w="3510" w:type="dxa"/>
            <w:shd w:val="clear" w:color="auto" w:fill="E9EDF4"/>
            <w:tcMar>
              <w:top w:w="77" w:type="dxa"/>
              <w:left w:w="123" w:type="dxa"/>
              <w:bottom w:w="77" w:type="dxa"/>
              <w:right w:w="123" w:type="dxa"/>
            </w:tcMar>
            <w:hideMark/>
          </w:tcPr>
          <w:p w14:paraId="537107D5" w14:textId="77777777" w:rsidR="008207DD" w:rsidRPr="008453FE" w:rsidRDefault="008207DD" w:rsidP="008207DD">
            <w:pPr>
              <w:spacing w:after="0" w:line="240" w:lineRule="auto"/>
              <w:rPr>
                <w:rFonts w:asciiTheme="majorBidi" w:eastAsia="Times New Roman" w:hAnsiTheme="majorBidi" w:cstheme="majorBidi"/>
                <w:bCs/>
                <w:sz w:val="20"/>
                <w:szCs w:val="20"/>
              </w:rPr>
            </w:pPr>
            <w:r w:rsidRPr="008453FE">
              <w:rPr>
                <w:rFonts w:asciiTheme="majorBidi" w:eastAsia="Times New Roman" w:hAnsiTheme="majorBidi" w:cstheme="majorBidi"/>
                <w:bCs/>
                <w:sz w:val="20"/>
                <w:szCs w:val="20"/>
              </w:rPr>
              <w:t xml:space="preserve">Capaian Transmigran Yang Ditempatkan </w:t>
            </w:r>
          </w:p>
          <w:p w14:paraId="32466653" w14:textId="77777777" w:rsidR="008207DD" w:rsidRPr="008453FE" w:rsidRDefault="008207DD" w:rsidP="008207DD">
            <w:pPr>
              <w:spacing w:after="0" w:line="240" w:lineRule="auto"/>
              <w:rPr>
                <w:rFonts w:asciiTheme="majorBidi" w:eastAsia="Times New Roman" w:hAnsiTheme="majorBidi" w:cstheme="majorBidi"/>
                <w:sz w:val="20"/>
                <w:szCs w:val="20"/>
              </w:rPr>
            </w:pPr>
          </w:p>
        </w:tc>
        <w:tc>
          <w:tcPr>
            <w:tcW w:w="1890" w:type="dxa"/>
            <w:shd w:val="clear" w:color="auto" w:fill="E9EDF4"/>
            <w:tcMar>
              <w:top w:w="77" w:type="dxa"/>
              <w:left w:w="123" w:type="dxa"/>
              <w:bottom w:w="77" w:type="dxa"/>
              <w:right w:w="123" w:type="dxa"/>
            </w:tcMar>
            <w:hideMark/>
          </w:tcPr>
          <w:p w14:paraId="51D03FDD"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Persen</w:t>
            </w:r>
          </w:p>
        </w:tc>
        <w:tc>
          <w:tcPr>
            <w:tcW w:w="2160" w:type="dxa"/>
            <w:shd w:val="clear" w:color="auto" w:fill="E9EDF4"/>
            <w:tcMar>
              <w:top w:w="77" w:type="dxa"/>
              <w:left w:w="123" w:type="dxa"/>
              <w:bottom w:w="77" w:type="dxa"/>
              <w:right w:w="123" w:type="dxa"/>
            </w:tcMar>
            <w:hideMark/>
          </w:tcPr>
          <w:p w14:paraId="3D2EE697"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sz w:val="20"/>
                <w:szCs w:val="20"/>
              </w:rPr>
              <w:t>100</w:t>
            </w:r>
          </w:p>
          <w:p w14:paraId="4B50F882"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p>
        </w:tc>
      </w:tr>
      <w:tr w:rsidR="008207DD" w:rsidRPr="008453FE" w14:paraId="793DCAF1" w14:textId="77777777" w:rsidTr="008207DD">
        <w:trPr>
          <w:trHeight w:hRule="exact" w:val="549"/>
        </w:trPr>
        <w:tc>
          <w:tcPr>
            <w:tcW w:w="663" w:type="dxa"/>
            <w:vMerge/>
            <w:shd w:val="clear" w:color="auto" w:fill="D0D8E8"/>
            <w:tcMar>
              <w:top w:w="77" w:type="dxa"/>
              <w:left w:w="123" w:type="dxa"/>
              <w:bottom w:w="77" w:type="dxa"/>
              <w:right w:w="123" w:type="dxa"/>
            </w:tcMar>
            <w:hideMark/>
          </w:tcPr>
          <w:p w14:paraId="37447240"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p>
        </w:tc>
        <w:tc>
          <w:tcPr>
            <w:tcW w:w="4050" w:type="dxa"/>
            <w:vMerge/>
            <w:shd w:val="clear" w:color="auto" w:fill="D0D8E8"/>
            <w:tcMar>
              <w:top w:w="77" w:type="dxa"/>
              <w:left w:w="123" w:type="dxa"/>
              <w:bottom w:w="77" w:type="dxa"/>
              <w:right w:w="123" w:type="dxa"/>
            </w:tcMar>
            <w:hideMark/>
          </w:tcPr>
          <w:p w14:paraId="57DFCB5A" w14:textId="77777777" w:rsidR="008207DD" w:rsidRPr="008453FE" w:rsidRDefault="008207DD" w:rsidP="008207DD">
            <w:pPr>
              <w:spacing w:after="0" w:line="240" w:lineRule="auto"/>
              <w:rPr>
                <w:rFonts w:asciiTheme="majorBidi" w:eastAsia="Times New Roman" w:hAnsiTheme="majorBidi" w:cstheme="majorBidi"/>
                <w:sz w:val="20"/>
                <w:szCs w:val="20"/>
              </w:rPr>
            </w:pPr>
          </w:p>
        </w:tc>
        <w:tc>
          <w:tcPr>
            <w:tcW w:w="3510" w:type="dxa"/>
            <w:shd w:val="clear" w:color="auto" w:fill="D0D8E8"/>
            <w:tcMar>
              <w:top w:w="77" w:type="dxa"/>
              <w:left w:w="123" w:type="dxa"/>
              <w:bottom w:w="77" w:type="dxa"/>
              <w:right w:w="123" w:type="dxa"/>
            </w:tcMar>
            <w:hideMark/>
          </w:tcPr>
          <w:p w14:paraId="3F892E30" w14:textId="77777777" w:rsidR="008207DD" w:rsidRPr="008453FE" w:rsidRDefault="008207DD" w:rsidP="008207DD">
            <w:pPr>
              <w:spacing w:after="0" w:line="240" w:lineRule="auto"/>
              <w:rPr>
                <w:rFonts w:asciiTheme="majorBidi" w:eastAsia="Times New Roman" w:hAnsiTheme="majorBidi" w:cstheme="majorBidi"/>
                <w:bCs/>
                <w:sz w:val="20"/>
                <w:szCs w:val="20"/>
              </w:rPr>
            </w:pPr>
          </w:p>
          <w:p w14:paraId="0CBDAFE6" w14:textId="77777777" w:rsidR="008207DD" w:rsidRPr="008453FE" w:rsidRDefault="008207DD" w:rsidP="008207DD">
            <w:pPr>
              <w:spacing w:after="0" w:line="240" w:lineRule="auto"/>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Capaian Transmigran Yang Dibina</w:t>
            </w:r>
          </w:p>
        </w:tc>
        <w:tc>
          <w:tcPr>
            <w:tcW w:w="1890" w:type="dxa"/>
            <w:shd w:val="clear" w:color="auto" w:fill="D0D8E8"/>
            <w:tcMar>
              <w:top w:w="77" w:type="dxa"/>
              <w:left w:w="123" w:type="dxa"/>
              <w:bottom w:w="77" w:type="dxa"/>
              <w:right w:w="123" w:type="dxa"/>
            </w:tcMar>
            <w:hideMark/>
          </w:tcPr>
          <w:p w14:paraId="6411B077"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Persen</w:t>
            </w:r>
          </w:p>
        </w:tc>
        <w:tc>
          <w:tcPr>
            <w:tcW w:w="2160" w:type="dxa"/>
            <w:shd w:val="clear" w:color="auto" w:fill="D0D8E8"/>
            <w:tcMar>
              <w:top w:w="77" w:type="dxa"/>
              <w:left w:w="123" w:type="dxa"/>
              <w:bottom w:w="77" w:type="dxa"/>
              <w:right w:w="123" w:type="dxa"/>
            </w:tcMar>
            <w:hideMark/>
          </w:tcPr>
          <w:p w14:paraId="15ABC1FD"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100</w:t>
            </w:r>
          </w:p>
        </w:tc>
      </w:tr>
      <w:tr w:rsidR="008207DD" w:rsidRPr="008453FE" w14:paraId="79F38F70" w14:textId="77777777" w:rsidTr="008207DD">
        <w:trPr>
          <w:trHeight w:hRule="exact" w:val="729"/>
        </w:trPr>
        <w:tc>
          <w:tcPr>
            <w:tcW w:w="663" w:type="dxa"/>
            <w:vMerge w:val="restart"/>
            <w:shd w:val="clear" w:color="auto" w:fill="D0D8E8"/>
            <w:tcMar>
              <w:top w:w="77" w:type="dxa"/>
              <w:left w:w="123" w:type="dxa"/>
              <w:bottom w:w="77" w:type="dxa"/>
              <w:right w:w="123" w:type="dxa"/>
            </w:tcMar>
          </w:tcPr>
          <w:p w14:paraId="529F7D0E" w14:textId="77777777" w:rsidR="008207DD" w:rsidRPr="008453FE" w:rsidRDefault="008207DD" w:rsidP="008207DD">
            <w:pPr>
              <w:spacing w:after="0" w:line="240" w:lineRule="auto"/>
              <w:jc w:val="center"/>
              <w:rPr>
                <w:rFonts w:asciiTheme="majorBidi" w:eastAsia="Times New Roman" w:hAnsiTheme="majorBidi" w:cstheme="majorBidi"/>
                <w:bCs/>
                <w:sz w:val="20"/>
                <w:szCs w:val="20"/>
              </w:rPr>
            </w:pPr>
            <w:r w:rsidRPr="008453FE">
              <w:rPr>
                <w:rFonts w:asciiTheme="majorBidi" w:eastAsia="Times New Roman" w:hAnsiTheme="majorBidi" w:cstheme="majorBidi"/>
                <w:bCs/>
                <w:sz w:val="20"/>
                <w:szCs w:val="20"/>
              </w:rPr>
              <w:t>5</w:t>
            </w:r>
          </w:p>
        </w:tc>
        <w:tc>
          <w:tcPr>
            <w:tcW w:w="4050" w:type="dxa"/>
            <w:vMerge w:val="restart"/>
            <w:shd w:val="clear" w:color="auto" w:fill="D0D8E8"/>
            <w:tcMar>
              <w:top w:w="77" w:type="dxa"/>
              <w:left w:w="123" w:type="dxa"/>
              <w:bottom w:w="77" w:type="dxa"/>
              <w:right w:w="123" w:type="dxa"/>
            </w:tcMar>
          </w:tcPr>
          <w:p w14:paraId="4B8D6584" w14:textId="77777777" w:rsidR="008207DD" w:rsidRPr="008453FE" w:rsidRDefault="008207DD" w:rsidP="008207DD">
            <w:pPr>
              <w:spacing w:after="0" w:line="240" w:lineRule="auto"/>
              <w:rPr>
                <w:rFonts w:asciiTheme="majorBidi" w:eastAsia="Times New Roman" w:hAnsiTheme="majorBidi" w:cstheme="majorBidi"/>
                <w:color w:val="000000"/>
              </w:rPr>
            </w:pPr>
            <w:r w:rsidRPr="008453FE">
              <w:rPr>
                <w:rFonts w:asciiTheme="majorBidi" w:eastAsia="Times New Roman" w:hAnsiTheme="majorBidi" w:cstheme="majorBidi"/>
                <w:color w:val="000000"/>
              </w:rPr>
              <w:t>Program Pelayanan dan Peningkatan Kapasitas Aparatur</w:t>
            </w:r>
          </w:p>
          <w:p w14:paraId="0A7C5438" w14:textId="77777777" w:rsidR="008207DD" w:rsidRPr="008453FE" w:rsidRDefault="008207DD" w:rsidP="008207DD">
            <w:pPr>
              <w:spacing w:after="0" w:line="240" w:lineRule="auto"/>
              <w:rPr>
                <w:rFonts w:asciiTheme="majorBidi" w:eastAsia="Times New Roman" w:hAnsiTheme="majorBidi" w:cstheme="majorBidi"/>
                <w:bCs/>
                <w:sz w:val="20"/>
                <w:szCs w:val="20"/>
              </w:rPr>
            </w:pPr>
          </w:p>
        </w:tc>
        <w:tc>
          <w:tcPr>
            <w:tcW w:w="3510" w:type="dxa"/>
            <w:shd w:val="clear" w:color="auto" w:fill="D0D8E8"/>
            <w:tcMar>
              <w:top w:w="77" w:type="dxa"/>
              <w:left w:w="123" w:type="dxa"/>
              <w:bottom w:w="77" w:type="dxa"/>
              <w:right w:w="123" w:type="dxa"/>
            </w:tcMar>
          </w:tcPr>
          <w:p w14:paraId="5EB7A4F6" w14:textId="77777777" w:rsidR="008207DD" w:rsidRPr="008453FE" w:rsidRDefault="008207DD" w:rsidP="008207DD">
            <w:pPr>
              <w:spacing w:after="0" w:line="240" w:lineRule="auto"/>
              <w:rPr>
                <w:rFonts w:asciiTheme="majorBidi" w:eastAsia="Times New Roman" w:hAnsiTheme="majorBidi" w:cstheme="majorBidi"/>
                <w:sz w:val="20"/>
                <w:szCs w:val="20"/>
              </w:rPr>
            </w:pPr>
            <w:r w:rsidRPr="008453FE">
              <w:rPr>
                <w:rFonts w:asciiTheme="majorBidi" w:eastAsia="Times New Roman" w:hAnsiTheme="majorBidi" w:cstheme="majorBidi"/>
                <w:sz w:val="20"/>
                <w:szCs w:val="20"/>
              </w:rPr>
              <w:t xml:space="preserve">Indeks Kepuasan Pelayanan Kantor </w:t>
            </w:r>
          </w:p>
        </w:tc>
        <w:tc>
          <w:tcPr>
            <w:tcW w:w="1890" w:type="dxa"/>
            <w:shd w:val="clear" w:color="auto" w:fill="D0D8E8"/>
            <w:tcMar>
              <w:top w:w="77" w:type="dxa"/>
              <w:left w:w="123" w:type="dxa"/>
              <w:bottom w:w="77" w:type="dxa"/>
              <w:right w:w="123" w:type="dxa"/>
            </w:tcMar>
          </w:tcPr>
          <w:p w14:paraId="4640492F" w14:textId="77777777" w:rsidR="008207DD" w:rsidRPr="008453FE" w:rsidRDefault="008207DD" w:rsidP="008207DD">
            <w:pPr>
              <w:spacing w:after="0" w:line="240" w:lineRule="auto"/>
              <w:jc w:val="center"/>
              <w:rPr>
                <w:rFonts w:asciiTheme="majorBidi" w:eastAsia="Times New Roman" w:hAnsiTheme="majorBidi" w:cstheme="majorBidi"/>
                <w:bCs/>
                <w:sz w:val="20"/>
                <w:szCs w:val="20"/>
              </w:rPr>
            </w:pPr>
            <w:r w:rsidRPr="008453FE">
              <w:rPr>
                <w:rFonts w:asciiTheme="majorBidi" w:eastAsia="Times New Roman" w:hAnsiTheme="majorBidi" w:cstheme="majorBidi"/>
                <w:bCs/>
                <w:sz w:val="20"/>
                <w:szCs w:val="20"/>
              </w:rPr>
              <w:t>Persen</w:t>
            </w:r>
          </w:p>
        </w:tc>
        <w:tc>
          <w:tcPr>
            <w:tcW w:w="2160" w:type="dxa"/>
            <w:shd w:val="clear" w:color="auto" w:fill="D0D8E8"/>
            <w:tcMar>
              <w:top w:w="77" w:type="dxa"/>
              <w:left w:w="123" w:type="dxa"/>
              <w:bottom w:w="77" w:type="dxa"/>
              <w:right w:w="123" w:type="dxa"/>
            </w:tcMar>
          </w:tcPr>
          <w:p w14:paraId="2B44656B"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100</w:t>
            </w:r>
          </w:p>
        </w:tc>
      </w:tr>
      <w:tr w:rsidR="008207DD" w:rsidRPr="008453FE" w14:paraId="61306395" w14:textId="77777777" w:rsidTr="008207DD">
        <w:trPr>
          <w:trHeight w:hRule="exact" w:val="739"/>
        </w:trPr>
        <w:tc>
          <w:tcPr>
            <w:tcW w:w="663" w:type="dxa"/>
            <w:vMerge/>
            <w:shd w:val="clear" w:color="auto" w:fill="D0D8E8"/>
            <w:tcMar>
              <w:top w:w="77" w:type="dxa"/>
              <w:left w:w="123" w:type="dxa"/>
              <w:bottom w:w="77" w:type="dxa"/>
              <w:right w:w="123" w:type="dxa"/>
            </w:tcMar>
          </w:tcPr>
          <w:p w14:paraId="0FD2A62A" w14:textId="77777777" w:rsidR="008207DD" w:rsidRPr="008453FE" w:rsidRDefault="008207DD" w:rsidP="008207DD">
            <w:pPr>
              <w:spacing w:after="0" w:line="240" w:lineRule="auto"/>
              <w:jc w:val="center"/>
              <w:rPr>
                <w:rFonts w:asciiTheme="majorBidi" w:eastAsia="Times New Roman" w:hAnsiTheme="majorBidi" w:cstheme="majorBidi"/>
                <w:bCs/>
                <w:sz w:val="20"/>
                <w:szCs w:val="20"/>
              </w:rPr>
            </w:pPr>
          </w:p>
        </w:tc>
        <w:tc>
          <w:tcPr>
            <w:tcW w:w="4050" w:type="dxa"/>
            <w:vMerge/>
            <w:shd w:val="clear" w:color="auto" w:fill="D0D8E8"/>
            <w:tcMar>
              <w:top w:w="77" w:type="dxa"/>
              <w:left w:w="123" w:type="dxa"/>
              <w:bottom w:w="77" w:type="dxa"/>
              <w:right w:w="123" w:type="dxa"/>
            </w:tcMar>
          </w:tcPr>
          <w:p w14:paraId="1F3D5115" w14:textId="77777777" w:rsidR="008207DD" w:rsidRPr="008453FE" w:rsidRDefault="008207DD" w:rsidP="008207DD">
            <w:pPr>
              <w:spacing w:after="0" w:line="240" w:lineRule="auto"/>
              <w:rPr>
                <w:rFonts w:asciiTheme="majorBidi" w:eastAsia="Times New Roman" w:hAnsiTheme="majorBidi" w:cstheme="majorBidi"/>
                <w:bCs/>
                <w:sz w:val="20"/>
                <w:szCs w:val="20"/>
              </w:rPr>
            </w:pPr>
          </w:p>
        </w:tc>
        <w:tc>
          <w:tcPr>
            <w:tcW w:w="3510" w:type="dxa"/>
            <w:shd w:val="clear" w:color="auto" w:fill="D0D8E8"/>
            <w:tcMar>
              <w:top w:w="77" w:type="dxa"/>
              <w:left w:w="123" w:type="dxa"/>
              <w:bottom w:w="77" w:type="dxa"/>
              <w:right w:w="123" w:type="dxa"/>
            </w:tcMar>
          </w:tcPr>
          <w:p w14:paraId="0E5C5279" w14:textId="77777777" w:rsidR="008207DD" w:rsidRPr="008453FE" w:rsidRDefault="008207DD" w:rsidP="008207DD">
            <w:pPr>
              <w:spacing w:after="0" w:line="240" w:lineRule="auto"/>
              <w:rPr>
                <w:rFonts w:asciiTheme="majorBidi" w:eastAsia="Times New Roman" w:hAnsiTheme="majorBidi" w:cstheme="majorBidi"/>
                <w:sz w:val="20"/>
                <w:szCs w:val="20"/>
              </w:rPr>
            </w:pPr>
            <w:r w:rsidRPr="008453FE">
              <w:rPr>
                <w:rFonts w:asciiTheme="majorBidi" w:eastAsia="Times New Roman" w:hAnsiTheme="majorBidi" w:cstheme="majorBidi"/>
                <w:sz w:val="20"/>
                <w:szCs w:val="20"/>
              </w:rPr>
              <w:t>Persentase Sarana dan Prasarana Kantor Dalam Kondisi Baik</w:t>
            </w:r>
          </w:p>
        </w:tc>
        <w:tc>
          <w:tcPr>
            <w:tcW w:w="1890" w:type="dxa"/>
            <w:shd w:val="clear" w:color="auto" w:fill="D0D8E8"/>
            <w:tcMar>
              <w:top w:w="77" w:type="dxa"/>
              <w:left w:w="123" w:type="dxa"/>
              <w:bottom w:w="77" w:type="dxa"/>
              <w:right w:w="123" w:type="dxa"/>
            </w:tcMar>
          </w:tcPr>
          <w:p w14:paraId="06D49625"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Persen</w:t>
            </w:r>
          </w:p>
        </w:tc>
        <w:tc>
          <w:tcPr>
            <w:tcW w:w="2160" w:type="dxa"/>
            <w:shd w:val="clear" w:color="auto" w:fill="D0D8E8"/>
            <w:tcMar>
              <w:top w:w="77" w:type="dxa"/>
              <w:left w:w="123" w:type="dxa"/>
              <w:bottom w:w="77" w:type="dxa"/>
              <w:right w:w="123" w:type="dxa"/>
            </w:tcMar>
          </w:tcPr>
          <w:p w14:paraId="2490C709"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100</w:t>
            </w:r>
          </w:p>
        </w:tc>
      </w:tr>
      <w:tr w:rsidR="008207DD" w:rsidRPr="008453FE" w14:paraId="31E0624E" w14:textId="77777777" w:rsidTr="008207DD">
        <w:trPr>
          <w:trHeight w:hRule="exact" w:val="639"/>
        </w:trPr>
        <w:tc>
          <w:tcPr>
            <w:tcW w:w="663" w:type="dxa"/>
            <w:vMerge/>
            <w:shd w:val="clear" w:color="auto" w:fill="D0D8E8"/>
            <w:tcMar>
              <w:top w:w="77" w:type="dxa"/>
              <w:left w:w="123" w:type="dxa"/>
              <w:bottom w:w="77" w:type="dxa"/>
              <w:right w:w="123" w:type="dxa"/>
            </w:tcMar>
          </w:tcPr>
          <w:p w14:paraId="186937A1" w14:textId="77777777" w:rsidR="008207DD" w:rsidRPr="008453FE" w:rsidRDefault="008207DD" w:rsidP="008207DD">
            <w:pPr>
              <w:spacing w:after="0" w:line="240" w:lineRule="auto"/>
              <w:jc w:val="center"/>
              <w:rPr>
                <w:rFonts w:asciiTheme="majorBidi" w:eastAsia="Times New Roman" w:hAnsiTheme="majorBidi" w:cstheme="majorBidi"/>
                <w:bCs/>
                <w:sz w:val="20"/>
                <w:szCs w:val="20"/>
              </w:rPr>
            </w:pPr>
          </w:p>
        </w:tc>
        <w:tc>
          <w:tcPr>
            <w:tcW w:w="4050" w:type="dxa"/>
            <w:vMerge/>
            <w:shd w:val="clear" w:color="auto" w:fill="D0D8E8"/>
            <w:tcMar>
              <w:top w:w="77" w:type="dxa"/>
              <w:left w:w="123" w:type="dxa"/>
              <w:bottom w:w="77" w:type="dxa"/>
              <w:right w:w="123" w:type="dxa"/>
            </w:tcMar>
          </w:tcPr>
          <w:p w14:paraId="1787CF91" w14:textId="77777777" w:rsidR="008207DD" w:rsidRPr="008453FE" w:rsidRDefault="008207DD" w:rsidP="008207DD">
            <w:pPr>
              <w:spacing w:after="0" w:line="240" w:lineRule="auto"/>
              <w:rPr>
                <w:rFonts w:asciiTheme="majorBidi" w:eastAsia="Times New Roman" w:hAnsiTheme="majorBidi" w:cstheme="majorBidi"/>
                <w:bCs/>
                <w:sz w:val="20"/>
                <w:szCs w:val="20"/>
              </w:rPr>
            </w:pPr>
          </w:p>
        </w:tc>
        <w:tc>
          <w:tcPr>
            <w:tcW w:w="3510" w:type="dxa"/>
            <w:shd w:val="clear" w:color="auto" w:fill="D0D8E8"/>
            <w:tcMar>
              <w:top w:w="77" w:type="dxa"/>
              <w:left w:w="123" w:type="dxa"/>
              <w:bottom w:w="77" w:type="dxa"/>
              <w:right w:w="123" w:type="dxa"/>
            </w:tcMar>
          </w:tcPr>
          <w:p w14:paraId="5032AA5E" w14:textId="77777777" w:rsidR="008207DD" w:rsidRPr="008453FE" w:rsidRDefault="008207DD" w:rsidP="008207DD">
            <w:pPr>
              <w:spacing w:after="0" w:line="240" w:lineRule="auto"/>
              <w:rPr>
                <w:rFonts w:asciiTheme="majorBidi" w:eastAsia="Times New Roman" w:hAnsiTheme="majorBidi" w:cstheme="majorBidi"/>
                <w:sz w:val="20"/>
                <w:szCs w:val="20"/>
              </w:rPr>
            </w:pPr>
            <w:r w:rsidRPr="008453FE">
              <w:rPr>
                <w:rFonts w:asciiTheme="majorBidi" w:eastAsia="Times New Roman" w:hAnsiTheme="majorBidi" w:cstheme="majorBidi"/>
                <w:sz w:val="20"/>
                <w:szCs w:val="20"/>
              </w:rPr>
              <w:t>Tingkat Kehadiran Aparatur</w:t>
            </w:r>
          </w:p>
        </w:tc>
        <w:tc>
          <w:tcPr>
            <w:tcW w:w="1890" w:type="dxa"/>
            <w:shd w:val="clear" w:color="auto" w:fill="D0D8E8"/>
            <w:tcMar>
              <w:top w:w="77" w:type="dxa"/>
              <w:left w:w="123" w:type="dxa"/>
              <w:bottom w:w="77" w:type="dxa"/>
              <w:right w:w="123" w:type="dxa"/>
            </w:tcMar>
          </w:tcPr>
          <w:p w14:paraId="42BEB6EF"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Persen</w:t>
            </w:r>
          </w:p>
        </w:tc>
        <w:tc>
          <w:tcPr>
            <w:tcW w:w="2160" w:type="dxa"/>
            <w:shd w:val="clear" w:color="auto" w:fill="D0D8E8"/>
            <w:tcMar>
              <w:top w:w="77" w:type="dxa"/>
              <w:left w:w="123" w:type="dxa"/>
              <w:bottom w:w="77" w:type="dxa"/>
              <w:right w:w="123" w:type="dxa"/>
            </w:tcMar>
          </w:tcPr>
          <w:p w14:paraId="297CC00C"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100</w:t>
            </w:r>
          </w:p>
        </w:tc>
      </w:tr>
      <w:tr w:rsidR="008207DD" w:rsidRPr="008453FE" w14:paraId="1D80E392" w14:textId="77777777" w:rsidTr="008207DD">
        <w:trPr>
          <w:trHeight w:hRule="exact" w:val="739"/>
        </w:trPr>
        <w:tc>
          <w:tcPr>
            <w:tcW w:w="663" w:type="dxa"/>
            <w:vMerge/>
            <w:shd w:val="clear" w:color="auto" w:fill="D0D8E8"/>
            <w:tcMar>
              <w:top w:w="77" w:type="dxa"/>
              <w:left w:w="123" w:type="dxa"/>
              <w:bottom w:w="77" w:type="dxa"/>
              <w:right w:w="123" w:type="dxa"/>
            </w:tcMar>
          </w:tcPr>
          <w:p w14:paraId="08280AEE" w14:textId="77777777" w:rsidR="008207DD" w:rsidRPr="008453FE" w:rsidRDefault="008207DD" w:rsidP="008207DD">
            <w:pPr>
              <w:spacing w:after="0" w:line="240" w:lineRule="auto"/>
              <w:jc w:val="center"/>
              <w:rPr>
                <w:rFonts w:asciiTheme="majorBidi" w:eastAsia="Times New Roman" w:hAnsiTheme="majorBidi" w:cstheme="majorBidi"/>
                <w:bCs/>
                <w:sz w:val="20"/>
                <w:szCs w:val="20"/>
              </w:rPr>
            </w:pPr>
          </w:p>
        </w:tc>
        <w:tc>
          <w:tcPr>
            <w:tcW w:w="4050" w:type="dxa"/>
            <w:vMerge/>
            <w:shd w:val="clear" w:color="auto" w:fill="D0D8E8"/>
            <w:tcMar>
              <w:top w:w="77" w:type="dxa"/>
              <w:left w:w="123" w:type="dxa"/>
              <w:bottom w:w="77" w:type="dxa"/>
              <w:right w:w="123" w:type="dxa"/>
            </w:tcMar>
          </w:tcPr>
          <w:p w14:paraId="0337EF9B" w14:textId="77777777" w:rsidR="008207DD" w:rsidRPr="008453FE" w:rsidRDefault="008207DD" w:rsidP="008207DD">
            <w:pPr>
              <w:spacing w:after="0" w:line="240" w:lineRule="auto"/>
              <w:rPr>
                <w:rFonts w:asciiTheme="majorBidi" w:eastAsia="Times New Roman" w:hAnsiTheme="majorBidi" w:cstheme="majorBidi"/>
                <w:bCs/>
                <w:sz w:val="20"/>
                <w:szCs w:val="20"/>
              </w:rPr>
            </w:pPr>
          </w:p>
        </w:tc>
        <w:tc>
          <w:tcPr>
            <w:tcW w:w="3510" w:type="dxa"/>
            <w:shd w:val="clear" w:color="auto" w:fill="D0D8E8"/>
            <w:tcMar>
              <w:top w:w="77" w:type="dxa"/>
              <w:left w:w="123" w:type="dxa"/>
              <w:bottom w:w="77" w:type="dxa"/>
              <w:right w:w="123" w:type="dxa"/>
            </w:tcMar>
          </w:tcPr>
          <w:p w14:paraId="13EFC80E" w14:textId="77777777" w:rsidR="008207DD" w:rsidRPr="008453FE" w:rsidRDefault="008207DD" w:rsidP="008207DD">
            <w:pPr>
              <w:spacing w:after="0" w:line="240" w:lineRule="auto"/>
              <w:rPr>
                <w:rFonts w:asciiTheme="majorBidi" w:eastAsia="Times New Roman" w:hAnsiTheme="majorBidi" w:cstheme="majorBidi"/>
                <w:sz w:val="20"/>
                <w:szCs w:val="20"/>
              </w:rPr>
            </w:pPr>
            <w:r w:rsidRPr="008453FE">
              <w:rPr>
                <w:rFonts w:asciiTheme="majorBidi" w:eastAsia="Times New Roman" w:hAnsiTheme="majorBidi" w:cstheme="majorBidi"/>
                <w:sz w:val="20"/>
                <w:szCs w:val="20"/>
              </w:rPr>
              <w:t xml:space="preserve">Tingkat Ketersediaan Dokumen Pengelolaan Barang Milik Daerah </w:t>
            </w:r>
          </w:p>
        </w:tc>
        <w:tc>
          <w:tcPr>
            <w:tcW w:w="1890" w:type="dxa"/>
            <w:shd w:val="clear" w:color="auto" w:fill="D0D8E8"/>
            <w:tcMar>
              <w:top w:w="77" w:type="dxa"/>
              <w:left w:w="123" w:type="dxa"/>
              <w:bottom w:w="77" w:type="dxa"/>
              <w:right w:w="123" w:type="dxa"/>
            </w:tcMar>
          </w:tcPr>
          <w:p w14:paraId="70DA8425"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Persen</w:t>
            </w:r>
          </w:p>
        </w:tc>
        <w:tc>
          <w:tcPr>
            <w:tcW w:w="2160" w:type="dxa"/>
            <w:shd w:val="clear" w:color="auto" w:fill="D0D8E8"/>
            <w:tcMar>
              <w:top w:w="77" w:type="dxa"/>
              <w:left w:w="123" w:type="dxa"/>
              <w:bottom w:w="77" w:type="dxa"/>
              <w:right w:w="123" w:type="dxa"/>
            </w:tcMar>
          </w:tcPr>
          <w:p w14:paraId="0A0C8617"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100</w:t>
            </w:r>
          </w:p>
        </w:tc>
      </w:tr>
      <w:tr w:rsidR="008207DD" w:rsidRPr="008453FE" w14:paraId="62BBCF2B" w14:textId="77777777" w:rsidTr="008207DD">
        <w:trPr>
          <w:trHeight w:hRule="exact" w:val="739"/>
        </w:trPr>
        <w:tc>
          <w:tcPr>
            <w:tcW w:w="663" w:type="dxa"/>
            <w:vMerge w:val="restart"/>
            <w:shd w:val="clear" w:color="auto" w:fill="D0D8E8"/>
            <w:tcMar>
              <w:top w:w="77" w:type="dxa"/>
              <w:left w:w="123" w:type="dxa"/>
              <w:bottom w:w="77" w:type="dxa"/>
              <w:right w:w="123" w:type="dxa"/>
            </w:tcMar>
          </w:tcPr>
          <w:p w14:paraId="74A708E4" w14:textId="77777777" w:rsidR="008207DD" w:rsidRPr="008453FE" w:rsidRDefault="008207DD" w:rsidP="008207DD">
            <w:pPr>
              <w:spacing w:after="0" w:line="240" w:lineRule="auto"/>
              <w:jc w:val="center"/>
              <w:rPr>
                <w:rFonts w:asciiTheme="majorBidi" w:eastAsia="Times New Roman" w:hAnsiTheme="majorBidi" w:cstheme="majorBidi"/>
                <w:bCs/>
                <w:sz w:val="20"/>
                <w:szCs w:val="20"/>
              </w:rPr>
            </w:pPr>
            <w:r w:rsidRPr="008453FE">
              <w:rPr>
                <w:rFonts w:asciiTheme="majorBidi" w:eastAsia="Times New Roman" w:hAnsiTheme="majorBidi" w:cstheme="majorBidi"/>
                <w:bCs/>
                <w:sz w:val="20"/>
                <w:szCs w:val="20"/>
              </w:rPr>
              <w:t>6</w:t>
            </w:r>
          </w:p>
          <w:p w14:paraId="470CFD27" w14:textId="77777777" w:rsidR="008207DD" w:rsidRPr="008453FE" w:rsidRDefault="008207DD" w:rsidP="008207DD">
            <w:pPr>
              <w:spacing w:after="0" w:line="240" w:lineRule="auto"/>
              <w:jc w:val="center"/>
              <w:rPr>
                <w:rFonts w:asciiTheme="majorBidi" w:eastAsia="Times New Roman" w:hAnsiTheme="majorBidi" w:cstheme="majorBidi"/>
                <w:bCs/>
                <w:sz w:val="20"/>
                <w:szCs w:val="20"/>
              </w:rPr>
            </w:pPr>
          </w:p>
          <w:p w14:paraId="5858916A" w14:textId="77777777" w:rsidR="008207DD" w:rsidRPr="008453FE" w:rsidRDefault="008207DD" w:rsidP="008207DD">
            <w:pPr>
              <w:spacing w:after="0" w:line="240" w:lineRule="auto"/>
              <w:jc w:val="center"/>
              <w:rPr>
                <w:rFonts w:asciiTheme="majorBidi" w:eastAsia="Times New Roman" w:hAnsiTheme="majorBidi" w:cstheme="majorBidi"/>
                <w:bCs/>
                <w:sz w:val="20"/>
                <w:szCs w:val="20"/>
              </w:rPr>
            </w:pPr>
          </w:p>
          <w:p w14:paraId="58CF7DF3" w14:textId="77777777" w:rsidR="008207DD" w:rsidRPr="008453FE" w:rsidRDefault="008207DD" w:rsidP="008207DD">
            <w:pPr>
              <w:spacing w:after="0" w:line="240" w:lineRule="auto"/>
              <w:jc w:val="center"/>
              <w:rPr>
                <w:rFonts w:asciiTheme="majorBidi" w:eastAsia="Times New Roman" w:hAnsiTheme="majorBidi" w:cstheme="majorBidi"/>
                <w:bCs/>
                <w:sz w:val="20"/>
                <w:szCs w:val="20"/>
              </w:rPr>
            </w:pPr>
          </w:p>
        </w:tc>
        <w:tc>
          <w:tcPr>
            <w:tcW w:w="4050" w:type="dxa"/>
            <w:vMerge w:val="restart"/>
            <w:shd w:val="clear" w:color="auto" w:fill="D0D8E8"/>
            <w:tcMar>
              <w:top w:w="77" w:type="dxa"/>
              <w:left w:w="123" w:type="dxa"/>
              <w:bottom w:w="77" w:type="dxa"/>
              <w:right w:w="123" w:type="dxa"/>
            </w:tcMar>
          </w:tcPr>
          <w:p w14:paraId="2B1FC971" w14:textId="77777777" w:rsidR="008207DD" w:rsidRPr="008453FE" w:rsidRDefault="008207DD" w:rsidP="008207DD">
            <w:pPr>
              <w:spacing w:after="0" w:line="240" w:lineRule="auto"/>
              <w:rPr>
                <w:rFonts w:asciiTheme="majorBidi" w:eastAsia="Times New Roman" w:hAnsiTheme="majorBidi" w:cstheme="majorBidi"/>
              </w:rPr>
            </w:pPr>
            <w:r w:rsidRPr="008453FE">
              <w:rPr>
                <w:rFonts w:asciiTheme="majorBidi" w:eastAsia="Times New Roman" w:hAnsiTheme="majorBidi" w:cstheme="majorBidi"/>
              </w:rPr>
              <w:t>Program Pengelolaan dan Pelaporan Keuangan</w:t>
            </w:r>
          </w:p>
          <w:p w14:paraId="7D7FB8AF" w14:textId="77777777" w:rsidR="008207DD" w:rsidRPr="008453FE" w:rsidRDefault="008207DD" w:rsidP="008207DD">
            <w:pPr>
              <w:spacing w:after="0" w:line="240" w:lineRule="auto"/>
              <w:rPr>
                <w:rFonts w:asciiTheme="majorBidi" w:eastAsia="Times New Roman" w:hAnsiTheme="majorBidi" w:cstheme="majorBidi"/>
                <w:bCs/>
                <w:sz w:val="20"/>
                <w:szCs w:val="20"/>
              </w:rPr>
            </w:pPr>
          </w:p>
          <w:p w14:paraId="27DCFA1A"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637379E8" w14:textId="77777777" w:rsidR="008207DD" w:rsidRPr="008453FE" w:rsidRDefault="008207DD" w:rsidP="008207DD">
            <w:pPr>
              <w:spacing w:after="0" w:line="240" w:lineRule="auto"/>
              <w:rPr>
                <w:rFonts w:asciiTheme="majorBidi" w:eastAsia="Times New Roman" w:hAnsiTheme="majorBidi" w:cstheme="majorBidi"/>
                <w:sz w:val="20"/>
                <w:szCs w:val="20"/>
              </w:rPr>
            </w:pPr>
          </w:p>
        </w:tc>
        <w:tc>
          <w:tcPr>
            <w:tcW w:w="3510" w:type="dxa"/>
            <w:shd w:val="clear" w:color="auto" w:fill="D0D8E8"/>
            <w:tcMar>
              <w:top w:w="77" w:type="dxa"/>
              <w:left w:w="123" w:type="dxa"/>
              <w:bottom w:w="77" w:type="dxa"/>
              <w:right w:w="123" w:type="dxa"/>
            </w:tcMar>
          </w:tcPr>
          <w:p w14:paraId="6018978A" w14:textId="77777777" w:rsidR="008207DD" w:rsidRPr="008453FE" w:rsidRDefault="008207DD" w:rsidP="008207DD">
            <w:pPr>
              <w:spacing w:after="0" w:line="240" w:lineRule="auto"/>
              <w:rPr>
                <w:rFonts w:asciiTheme="majorBidi" w:eastAsia="Times New Roman" w:hAnsiTheme="majorBidi" w:cstheme="majorBidi"/>
                <w:sz w:val="20"/>
                <w:szCs w:val="20"/>
              </w:rPr>
            </w:pPr>
            <w:r w:rsidRPr="008453FE">
              <w:rPr>
                <w:rFonts w:asciiTheme="majorBidi" w:eastAsia="Times New Roman" w:hAnsiTheme="majorBidi" w:cstheme="majorBidi"/>
                <w:sz w:val="20"/>
                <w:szCs w:val="20"/>
              </w:rPr>
              <w:t xml:space="preserve">Tingkat Ketersediaan Dokumen Pengelolaan dan Pelaporan Keuangan  </w:t>
            </w:r>
          </w:p>
        </w:tc>
        <w:tc>
          <w:tcPr>
            <w:tcW w:w="1890" w:type="dxa"/>
            <w:shd w:val="clear" w:color="auto" w:fill="D0D8E8"/>
            <w:tcMar>
              <w:top w:w="77" w:type="dxa"/>
              <w:left w:w="123" w:type="dxa"/>
              <w:bottom w:w="77" w:type="dxa"/>
              <w:right w:w="123" w:type="dxa"/>
            </w:tcMar>
          </w:tcPr>
          <w:p w14:paraId="2A7A764E"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Persen</w:t>
            </w:r>
          </w:p>
        </w:tc>
        <w:tc>
          <w:tcPr>
            <w:tcW w:w="2160" w:type="dxa"/>
            <w:shd w:val="clear" w:color="auto" w:fill="D0D8E8"/>
            <w:tcMar>
              <w:top w:w="77" w:type="dxa"/>
              <w:left w:w="123" w:type="dxa"/>
              <w:bottom w:w="77" w:type="dxa"/>
              <w:right w:w="123" w:type="dxa"/>
            </w:tcMar>
          </w:tcPr>
          <w:p w14:paraId="37195AC3"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100</w:t>
            </w:r>
          </w:p>
        </w:tc>
      </w:tr>
      <w:tr w:rsidR="008207DD" w:rsidRPr="008453FE" w14:paraId="05B5B2DE" w14:textId="77777777" w:rsidTr="002907B2">
        <w:trPr>
          <w:trHeight w:hRule="exact" w:val="1121"/>
        </w:trPr>
        <w:tc>
          <w:tcPr>
            <w:tcW w:w="663" w:type="dxa"/>
            <w:vMerge/>
            <w:shd w:val="clear" w:color="auto" w:fill="D0D8E8"/>
            <w:tcMar>
              <w:top w:w="77" w:type="dxa"/>
              <w:left w:w="123" w:type="dxa"/>
              <w:bottom w:w="77" w:type="dxa"/>
              <w:right w:w="123" w:type="dxa"/>
            </w:tcMar>
          </w:tcPr>
          <w:p w14:paraId="5A0786C7" w14:textId="77777777" w:rsidR="008207DD" w:rsidRPr="008453FE" w:rsidRDefault="008207DD" w:rsidP="008207DD">
            <w:pPr>
              <w:spacing w:after="0" w:line="240" w:lineRule="auto"/>
              <w:jc w:val="center"/>
              <w:rPr>
                <w:rFonts w:asciiTheme="majorBidi" w:eastAsia="Times New Roman" w:hAnsiTheme="majorBidi" w:cstheme="majorBidi"/>
                <w:bCs/>
                <w:sz w:val="20"/>
                <w:szCs w:val="20"/>
              </w:rPr>
            </w:pPr>
          </w:p>
        </w:tc>
        <w:tc>
          <w:tcPr>
            <w:tcW w:w="4050" w:type="dxa"/>
            <w:vMerge/>
            <w:shd w:val="clear" w:color="auto" w:fill="D0D8E8"/>
            <w:tcMar>
              <w:top w:w="77" w:type="dxa"/>
              <w:left w:w="123" w:type="dxa"/>
              <w:bottom w:w="77" w:type="dxa"/>
              <w:right w:w="123" w:type="dxa"/>
            </w:tcMar>
          </w:tcPr>
          <w:p w14:paraId="6DCA582E" w14:textId="77777777" w:rsidR="008207DD" w:rsidRPr="008453FE" w:rsidRDefault="008207DD" w:rsidP="008207DD">
            <w:pPr>
              <w:spacing w:after="0" w:line="240" w:lineRule="auto"/>
              <w:rPr>
                <w:rFonts w:asciiTheme="majorBidi" w:eastAsia="Times New Roman" w:hAnsiTheme="majorBidi" w:cstheme="majorBidi"/>
                <w:bCs/>
                <w:sz w:val="20"/>
                <w:szCs w:val="20"/>
              </w:rPr>
            </w:pPr>
          </w:p>
        </w:tc>
        <w:tc>
          <w:tcPr>
            <w:tcW w:w="3510" w:type="dxa"/>
            <w:shd w:val="clear" w:color="auto" w:fill="D0D8E8"/>
            <w:tcMar>
              <w:top w:w="77" w:type="dxa"/>
              <w:left w:w="123" w:type="dxa"/>
              <w:bottom w:w="77" w:type="dxa"/>
              <w:right w:w="123" w:type="dxa"/>
            </w:tcMar>
          </w:tcPr>
          <w:p w14:paraId="06A5DF64" w14:textId="77777777" w:rsidR="008207DD" w:rsidRPr="008453FE" w:rsidRDefault="008207DD" w:rsidP="008207DD">
            <w:pPr>
              <w:spacing w:after="0" w:line="240" w:lineRule="auto"/>
              <w:rPr>
                <w:rFonts w:asciiTheme="majorBidi" w:eastAsia="Times New Roman" w:hAnsiTheme="majorBidi" w:cstheme="majorBidi"/>
                <w:sz w:val="20"/>
                <w:szCs w:val="20"/>
              </w:rPr>
            </w:pPr>
            <w:r w:rsidRPr="008453FE">
              <w:rPr>
                <w:rFonts w:asciiTheme="majorBidi" w:eastAsia="Times New Roman" w:hAnsiTheme="majorBidi" w:cstheme="majorBidi"/>
                <w:sz w:val="20"/>
                <w:szCs w:val="20"/>
              </w:rPr>
              <w:t xml:space="preserve">Tingkat Ketepatan Waktu Penyampaian Dokumen Pengelolaan dan Pelaporan Keuangan  </w:t>
            </w:r>
          </w:p>
        </w:tc>
        <w:tc>
          <w:tcPr>
            <w:tcW w:w="1890" w:type="dxa"/>
            <w:shd w:val="clear" w:color="auto" w:fill="D0D8E8"/>
            <w:tcMar>
              <w:top w:w="77" w:type="dxa"/>
              <w:left w:w="123" w:type="dxa"/>
              <w:bottom w:w="77" w:type="dxa"/>
              <w:right w:w="123" w:type="dxa"/>
            </w:tcMar>
          </w:tcPr>
          <w:p w14:paraId="2477AA6A"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Persen</w:t>
            </w:r>
          </w:p>
        </w:tc>
        <w:tc>
          <w:tcPr>
            <w:tcW w:w="2160" w:type="dxa"/>
            <w:shd w:val="clear" w:color="auto" w:fill="D0D8E8"/>
            <w:tcMar>
              <w:top w:w="77" w:type="dxa"/>
              <w:left w:w="123" w:type="dxa"/>
              <w:bottom w:w="77" w:type="dxa"/>
              <w:right w:w="123" w:type="dxa"/>
            </w:tcMar>
          </w:tcPr>
          <w:p w14:paraId="1DD168FF"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100</w:t>
            </w:r>
          </w:p>
        </w:tc>
      </w:tr>
      <w:tr w:rsidR="008207DD" w:rsidRPr="008453FE" w14:paraId="05EB7E05" w14:textId="77777777" w:rsidTr="002907B2">
        <w:trPr>
          <w:trHeight w:hRule="exact" w:val="1053"/>
        </w:trPr>
        <w:tc>
          <w:tcPr>
            <w:tcW w:w="663" w:type="dxa"/>
            <w:vMerge w:val="restart"/>
            <w:shd w:val="clear" w:color="auto" w:fill="D0D8E8"/>
            <w:tcMar>
              <w:top w:w="77" w:type="dxa"/>
              <w:left w:w="123" w:type="dxa"/>
              <w:bottom w:w="77" w:type="dxa"/>
              <w:right w:w="123" w:type="dxa"/>
            </w:tcMar>
          </w:tcPr>
          <w:p w14:paraId="269B92EA" w14:textId="77777777" w:rsidR="008207DD" w:rsidRPr="008453FE" w:rsidRDefault="008207DD" w:rsidP="008207DD">
            <w:pPr>
              <w:spacing w:after="0" w:line="240" w:lineRule="auto"/>
              <w:jc w:val="center"/>
              <w:rPr>
                <w:rFonts w:asciiTheme="majorBidi" w:eastAsia="Times New Roman" w:hAnsiTheme="majorBidi" w:cstheme="majorBidi"/>
                <w:bCs/>
                <w:sz w:val="20"/>
                <w:szCs w:val="20"/>
              </w:rPr>
            </w:pPr>
            <w:r w:rsidRPr="008453FE">
              <w:rPr>
                <w:rFonts w:asciiTheme="majorBidi" w:eastAsia="Times New Roman" w:hAnsiTheme="majorBidi" w:cstheme="majorBidi"/>
                <w:bCs/>
                <w:sz w:val="20"/>
                <w:szCs w:val="20"/>
              </w:rPr>
              <w:t>7</w:t>
            </w:r>
          </w:p>
        </w:tc>
        <w:tc>
          <w:tcPr>
            <w:tcW w:w="4050" w:type="dxa"/>
            <w:vMerge w:val="restart"/>
            <w:shd w:val="clear" w:color="auto" w:fill="D0D8E8"/>
            <w:tcMar>
              <w:top w:w="77" w:type="dxa"/>
              <w:left w:w="123" w:type="dxa"/>
              <w:bottom w:w="77" w:type="dxa"/>
              <w:right w:w="123" w:type="dxa"/>
            </w:tcMar>
          </w:tcPr>
          <w:p w14:paraId="395FF18D" w14:textId="77777777" w:rsidR="008207DD" w:rsidRPr="008453FE" w:rsidRDefault="008207DD" w:rsidP="008207DD">
            <w:pPr>
              <w:spacing w:after="0" w:line="240" w:lineRule="auto"/>
              <w:rPr>
                <w:rFonts w:asciiTheme="majorBidi" w:eastAsia="Times New Roman" w:hAnsiTheme="majorBidi" w:cstheme="majorBidi"/>
                <w:color w:val="000000"/>
              </w:rPr>
            </w:pPr>
            <w:r w:rsidRPr="008453FE">
              <w:rPr>
                <w:rFonts w:asciiTheme="majorBidi" w:eastAsia="Times New Roman" w:hAnsiTheme="majorBidi" w:cstheme="majorBidi"/>
                <w:color w:val="000000"/>
              </w:rPr>
              <w:t>Program Peningkatan Perencanaan, Pengendalian dan Pelaporan Capaian Kinerja</w:t>
            </w:r>
          </w:p>
          <w:p w14:paraId="30C28032" w14:textId="77777777" w:rsidR="008207DD" w:rsidRPr="008453FE" w:rsidRDefault="008207DD" w:rsidP="008207DD">
            <w:pPr>
              <w:spacing w:after="0" w:line="240" w:lineRule="auto"/>
              <w:rPr>
                <w:rFonts w:asciiTheme="majorBidi" w:eastAsia="Times New Roman" w:hAnsiTheme="majorBidi" w:cstheme="majorBidi"/>
                <w:bCs/>
                <w:sz w:val="20"/>
                <w:szCs w:val="20"/>
              </w:rPr>
            </w:pPr>
          </w:p>
        </w:tc>
        <w:tc>
          <w:tcPr>
            <w:tcW w:w="3510" w:type="dxa"/>
            <w:shd w:val="clear" w:color="auto" w:fill="D0D8E8"/>
            <w:tcMar>
              <w:top w:w="77" w:type="dxa"/>
              <w:left w:w="123" w:type="dxa"/>
              <w:bottom w:w="77" w:type="dxa"/>
              <w:right w:w="123" w:type="dxa"/>
            </w:tcMar>
          </w:tcPr>
          <w:p w14:paraId="30BCCD11" w14:textId="77777777" w:rsidR="008207DD" w:rsidRPr="008453FE" w:rsidRDefault="008207DD" w:rsidP="008207DD">
            <w:pPr>
              <w:spacing w:after="0" w:line="240" w:lineRule="auto"/>
              <w:rPr>
                <w:rFonts w:asciiTheme="majorBidi" w:eastAsia="Times New Roman" w:hAnsiTheme="majorBidi" w:cstheme="majorBidi"/>
                <w:sz w:val="20"/>
                <w:szCs w:val="20"/>
              </w:rPr>
            </w:pPr>
            <w:r w:rsidRPr="008453FE">
              <w:rPr>
                <w:rFonts w:asciiTheme="majorBidi" w:eastAsia="Times New Roman" w:hAnsiTheme="majorBidi" w:cstheme="majorBidi"/>
                <w:sz w:val="20"/>
                <w:szCs w:val="20"/>
              </w:rPr>
              <w:t xml:space="preserve">Tingkat Ketersediaan Dokumen Perencanaan, Pengendalian dan Pelaporan Capaian Kinerja </w:t>
            </w:r>
          </w:p>
        </w:tc>
        <w:tc>
          <w:tcPr>
            <w:tcW w:w="1890" w:type="dxa"/>
            <w:shd w:val="clear" w:color="auto" w:fill="D0D8E8"/>
            <w:tcMar>
              <w:top w:w="77" w:type="dxa"/>
              <w:left w:w="123" w:type="dxa"/>
              <w:bottom w:w="77" w:type="dxa"/>
              <w:right w:w="123" w:type="dxa"/>
            </w:tcMar>
          </w:tcPr>
          <w:p w14:paraId="5613C2EA"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Persen</w:t>
            </w:r>
          </w:p>
        </w:tc>
        <w:tc>
          <w:tcPr>
            <w:tcW w:w="2160" w:type="dxa"/>
            <w:shd w:val="clear" w:color="auto" w:fill="D0D8E8"/>
            <w:tcMar>
              <w:top w:w="77" w:type="dxa"/>
              <w:left w:w="123" w:type="dxa"/>
              <w:bottom w:w="77" w:type="dxa"/>
              <w:right w:w="123" w:type="dxa"/>
            </w:tcMar>
          </w:tcPr>
          <w:p w14:paraId="4F297E9F"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100</w:t>
            </w:r>
          </w:p>
        </w:tc>
      </w:tr>
      <w:tr w:rsidR="008207DD" w:rsidRPr="008453FE" w14:paraId="174B31CC" w14:textId="77777777" w:rsidTr="002907B2">
        <w:trPr>
          <w:trHeight w:hRule="exact" w:val="1055"/>
        </w:trPr>
        <w:tc>
          <w:tcPr>
            <w:tcW w:w="663" w:type="dxa"/>
            <w:vMerge/>
            <w:shd w:val="clear" w:color="auto" w:fill="D0D8E8"/>
            <w:tcMar>
              <w:top w:w="77" w:type="dxa"/>
              <w:left w:w="123" w:type="dxa"/>
              <w:bottom w:w="77" w:type="dxa"/>
              <w:right w:w="123" w:type="dxa"/>
            </w:tcMar>
          </w:tcPr>
          <w:p w14:paraId="364E3AA4" w14:textId="77777777" w:rsidR="008207DD" w:rsidRPr="008453FE" w:rsidRDefault="008207DD" w:rsidP="008207DD">
            <w:pPr>
              <w:spacing w:after="0" w:line="240" w:lineRule="auto"/>
              <w:jc w:val="center"/>
              <w:rPr>
                <w:rFonts w:asciiTheme="majorBidi" w:eastAsia="Times New Roman" w:hAnsiTheme="majorBidi" w:cstheme="majorBidi"/>
                <w:bCs/>
                <w:sz w:val="20"/>
                <w:szCs w:val="20"/>
              </w:rPr>
            </w:pPr>
          </w:p>
        </w:tc>
        <w:tc>
          <w:tcPr>
            <w:tcW w:w="4050" w:type="dxa"/>
            <w:vMerge/>
            <w:shd w:val="clear" w:color="auto" w:fill="D0D8E8"/>
            <w:tcMar>
              <w:top w:w="77" w:type="dxa"/>
              <w:left w:w="123" w:type="dxa"/>
              <w:bottom w:w="77" w:type="dxa"/>
              <w:right w:w="123" w:type="dxa"/>
            </w:tcMar>
          </w:tcPr>
          <w:p w14:paraId="722C8196" w14:textId="77777777" w:rsidR="008207DD" w:rsidRPr="008453FE" w:rsidRDefault="008207DD" w:rsidP="008207DD">
            <w:pPr>
              <w:spacing w:after="0" w:line="240" w:lineRule="auto"/>
              <w:rPr>
                <w:rFonts w:asciiTheme="majorBidi" w:eastAsia="Times New Roman" w:hAnsiTheme="majorBidi" w:cstheme="majorBidi"/>
                <w:bCs/>
                <w:sz w:val="20"/>
                <w:szCs w:val="20"/>
              </w:rPr>
            </w:pPr>
          </w:p>
        </w:tc>
        <w:tc>
          <w:tcPr>
            <w:tcW w:w="3510" w:type="dxa"/>
            <w:shd w:val="clear" w:color="auto" w:fill="D0D8E8"/>
            <w:tcMar>
              <w:top w:w="77" w:type="dxa"/>
              <w:left w:w="123" w:type="dxa"/>
              <w:bottom w:w="77" w:type="dxa"/>
              <w:right w:w="123" w:type="dxa"/>
            </w:tcMar>
          </w:tcPr>
          <w:p w14:paraId="307459CB" w14:textId="77777777" w:rsidR="008207DD" w:rsidRPr="008453FE" w:rsidRDefault="008207DD" w:rsidP="008207DD">
            <w:pPr>
              <w:spacing w:after="0" w:line="240" w:lineRule="auto"/>
              <w:rPr>
                <w:rFonts w:asciiTheme="majorBidi" w:eastAsia="Times New Roman" w:hAnsiTheme="majorBidi" w:cstheme="majorBidi"/>
                <w:sz w:val="20"/>
                <w:szCs w:val="20"/>
              </w:rPr>
            </w:pPr>
            <w:r w:rsidRPr="008453FE">
              <w:rPr>
                <w:rFonts w:asciiTheme="majorBidi" w:eastAsia="Times New Roman" w:hAnsiTheme="majorBidi" w:cstheme="majorBidi"/>
                <w:sz w:val="20"/>
                <w:szCs w:val="20"/>
              </w:rPr>
              <w:t xml:space="preserve">Tingkat ketepatan Waktu Penyampaian Dokumen Perencanaan, Pengendalian dan Pelaporan Capaian Kinerja </w:t>
            </w:r>
          </w:p>
        </w:tc>
        <w:tc>
          <w:tcPr>
            <w:tcW w:w="1890" w:type="dxa"/>
            <w:shd w:val="clear" w:color="auto" w:fill="D0D8E8"/>
            <w:tcMar>
              <w:top w:w="77" w:type="dxa"/>
              <w:left w:w="123" w:type="dxa"/>
              <w:bottom w:w="77" w:type="dxa"/>
              <w:right w:w="123" w:type="dxa"/>
            </w:tcMar>
          </w:tcPr>
          <w:p w14:paraId="7AA595C9"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Persen</w:t>
            </w:r>
          </w:p>
        </w:tc>
        <w:tc>
          <w:tcPr>
            <w:tcW w:w="2160" w:type="dxa"/>
            <w:shd w:val="clear" w:color="auto" w:fill="D0D8E8"/>
            <w:tcMar>
              <w:top w:w="77" w:type="dxa"/>
              <w:left w:w="123" w:type="dxa"/>
              <w:bottom w:w="77" w:type="dxa"/>
              <w:right w:w="123" w:type="dxa"/>
            </w:tcMar>
          </w:tcPr>
          <w:p w14:paraId="3D704671" w14:textId="77777777" w:rsidR="008207DD" w:rsidRPr="008453FE" w:rsidRDefault="008207DD" w:rsidP="008207DD">
            <w:pPr>
              <w:spacing w:after="0" w:line="240" w:lineRule="auto"/>
              <w:jc w:val="center"/>
              <w:rPr>
                <w:rFonts w:asciiTheme="majorBidi" w:eastAsia="Times New Roman" w:hAnsiTheme="majorBidi" w:cstheme="majorBidi"/>
                <w:sz w:val="20"/>
                <w:szCs w:val="20"/>
              </w:rPr>
            </w:pPr>
            <w:r w:rsidRPr="008453FE">
              <w:rPr>
                <w:rFonts w:asciiTheme="majorBidi" w:eastAsia="Times New Roman" w:hAnsiTheme="majorBidi" w:cstheme="majorBidi"/>
                <w:bCs/>
                <w:sz w:val="20"/>
                <w:szCs w:val="20"/>
              </w:rPr>
              <w:t>100</w:t>
            </w:r>
          </w:p>
        </w:tc>
      </w:tr>
    </w:tbl>
    <w:p w14:paraId="3AC2234B"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44D0D953"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1B2E2045"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5398A5BF"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221B7072"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11B59A03"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7EE21B56"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433F9F90"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7AD931BF"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795675CD"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04F23EC6"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5C5EEACD"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40628F24"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201A3BA9"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296F853B"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3657032C"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4321878D"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7859FA85"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2EECB967"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4A916C46"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47F39AB0"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678222EF"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0683123B"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6D5F0805"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71C3968F"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7773D7C5"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32298918"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7E7D202D"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214862F9"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7109B169"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1BE809E0"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2FCF8C40"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48443DBB" w14:textId="77777777" w:rsidR="008207DD" w:rsidRPr="008453FE" w:rsidRDefault="008207DD" w:rsidP="008207DD">
      <w:pPr>
        <w:tabs>
          <w:tab w:val="left" w:pos="13260"/>
        </w:tabs>
        <w:spacing w:after="0" w:line="240" w:lineRule="auto"/>
        <w:rPr>
          <w:rFonts w:asciiTheme="majorBidi" w:eastAsia="Times New Roman" w:hAnsiTheme="majorBidi" w:cstheme="majorBidi"/>
          <w:sz w:val="20"/>
          <w:szCs w:val="20"/>
        </w:rPr>
      </w:pPr>
      <w:r w:rsidRPr="008453FE">
        <w:rPr>
          <w:rFonts w:asciiTheme="majorBidi" w:eastAsia="Times New Roman" w:hAnsiTheme="majorBidi" w:cstheme="majorBidi"/>
          <w:sz w:val="20"/>
          <w:szCs w:val="20"/>
        </w:rPr>
        <w:tab/>
      </w:r>
    </w:p>
    <w:p w14:paraId="7D00F789"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29254359"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15957B7C"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22AF08D5" w14:textId="77777777" w:rsidR="008207DD" w:rsidRPr="008453FE" w:rsidRDefault="008207DD" w:rsidP="008207DD">
      <w:pPr>
        <w:spacing w:after="0" w:line="240" w:lineRule="auto"/>
        <w:rPr>
          <w:rFonts w:asciiTheme="majorBidi" w:eastAsia="Times New Roman" w:hAnsiTheme="majorBidi" w:cstheme="majorBidi"/>
          <w:sz w:val="20"/>
          <w:szCs w:val="20"/>
        </w:rPr>
      </w:pPr>
    </w:p>
    <w:p w14:paraId="0A765FD5" w14:textId="77777777" w:rsidR="008207DD" w:rsidRPr="008453FE" w:rsidRDefault="008207DD" w:rsidP="008207DD">
      <w:pPr>
        <w:spacing w:after="0" w:line="240" w:lineRule="auto"/>
        <w:rPr>
          <w:rFonts w:asciiTheme="majorBidi" w:eastAsia="Times New Roman" w:hAnsiTheme="majorBidi" w:cstheme="majorBidi"/>
          <w:sz w:val="20"/>
          <w:szCs w:val="20"/>
        </w:rPr>
        <w:sectPr w:rsidR="008207DD" w:rsidRPr="008453FE" w:rsidSect="008207DD">
          <w:pgSz w:w="16838" w:h="11906" w:orient="landscape" w:code="9"/>
          <w:pgMar w:top="1701" w:right="1418" w:bottom="1418" w:left="1701" w:header="1440" w:footer="561" w:gutter="0"/>
          <w:cols w:space="720"/>
          <w:docGrid w:linePitch="272"/>
        </w:sectPr>
      </w:pPr>
    </w:p>
    <w:p w14:paraId="15A5A356" w14:textId="5C63E140" w:rsidR="008207DD" w:rsidRPr="002907B2" w:rsidRDefault="008207DD" w:rsidP="002907B2">
      <w:pPr>
        <w:spacing w:after="0" w:line="360" w:lineRule="auto"/>
        <w:ind w:firstLine="720"/>
        <w:jc w:val="both"/>
        <w:rPr>
          <w:rFonts w:asciiTheme="majorBidi" w:eastAsia="Times New Roman" w:hAnsiTheme="majorBidi" w:cstheme="majorBidi"/>
          <w:sz w:val="24"/>
          <w:szCs w:val="24"/>
        </w:rPr>
      </w:pPr>
      <w:r w:rsidRPr="008453FE">
        <w:rPr>
          <w:rFonts w:asciiTheme="majorBidi" w:eastAsia="Times New Roman" w:hAnsiTheme="majorBidi" w:cstheme="majorBidi"/>
          <w:sz w:val="24"/>
          <w:szCs w:val="24"/>
        </w:rPr>
        <w:t>Analisis capaian kinerja dari masing-masi</w:t>
      </w:r>
      <w:r w:rsidR="004822B3" w:rsidRPr="008453FE">
        <w:rPr>
          <w:rFonts w:asciiTheme="majorBidi" w:eastAsia="Times New Roman" w:hAnsiTheme="majorBidi" w:cstheme="majorBidi"/>
          <w:sz w:val="24"/>
          <w:szCs w:val="24"/>
        </w:rPr>
        <w:t xml:space="preserve">ng sasaran Disnakertrans adalah </w:t>
      </w:r>
      <w:r w:rsidRPr="008453FE">
        <w:rPr>
          <w:rFonts w:asciiTheme="majorBidi" w:eastAsia="Times New Roman" w:hAnsiTheme="majorBidi" w:cstheme="majorBidi"/>
          <w:sz w:val="24"/>
          <w:szCs w:val="24"/>
        </w:rPr>
        <w:t xml:space="preserve">sebagai </w:t>
      </w:r>
      <w:proofErr w:type="gramStart"/>
      <w:r w:rsidRPr="008453FE">
        <w:rPr>
          <w:rFonts w:asciiTheme="majorBidi" w:eastAsia="Times New Roman" w:hAnsiTheme="majorBidi" w:cstheme="majorBidi"/>
          <w:sz w:val="24"/>
          <w:szCs w:val="24"/>
        </w:rPr>
        <w:t>berikut :</w:t>
      </w:r>
      <w:proofErr w:type="gramEnd"/>
    </w:p>
    <w:tbl>
      <w:tblPr>
        <w:tblStyle w:val="TableGrid201"/>
        <w:tblpPr w:leftFromText="180" w:rightFromText="180" w:vertAnchor="text" w:horzAnchor="margin" w:tblpY="474"/>
        <w:tblW w:w="8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296"/>
        <w:gridCol w:w="6851"/>
      </w:tblGrid>
      <w:tr w:rsidR="008207DD" w:rsidRPr="008453FE" w14:paraId="28EF7B67" w14:textId="77777777" w:rsidTr="008453FE">
        <w:trPr>
          <w:trHeight w:val="583"/>
        </w:trPr>
        <w:tc>
          <w:tcPr>
            <w:tcW w:w="1688" w:type="dxa"/>
            <w:vAlign w:val="center"/>
          </w:tcPr>
          <w:p w14:paraId="0E77E39A" w14:textId="77777777" w:rsidR="008207DD" w:rsidRPr="008453FE" w:rsidRDefault="008207DD" w:rsidP="00A4349A">
            <w:pPr>
              <w:rPr>
                <w:rFonts w:asciiTheme="majorBidi" w:hAnsiTheme="majorBidi" w:cstheme="majorBidi"/>
                <w:b/>
                <w:sz w:val="24"/>
                <w:szCs w:val="24"/>
              </w:rPr>
            </w:pPr>
            <w:r w:rsidRPr="008453FE">
              <w:rPr>
                <w:rFonts w:asciiTheme="majorBidi" w:hAnsiTheme="majorBidi" w:cstheme="majorBidi"/>
                <w:b/>
                <w:sz w:val="24"/>
                <w:szCs w:val="24"/>
              </w:rPr>
              <w:t>BIDANG</w:t>
            </w:r>
          </w:p>
        </w:tc>
        <w:tc>
          <w:tcPr>
            <w:tcW w:w="254" w:type="dxa"/>
            <w:vAlign w:val="center"/>
          </w:tcPr>
          <w:p w14:paraId="286337C1" w14:textId="77777777" w:rsidR="008207DD" w:rsidRPr="008453FE" w:rsidRDefault="008207DD" w:rsidP="00A4349A">
            <w:pPr>
              <w:jc w:val="center"/>
              <w:rPr>
                <w:rFonts w:asciiTheme="majorBidi" w:hAnsiTheme="majorBidi" w:cstheme="majorBidi"/>
                <w:b/>
                <w:sz w:val="24"/>
                <w:szCs w:val="24"/>
              </w:rPr>
            </w:pPr>
            <w:r w:rsidRPr="008453FE">
              <w:rPr>
                <w:rFonts w:asciiTheme="majorBidi" w:hAnsiTheme="majorBidi" w:cstheme="majorBidi"/>
                <w:b/>
                <w:sz w:val="24"/>
                <w:szCs w:val="24"/>
              </w:rPr>
              <w:t>:</w:t>
            </w:r>
          </w:p>
        </w:tc>
        <w:tc>
          <w:tcPr>
            <w:tcW w:w="6892" w:type="dxa"/>
            <w:vAlign w:val="center"/>
          </w:tcPr>
          <w:p w14:paraId="015EB26C" w14:textId="77777777" w:rsidR="008207DD" w:rsidRPr="008453FE" w:rsidRDefault="008207DD" w:rsidP="00A4349A">
            <w:pPr>
              <w:rPr>
                <w:rFonts w:asciiTheme="majorBidi" w:hAnsiTheme="majorBidi" w:cstheme="majorBidi"/>
                <w:b/>
                <w:sz w:val="24"/>
                <w:szCs w:val="24"/>
                <w:highlight w:val="yellow"/>
              </w:rPr>
            </w:pPr>
            <w:r w:rsidRPr="008453FE">
              <w:rPr>
                <w:rFonts w:asciiTheme="majorBidi" w:hAnsiTheme="majorBidi" w:cstheme="majorBidi"/>
                <w:b/>
                <w:sz w:val="24"/>
                <w:szCs w:val="24"/>
              </w:rPr>
              <w:t xml:space="preserve">PENINGKATAN KUALITAS DAN PRODUKTIVITAS TENAGA KERJA </w:t>
            </w:r>
          </w:p>
        </w:tc>
      </w:tr>
      <w:tr w:rsidR="008207DD" w:rsidRPr="008453FE" w14:paraId="1359914E" w14:textId="77777777" w:rsidTr="008453FE">
        <w:trPr>
          <w:trHeight w:val="334"/>
        </w:trPr>
        <w:tc>
          <w:tcPr>
            <w:tcW w:w="1688" w:type="dxa"/>
            <w:vAlign w:val="center"/>
          </w:tcPr>
          <w:p w14:paraId="065DF1AB" w14:textId="77777777" w:rsidR="008207DD" w:rsidRPr="008453FE" w:rsidRDefault="008207DD" w:rsidP="00A4349A">
            <w:pPr>
              <w:rPr>
                <w:rFonts w:asciiTheme="majorBidi" w:hAnsiTheme="majorBidi" w:cstheme="majorBidi"/>
                <w:b/>
                <w:sz w:val="24"/>
                <w:szCs w:val="24"/>
              </w:rPr>
            </w:pPr>
            <w:r w:rsidRPr="008453FE">
              <w:rPr>
                <w:rFonts w:asciiTheme="majorBidi" w:hAnsiTheme="majorBidi" w:cstheme="majorBidi"/>
                <w:b/>
                <w:sz w:val="24"/>
                <w:szCs w:val="24"/>
              </w:rPr>
              <w:t>SEKSI</w:t>
            </w:r>
          </w:p>
        </w:tc>
        <w:tc>
          <w:tcPr>
            <w:tcW w:w="254" w:type="dxa"/>
            <w:vAlign w:val="center"/>
          </w:tcPr>
          <w:p w14:paraId="5D0CE487" w14:textId="77777777" w:rsidR="008207DD" w:rsidRPr="008453FE" w:rsidRDefault="008207DD" w:rsidP="00A4349A">
            <w:pPr>
              <w:jc w:val="center"/>
              <w:rPr>
                <w:rFonts w:asciiTheme="majorBidi" w:hAnsiTheme="majorBidi" w:cstheme="majorBidi"/>
                <w:b/>
                <w:sz w:val="24"/>
                <w:szCs w:val="24"/>
              </w:rPr>
            </w:pPr>
            <w:r w:rsidRPr="008453FE">
              <w:rPr>
                <w:rFonts w:asciiTheme="majorBidi" w:hAnsiTheme="majorBidi" w:cstheme="majorBidi"/>
                <w:b/>
                <w:sz w:val="24"/>
                <w:szCs w:val="24"/>
              </w:rPr>
              <w:t>:</w:t>
            </w:r>
          </w:p>
        </w:tc>
        <w:tc>
          <w:tcPr>
            <w:tcW w:w="6892" w:type="dxa"/>
            <w:vAlign w:val="center"/>
          </w:tcPr>
          <w:p w14:paraId="52A80877" w14:textId="77777777" w:rsidR="008207DD" w:rsidRPr="008453FE" w:rsidRDefault="008207DD" w:rsidP="00A4349A">
            <w:pPr>
              <w:rPr>
                <w:rFonts w:asciiTheme="majorBidi" w:hAnsiTheme="majorBidi" w:cstheme="majorBidi"/>
                <w:b/>
                <w:sz w:val="24"/>
                <w:szCs w:val="24"/>
                <w:highlight w:val="yellow"/>
              </w:rPr>
            </w:pPr>
            <w:r w:rsidRPr="008453FE">
              <w:rPr>
                <w:rFonts w:asciiTheme="majorBidi" w:hAnsiTheme="majorBidi" w:cstheme="majorBidi"/>
                <w:b/>
                <w:sz w:val="24"/>
                <w:szCs w:val="24"/>
              </w:rPr>
              <w:t>KELEMBAGAAN  PELATIHAN</w:t>
            </w:r>
            <w:r w:rsidRPr="008453FE">
              <w:rPr>
                <w:rFonts w:asciiTheme="majorBidi" w:hAnsiTheme="majorBidi" w:cstheme="majorBidi"/>
                <w:b/>
                <w:sz w:val="24"/>
                <w:szCs w:val="24"/>
                <w:highlight w:val="yellow"/>
              </w:rPr>
              <w:t xml:space="preserve"> </w:t>
            </w:r>
          </w:p>
        </w:tc>
      </w:tr>
      <w:tr w:rsidR="008207DD" w:rsidRPr="008453FE" w14:paraId="15201AFC" w14:textId="77777777" w:rsidTr="008453FE">
        <w:trPr>
          <w:trHeight w:val="343"/>
        </w:trPr>
        <w:tc>
          <w:tcPr>
            <w:tcW w:w="1688" w:type="dxa"/>
            <w:vAlign w:val="center"/>
          </w:tcPr>
          <w:p w14:paraId="6E28092B" w14:textId="77777777" w:rsidR="008207DD" w:rsidRPr="008453FE" w:rsidRDefault="008207DD" w:rsidP="00A4349A">
            <w:pPr>
              <w:rPr>
                <w:rFonts w:asciiTheme="majorBidi" w:hAnsiTheme="majorBidi" w:cstheme="majorBidi"/>
                <w:b/>
                <w:sz w:val="24"/>
                <w:szCs w:val="24"/>
              </w:rPr>
            </w:pPr>
            <w:r w:rsidRPr="008453FE">
              <w:rPr>
                <w:rFonts w:asciiTheme="majorBidi" w:hAnsiTheme="majorBidi" w:cstheme="majorBidi"/>
                <w:b/>
                <w:sz w:val="24"/>
                <w:szCs w:val="24"/>
              </w:rPr>
              <w:t>KEGIATAN</w:t>
            </w:r>
          </w:p>
        </w:tc>
        <w:tc>
          <w:tcPr>
            <w:tcW w:w="254" w:type="dxa"/>
            <w:vAlign w:val="center"/>
          </w:tcPr>
          <w:p w14:paraId="10F49A6E" w14:textId="77777777" w:rsidR="008207DD" w:rsidRPr="008453FE" w:rsidRDefault="008207DD" w:rsidP="00A4349A">
            <w:pPr>
              <w:rPr>
                <w:rFonts w:asciiTheme="majorBidi" w:hAnsiTheme="majorBidi" w:cstheme="majorBidi"/>
                <w:b/>
                <w:sz w:val="24"/>
                <w:szCs w:val="24"/>
              </w:rPr>
            </w:pPr>
            <w:r w:rsidRPr="008453FE">
              <w:rPr>
                <w:rFonts w:asciiTheme="majorBidi" w:hAnsiTheme="majorBidi" w:cstheme="majorBidi"/>
                <w:b/>
                <w:sz w:val="24"/>
                <w:szCs w:val="24"/>
              </w:rPr>
              <w:t>:</w:t>
            </w:r>
          </w:p>
        </w:tc>
        <w:tc>
          <w:tcPr>
            <w:tcW w:w="6892" w:type="dxa"/>
            <w:vAlign w:val="center"/>
          </w:tcPr>
          <w:p w14:paraId="12D51F57" w14:textId="77777777" w:rsidR="008207DD" w:rsidRPr="008453FE" w:rsidRDefault="008207DD" w:rsidP="00A4349A">
            <w:pPr>
              <w:rPr>
                <w:rFonts w:asciiTheme="majorBidi" w:hAnsiTheme="majorBidi" w:cstheme="majorBidi"/>
                <w:b/>
                <w:sz w:val="24"/>
                <w:szCs w:val="24"/>
              </w:rPr>
            </w:pPr>
            <w:r w:rsidRPr="008453FE">
              <w:rPr>
                <w:rFonts w:asciiTheme="majorBidi" w:hAnsiTheme="majorBidi" w:cstheme="majorBidi"/>
                <w:b/>
                <w:sz w:val="24"/>
                <w:szCs w:val="24"/>
              </w:rPr>
              <w:t>PEMBINAAN  LEMBAGA PELATIHAN KERJA</w:t>
            </w:r>
          </w:p>
        </w:tc>
      </w:tr>
    </w:tbl>
    <w:p w14:paraId="0BB7E8E0" w14:textId="77777777" w:rsidR="008207DD" w:rsidRPr="008453FE" w:rsidRDefault="008207DD" w:rsidP="008207DD">
      <w:pPr>
        <w:spacing w:after="0" w:line="480" w:lineRule="auto"/>
        <w:rPr>
          <w:rFonts w:asciiTheme="majorBidi" w:eastAsia="Calibri" w:hAnsiTheme="majorBidi" w:cstheme="majorBidi"/>
          <w:sz w:val="24"/>
          <w:szCs w:val="24"/>
        </w:rPr>
      </w:pPr>
    </w:p>
    <w:p w14:paraId="296D9D1D" w14:textId="77777777" w:rsidR="008207DD" w:rsidRPr="008453FE" w:rsidRDefault="008207DD" w:rsidP="00A60EFD">
      <w:pPr>
        <w:numPr>
          <w:ilvl w:val="0"/>
          <w:numId w:val="31"/>
        </w:numPr>
        <w:spacing w:after="160" w:line="480" w:lineRule="auto"/>
        <w:ind w:left="567" w:hanging="567"/>
        <w:contextualSpacing/>
        <w:jc w:val="both"/>
        <w:rPr>
          <w:rFonts w:asciiTheme="majorBidi" w:eastAsia="Calibri" w:hAnsiTheme="majorBidi" w:cstheme="majorBidi"/>
          <w:b/>
          <w:sz w:val="24"/>
          <w:szCs w:val="24"/>
          <w:lang w:val="id-ID"/>
        </w:rPr>
      </w:pPr>
      <w:r w:rsidRPr="008453FE">
        <w:rPr>
          <w:rFonts w:asciiTheme="majorBidi" w:eastAsia="Calibri" w:hAnsiTheme="majorBidi" w:cstheme="majorBidi"/>
          <w:b/>
          <w:sz w:val="24"/>
          <w:szCs w:val="24"/>
          <w:lang w:val="id-ID"/>
        </w:rPr>
        <w:t>INDIKATOR KERJA</w:t>
      </w:r>
    </w:p>
    <w:p w14:paraId="6D311CCD" w14:textId="77777777" w:rsidR="008207DD" w:rsidRPr="008453FE" w:rsidRDefault="008207DD" w:rsidP="008207DD">
      <w:pPr>
        <w:spacing w:after="160" w:line="480" w:lineRule="auto"/>
        <w:ind w:left="567" w:firstLine="720"/>
        <w:contextualSpacing/>
        <w:jc w:val="both"/>
        <w:rPr>
          <w:rFonts w:asciiTheme="majorBidi" w:eastAsia="Calibri" w:hAnsiTheme="majorBidi" w:cstheme="majorBidi"/>
          <w:sz w:val="24"/>
          <w:szCs w:val="24"/>
        </w:rPr>
      </w:pPr>
      <w:r w:rsidRPr="008453FE">
        <w:rPr>
          <w:rFonts w:asciiTheme="majorBidi" w:eastAsia="Calibri" w:hAnsiTheme="majorBidi" w:cstheme="majorBidi"/>
          <w:sz w:val="24"/>
          <w:szCs w:val="24"/>
          <w:lang w:val="id-ID"/>
        </w:rPr>
        <w:t>Terlaksananya Kegiatan Sosialisasi untuk Peningkatan Mutu Instruktur LPK dan Pembinaan Pengelola LPK. Pemerintah Kota Serang dalam hal ini melalui Dinas Tenaga Kerka dan Transmigrasi Kota Serang telah melaksanakan kegiatan sosialisasi instruktur LPK dan Pengelola LPK.</w:t>
      </w:r>
    </w:p>
    <w:p w14:paraId="5A028B89" w14:textId="77777777" w:rsidR="00A4349A" w:rsidRPr="008453FE" w:rsidRDefault="00A4349A" w:rsidP="008207DD">
      <w:pPr>
        <w:spacing w:after="160" w:line="480" w:lineRule="auto"/>
        <w:ind w:left="567" w:firstLine="720"/>
        <w:contextualSpacing/>
        <w:jc w:val="both"/>
        <w:rPr>
          <w:rFonts w:asciiTheme="majorBidi" w:eastAsia="Calibri" w:hAnsiTheme="majorBidi" w:cstheme="majorBidi"/>
          <w:sz w:val="24"/>
          <w:szCs w:val="24"/>
        </w:rPr>
      </w:pPr>
    </w:p>
    <w:p w14:paraId="102AD851" w14:textId="77777777" w:rsidR="008207DD" w:rsidRPr="008453FE" w:rsidRDefault="008207DD" w:rsidP="00A60EFD">
      <w:pPr>
        <w:numPr>
          <w:ilvl w:val="0"/>
          <w:numId w:val="31"/>
        </w:numPr>
        <w:spacing w:after="160" w:line="480" w:lineRule="auto"/>
        <w:ind w:left="567" w:hanging="567"/>
        <w:contextualSpacing/>
        <w:jc w:val="both"/>
        <w:rPr>
          <w:rFonts w:asciiTheme="majorBidi" w:eastAsia="Calibri" w:hAnsiTheme="majorBidi" w:cstheme="majorBidi"/>
          <w:b/>
          <w:sz w:val="24"/>
          <w:szCs w:val="24"/>
          <w:lang w:val="id-ID"/>
        </w:rPr>
      </w:pPr>
      <w:r w:rsidRPr="008453FE">
        <w:rPr>
          <w:rFonts w:asciiTheme="majorBidi" w:eastAsia="Calibri" w:hAnsiTheme="majorBidi" w:cstheme="majorBidi"/>
          <w:b/>
          <w:sz w:val="24"/>
          <w:szCs w:val="24"/>
          <w:lang w:val="id-ID"/>
        </w:rPr>
        <w:t>KONDISI YANG DICAPAI</w:t>
      </w:r>
    </w:p>
    <w:p w14:paraId="56B94802" w14:textId="77777777" w:rsidR="008207DD" w:rsidRPr="008453FE" w:rsidRDefault="008207DD" w:rsidP="008207DD">
      <w:pPr>
        <w:spacing w:after="160" w:line="480" w:lineRule="auto"/>
        <w:ind w:left="567" w:firstLine="720"/>
        <w:contextualSpacing/>
        <w:jc w:val="both"/>
        <w:rPr>
          <w:rFonts w:asciiTheme="majorBidi" w:eastAsia="Calibri" w:hAnsiTheme="majorBidi" w:cstheme="majorBidi"/>
          <w:sz w:val="24"/>
          <w:szCs w:val="24"/>
        </w:rPr>
      </w:pPr>
      <w:r w:rsidRPr="008453FE">
        <w:rPr>
          <w:rFonts w:asciiTheme="majorBidi" w:eastAsia="Calibri" w:hAnsiTheme="majorBidi" w:cstheme="majorBidi"/>
          <w:sz w:val="24"/>
          <w:szCs w:val="24"/>
          <w:lang w:val="id-ID"/>
        </w:rPr>
        <w:t>Indikator Kinerja Tahun 2019 dengan target 25 (Lima Puluh Lima) Orang Instruktur LPK dan 27 (Dua Puluh Tujuh) Orang Pengelola LPK Tahun 2019, pencapaian tersebut dapat dilihat pada tabel di bawah ini:</w:t>
      </w:r>
    </w:p>
    <w:p w14:paraId="1D0C517E" w14:textId="77777777" w:rsidR="008207DD" w:rsidRPr="008453FE" w:rsidRDefault="008207DD" w:rsidP="008207DD">
      <w:pPr>
        <w:spacing w:after="160" w:line="480" w:lineRule="auto"/>
        <w:ind w:left="567" w:firstLine="720"/>
        <w:contextualSpacing/>
        <w:jc w:val="both"/>
        <w:rPr>
          <w:rFonts w:asciiTheme="majorBidi" w:eastAsia="Calibri" w:hAnsiTheme="majorBidi" w:cstheme="majorBidi"/>
          <w:sz w:val="24"/>
          <w:szCs w:val="24"/>
        </w:rPr>
      </w:pPr>
    </w:p>
    <w:p w14:paraId="7C9EFD4D" w14:textId="77777777" w:rsidR="008207DD" w:rsidRPr="008453FE" w:rsidRDefault="008207DD" w:rsidP="008207DD">
      <w:pPr>
        <w:spacing w:after="160" w:line="480" w:lineRule="auto"/>
        <w:ind w:left="567" w:firstLine="720"/>
        <w:contextualSpacing/>
        <w:jc w:val="both"/>
        <w:rPr>
          <w:rFonts w:asciiTheme="majorBidi" w:eastAsia="Calibri" w:hAnsiTheme="majorBidi" w:cstheme="majorBidi"/>
          <w:sz w:val="24"/>
          <w:szCs w:val="24"/>
        </w:rPr>
      </w:pPr>
    </w:p>
    <w:p w14:paraId="7A686B74" w14:textId="77777777" w:rsidR="008207DD" w:rsidRPr="008453FE" w:rsidRDefault="008207DD" w:rsidP="008207DD">
      <w:pPr>
        <w:spacing w:after="160" w:line="480" w:lineRule="auto"/>
        <w:ind w:left="567" w:firstLine="720"/>
        <w:contextualSpacing/>
        <w:jc w:val="both"/>
        <w:rPr>
          <w:rFonts w:asciiTheme="majorBidi" w:eastAsia="Calibri" w:hAnsiTheme="majorBidi" w:cstheme="majorBidi"/>
          <w:sz w:val="24"/>
          <w:szCs w:val="24"/>
        </w:rPr>
      </w:pPr>
    </w:p>
    <w:p w14:paraId="12EF4458" w14:textId="77777777" w:rsidR="008207DD" w:rsidRPr="008453FE" w:rsidRDefault="008207DD" w:rsidP="008207DD">
      <w:pPr>
        <w:spacing w:after="160" w:line="480" w:lineRule="auto"/>
        <w:ind w:left="567" w:firstLine="720"/>
        <w:contextualSpacing/>
        <w:jc w:val="both"/>
        <w:rPr>
          <w:rFonts w:asciiTheme="majorBidi" w:eastAsia="Calibri" w:hAnsiTheme="majorBidi" w:cstheme="majorBidi"/>
          <w:sz w:val="24"/>
          <w:szCs w:val="24"/>
        </w:rPr>
      </w:pPr>
    </w:p>
    <w:p w14:paraId="001D998C" w14:textId="77777777" w:rsidR="008207DD" w:rsidRPr="008207DD" w:rsidRDefault="008207DD" w:rsidP="008207DD">
      <w:pPr>
        <w:spacing w:after="160" w:line="480" w:lineRule="auto"/>
        <w:ind w:left="567" w:firstLine="720"/>
        <w:contextualSpacing/>
        <w:jc w:val="both"/>
        <w:rPr>
          <w:rFonts w:ascii="Bookman Old Style" w:eastAsia="Calibri" w:hAnsi="Bookman Old Style" w:cs="Times New Roman"/>
          <w:sz w:val="24"/>
          <w:szCs w:val="24"/>
        </w:rPr>
      </w:pPr>
    </w:p>
    <w:p w14:paraId="0A983E78" w14:textId="77777777" w:rsidR="008207DD" w:rsidRPr="008207DD" w:rsidRDefault="008207DD" w:rsidP="008207DD">
      <w:pPr>
        <w:spacing w:after="160" w:line="480" w:lineRule="auto"/>
        <w:ind w:left="567" w:firstLine="720"/>
        <w:contextualSpacing/>
        <w:jc w:val="both"/>
        <w:rPr>
          <w:rFonts w:ascii="Bookman Old Style" w:eastAsia="Calibri" w:hAnsi="Bookman Old Style" w:cs="Times New Roman"/>
          <w:sz w:val="24"/>
          <w:szCs w:val="24"/>
        </w:rPr>
      </w:pPr>
    </w:p>
    <w:p w14:paraId="0DA13453" w14:textId="08808148" w:rsidR="008207DD" w:rsidRDefault="008207DD" w:rsidP="008207DD">
      <w:pPr>
        <w:spacing w:after="160" w:line="480" w:lineRule="auto"/>
        <w:ind w:left="567" w:firstLine="720"/>
        <w:contextualSpacing/>
        <w:jc w:val="both"/>
        <w:rPr>
          <w:rFonts w:ascii="Bookman Old Style" w:eastAsia="Calibri" w:hAnsi="Bookman Old Style" w:cs="Times New Roman"/>
          <w:sz w:val="24"/>
          <w:szCs w:val="24"/>
        </w:rPr>
      </w:pPr>
    </w:p>
    <w:p w14:paraId="7EC547A3" w14:textId="77777777" w:rsidR="002907B2" w:rsidRDefault="002907B2" w:rsidP="008207DD">
      <w:pPr>
        <w:spacing w:after="160" w:line="480" w:lineRule="auto"/>
        <w:ind w:left="567" w:firstLine="720"/>
        <w:contextualSpacing/>
        <w:jc w:val="both"/>
        <w:rPr>
          <w:rFonts w:ascii="Bookman Old Style" w:eastAsia="Calibri" w:hAnsi="Bookman Old Style" w:cs="Times New Roman"/>
          <w:sz w:val="24"/>
          <w:szCs w:val="24"/>
        </w:rPr>
      </w:pPr>
    </w:p>
    <w:p w14:paraId="44EC6400" w14:textId="77777777" w:rsidR="008453FE" w:rsidRPr="008207DD" w:rsidRDefault="008453FE" w:rsidP="008207DD">
      <w:pPr>
        <w:spacing w:after="160" w:line="480" w:lineRule="auto"/>
        <w:ind w:left="567" w:firstLine="720"/>
        <w:contextualSpacing/>
        <w:jc w:val="both"/>
        <w:rPr>
          <w:rFonts w:ascii="Bookman Old Style" w:eastAsia="Calibri" w:hAnsi="Bookman Old Style" w:cs="Times New Roman"/>
          <w:sz w:val="24"/>
          <w:szCs w:val="24"/>
        </w:rPr>
      </w:pPr>
    </w:p>
    <w:p w14:paraId="7C6114E1" w14:textId="4D9B0022" w:rsidR="008207DD" w:rsidRPr="008453FE" w:rsidRDefault="008453FE" w:rsidP="008453FE">
      <w:pPr>
        <w:spacing w:after="160" w:line="480" w:lineRule="auto"/>
        <w:ind w:left="567" w:firstLine="720"/>
        <w:contextualSpacing/>
        <w:jc w:val="center"/>
        <w:rPr>
          <w:rFonts w:asciiTheme="majorBidi" w:eastAsia="Calibri" w:hAnsiTheme="majorBidi" w:cstheme="majorBidi"/>
          <w:sz w:val="24"/>
          <w:szCs w:val="24"/>
          <w:lang w:val="id-ID"/>
        </w:rPr>
      </w:pPr>
      <w:r w:rsidRPr="008453FE">
        <w:rPr>
          <w:rFonts w:asciiTheme="majorBidi" w:eastAsia="Calibri" w:hAnsiTheme="majorBidi" w:cstheme="majorBidi"/>
          <w:sz w:val="24"/>
          <w:szCs w:val="24"/>
          <w:lang w:val="id-ID"/>
        </w:rPr>
        <w:t>Tabel 3.13</w:t>
      </w:r>
    </w:p>
    <w:p w14:paraId="4E60FDF4" w14:textId="4DC814C3" w:rsidR="008453FE" w:rsidRPr="008453FE" w:rsidRDefault="008453FE" w:rsidP="008453FE">
      <w:pPr>
        <w:spacing w:after="160" w:line="480" w:lineRule="auto"/>
        <w:ind w:left="567" w:firstLine="720"/>
        <w:contextualSpacing/>
        <w:jc w:val="center"/>
        <w:rPr>
          <w:rFonts w:asciiTheme="majorBidi" w:eastAsia="Calibri" w:hAnsiTheme="majorBidi" w:cstheme="majorBidi"/>
          <w:sz w:val="24"/>
          <w:szCs w:val="24"/>
          <w:lang w:val="id-ID"/>
        </w:rPr>
      </w:pPr>
      <w:r w:rsidRPr="008453FE">
        <w:rPr>
          <w:rFonts w:asciiTheme="majorBidi" w:eastAsia="Calibri" w:hAnsiTheme="majorBidi" w:cstheme="majorBidi"/>
          <w:sz w:val="24"/>
          <w:szCs w:val="24"/>
          <w:lang w:val="id-ID"/>
        </w:rPr>
        <w:t>Pengukuran Capaian Kinerja</w:t>
      </w:r>
    </w:p>
    <w:tbl>
      <w:tblPr>
        <w:tblStyle w:val="TableGrid291"/>
        <w:tblW w:w="8647" w:type="dxa"/>
        <w:tblInd w:w="108" w:type="dxa"/>
        <w:tblLook w:val="04A0" w:firstRow="1" w:lastRow="0" w:firstColumn="1" w:lastColumn="0" w:noHBand="0" w:noVBand="1"/>
      </w:tblPr>
      <w:tblGrid>
        <w:gridCol w:w="1701"/>
        <w:gridCol w:w="1560"/>
        <w:gridCol w:w="1275"/>
        <w:gridCol w:w="2127"/>
        <w:gridCol w:w="1984"/>
      </w:tblGrid>
      <w:tr w:rsidR="008207DD" w:rsidRPr="008453FE" w14:paraId="1C08A922" w14:textId="77777777" w:rsidTr="008453FE">
        <w:trPr>
          <w:trHeight w:val="876"/>
        </w:trPr>
        <w:tc>
          <w:tcPr>
            <w:tcW w:w="1701" w:type="dxa"/>
            <w:vAlign w:val="center"/>
          </w:tcPr>
          <w:p w14:paraId="336AEA4C" w14:textId="77777777" w:rsidR="008207DD" w:rsidRPr="008453FE" w:rsidRDefault="008207DD" w:rsidP="008207DD">
            <w:pPr>
              <w:spacing w:line="360" w:lineRule="auto"/>
              <w:contextualSpacing/>
              <w:jc w:val="center"/>
              <w:rPr>
                <w:rFonts w:asciiTheme="majorBidi" w:hAnsiTheme="majorBidi" w:cstheme="majorBidi"/>
                <w:sz w:val="24"/>
                <w:szCs w:val="24"/>
              </w:rPr>
            </w:pPr>
          </w:p>
          <w:p w14:paraId="27AB2CB8" w14:textId="77777777" w:rsidR="008207DD" w:rsidRPr="008453FE" w:rsidRDefault="008207DD" w:rsidP="008207DD">
            <w:pPr>
              <w:spacing w:line="360" w:lineRule="auto"/>
              <w:contextualSpacing/>
              <w:jc w:val="center"/>
              <w:rPr>
                <w:rFonts w:asciiTheme="majorBidi" w:hAnsiTheme="majorBidi" w:cstheme="majorBidi"/>
                <w:sz w:val="24"/>
                <w:szCs w:val="24"/>
              </w:rPr>
            </w:pPr>
            <w:r w:rsidRPr="008453FE">
              <w:rPr>
                <w:rFonts w:asciiTheme="majorBidi" w:hAnsiTheme="majorBidi" w:cstheme="majorBidi"/>
                <w:sz w:val="24"/>
                <w:szCs w:val="24"/>
              </w:rPr>
              <w:t>Sasaran Strategis</w:t>
            </w:r>
          </w:p>
        </w:tc>
        <w:tc>
          <w:tcPr>
            <w:tcW w:w="1560" w:type="dxa"/>
            <w:vAlign w:val="center"/>
          </w:tcPr>
          <w:p w14:paraId="6CDF50C7" w14:textId="77777777" w:rsidR="008207DD" w:rsidRPr="008453FE" w:rsidRDefault="008207DD" w:rsidP="008207DD">
            <w:pPr>
              <w:spacing w:line="360" w:lineRule="auto"/>
              <w:contextualSpacing/>
              <w:jc w:val="center"/>
              <w:rPr>
                <w:rFonts w:asciiTheme="majorBidi" w:hAnsiTheme="majorBidi" w:cstheme="majorBidi"/>
                <w:sz w:val="24"/>
                <w:szCs w:val="24"/>
              </w:rPr>
            </w:pPr>
          </w:p>
          <w:p w14:paraId="4E2ADC80" w14:textId="77777777" w:rsidR="008207DD" w:rsidRPr="008453FE" w:rsidRDefault="008207DD" w:rsidP="008207DD">
            <w:pPr>
              <w:spacing w:line="360" w:lineRule="auto"/>
              <w:contextualSpacing/>
              <w:jc w:val="center"/>
              <w:rPr>
                <w:rFonts w:asciiTheme="majorBidi" w:hAnsiTheme="majorBidi" w:cstheme="majorBidi"/>
                <w:sz w:val="24"/>
                <w:szCs w:val="24"/>
              </w:rPr>
            </w:pPr>
            <w:r w:rsidRPr="008453FE">
              <w:rPr>
                <w:rFonts w:asciiTheme="majorBidi" w:hAnsiTheme="majorBidi" w:cstheme="majorBidi"/>
                <w:sz w:val="24"/>
                <w:szCs w:val="24"/>
              </w:rPr>
              <w:t>Indikator Kinerja</w:t>
            </w:r>
          </w:p>
        </w:tc>
        <w:tc>
          <w:tcPr>
            <w:tcW w:w="1275" w:type="dxa"/>
            <w:vAlign w:val="center"/>
          </w:tcPr>
          <w:p w14:paraId="5D59FE3A" w14:textId="77777777" w:rsidR="008207DD" w:rsidRPr="008453FE" w:rsidRDefault="008207DD" w:rsidP="008207DD">
            <w:pPr>
              <w:spacing w:line="360" w:lineRule="auto"/>
              <w:contextualSpacing/>
              <w:jc w:val="center"/>
              <w:rPr>
                <w:rFonts w:asciiTheme="majorBidi" w:hAnsiTheme="majorBidi" w:cstheme="majorBidi"/>
                <w:sz w:val="24"/>
                <w:szCs w:val="24"/>
              </w:rPr>
            </w:pPr>
          </w:p>
          <w:p w14:paraId="607AEE34" w14:textId="77777777" w:rsidR="008207DD" w:rsidRPr="008453FE" w:rsidRDefault="008207DD" w:rsidP="008207DD">
            <w:pPr>
              <w:spacing w:line="360" w:lineRule="auto"/>
              <w:contextualSpacing/>
              <w:jc w:val="center"/>
              <w:rPr>
                <w:rFonts w:asciiTheme="majorBidi" w:hAnsiTheme="majorBidi" w:cstheme="majorBidi"/>
                <w:sz w:val="24"/>
                <w:szCs w:val="24"/>
              </w:rPr>
            </w:pPr>
            <w:r w:rsidRPr="008453FE">
              <w:rPr>
                <w:rFonts w:asciiTheme="majorBidi" w:hAnsiTheme="majorBidi" w:cstheme="majorBidi"/>
                <w:sz w:val="24"/>
                <w:szCs w:val="24"/>
              </w:rPr>
              <w:t>Target</w:t>
            </w:r>
          </w:p>
        </w:tc>
        <w:tc>
          <w:tcPr>
            <w:tcW w:w="2127" w:type="dxa"/>
            <w:vAlign w:val="center"/>
          </w:tcPr>
          <w:p w14:paraId="671139BF" w14:textId="77777777" w:rsidR="008207DD" w:rsidRPr="008453FE" w:rsidRDefault="008207DD" w:rsidP="008207DD">
            <w:pPr>
              <w:spacing w:line="360" w:lineRule="auto"/>
              <w:contextualSpacing/>
              <w:jc w:val="center"/>
              <w:rPr>
                <w:rFonts w:asciiTheme="majorBidi" w:hAnsiTheme="majorBidi" w:cstheme="majorBidi"/>
                <w:sz w:val="24"/>
                <w:szCs w:val="24"/>
              </w:rPr>
            </w:pPr>
          </w:p>
          <w:p w14:paraId="1AE15411" w14:textId="77777777" w:rsidR="008207DD" w:rsidRPr="008453FE" w:rsidRDefault="008207DD" w:rsidP="008207DD">
            <w:pPr>
              <w:spacing w:line="360" w:lineRule="auto"/>
              <w:contextualSpacing/>
              <w:jc w:val="center"/>
              <w:rPr>
                <w:rFonts w:asciiTheme="majorBidi" w:hAnsiTheme="majorBidi" w:cstheme="majorBidi"/>
                <w:sz w:val="24"/>
                <w:szCs w:val="24"/>
              </w:rPr>
            </w:pPr>
            <w:r w:rsidRPr="008453FE">
              <w:rPr>
                <w:rFonts w:asciiTheme="majorBidi" w:hAnsiTheme="majorBidi" w:cstheme="majorBidi"/>
                <w:sz w:val="24"/>
                <w:szCs w:val="24"/>
              </w:rPr>
              <w:t>Realisasi</w:t>
            </w:r>
          </w:p>
        </w:tc>
        <w:tc>
          <w:tcPr>
            <w:tcW w:w="1984" w:type="dxa"/>
            <w:vAlign w:val="center"/>
          </w:tcPr>
          <w:p w14:paraId="5162D76F" w14:textId="77777777" w:rsidR="008207DD" w:rsidRPr="008453FE" w:rsidRDefault="008207DD" w:rsidP="008207DD">
            <w:pPr>
              <w:spacing w:line="360" w:lineRule="auto"/>
              <w:contextualSpacing/>
              <w:jc w:val="center"/>
              <w:rPr>
                <w:rFonts w:asciiTheme="majorBidi" w:hAnsiTheme="majorBidi" w:cstheme="majorBidi"/>
                <w:sz w:val="24"/>
                <w:szCs w:val="24"/>
              </w:rPr>
            </w:pPr>
          </w:p>
          <w:p w14:paraId="57EF8D32" w14:textId="77777777" w:rsidR="008207DD" w:rsidRPr="008453FE" w:rsidRDefault="008207DD" w:rsidP="008207DD">
            <w:pPr>
              <w:spacing w:line="360" w:lineRule="auto"/>
              <w:contextualSpacing/>
              <w:jc w:val="center"/>
              <w:rPr>
                <w:rFonts w:asciiTheme="majorBidi" w:hAnsiTheme="majorBidi" w:cstheme="majorBidi"/>
                <w:sz w:val="24"/>
                <w:szCs w:val="24"/>
              </w:rPr>
            </w:pPr>
            <w:r w:rsidRPr="008453FE">
              <w:rPr>
                <w:rFonts w:asciiTheme="majorBidi" w:hAnsiTheme="majorBidi" w:cstheme="majorBidi"/>
                <w:sz w:val="24"/>
                <w:szCs w:val="24"/>
              </w:rPr>
              <w:t>Capaian</w:t>
            </w:r>
          </w:p>
        </w:tc>
      </w:tr>
      <w:tr w:rsidR="008207DD" w:rsidRPr="008453FE" w14:paraId="76FBB8D2" w14:textId="77777777" w:rsidTr="008453FE">
        <w:trPr>
          <w:trHeight w:val="2186"/>
        </w:trPr>
        <w:tc>
          <w:tcPr>
            <w:tcW w:w="1701" w:type="dxa"/>
            <w:vMerge w:val="restart"/>
          </w:tcPr>
          <w:p w14:paraId="134D3B65" w14:textId="77777777" w:rsidR="008207DD" w:rsidRPr="008453FE" w:rsidRDefault="008207DD" w:rsidP="008207DD">
            <w:pPr>
              <w:spacing w:line="360" w:lineRule="auto"/>
              <w:contextualSpacing/>
              <w:rPr>
                <w:rFonts w:asciiTheme="majorBidi" w:hAnsiTheme="majorBidi" w:cstheme="majorBidi"/>
                <w:sz w:val="24"/>
                <w:szCs w:val="24"/>
              </w:rPr>
            </w:pPr>
            <w:r w:rsidRPr="008453FE">
              <w:rPr>
                <w:rFonts w:asciiTheme="majorBidi" w:hAnsiTheme="majorBidi" w:cstheme="majorBidi"/>
                <w:sz w:val="24"/>
                <w:szCs w:val="24"/>
              </w:rPr>
              <w:t xml:space="preserve">Tenaga Kerja Instruktur LPK dan Pengelola LPK di Kota Serang </w:t>
            </w:r>
          </w:p>
        </w:tc>
        <w:tc>
          <w:tcPr>
            <w:tcW w:w="1560" w:type="dxa"/>
          </w:tcPr>
          <w:p w14:paraId="14EC5475" w14:textId="77777777" w:rsidR="008207DD" w:rsidRPr="008453FE" w:rsidRDefault="008207DD" w:rsidP="008207DD">
            <w:pPr>
              <w:spacing w:line="360" w:lineRule="auto"/>
              <w:contextualSpacing/>
              <w:jc w:val="both"/>
              <w:rPr>
                <w:rFonts w:asciiTheme="majorBidi" w:hAnsiTheme="majorBidi" w:cstheme="majorBidi"/>
                <w:sz w:val="24"/>
                <w:szCs w:val="24"/>
              </w:rPr>
            </w:pPr>
            <w:r w:rsidRPr="008453FE">
              <w:rPr>
                <w:rFonts w:asciiTheme="majorBidi" w:hAnsiTheme="majorBidi" w:cstheme="majorBidi"/>
                <w:sz w:val="24"/>
                <w:szCs w:val="24"/>
              </w:rPr>
              <w:t>Sosialisasi Instruktur Yang Dilatih</w:t>
            </w:r>
          </w:p>
        </w:tc>
        <w:tc>
          <w:tcPr>
            <w:tcW w:w="1275" w:type="dxa"/>
          </w:tcPr>
          <w:p w14:paraId="4970B9E9" w14:textId="77777777" w:rsidR="008207DD" w:rsidRPr="008453FE" w:rsidRDefault="008207DD" w:rsidP="008207DD">
            <w:pPr>
              <w:spacing w:line="360" w:lineRule="auto"/>
              <w:contextualSpacing/>
              <w:jc w:val="both"/>
              <w:rPr>
                <w:rFonts w:asciiTheme="majorBidi" w:hAnsiTheme="majorBidi" w:cstheme="majorBidi"/>
                <w:sz w:val="24"/>
                <w:szCs w:val="24"/>
              </w:rPr>
            </w:pPr>
            <w:r w:rsidRPr="008453FE">
              <w:rPr>
                <w:rFonts w:asciiTheme="majorBidi" w:hAnsiTheme="majorBidi" w:cstheme="majorBidi"/>
                <w:sz w:val="24"/>
                <w:szCs w:val="24"/>
              </w:rPr>
              <w:t>25 Orang</w:t>
            </w:r>
          </w:p>
        </w:tc>
        <w:tc>
          <w:tcPr>
            <w:tcW w:w="2127" w:type="dxa"/>
          </w:tcPr>
          <w:p w14:paraId="0498FC56" w14:textId="77777777" w:rsidR="008207DD" w:rsidRPr="008453FE" w:rsidRDefault="008207DD" w:rsidP="008207DD">
            <w:pPr>
              <w:spacing w:line="360" w:lineRule="auto"/>
              <w:contextualSpacing/>
              <w:jc w:val="both"/>
              <w:rPr>
                <w:rFonts w:asciiTheme="majorBidi" w:hAnsiTheme="majorBidi" w:cstheme="majorBidi"/>
                <w:sz w:val="24"/>
                <w:szCs w:val="24"/>
              </w:rPr>
            </w:pPr>
            <w:r w:rsidRPr="008453FE">
              <w:rPr>
                <w:rFonts w:asciiTheme="majorBidi" w:hAnsiTheme="majorBidi" w:cstheme="majorBidi"/>
                <w:sz w:val="24"/>
                <w:szCs w:val="24"/>
              </w:rPr>
              <w:t>Meningkatnya Instruktur LPK, 25 Orang</w:t>
            </w:r>
          </w:p>
        </w:tc>
        <w:tc>
          <w:tcPr>
            <w:tcW w:w="1984" w:type="dxa"/>
            <w:vMerge w:val="restart"/>
          </w:tcPr>
          <w:p w14:paraId="7C1516CD" w14:textId="77777777" w:rsidR="008207DD" w:rsidRPr="008453FE" w:rsidRDefault="008207DD" w:rsidP="00A60EFD">
            <w:pPr>
              <w:numPr>
                <w:ilvl w:val="0"/>
                <w:numId w:val="32"/>
              </w:numPr>
              <w:spacing w:line="360" w:lineRule="auto"/>
              <w:ind w:left="309" w:hanging="309"/>
              <w:contextualSpacing/>
              <w:jc w:val="both"/>
              <w:rPr>
                <w:rFonts w:asciiTheme="majorBidi" w:hAnsiTheme="majorBidi" w:cstheme="majorBidi"/>
                <w:sz w:val="24"/>
                <w:szCs w:val="24"/>
              </w:rPr>
            </w:pPr>
            <w:r w:rsidRPr="008453FE">
              <w:rPr>
                <w:rFonts w:asciiTheme="majorBidi" w:hAnsiTheme="majorBidi" w:cstheme="majorBidi"/>
                <w:sz w:val="24"/>
                <w:szCs w:val="24"/>
              </w:rPr>
              <w:t>Presentase peserta pelatihan yang berkompeten</w:t>
            </w:r>
          </w:p>
          <w:p w14:paraId="5018B314" w14:textId="77777777" w:rsidR="008207DD" w:rsidRPr="008453FE" w:rsidRDefault="008207DD" w:rsidP="00A60EFD">
            <w:pPr>
              <w:numPr>
                <w:ilvl w:val="0"/>
                <w:numId w:val="32"/>
              </w:numPr>
              <w:spacing w:line="360" w:lineRule="auto"/>
              <w:ind w:left="263" w:hanging="237"/>
              <w:contextualSpacing/>
              <w:jc w:val="both"/>
              <w:rPr>
                <w:rFonts w:asciiTheme="majorBidi" w:hAnsiTheme="majorBidi" w:cstheme="majorBidi"/>
                <w:sz w:val="24"/>
                <w:szCs w:val="24"/>
              </w:rPr>
            </w:pPr>
            <w:r w:rsidRPr="008453FE">
              <w:rPr>
                <w:rFonts w:asciiTheme="majorBidi" w:hAnsiTheme="majorBidi" w:cstheme="majorBidi"/>
                <w:sz w:val="24"/>
                <w:szCs w:val="24"/>
              </w:rPr>
              <w:t>Presentase LPK Yang Terakreditasi</w:t>
            </w:r>
          </w:p>
          <w:p w14:paraId="5E9AE2CD" w14:textId="77777777" w:rsidR="008207DD" w:rsidRPr="008453FE" w:rsidRDefault="008207DD" w:rsidP="00A60EFD">
            <w:pPr>
              <w:numPr>
                <w:ilvl w:val="0"/>
                <w:numId w:val="32"/>
              </w:numPr>
              <w:spacing w:line="360" w:lineRule="auto"/>
              <w:ind w:left="263" w:hanging="237"/>
              <w:contextualSpacing/>
              <w:jc w:val="both"/>
              <w:rPr>
                <w:rFonts w:asciiTheme="majorBidi" w:hAnsiTheme="majorBidi" w:cstheme="majorBidi"/>
                <w:sz w:val="24"/>
                <w:szCs w:val="24"/>
              </w:rPr>
            </w:pPr>
            <w:r w:rsidRPr="008453FE">
              <w:rPr>
                <w:rFonts w:asciiTheme="majorBidi" w:hAnsiTheme="majorBidi" w:cstheme="majorBidi"/>
                <w:sz w:val="24"/>
                <w:szCs w:val="24"/>
              </w:rPr>
              <w:t>Presentase Instruktur LPK Yang Bersertifikat</w:t>
            </w:r>
          </w:p>
        </w:tc>
      </w:tr>
      <w:tr w:rsidR="008207DD" w:rsidRPr="008453FE" w14:paraId="5D220D5F" w14:textId="77777777" w:rsidTr="008453FE">
        <w:trPr>
          <w:trHeight w:val="2827"/>
        </w:trPr>
        <w:tc>
          <w:tcPr>
            <w:tcW w:w="1701" w:type="dxa"/>
            <w:vMerge/>
          </w:tcPr>
          <w:p w14:paraId="31EE5523" w14:textId="77777777" w:rsidR="008207DD" w:rsidRPr="008453FE" w:rsidRDefault="008207DD" w:rsidP="008207DD">
            <w:pPr>
              <w:spacing w:line="360" w:lineRule="auto"/>
              <w:contextualSpacing/>
              <w:rPr>
                <w:rFonts w:asciiTheme="majorBidi" w:hAnsiTheme="majorBidi" w:cstheme="majorBidi"/>
                <w:sz w:val="24"/>
                <w:szCs w:val="24"/>
              </w:rPr>
            </w:pPr>
          </w:p>
        </w:tc>
        <w:tc>
          <w:tcPr>
            <w:tcW w:w="1560" w:type="dxa"/>
          </w:tcPr>
          <w:p w14:paraId="1F44FB81" w14:textId="77777777" w:rsidR="008207DD" w:rsidRPr="008453FE" w:rsidRDefault="008207DD" w:rsidP="008207DD">
            <w:pPr>
              <w:spacing w:line="360" w:lineRule="auto"/>
              <w:contextualSpacing/>
              <w:jc w:val="both"/>
              <w:rPr>
                <w:rFonts w:asciiTheme="majorBidi" w:hAnsiTheme="majorBidi" w:cstheme="majorBidi"/>
                <w:sz w:val="24"/>
                <w:szCs w:val="24"/>
              </w:rPr>
            </w:pPr>
            <w:r w:rsidRPr="008453FE">
              <w:rPr>
                <w:rFonts w:asciiTheme="majorBidi" w:hAnsiTheme="majorBidi" w:cstheme="majorBidi"/>
                <w:sz w:val="24"/>
                <w:szCs w:val="24"/>
              </w:rPr>
              <w:t>Sosialisasi Pengelola LPK Yang Dilatih</w:t>
            </w:r>
          </w:p>
        </w:tc>
        <w:tc>
          <w:tcPr>
            <w:tcW w:w="1275" w:type="dxa"/>
          </w:tcPr>
          <w:p w14:paraId="34714AE5" w14:textId="77777777" w:rsidR="008207DD" w:rsidRPr="008453FE" w:rsidRDefault="008207DD" w:rsidP="008207DD">
            <w:pPr>
              <w:spacing w:line="360" w:lineRule="auto"/>
              <w:contextualSpacing/>
              <w:jc w:val="both"/>
              <w:rPr>
                <w:rFonts w:asciiTheme="majorBidi" w:hAnsiTheme="majorBidi" w:cstheme="majorBidi"/>
                <w:sz w:val="24"/>
                <w:szCs w:val="24"/>
              </w:rPr>
            </w:pPr>
            <w:r w:rsidRPr="008453FE">
              <w:rPr>
                <w:rFonts w:asciiTheme="majorBidi" w:hAnsiTheme="majorBidi" w:cstheme="majorBidi"/>
                <w:sz w:val="24"/>
                <w:szCs w:val="24"/>
              </w:rPr>
              <w:t>27 Orang</w:t>
            </w:r>
          </w:p>
        </w:tc>
        <w:tc>
          <w:tcPr>
            <w:tcW w:w="2127" w:type="dxa"/>
          </w:tcPr>
          <w:p w14:paraId="79531485" w14:textId="77777777" w:rsidR="008207DD" w:rsidRPr="008453FE" w:rsidRDefault="008207DD" w:rsidP="008207DD">
            <w:pPr>
              <w:spacing w:line="360" w:lineRule="auto"/>
              <w:contextualSpacing/>
              <w:jc w:val="both"/>
              <w:rPr>
                <w:rFonts w:asciiTheme="majorBidi" w:hAnsiTheme="majorBidi" w:cstheme="majorBidi"/>
                <w:sz w:val="24"/>
                <w:szCs w:val="24"/>
              </w:rPr>
            </w:pPr>
            <w:r w:rsidRPr="008453FE">
              <w:rPr>
                <w:rFonts w:asciiTheme="majorBidi" w:hAnsiTheme="majorBidi" w:cstheme="majorBidi"/>
                <w:sz w:val="24"/>
                <w:szCs w:val="24"/>
              </w:rPr>
              <w:t>Meningkatnya Pengelola LPK, 25 Orang</w:t>
            </w:r>
          </w:p>
        </w:tc>
        <w:tc>
          <w:tcPr>
            <w:tcW w:w="1984" w:type="dxa"/>
            <w:vMerge/>
          </w:tcPr>
          <w:p w14:paraId="034730A6" w14:textId="77777777" w:rsidR="008207DD" w:rsidRPr="008453FE" w:rsidRDefault="008207DD" w:rsidP="008207DD">
            <w:pPr>
              <w:spacing w:line="360" w:lineRule="auto"/>
              <w:contextualSpacing/>
              <w:jc w:val="both"/>
              <w:rPr>
                <w:rFonts w:asciiTheme="majorBidi" w:hAnsiTheme="majorBidi" w:cstheme="majorBidi"/>
                <w:sz w:val="24"/>
                <w:szCs w:val="24"/>
              </w:rPr>
            </w:pPr>
          </w:p>
        </w:tc>
      </w:tr>
    </w:tbl>
    <w:p w14:paraId="7E67D0C6" w14:textId="77777777" w:rsidR="008207DD" w:rsidRPr="008207DD" w:rsidRDefault="008207DD" w:rsidP="008207DD">
      <w:pPr>
        <w:spacing w:after="160" w:line="360" w:lineRule="auto"/>
        <w:contextualSpacing/>
        <w:jc w:val="both"/>
        <w:rPr>
          <w:rFonts w:ascii="Bookman Old Style" w:eastAsia="Calibri" w:hAnsi="Bookman Old Style" w:cs="Times New Roman"/>
          <w:sz w:val="24"/>
          <w:szCs w:val="24"/>
        </w:rPr>
      </w:pPr>
    </w:p>
    <w:p w14:paraId="6FC135E9" w14:textId="77777777" w:rsidR="008207DD" w:rsidRPr="008453FE" w:rsidRDefault="008207DD" w:rsidP="00A60EFD">
      <w:pPr>
        <w:numPr>
          <w:ilvl w:val="0"/>
          <w:numId w:val="31"/>
        </w:numPr>
        <w:spacing w:after="160" w:line="360" w:lineRule="auto"/>
        <w:ind w:left="567" w:hanging="567"/>
        <w:contextualSpacing/>
        <w:jc w:val="both"/>
        <w:rPr>
          <w:rFonts w:asciiTheme="majorBidi" w:eastAsia="Calibri" w:hAnsiTheme="majorBidi" w:cstheme="majorBidi"/>
          <w:b/>
          <w:sz w:val="24"/>
          <w:szCs w:val="24"/>
          <w:lang w:val="id-ID"/>
        </w:rPr>
      </w:pPr>
      <w:r w:rsidRPr="008453FE">
        <w:rPr>
          <w:rFonts w:asciiTheme="majorBidi" w:eastAsia="Calibri" w:hAnsiTheme="majorBidi" w:cstheme="majorBidi"/>
          <w:b/>
          <w:sz w:val="24"/>
          <w:szCs w:val="24"/>
          <w:lang w:val="id-ID"/>
        </w:rPr>
        <w:t>PERMASALAHAN</w:t>
      </w:r>
    </w:p>
    <w:p w14:paraId="623E20C1" w14:textId="77777777" w:rsidR="008207DD" w:rsidRPr="008453FE" w:rsidRDefault="008207DD" w:rsidP="00A60EFD">
      <w:pPr>
        <w:numPr>
          <w:ilvl w:val="0"/>
          <w:numId w:val="33"/>
        </w:numPr>
        <w:spacing w:after="160" w:line="360" w:lineRule="auto"/>
        <w:ind w:left="1134" w:hanging="567"/>
        <w:contextualSpacing/>
        <w:jc w:val="both"/>
        <w:rPr>
          <w:rFonts w:asciiTheme="majorBidi" w:eastAsia="Calibri" w:hAnsiTheme="majorBidi" w:cstheme="majorBidi"/>
          <w:sz w:val="24"/>
          <w:szCs w:val="24"/>
          <w:lang w:val="id-ID"/>
        </w:rPr>
      </w:pPr>
      <w:r w:rsidRPr="008453FE">
        <w:rPr>
          <w:rFonts w:asciiTheme="majorBidi" w:eastAsia="Calibri" w:hAnsiTheme="majorBidi" w:cstheme="majorBidi"/>
          <w:sz w:val="24"/>
          <w:szCs w:val="24"/>
          <w:lang w:val="id-ID"/>
        </w:rPr>
        <w:t>Keterbatasannya Anggaran maka berdampak pada pelaksanaan kegiatan</w:t>
      </w:r>
    </w:p>
    <w:p w14:paraId="047B88B9" w14:textId="77777777" w:rsidR="008207DD" w:rsidRPr="008453FE" w:rsidRDefault="008207DD" w:rsidP="00A60EFD">
      <w:pPr>
        <w:numPr>
          <w:ilvl w:val="0"/>
          <w:numId w:val="33"/>
        </w:numPr>
        <w:spacing w:after="160" w:line="360" w:lineRule="auto"/>
        <w:ind w:left="1134" w:hanging="567"/>
        <w:contextualSpacing/>
        <w:jc w:val="both"/>
        <w:rPr>
          <w:rFonts w:asciiTheme="majorBidi" w:eastAsia="Calibri" w:hAnsiTheme="majorBidi" w:cstheme="majorBidi"/>
          <w:sz w:val="24"/>
          <w:szCs w:val="24"/>
          <w:lang w:val="id-ID"/>
        </w:rPr>
      </w:pPr>
      <w:r w:rsidRPr="008453FE">
        <w:rPr>
          <w:rFonts w:asciiTheme="majorBidi" w:eastAsia="Calibri" w:hAnsiTheme="majorBidi" w:cstheme="majorBidi"/>
          <w:sz w:val="24"/>
          <w:szCs w:val="24"/>
          <w:lang w:val="id-ID"/>
        </w:rPr>
        <w:t>Kurangnya minta kursus/pelatihan sehingga tidak dapat bersaing dalam dunia pekerjaan</w:t>
      </w:r>
    </w:p>
    <w:p w14:paraId="1238D74F" w14:textId="77777777" w:rsidR="008207DD" w:rsidRPr="008453FE" w:rsidRDefault="008207DD" w:rsidP="00A60EFD">
      <w:pPr>
        <w:numPr>
          <w:ilvl w:val="0"/>
          <w:numId w:val="33"/>
        </w:numPr>
        <w:spacing w:after="160" w:line="360" w:lineRule="auto"/>
        <w:ind w:left="1134" w:hanging="567"/>
        <w:contextualSpacing/>
        <w:jc w:val="both"/>
        <w:rPr>
          <w:rFonts w:asciiTheme="majorBidi" w:eastAsia="Calibri" w:hAnsiTheme="majorBidi" w:cstheme="majorBidi"/>
          <w:sz w:val="24"/>
          <w:szCs w:val="24"/>
          <w:lang w:val="id-ID"/>
        </w:rPr>
      </w:pPr>
      <w:r w:rsidRPr="008453FE">
        <w:rPr>
          <w:rFonts w:asciiTheme="majorBidi" w:eastAsia="Calibri" w:hAnsiTheme="majorBidi" w:cstheme="majorBidi"/>
          <w:sz w:val="24"/>
          <w:szCs w:val="24"/>
          <w:lang w:val="id-ID"/>
        </w:rPr>
        <w:t>LPK di Kota Serang masih banyak yang berlum terakreditasi</w:t>
      </w:r>
    </w:p>
    <w:p w14:paraId="29A8AAB9" w14:textId="77777777" w:rsidR="008207DD" w:rsidRPr="008453FE" w:rsidRDefault="008207DD" w:rsidP="008207DD">
      <w:pPr>
        <w:spacing w:after="160" w:line="360" w:lineRule="auto"/>
        <w:ind w:left="1134"/>
        <w:contextualSpacing/>
        <w:jc w:val="both"/>
        <w:rPr>
          <w:rFonts w:asciiTheme="majorBidi" w:eastAsia="Calibri" w:hAnsiTheme="majorBidi" w:cstheme="majorBidi"/>
          <w:sz w:val="24"/>
          <w:szCs w:val="24"/>
          <w:lang w:val="id-ID"/>
        </w:rPr>
      </w:pPr>
    </w:p>
    <w:p w14:paraId="46AA3773" w14:textId="77777777" w:rsidR="008207DD" w:rsidRPr="008453FE" w:rsidRDefault="008207DD" w:rsidP="00A60EFD">
      <w:pPr>
        <w:numPr>
          <w:ilvl w:val="0"/>
          <w:numId w:val="31"/>
        </w:numPr>
        <w:spacing w:after="160" w:line="360" w:lineRule="auto"/>
        <w:ind w:left="567" w:hanging="567"/>
        <w:contextualSpacing/>
        <w:jc w:val="both"/>
        <w:rPr>
          <w:rFonts w:asciiTheme="majorBidi" w:eastAsia="Calibri" w:hAnsiTheme="majorBidi" w:cstheme="majorBidi"/>
          <w:b/>
          <w:sz w:val="24"/>
          <w:szCs w:val="24"/>
          <w:lang w:val="id-ID"/>
        </w:rPr>
      </w:pPr>
      <w:r w:rsidRPr="008453FE">
        <w:rPr>
          <w:rFonts w:asciiTheme="majorBidi" w:eastAsia="Calibri" w:hAnsiTheme="majorBidi" w:cstheme="majorBidi"/>
          <w:b/>
          <w:sz w:val="24"/>
          <w:szCs w:val="24"/>
          <w:lang w:val="id-ID"/>
        </w:rPr>
        <w:t>PEMECAHAN MASALAH</w:t>
      </w:r>
    </w:p>
    <w:p w14:paraId="0B1E121E" w14:textId="77777777" w:rsidR="008207DD" w:rsidRPr="008453FE" w:rsidRDefault="008207DD" w:rsidP="008207DD">
      <w:pPr>
        <w:spacing w:after="160" w:line="360" w:lineRule="auto"/>
        <w:ind w:left="567" w:firstLine="720"/>
        <w:contextualSpacing/>
        <w:jc w:val="both"/>
        <w:rPr>
          <w:rFonts w:asciiTheme="majorBidi" w:eastAsia="Calibri" w:hAnsiTheme="majorBidi" w:cstheme="majorBidi"/>
          <w:sz w:val="24"/>
          <w:szCs w:val="24"/>
        </w:rPr>
      </w:pPr>
      <w:r w:rsidRPr="008453FE">
        <w:rPr>
          <w:rFonts w:asciiTheme="majorBidi" w:eastAsia="Calibri" w:hAnsiTheme="majorBidi" w:cstheme="majorBidi"/>
          <w:sz w:val="24"/>
          <w:szCs w:val="24"/>
          <w:lang w:val="id-ID"/>
        </w:rPr>
        <w:t>Pemerintah melalui Dinas Tenaga Kerja dan Transmigrasi Kota Serang perlu menindaklanjuti permasalahan tersebut diatas.</w:t>
      </w:r>
    </w:p>
    <w:p w14:paraId="1BA9CC7C" w14:textId="77777777" w:rsidR="008207DD" w:rsidRPr="008453FE" w:rsidRDefault="008207DD" w:rsidP="008207DD">
      <w:pPr>
        <w:spacing w:after="160" w:line="360" w:lineRule="auto"/>
        <w:contextualSpacing/>
        <w:jc w:val="both"/>
        <w:rPr>
          <w:rFonts w:asciiTheme="majorBidi" w:eastAsia="Calibri" w:hAnsiTheme="majorBidi" w:cstheme="majorBidi"/>
          <w:sz w:val="24"/>
          <w:szCs w:val="24"/>
        </w:rPr>
      </w:pPr>
    </w:p>
    <w:p w14:paraId="5C1684BE" w14:textId="77777777" w:rsidR="008207DD" w:rsidRPr="008453FE" w:rsidRDefault="008207DD" w:rsidP="008207DD">
      <w:pPr>
        <w:spacing w:after="160" w:line="360" w:lineRule="auto"/>
        <w:contextualSpacing/>
        <w:jc w:val="both"/>
        <w:rPr>
          <w:rFonts w:asciiTheme="majorBidi" w:eastAsia="Calibri" w:hAnsiTheme="majorBidi" w:cstheme="majorBidi"/>
          <w:sz w:val="24"/>
          <w:szCs w:val="24"/>
        </w:rPr>
      </w:pPr>
    </w:p>
    <w:p w14:paraId="66EF42BD" w14:textId="77777777" w:rsidR="008207DD" w:rsidRPr="008207DD" w:rsidRDefault="008207DD" w:rsidP="008207DD">
      <w:pPr>
        <w:spacing w:after="160" w:line="360" w:lineRule="auto"/>
        <w:contextualSpacing/>
        <w:jc w:val="both"/>
        <w:rPr>
          <w:rFonts w:ascii="Bookman Old Style" w:eastAsia="Calibri" w:hAnsi="Bookman Old Style" w:cs="Times New Roman"/>
          <w:sz w:val="24"/>
          <w:szCs w:val="24"/>
        </w:rPr>
      </w:pPr>
    </w:p>
    <w:p w14:paraId="7F207A23" w14:textId="77777777" w:rsidR="008453FE" w:rsidRPr="008207DD" w:rsidRDefault="008453FE" w:rsidP="008207DD">
      <w:pPr>
        <w:spacing w:after="160" w:line="360" w:lineRule="auto"/>
        <w:contextualSpacing/>
        <w:jc w:val="both"/>
        <w:rPr>
          <w:rFonts w:ascii="Bookman Old Style" w:eastAsia="Calibri" w:hAnsi="Bookman Old Style" w:cs="Times New Roman"/>
          <w:sz w:val="24"/>
          <w:szCs w:val="24"/>
        </w:rPr>
      </w:pPr>
    </w:p>
    <w:tbl>
      <w:tblPr>
        <w:tblStyle w:val="TableGrid201"/>
        <w:tblpPr w:leftFromText="180" w:rightFromText="180" w:vertAnchor="text" w:horzAnchor="margin" w:tblpY="436"/>
        <w:tblW w:w="9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296"/>
        <w:gridCol w:w="6982"/>
      </w:tblGrid>
      <w:tr w:rsidR="008207DD" w:rsidRPr="008453FE" w14:paraId="38306E88" w14:textId="77777777" w:rsidTr="008453FE">
        <w:trPr>
          <w:trHeight w:val="297"/>
        </w:trPr>
        <w:tc>
          <w:tcPr>
            <w:tcW w:w="1735" w:type="dxa"/>
            <w:vAlign w:val="center"/>
          </w:tcPr>
          <w:p w14:paraId="1A287BC0" w14:textId="77777777" w:rsidR="008207DD" w:rsidRPr="008453FE" w:rsidRDefault="008207DD" w:rsidP="00F7427F">
            <w:pPr>
              <w:rPr>
                <w:rFonts w:asciiTheme="majorBidi" w:hAnsiTheme="majorBidi" w:cstheme="majorBidi"/>
                <w:b/>
              </w:rPr>
            </w:pPr>
            <w:r w:rsidRPr="008453FE">
              <w:rPr>
                <w:rFonts w:asciiTheme="majorBidi" w:hAnsiTheme="majorBidi" w:cstheme="majorBidi"/>
                <w:b/>
              </w:rPr>
              <w:t>BIDANG</w:t>
            </w:r>
          </w:p>
        </w:tc>
        <w:tc>
          <w:tcPr>
            <w:tcW w:w="296" w:type="dxa"/>
            <w:vAlign w:val="center"/>
          </w:tcPr>
          <w:p w14:paraId="1E203B56" w14:textId="77777777" w:rsidR="008207DD" w:rsidRPr="008453FE" w:rsidRDefault="008207DD" w:rsidP="00F7427F">
            <w:pPr>
              <w:jc w:val="center"/>
              <w:rPr>
                <w:rFonts w:asciiTheme="majorBidi" w:hAnsiTheme="majorBidi" w:cstheme="majorBidi"/>
                <w:b/>
              </w:rPr>
            </w:pPr>
            <w:r w:rsidRPr="008453FE">
              <w:rPr>
                <w:rFonts w:asciiTheme="majorBidi" w:hAnsiTheme="majorBidi" w:cstheme="majorBidi"/>
                <w:b/>
              </w:rPr>
              <w:t>:</w:t>
            </w:r>
          </w:p>
        </w:tc>
        <w:tc>
          <w:tcPr>
            <w:tcW w:w="6982" w:type="dxa"/>
            <w:vAlign w:val="center"/>
          </w:tcPr>
          <w:p w14:paraId="559109C3" w14:textId="77777777" w:rsidR="008207DD" w:rsidRPr="008453FE" w:rsidRDefault="008207DD" w:rsidP="00F7427F">
            <w:pPr>
              <w:rPr>
                <w:rFonts w:asciiTheme="majorBidi" w:hAnsiTheme="majorBidi" w:cstheme="majorBidi"/>
                <w:b/>
                <w:highlight w:val="yellow"/>
              </w:rPr>
            </w:pPr>
            <w:r w:rsidRPr="008453FE">
              <w:rPr>
                <w:rFonts w:asciiTheme="majorBidi" w:hAnsiTheme="majorBidi" w:cstheme="majorBidi"/>
                <w:b/>
              </w:rPr>
              <w:t xml:space="preserve">PENINGKATAN KUALITAS DAN PRODUKTIVITAS TENAGA KERJA </w:t>
            </w:r>
          </w:p>
        </w:tc>
      </w:tr>
      <w:tr w:rsidR="008207DD" w:rsidRPr="008453FE" w14:paraId="75737D4B" w14:textId="77777777" w:rsidTr="008453FE">
        <w:trPr>
          <w:trHeight w:val="332"/>
        </w:trPr>
        <w:tc>
          <w:tcPr>
            <w:tcW w:w="1735" w:type="dxa"/>
            <w:vAlign w:val="center"/>
          </w:tcPr>
          <w:p w14:paraId="350D3870" w14:textId="77777777" w:rsidR="008207DD" w:rsidRPr="008453FE" w:rsidRDefault="008207DD" w:rsidP="00F7427F">
            <w:pPr>
              <w:rPr>
                <w:rFonts w:asciiTheme="majorBidi" w:hAnsiTheme="majorBidi" w:cstheme="majorBidi"/>
                <w:b/>
              </w:rPr>
            </w:pPr>
            <w:r w:rsidRPr="008453FE">
              <w:rPr>
                <w:rFonts w:asciiTheme="majorBidi" w:hAnsiTheme="majorBidi" w:cstheme="majorBidi"/>
                <w:b/>
              </w:rPr>
              <w:t>SEKSI</w:t>
            </w:r>
          </w:p>
        </w:tc>
        <w:tc>
          <w:tcPr>
            <w:tcW w:w="296" w:type="dxa"/>
            <w:vAlign w:val="center"/>
          </w:tcPr>
          <w:p w14:paraId="573B0324" w14:textId="77777777" w:rsidR="008207DD" w:rsidRPr="008453FE" w:rsidRDefault="008207DD" w:rsidP="00F7427F">
            <w:pPr>
              <w:jc w:val="center"/>
              <w:rPr>
                <w:rFonts w:asciiTheme="majorBidi" w:hAnsiTheme="majorBidi" w:cstheme="majorBidi"/>
                <w:b/>
              </w:rPr>
            </w:pPr>
            <w:r w:rsidRPr="008453FE">
              <w:rPr>
                <w:rFonts w:asciiTheme="majorBidi" w:hAnsiTheme="majorBidi" w:cstheme="majorBidi"/>
                <w:b/>
              </w:rPr>
              <w:t>:</w:t>
            </w:r>
          </w:p>
        </w:tc>
        <w:tc>
          <w:tcPr>
            <w:tcW w:w="6982" w:type="dxa"/>
            <w:vAlign w:val="center"/>
          </w:tcPr>
          <w:p w14:paraId="0DF46FD9" w14:textId="77777777" w:rsidR="008207DD" w:rsidRPr="008453FE" w:rsidRDefault="008207DD" w:rsidP="00F7427F">
            <w:pPr>
              <w:rPr>
                <w:rFonts w:asciiTheme="majorBidi" w:hAnsiTheme="majorBidi" w:cstheme="majorBidi"/>
                <w:highlight w:val="yellow"/>
              </w:rPr>
            </w:pPr>
            <w:r w:rsidRPr="008453FE">
              <w:rPr>
                <w:rFonts w:asciiTheme="majorBidi" w:hAnsiTheme="majorBidi" w:cstheme="majorBidi"/>
                <w:b/>
                <w:sz w:val="24"/>
                <w:szCs w:val="24"/>
              </w:rPr>
              <w:t>PENINGKATAN DAN ANALISIS  PRODUKTIVITAS</w:t>
            </w:r>
            <w:r w:rsidRPr="008453FE">
              <w:rPr>
                <w:rFonts w:asciiTheme="majorBidi" w:hAnsiTheme="majorBidi" w:cstheme="majorBidi"/>
              </w:rPr>
              <w:t xml:space="preserve"> </w:t>
            </w:r>
            <w:r w:rsidRPr="008453FE">
              <w:rPr>
                <w:rFonts w:asciiTheme="majorBidi" w:hAnsiTheme="majorBidi" w:cstheme="majorBidi"/>
                <w:highlight w:val="yellow"/>
              </w:rPr>
              <w:t xml:space="preserve"> </w:t>
            </w:r>
          </w:p>
        </w:tc>
      </w:tr>
      <w:tr w:rsidR="008207DD" w:rsidRPr="008453FE" w14:paraId="10DEEB16" w14:textId="77777777" w:rsidTr="008453FE">
        <w:trPr>
          <w:trHeight w:val="297"/>
        </w:trPr>
        <w:tc>
          <w:tcPr>
            <w:tcW w:w="1735" w:type="dxa"/>
            <w:vAlign w:val="center"/>
          </w:tcPr>
          <w:p w14:paraId="6A9A9F8D" w14:textId="77777777" w:rsidR="008207DD" w:rsidRPr="008453FE" w:rsidRDefault="008207DD" w:rsidP="00F7427F">
            <w:pPr>
              <w:rPr>
                <w:rFonts w:asciiTheme="majorBidi" w:hAnsiTheme="majorBidi" w:cstheme="majorBidi"/>
                <w:b/>
              </w:rPr>
            </w:pPr>
            <w:r w:rsidRPr="008453FE">
              <w:rPr>
                <w:rFonts w:asciiTheme="majorBidi" w:hAnsiTheme="majorBidi" w:cstheme="majorBidi"/>
                <w:b/>
              </w:rPr>
              <w:t>KEGIATAN</w:t>
            </w:r>
          </w:p>
        </w:tc>
        <w:tc>
          <w:tcPr>
            <w:tcW w:w="296" w:type="dxa"/>
            <w:vAlign w:val="center"/>
          </w:tcPr>
          <w:p w14:paraId="48E7E76C" w14:textId="77777777" w:rsidR="008207DD" w:rsidRPr="008453FE" w:rsidRDefault="008207DD" w:rsidP="00F7427F">
            <w:pPr>
              <w:rPr>
                <w:rFonts w:asciiTheme="majorBidi" w:hAnsiTheme="majorBidi" w:cstheme="majorBidi"/>
                <w:b/>
              </w:rPr>
            </w:pPr>
            <w:r w:rsidRPr="008453FE">
              <w:rPr>
                <w:rFonts w:asciiTheme="majorBidi" w:hAnsiTheme="majorBidi" w:cstheme="majorBidi"/>
                <w:b/>
              </w:rPr>
              <w:t>:</w:t>
            </w:r>
          </w:p>
        </w:tc>
        <w:tc>
          <w:tcPr>
            <w:tcW w:w="6982" w:type="dxa"/>
            <w:vAlign w:val="center"/>
          </w:tcPr>
          <w:p w14:paraId="03A5F61A" w14:textId="77777777" w:rsidR="008207DD" w:rsidRPr="008453FE" w:rsidRDefault="008207DD" w:rsidP="00F7427F">
            <w:pPr>
              <w:rPr>
                <w:rFonts w:asciiTheme="majorBidi" w:hAnsiTheme="majorBidi" w:cstheme="majorBidi"/>
                <w:b/>
              </w:rPr>
            </w:pPr>
            <w:r w:rsidRPr="008453FE">
              <w:rPr>
                <w:rFonts w:asciiTheme="majorBidi" w:hAnsiTheme="majorBidi" w:cstheme="majorBidi"/>
                <w:b/>
              </w:rPr>
              <w:t>PENINGKATAN PRODUKTVITAS TENAGA KERJA</w:t>
            </w:r>
          </w:p>
        </w:tc>
      </w:tr>
    </w:tbl>
    <w:p w14:paraId="52ED61D7" w14:textId="77777777" w:rsidR="008207DD" w:rsidRPr="008453FE" w:rsidRDefault="008207DD" w:rsidP="008207DD">
      <w:pPr>
        <w:spacing w:after="0" w:line="240" w:lineRule="auto"/>
        <w:jc w:val="both"/>
        <w:rPr>
          <w:rFonts w:asciiTheme="majorBidi" w:eastAsia="Calibri" w:hAnsiTheme="majorBidi" w:cstheme="majorBidi"/>
          <w:b/>
          <w:sz w:val="24"/>
        </w:rPr>
      </w:pPr>
    </w:p>
    <w:p w14:paraId="77CF4D71" w14:textId="77777777" w:rsidR="008207DD" w:rsidRPr="008453FE" w:rsidRDefault="008207DD" w:rsidP="008207DD">
      <w:pPr>
        <w:spacing w:after="0" w:line="480" w:lineRule="auto"/>
        <w:jc w:val="both"/>
        <w:rPr>
          <w:rFonts w:asciiTheme="majorBidi" w:eastAsia="Calibri" w:hAnsiTheme="majorBidi" w:cstheme="majorBidi"/>
          <w:b/>
          <w:sz w:val="24"/>
          <w:szCs w:val="24"/>
        </w:rPr>
      </w:pPr>
    </w:p>
    <w:p w14:paraId="66DAEE2C" w14:textId="77777777" w:rsidR="008207DD" w:rsidRPr="008453FE" w:rsidRDefault="008207DD" w:rsidP="008207DD">
      <w:pPr>
        <w:spacing w:after="0" w:line="480" w:lineRule="auto"/>
        <w:jc w:val="both"/>
        <w:rPr>
          <w:rFonts w:asciiTheme="majorBidi" w:eastAsia="Calibri" w:hAnsiTheme="majorBidi" w:cstheme="majorBidi"/>
          <w:sz w:val="24"/>
          <w:szCs w:val="24"/>
        </w:rPr>
      </w:pPr>
      <w:r w:rsidRPr="008453FE">
        <w:rPr>
          <w:rFonts w:asciiTheme="majorBidi" w:eastAsia="Calibri" w:hAnsiTheme="majorBidi" w:cstheme="majorBidi"/>
          <w:b/>
          <w:sz w:val="24"/>
          <w:szCs w:val="24"/>
        </w:rPr>
        <w:t>1. INDIKATOR KINERJA</w:t>
      </w:r>
      <w:r w:rsidRPr="008453FE">
        <w:rPr>
          <w:rFonts w:asciiTheme="majorBidi" w:eastAsia="Calibri" w:hAnsiTheme="majorBidi" w:cstheme="majorBidi"/>
          <w:sz w:val="24"/>
          <w:szCs w:val="24"/>
        </w:rPr>
        <w:t>.</w:t>
      </w:r>
    </w:p>
    <w:p w14:paraId="77EFED37" w14:textId="77777777" w:rsidR="008207DD" w:rsidRPr="008453FE" w:rsidRDefault="008207DD" w:rsidP="008207DD">
      <w:pPr>
        <w:tabs>
          <w:tab w:val="left" w:pos="990"/>
        </w:tabs>
        <w:spacing w:after="0" w:line="480" w:lineRule="auto"/>
        <w:ind w:left="360" w:firstLine="540"/>
        <w:jc w:val="both"/>
        <w:rPr>
          <w:rFonts w:asciiTheme="majorBidi" w:eastAsia="Calibri" w:hAnsiTheme="majorBidi" w:cstheme="majorBidi"/>
          <w:sz w:val="24"/>
          <w:szCs w:val="24"/>
        </w:rPr>
      </w:pPr>
      <w:r w:rsidRPr="008453FE">
        <w:rPr>
          <w:rFonts w:asciiTheme="majorBidi" w:eastAsia="Calibri" w:hAnsiTheme="majorBidi" w:cstheme="majorBidi"/>
          <w:sz w:val="24"/>
          <w:szCs w:val="24"/>
        </w:rPr>
        <w:tab/>
        <w:t xml:space="preserve">Terlaksananya Kegiatan Peningkatan Produktivitas Tenaga </w:t>
      </w:r>
      <w:proofErr w:type="gramStart"/>
      <w:r w:rsidRPr="008453FE">
        <w:rPr>
          <w:rFonts w:asciiTheme="majorBidi" w:eastAsia="Calibri" w:hAnsiTheme="majorBidi" w:cstheme="majorBidi"/>
          <w:sz w:val="24"/>
          <w:szCs w:val="24"/>
        </w:rPr>
        <w:t>Kerja  yang</w:t>
      </w:r>
      <w:proofErr w:type="gramEnd"/>
      <w:r w:rsidRPr="008453FE">
        <w:rPr>
          <w:rFonts w:asciiTheme="majorBidi" w:eastAsia="Calibri" w:hAnsiTheme="majorBidi" w:cstheme="majorBidi"/>
          <w:sz w:val="24"/>
          <w:szCs w:val="24"/>
        </w:rPr>
        <w:t xml:space="preserve"> diperuntukan bagi  Perusahaan di Kota Serang untuk mengikuti Bimbingan Teknis Pengukuran Produktivitas Tenaga Kerja. </w:t>
      </w:r>
    </w:p>
    <w:p w14:paraId="4A6C5203" w14:textId="77777777" w:rsidR="008207DD" w:rsidRPr="008453FE" w:rsidRDefault="008207DD" w:rsidP="00A60EFD">
      <w:pPr>
        <w:numPr>
          <w:ilvl w:val="0"/>
          <w:numId w:val="1"/>
        </w:numPr>
        <w:tabs>
          <w:tab w:val="left" w:pos="990"/>
        </w:tabs>
        <w:spacing w:after="0" w:line="480" w:lineRule="auto"/>
        <w:contextualSpacing/>
        <w:jc w:val="both"/>
        <w:rPr>
          <w:rFonts w:asciiTheme="majorBidi" w:eastAsia="Calibri" w:hAnsiTheme="majorBidi" w:cstheme="majorBidi"/>
          <w:sz w:val="24"/>
          <w:szCs w:val="24"/>
        </w:rPr>
      </w:pPr>
      <w:r w:rsidRPr="008453FE">
        <w:rPr>
          <w:rFonts w:asciiTheme="majorBidi" w:eastAsia="Calibri" w:hAnsiTheme="majorBidi" w:cstheme="majorBidi"/>
          <w:sz w:val="24"/>
          <w:szCs w:val="24"/>
        </w:rPr>
        <w:t>Persentase Peserta Pelatihan yang berkompeten</w:t>
      </w:r>
    </w:p>
    <w:p w14:paraId="389320D2" w14:textId="77777777" w:rsidR="008207DD" w:rsidRPr="008453FE" w:rsidRDefault="008207DD" w:rsidP="00A60EFD">
      <w:pPr>
        <w:numPr>
          <w:ilvl w:val="0"/>
          <w:numId w:val="1"/>
        </w:numPr>
        <w:tabs>
          <w:tab w:val="left" w:pos="990"/>
        </w:tabs>
        <w:spacing w:after="0" w:line="480" w:lineRule="auto"/>
        <w:contextualSpacing/>
        <w:jc w:val="both"/>
        <w:rPr>
          <w:rFonts w:asciiTheme="majorBidi" w:eastAsia="Calibri" w:hAnsiTheme="majorBidi" w:cstheme="majorBidi"/>
          <w:sz w:val="24"/>
          <w:szCs w:val="24"/>
        </w:rPr>
      </w:pPr>
      <w:r w:rsidRPr="008453FE">
        <w:rPr>
          <w:rFonts w:asciiTheme="majorBidi" w:eastAsia="Calibri" w:hAnsiTheme="majorBidi" w:cstheme="majorBidi"/>
          <w:sz w:val="24"/>
          <w:szCs w:val="24"/>
        </w:rPr>
        <w:t>Capaian Perusahaan yang memiliki tingkat Produktivitas baik</w:t>
      </w:r>
    </w:p>
    <w:p w14:paraId="7F5EE90F" w14:textId="77777777" w:rsidR="008207DD" w:rsidRPr="008453FE" w:rsidRDefault="008207DD" w:rsidP="008207DD">
      <w:pPr>
        <w:spacing w:after="0" w:line="480" w:lineRule="auto"/>
        <w:ind w:left="360"/>
        <w:jc w:val="both"/>
        <w:rPr>
          <w:rFonts w:asciiTheme="majorBidi" w:eastAsia="Calibri" w:hAnsiTheme="majorBidi" w:cstheme="majorBidi"/>
        </w:rPr>
      </w:pPr>
    </w:p>
    <w:p w14:paraId="771FDD4E" w14:textId="77777777" w:rsidR="008207DD" w:rsidRPr="008453FE" w:rsidRDefault="008207DD" w:rsidP="008207DD">
      <w:pPr>
        <w:spacing w:after="0" w:line="480" w:lineRule="auto"/>
        <w:jc w:val="both"/>
        <w:rPr>
          <w:rFonts w:asciiTheme="majorBidi" w:eastAsia="Calibri" w:hAnsiTheme="majorBidi" w:cstheme="majorBidi"/>
          <w:b/>
          <w:sz w:val="24"/>
          <w:szCs w:val="24"/>
        </w:rPr>
      </w:pPr>
      <w:r w:rsidRPr="008453FE">
        <w:rPr>
          <w:rFonts w:asciiTheme="majorBidi" w:eastAsia="Calibri" w:hAnsiTheme="majorBidi" w:cstheme="majorBidi"/>
          <w:b/>
          <w:sz w:val="24"/>
          <w:szCs w:val="24"/>
        </w:rPr>
        <w:t>2. KONDISI YANG DICAPAI.</w:t>
      </w:r>
    </w:p>
    <w:p w14:paraId="1C79F917" w14:textId="77777777" w:rsidR="008207DD" w:rsidRPr="008453FE" w:rsidRDefault="008207DD" w:rsidP="008207DD">
      <w:pPr>
        <w:spacing w:after="0" w:line="480" w:lineRule="auto"/>
        <w:ind w:left="360"/>
        <w:jc w:val="both"/>
        <w:rPr>
          <w:rFonts w:asciiTheme="majorBidi" w:eastAsia="Calibri" w:hAnsiTheme="majorBidi" w:cstheme="majorBidi"/>
          <w:sz w:val="24"/>
          <w:szCs w:val="24"/>
        </w:rPr>
      </w:pPr>
      <w:r w:rsidRPr="008453FE">
        <w:rPr>
          <w:rFonts w:asciiTheme="majorBidi" w:eastAsia="Calibri" w:hAnsiTheme="majorBidi" w:cstheme="majorBidi"/>
          <w:sz w:val="24"/>
          <w:szCs w:val="24"/>
        </w:rPr>
        <w:tab/>
        <w:t xml:space="preserve">Peserta dari Perusahaan dengan Target Peserta 40 Orang </w:t>
      </w:r>
    </w:p>
    <w:p w14:paraId="0E55B5A9" w14:textId="77777777" w:rsidR="008207DD" w:rsidRPr="008453FE" w:rsidRDefault="008207DD" w:rsidP="008207DD">
      <w:pPr>
        <w:spacing w:after="0" w:line="480" w:lineRule="auto"/>
        <w:rPr>
          <w:rFonts w:asciiTheme="majorBidi" w:eastAsia="Calibri" w:hAnsiTheme="majorBidi" w:cstheme="majorBidi"/>
          <w:sz w:val="24"/>
          <w:szCs w:val="24"/>
        </w:rPr>
      </w:pPr>
      <w:r w:rsidRPr="008453FE">
        <w:rPr>
          <w:rFonts w:asciiTheme="majorBidi" w:eastAsia="Calibri" w:hAnsiTheme="majorBidi" w:cstheme="majorBidi"/>
          <w:sz w:val="24"/>
          <w:szCs w:val="24"/>
        </w:rPr>
        <w:t xml:space="preserve">     Pencapaian tersebut dapat dilihat pada table di bawah </w:t>
      </w:r>
      <w:proofErr w:type="gramStart"/>
      <w:r w:rsidRPr="008453FE">
        <w:rPr>
          <w:rFonts w:asciiTheme="majorBidi" w:eastAsia="Calibri" w:hAnsiTheme="majorBidi" w:cstheme="majorBidi"/>
          <w:sz w:val="24"/>
          <w:szCs w:val="24"/>
        </w:rPr>
        <w:t>ini :</w:t>
      </w:r>
      <w:proofErr w:type="gramEnd"/>
    </w:p>
    <w:p w14:paraId="111848B4" w14:textId="77777777" w:rsidR="008207DD" w:rsidRPr="008453FE" w:rsidRDefault="008207DD" w:rsidP="008207DD">
      <w:pPr>
        <w:spacing w:after="0" w:line="240" w:lineRule="auto"/>
        <w:jc w:val="center"/>
        <w:rPr>
          <w:rFonts w:asciiTheme="majorBidi" w:eastAsia="Calibri" w:hAnsiTheme="majorBidi" w:cstheme="majorBidi"/>
          <w:lang w:val="id-ID"/>
        </w:rPr>
      </w:pPr>
    </w:p>
    <w:tbl>
      <w:tblPr>
        <w:tblStyle w:val="TableGrid141"/>
        <w:tblpPr w:leftFromText="180" w:rightFromText="180" w:vertAnchor="text" w:horzAnchor="margin" w:tblpX="108" w:tblpY="2"/>
        <w:tblW w:w="8755" w:type="dxa"/>
        <w:tblLayout w:type="fixed"/>
        <w:tblLook w:val="04A0" w:firstRow="1" w:lastRow="0" w:firstColumn="1" w:lastColumn="0" w:noHBand="0" w:noVBand="1"/>
      </w:tblPr>
      <w:tblGrid>
        <w:gridCol w:w="2093"/>
        <w:gridCol w:w="1701"/>
        <w:gridCol w:w="1417"/>
        <w:gridCol w:w="1843"/>
        <w:gridCol w:w="1701"/>
      </w:tblGrid>
      <w:tr w:rsidR="008207DD" w:rsidRPr="008453FE" w14:paraId="6B7CF503" w14:textId="77777777" w:rsidTr="004B254F">
        <w:trPr>
          <w:trHeight w:val="797"/>
        </w:trPr>
        <w:tc>
          <w:tcPr>
            <w:tcW w:w="2093" w:type="dxa"/>
            <w:vAlign w:val="center"/>
          </w:tcPr>
          <w:p w14:paraId="6BA9EE57" w14:textId="77777777" w:rsidR="008207DD" w:rsidRPr="008453FE" w:rsidRDefault="008207DD" w:rsidP="004B254F">
            <w:pPr>
              <w:jc w:val="center"/>
              <w:rPr>
                <w:rFonts w:asciiTheme="majorBidi" w:eastAsiaTheme="minorHAnsi" w:hAnsiTheme="majorBidi" w:cstheme="majorBidi"/>
                <w:b/>
                <w:sz w:val="24"/>
              </w:rPr>
            </w:pPr>
            <w:r w:rsidRPr="008453FE">
              <w:rPr>
                <w:rFonts w:asciiTheme="majorBidi" w:eastAsiaTheme="minorHAnsi" w:hAnsiTheme="majorBidi" w:cstheme="majorBidi"/>
                <w:b/>
                <w:sz w:val="24"/>
              </w:rPr>
              <w:t>Sasaran Strategis</w:t>
            </w:r>
          </w:p>
        </w:tc>
        <w:tc>
          <w:tcPr>
            <w:tcW w:w="1701" w:type="dxa"/>
            <w:vAlign w:val="center"/>
          </w:tcPr>
          <w:p w14:paraId="71296E59" w14:textId="77777777" w:rsidR="008207DD" w:rsidRPr="008453FE" w:rsidRDefault="008207DD" w:rsidP="004B254F">
            <w:pPr>
              <w:jc w:val="center"/>
              <w:rPr>
                <w:rFonts w:asciiTheme="majorBidi" w:eastAsiaTheme="minorHAnsi" w:hAnsiTheme="majorBidi" w:cstheme="majorBidi"/>
                <w:b/>
                <w:sz w:val="24"/>
              </w:rPr>
            </w:pPr>
            <w:r w:rsidRPr="008453FE">
              <w:rPr>
                <w:rFonts w:asciiTheme="majorBidi" w:eastAsiaTheme="minorHAnsi" w:hAnsiTheme="majorBidi" w:cstheme="majorBidi"/>
                <w:b/>
                <w:sz w:val="24"/>
              </w:rPr>
              <w:t>Indikator Kinerja</w:t>
            </w:r>
          </w:p>
        </w:tc>
        <w:tc>
          <w:tcPr>
            <w:tcW w:w="1417" w:type="dxa"/>
            <w:vAlign w:val="center"/>
          </w:tcPr>
          <w:p w14:paraId="5D7B3827" w14:textId="77777777" w:rsidR="008207DD" w:rsidRPr="008453FE" w:rsidRDefault="008207DD" w:rsidP="004B254F">
            <w:pPr>
              <w:rPr>
                <w:rFonts w:asciiTheme="majorBidi" w:eastAsiaTheme="minorHAnsi" w:hAnsiTheme="majorBidi" w:cstheme="majorBidi"/>
                <w:b/>
                <w:sz w:val="24"/>
              </w:rPr>
            </w:pPr>
            <w:r w:rsidRPr="008453FE">
              <w:rPr>
                <w:rFonts w:asciiTheme="majorBidi" w:eastAsiaTheme="minorHAnsi" w:hAnsiTheme="majorBidi" w:cstheme="majorBidi"/>
                <w:b/>
                <w:sz w:val="24"/>
              </w:rPr>
              <w:t xml:space="preserve">      Target</w:t>
            </w:r>
          </w:p>
        </w:tc>
        <w:tc>
          <w:tcPr>
            <w:tcW w:w="1843" w:type="dxa"/>
            <w:vAlign w:val="center"/>
          </w:tcPr>
          <w:p w14:paraId="5B2618B1" w14:textId="77777777" w:rsidR="008207DD" w:rsidRPr="008453FE" w:rsidRDefault="008207DD" w:rsidP="004B254F">
            <w:pPr>
              <w:rPr>
                <w:rFonts w:asciiTheme="majorBidi" w:eastAsiaTheme="minorHAnsi" w:hAnsiTheme="majorBidi" w:cstheme="majorBidi"/>
                <w:b/>
                <w:sz w:val="24"/>
              </w:rPr>
            </w:pPr>
            <w:r w:rsidRPr="008453FE">
              <w:rPr>
                <w:rFonts w:asciiTheme="majorBidi" w:eastAsiaTheme="minorHAnsi" w:hAnsiTheme="majorBidi" w:cstheme="majorBidi"/>
                <w:b/>
                <w:sz w:val="24"/>
              </w:rPr>
              <w:t xml:space="preserve">     Realisasi</w:t>
            </w:r>
          </w:p>
        </w:tc>
        <w:tc>
          <w:tcPr>
            <w:tcW w:w="1701" w:type="dxa"/>
            <w:vAlign w:val="center"/>
          </w:tcPr>
          <w:p w14:paraId="5F8E270D" w14:textId="77777777" w:rsidR="008207DD" w:rsidRPr="008453FE" w:rsidRDefault="008207DD" w:rsidP="004B254F">
            <w:pPr>
              <w:rPr>
                <w:rFonts w:asciiTheme="majorBidi" w:eastAsiaTheme="minorHAnsi" w:hAnsiTheme="majorBidi" w:cstheme="majorBidi"/>
                <w:b/>
                <w:sz w:val="24"/>
              </w:rPr>
            </w:pPr>
            <w:r w:rsidRPr="008453FE">
              <w:rPr>
                <w:rFonts w:asciiTheme="majorBidi" w:eastAsiaTheme="minorHAnsi" w:hAnsiTheme="majorBidi" w:cstheme="majorBidi"/>
                <w:b/>
                <w:sz w:val="24"/>
              </w:rPr>
              <w:t>Capaian</w:t>
            </w:r>
          </w:p>
        </w:tc>
      </w:tr>
      <w:tr w:rsidR="008207DD" w:rsidRPr="008453FE" w14:paraId="09C76A31" w14:textId="77777777" w:rsidTr="004B254F">
        <w:trPr>
          <w:trHeight w:val="1427"/>
        </w:trPr>
        <w:tc>
          <w:tcPr>
            <w:tcW w:w="2093" w:type="dxa"/>
          </w:tcPr>
          <w:p w14:paraId="33D06562" w14:textId="77777777" w:rsidR="008207DD" w:rsidRPr="008453FE" w:rsidRDefault="008207DD" w:rsidP="004B254F">
            <w:pPr>
              <w:jc w:val="center"/>
              <w:rPr>
                <w:rFonts w:asciiTheme="majorBidi" w:eastAsiaTheme="minorHAnsi" w:hAnsiTheme="majorBidi" w:cstheme="majorBidi"/>
              </w:rPr>
            </w:pPr>
            <w:r w:rsidRPr="008453FE">
              <w:rPr>
                <w:rFonts w:asciiTheme="majorBidi" w:eastAsiaTheme="minorHAnsi" w:hAnsiTheme="majorBidi" w:cstheme="majorBidi"/>
              </w:rPr>
              <w:t>Perusahaan di Kota Serang</w:t>
            </w:r>
          </w:p>
        </w:tc>
        <w:tc>
          <w:tcPr>
            <w:tcW w:w="1701" w:type="dxa"/>
          </w:tcPr>
          <w:p w14:paraId="5CCE2CA7" w14:textId="77777777" w:rsidR="008207DD" w:rsidRPr="008453FE" w:rsidRDefault="008207DD" w:rsidP="004B254F">
            <w:pPr>
              <w:jc w:val="center"/>
              <w:rPr>
                <w:rFonts w:asciiTheme="majorBidi" w:eastAsiaTheme="minorHAnsi" w:hAnsiTheme="majorBidi" w:cstheme="majorBidi"/>
              </w:rPr>
            </w:pPr>
            <w:r w:rsidRPr="008453FE">
              <w:rPr>
                <w:rFonts w:asciiTheme="majorBidi" w:eastAsiaTheme="minorHAnsi" w:hAnsiTheme="majorBidi" w:cstheme="majorBidi"/>
              </w:rPr>
              <w:t>Bimtek Pengukuran Produktivitas Tenaga Kerja</w:t>
            </w:r>
          </w:p>
        </w:tc>
        <w:tc>
          <w:tcPr>
            <w:tcW w:w="1417" w:type="dxa"/>
          </w:tcPr>
          <w:p w14:paraId="6C93EA84" w14:textId="77777777" w:rsidR="008207DD" w:rsidRPr="008453FE" w:rsidRDefault="008207DD" w:rsidP="004B254F">
            <w:pPr>
              <w:jc w:val="center"/>
              <w:rPr>
                <w:rFonts w:asciiTheme="majorBidi" w:eastAsiaTheme="minorHAnsi" w:hAnsiTheme="majorBidi" w:cstheme="majorBidi"/>
              </w:rPr>
            </w:pPr>
            <w:r w:rsidRPr="008453FE">
              <w:rPr>
                <w:rFonts w:asciiTheme="majorBidi" w:eastAsiaTheme="minorHAnsi" w:hAnsiTheme="majorBidi" w:cstheme="majorBidi"/>
              </w:rPr>
              <w:t>40 (Empat Puluh ) Orang</w:t>
            </w:r>
          </w:p>
        </w:tc>
        <w:tc>
          <w:tcPr>
            <w:tcW w:w="1843" w:type="dxa"/>
          </w:tcPr>
          <w:p w14:paraId="0198C0B8" w14:textId="77777777" w:rsidR="008207DD" w:rsidRPr="008453FE" w:rsidRDefault="008207DD" w:rsidP="004B254F">
            <w:pPr>
              <w:jc w:val="center"/>
              <w:rPr>
                <w:rFonts w:asciiTheme="majorBidi" w:eastAsiaTheme="minorHAnsi" w:hAnsiTheme="majorBidi" w:cstheme="majorBidi"/>
              </w:rPr>
            </w:pPr>
            <w:r w:rsidRPr="008453FE">
              <w:rPr>
                <w:rFonts w:asciiTheme="majorBidi" w:eastAsiaTheme="minorHAnsi" w:hAnsiTheme="majorBidi" w:cstheme="majorBidi"/>
              </w:rPr>
              <w:t>40 (Empat Puluh) Orang</w:t>
            </w:r>
          </w:p>
        </w:tc>
        <w:tc>
          <w:tcPr>
            <w:tcW w:w="1701" w:type="dxa"/>
          </w:tcPr>
          <w:p w14:paraId="5C260292" w14:textId="77777777" w:rsidR="008207DD" w:rsidRPr="008453FE" w:rsidRDefault="008207DD" w:rsidP="004B254F">
            <w:pPr>
              <w:jc w:val="center"/>
              <w:rPr>
                <w:rFonts w:asciiTheme="majorBidi" w:eastAsiaTheme="minorHAnsi" w:hAnsiTheme="majorBidi" w:cstheme="majorBidi"/>
              </w:rPr>
            </w:pPr>
            <w:r w:rsidRPr="008453FE">
              <w:rPr>
                <w:rFonts w:asciiTheme="majorBidi" w:eastAsiaTheme="minorHAnsi" w:hAnsiTheme="majorBidi" w:cstheme="majorBidi"/>
              </w:rPr>
              <w:t>40 (Empat Puluh) Orang</w:t>
            </w:r>
          </w:p>
          <w:p w14:paraId="393D8FEE" w14:textId="77777777" w:rsidR="008207DD" w:rsidRPr="008453FE" w:rsidRDefault="008207DD" w:rsidP="004B254F">
            <w:pPr>
              <w:jc w:val="center"/>
              <w:rPr>
                <w:rFonts w:asciiTheme="majorBidi" w:eastAsiaTheme="minorHAnsi" w:hAnsiTheme="majorBidi" w:cstheme="majorBidi"/>
              </w:rPr>
            </w:pPr>
            <w:r w:rsidRPr="008453FE">
              <w:rPr>
                <w:rFonts w:asciiTheme="majorBidi" w:eastAsiaTheme="minorHAnsi" w:hAnsiTheme="majorBidi" w:cstheme="majorBidi"/>
              </w:rPr>
              <w:t>Kualitas dan Produktivitas Tenaga Kerja</w:t>
            </w:r>
          </w:p>
        </w:tc>
      </w:tr>
    </w:tbl>
    <w:p w14:paraId="42418D47" w14:textId="77777777" w:rsidR="008207DD" w:rsidRPr="008453FE" w:rsidRDefault="008207DD" w:rsidP="008207DD">
      <w:pPr>
        <w:spacing w:line="360" w:lineRule="auto"/>
        <w:jc w:val="both"/>
        <w:rPr>
          <w:rFonts w:asciiTheme="majorBidi" w:eastAsia="Calibri" w:hAnsiTheme="majorBidi" w:cstheme="majorBidi"/>
          <w:b/>
          <w:sz w:val="24"/>
        </w:rPr>
      </w:pPr>
    </w:p>
    <w:p w14:paraId="67D5AE76" w14:textId="77777777" w:rsidR="008207DD" w:rsidRPr="008453FE" w:rsidRDefault="008207DD" w:rsidP="008207DD">
      <w:pPr>
        <w:spacing w:line="360" w:lineRule="auto"/>
        <w:jc w:val="both"/>
        <w:rPr>
          <w:rFonts w:asciiTheme="majorBidi" w:eastAsia="Calibri" w:hAnsiTheme="majorBidi" w:cstheme="majorBidi"/>
          <w:b/>
          <w:sz w:val="24"/>
        </w:rPr>
      </w:pPr>
      <w:r w:rsidRPr="008453FE">
        <w:rPr>
          <w:rFonts w:asciiTheme="majorBidi" w:eastAsia="Calibri" w:hAnsiTheme="majorBidi" w:cstheme="majorBidi"/>
          <w:b/>
          <w:sz w:val="24"/>
        </w:rPr>
        <w:t>3. PERMASALAHAN</w:t>
      </w:r>
    </w:p>
    <w:p w14:paraId="0B92E4A0" w14:textId="77777777" w:rsidR="008207DD" w:rsidRPr="008453FE" w:rsidRDefault="008207DD" w:rsidP="008207DD">
      <w:pPr>
        <w:spacing w:line="360" w:lineRule="auto"/>
        <w:jc w:val="both"/>
        <w:rPr>
          <w:rFonts w:asciiTheme="majorBidi" w:eastAsia="Calibri" w:hAnsiTheme="majorBidi" w:cstheme="majorBidi"/>
          <w:b/>
          <w:sz w:val="24"/>
        </w:rPr>
      </w:pPr>
    </w:p>
    <w:p w14:paraId="1D5975FD" w14:textId="6F55C6BF" w:rsidR="008207DD" w:rsidRDefault="008207DD" w:rsidP="008207DD">
      <w:pPr>
        <w:spacing w:line="360" w:lineRule="auto"/>
        <w:jc w:val="both"/>
        <w:rPr>
          <w:rFonts w:asciiTheme="majorBidi" w:eastAsia="Times New Roman" w:hAnsiTheme="majorBidi" w:cstheme="majorBidi"/>
          <w:b/>
          <w:sz w:val="24"/>
          <w:szCs w:val="24"/>
        </w:rPr>
      </w:pPr>
      <w:r w:rsidRPr="008453FE">
        <w:rPr>
          <w:rFonts w:asciiTheme="majorBidi" w:eastAsia="Times New Roman" w:hAnsiTheme="majorBidi" w:cstheme="majorBidi"/>
          <w:b/>
          <w:sz w:val="24"/>
          <w:szCs w:val="24"/>
        </w:rPr>
        <w:t>4. PEMECAHAN MASALAH</w:t>
      </w:r>
    </w:p>
    <w:p w14:paraId="48B67BFB" w14:textId="77777777" w:rsidR="004B254F" w:rsidRPr="008453FE" w:rsidRDefault="004B254F" w:rsidP="008207DD">
      <w:pPr>
        <w:spacing w:line="360" w:lineRule="auto"/>
        <w:jc w:val="both"/>
        <w:rPr>
          <w:rFonts w:asciiTheme="majorBidi" w:eastAsia="Calibri" w:hAnsiTheme="majorBidi" w:cstheme="majorBidi"/>
          <w:b/>
          <w:sz w:val="24"/>
        </w:rPr>
      </w:pPr>
    </w:p>
    <w:tbl>
      <w:tblPr>
        <w:tblStyle w:val="TableGrid201"/>
        <w:tblpPr w:leftFromText="180" w:rightFromText="180" w:vertAnchor="text" w:horzAnchor="margin" w:tblpY="281"/>
        <w:tblW w:w="9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298"/>
        <w:gridCol w:w="7299"/>
      </w:tblGrid>
      <w:tr w:rsidR="008207DD" w:rsidRPr="004B254F" w14:paraId="0669AD3C" w14:textId="77777777" w:rsidTr="004B254F">
        <w:tc>
          <w:tcPr>
            <w:tcW w:w="1556" w:type="dxa"/>
            <w:vAlign w:val="center"/>
          </w:tcPr>
          <w:p w14:paraId="0C1036AB" w14:textId="77777777" w:rsidR="008207DD" w:rsidRPr="004B254F" w:rsidRDefault="008207DD" w:rsidP="004B254F">
            <w:pPr>
              <w:rPr>
                <w:rFonts w:asciiTheme="majorBidi" w:hAnsiTheme="majorBidi" w:cstheme="majorBidi"/>
                <w:b/>
                <w:sz w:val="24"/>
                <w:szCs w:val="24"/>
              </w:rPr>
            </w:pPr>
            <w:r w:rsidRPr="004B254F">
              <w:rPr>
                <w:rFonts w:asciiTheme="majorBidi" w:hAnsiTheme="majorBidi" w:cstheme="majorBidi"/>
                <w:b/>
                <w:sz w:val="24"/>
                <w:szCs w:val="24"/>
              </w:rPr>
              <w:t>BIDANG</w:t>
            </w:r>
          </w:p>
        </w:tc>
        <w:tc>
          <w:tcPr>
            <w:tcW w:w="298" w:type="dxa"/>
            <w:vAlign w:val="center"/>
          </w:tcPr>
          <w:p w14:paraId="650DE3BC" w14:textId="77777777" w:rsidR="008207DD" w:rsidRPr="004B254F" w:rsidRDefault="008207DD" w:rsidP="004B254F">
            <w:pPr>
              <w:jc w:val="center"/>
              <w:rPr>
                <w:rFonts w:asciiTheme="majorBidi" w:hAnsiTheme="majorBidi" w:cstheme="majorBidi"/>
                <w:b/>
                <w:sz w:val="24"/>
                <w:szCs w:val="24"/>
              </w:rPr>
            </w:pPr>
            <w:r w:rsidRPr="004B254F">
              <w:rPr>
                <w:rFonts w:asciiTheme="majorBidi" w:hAnsiTheme="majorBidi" w:cstheme="majorBidi"/>
                <w:b/>
                <w:sz w:val="24"/>
                <w:szCs w:val="24"/>
              </w:rPr>
              <w:t>:</w:t>
            </w:r>
          </w:p>
        </w:tc>
        <w:tc>
          <w:tcPr>
            <w:tcW w:w="7299" w:type="dxa"/>
            <w:vAlign w:val="center"/>
          </w:tcPr>
          <w:p w14:paraId="60E6842D" w14:textId="77777777" w:rsidR="008207DD" w:rsidRPr="004B254F" w:rsidRDefault="008207DD" w:rsidP="004B254F">
            <w:pPr>
              <w:rPr>
                <w:rFonts w:asciiTheme="majorBidi" w:hAnsiTheme="majorBidi" w:cstheme="majorBidi"/>
                <w:b/>
                <w:sz w:val="24"/>
                <w:szCs w:val="24"/>
                <w:highlight w:val="yellow"/>
              </w:rPr>
            </w:pPr>
            <w:r w:rsidRPr="004B254F">
              <w:rPr>
                <w:rFonts w:asciiTheme="majorBidi" w:hAnsiTheme="majorBidi" w:cstheme="majorBidi"/>
                <w:b/>
                <w:sz w:val="24"/>
                <w:szCs w:val="24"/>
              </w:rPr>
              <w:t xml:space="preserve">PENINGKATAN KUALITAS DAN PRODUKTIVITAS TENAGA KERJA </w:t>
            </w:r>
          </w:p>
        </w:tc>
      </w:tr>
      <w:tr w:rsidR="008207DD" w:rsidRPr="004B254F" w14:paraId="5CFA139C" w14:textId="77777777" w:rsidTr="004B254F">
        <w:tc>
          <w:tcPr>
            <w:tcW w:w="1556" w:type="dxa"/>
            <w:vAlign w:val="center"/>
          </w:tcPr>
          <w:p w14:paraId="1F278614" w14:textId="77777777" w:rsidR="008207DD" w:rsidRPr="004B254F" w:rsidRDefault="008207DD" w:rsidP="004B254F">
            <w:pPr>
              <w:rPr>
                <w:rFonts w:asciiTheme="majorBidi" w:hAnsiTheme="majorBidi" w:cstheme="majorBidi"/>
                <w:b/>
                <w:sz w:val="24"/>
                <w:szCs w:val="24"/>
              </w:rPr>
            </w:pPr>
            <w:r w:rsidRPr="004B254F">
              <w:rPr>
                <w:rFonts w:asciiTheme="majorBidi" w:hAnsiTheme="majorBidi" w:cstheme="majorBidi"/>
                <w:b/>
                <w:sz w:val="24"/>
                <w:szCs w:val="24"/>
              </w:rPr>
              <w:t>SEKSI</w:t>
            </w:r>
          </w:p>
        </w:tc>
        <w:tc>
          <w:tcPr>
            <w:tcW w:w="298" w:type="dxa"/>
            <w:vAlign w:val="center"/>
          </w:tcPr>
          <w:p w14:paraId="4A4F7858" w14:textId="77777777" w:rsidR="008207DD" w:rsidRPr="004B254F" w:rsidRDefault="008207DD" w:rsidP="004B254F">
            <w:pPr>
              <w:jc w:val="center"/>
              <w:rPr>
                <w:rFonts w:asciiTheme="majorBidi" w:hAnsiTheme="majorBidi" w:cstheme="majorBidi"/>
                <w:b/>
                <w:sz w:val="24"/>
                <w:szCs w:val="24"/>
              </w:rPr>
            </w:pPr>
            <w:r w:rsidRPr="004B254F">
              <w:rPr>
                <w:rFonts w:asciiTheme="majorBidi" w:hAnsiTheme="majorBidi" w:cstheme="majorBidi"/>
                <w:b/>
                <w:sz w:val="24"/>
                <w:szCs w:val="24"/>
              </w:rPr>
              <w:t>:</w:t>
            </w:r>
          </w:p>
        </w:tc>
        <w:tc>
          <w:tcPr>
            <w:tcW w:w="7299" w:type="dxa"/>
            <w:vAlign w:val="center"/>
          </w:tcPr>
          <w:p w14:paraId="65C8A1F5" w14:textId="77777777" w:rsidR="008207DD" w:rsidRPr="004B254F" w:rsidRDefault="008207DD" w:rsidP="004B254F">
            <w:pPr>
              <w:rPr>
                <w:rFonts w:asciiTheme="majorBidi" w:hAnsiTheme="majorBidi" w:cstheme="majorBidi"/>
                <w:sz w:val="24"/>
                <w:szCs w:val="24"/>
                <w:highlight w:val="yellow"/>
              </w:rPr>
            </w:pPr>
            <w:r w:rsidRPr="004B254F">
              <w:rPr>
                <w:rFonts w:asciiTheme="majorBidi" w:hAnsiTheme="majorBidi" w:cstheme="majorBidi"/>
                <w:b/>
                <w:sz w:val="24"/>
                <w:szCs w:val="24"/>
              </w:rPr>
              <w:t>PENINGKATAN DAN ANALISI PRODUKTIVITAS</w:t>
            </w:r>
            <w:r w:rsidRPr="004B254F">
              <w:rPr>
                <w:rFonts w:asciiTheme="majorBidi" w:hAnsiTheme="majorBidi" w:cstheme="majorBidi"/>
                <w:sz w:val="24"/>
                <w:szCs w:val="24"/>
              </w:rPr>
              <w:t xml:space="preserve"> </w:t>
            </w:r>
            <w:r w:rsidRPr="004B254F">
              <w:rPr>
                <w:rFonts w:asciiTheme="majorBidi" w:hAnsiTheme="majorBidi" w:cstheme="majorBidi"/>
                <w:sz w:val="24"/>
                <w:szCs w:val="24"/>
                <w:highlight w:val="yellow"/>
              </w:rPr>
              <w:t xml:space="preserve"> </w:t>
            </w:r>
          </w:p>
        </w:tc>
      </w:tr>
      <w:tr w:rsidR="008207DD" w:rsidRPr="004B254F" w14:paraId="096C56F6" w14:textId="77777777" w:rsidTr="004B254F">
        <w:tc>
          <w:tcPr>
            <w:tcW w:w="1556" w:type="dxa"/>
            <w:vAlign w:val="center"/>
          </w:tcPr>
          <w:p w14:paraId="00CF3F30" w14:textId="77777777" w:rsidR="008207DD" w:rsidRPr="004B254F" w:rsidRDefault="008207DD" w:rsidP="004B254F">
            <w:pPr>
              <w:rPr>
                <w:rFonts w:asciiTheme="majorBidi" w:hAnsiTheme="majorBidi" w:cstheme="majorBidi"/>
                <w:b/>
                <w:sz w:val="24"/>
                <w:szCs w:val="24"/>
              </w:rPr>
            </w:pPr>
            <w:r w:rsidRPr="004B254F">
              <w:rPr>
                <w:rFonts w:asciiTheme="majorBidi" w:hAnsiTheme="majorBidi" w:cstheme="majorBidi"/>
                <w:b/>
                <w:sz w:val="24"/>
                <w:szCs w:val="24"/>
              </w:rPr>
              <w:t>KEGIATAN</w:t>
            </w:r>
          </w:p>
        </w:tc>
        <w:tc>
          <w:tcPr>
            <w:tcW w:w="298" w:type="dxa"/>
            <w:vAlign w:val="center"/>
          </w:tcPr>
          <w:p w14:paraId="29B7BD0D" w14:textId="77777777" w:rsidR="008207DD" w:rsidRPr="004B254F" w:rsidRDefault="008207DD" w:rsidP="004B254F">
            <w:pPr>
              <w:rPr>
                <w:rFonts w:asciiTheme="majorBidi" w:hAnsiTheme="majorBidi" w:cstheme="majorBidi"/>
                <w:b/>
                <w:sz w:val="24"/>
                <w:szCs w:val="24"/>
              </w:rPr>
            </w:pPr>
            <w:r w:rsidRPr="004B254F">
              <w:rPr>
                <w:rFonts w:asciiTheme="majorBidi" w:hAnsiTheme="majorBidi" w:cstheme="majorBidi"/>
                <w:b/>
                <w:sz w:val="24"/>
                <w:szCs w:val="24"/>
              </w:rPr>
              <w:t>:</w:t>
            </w:r>
          </w:p>
        </w:tc>
        <w:tc>
          <w:tcPr>
            <w:tcW w:w="7299" w:type="dxa"/>
            <w:vAlign w:val="center"/>
          </w:tcPr>
          <w:p w14:paraId="08DC6070" w14:textId="77777777" w:rsidR="008207DD" w:rsidRPr="004B254F" w:rsidRDefault="008207DD" w:rsidP="004B254F">
            <w:pPr>
              <w:tabs>
                <w:tab w:val="left" w:pos="1418"/>
                <w:tab w:val="left" w:pos="1560"/>
              </w:tabs>
              <w:jc w:val="both"/>
              <w:rPr>
                <w:rFonts w:asciiTheme="majorBidi" w:hAnsiTheme="majorBidi" w:cstheme="majorBidi"/>
                <w:b/>
                <w:sz w:val="24"/>
                <w:szCs w:val="24"/>
              </w:rPr>
            </w:pPr>
            <w:r w:rsidRPr="004B254F">
              <w:rPr>
                <w:rFonts w:asciiTheme="majorBidi" w:hAnsiTheme="majorBidi" w:cstheme="majorBidi"/>
                <w:b/>
                <w:sz w:val="24"/>
                <w:szCs w:val="24"/>
              </w:rPr>
              <w:t>PEMBINAAN DAN KONSULTANSI PERUSAHAAN KECIL</w:t>
            </w:r>
          </w:p>
        </w:tc>
      </w:tr>
    </w:tbl>
    <w:p w14:paraId="1C50C1EC" w14:textId="77777777" w:rsidR="008207DD" w:rsidRPr="004B254F" w:rsidRDefault="008207DD" w:rsidP="008207DD">
      <w:pPr>
        <w:tabs>
          <w:tab w:val="left" w:pos="1418"/>
          <w:tab w:val="left" w:pos="1560"/>
        </w:tabs>
        <w:spacing w:line="240" w:lineRule="auto"/>
        <w:jc w:val="both"/>
        <w:rPr>
          <w:rFonts w:asciiTheme="majorBidi" w:eastAsia="Times New Roman" w:hAnsiTheme="majorBidi" w:cstheme="majorBidi"/>
          <w:b/>
          <w:sz w:val="24"/>
          <w:szCs w:val="24"/>
        </w:rPr>
      </w:pPr>
    </w:p>
    <w:p w14:paraId="612C2C73" w14:textId="77777777" w:rsidR="008207DD" w:rsidRPr="004B254F" w:rsidRDefault="008207DD" w:rsidP="008207DD">
      <w:pPr>
        <w:spacing w:after="0" w:line="480" w:lineRule="auto"/>
        <w:jc w:val="both"/>
        <w:rPr>
          <w:rFonts w:asciiTheme="majorBidi" w:eastAsia="Calibri" w:hAnsiTheme="majorBidi" w:cstheme="majorBidi"/>
          <w:sz w:val="24"/>
          <w:szCs w:val="24"/>
        </w:rPr>
      </w:pPr>
      <w:r w:rsidRPr="004B254F">
        <w:rPr>
          <w:rFonts w:asciiTheme="majorBidi" w:eastAsia="Calibri" w:hAnsiTheme="majorBidi" w:cstheme="majorBidi"/>
          <w:b/>
          <w:sz w:val="24"/>
          <w:szCs w:val="24"/>
        </w:rPr>
        <w:t>1. INDIKATOR KINERJA</w:t>
      </w:r>
      <w:r w:rsidRPr="004B254F">
        <w:rPr>
          <w:rFonts w:asciiTheme="majorBidi" w:eastAsia="Calibri" w:hAnsiTheme="majorBidi" w:cstheme="majorBidi"/>
          <w:sz w:val="24"/>
          <w:szCs w:val="24"/>
        </w:rPr>
        <w:t>.</w:t>
      </w:r>
    </w:p>
    <w:p w14:paraId="76B21253" w14:textId="77777777" w:rsidR="008207DD" w:rsidRPr="004B254F" w:rsidRDefault="008207DD" w:rsidP="008207DD">
      <w:pPr>
        <w:tabs>
          <w:tab w:val="left" w:pos="990"/>
        </w:tabs>
        <w:spacing w:after="0" w:line="480" w:lineRule="auto"/>
        <w:ind w:left="360" w:firstLine="540"/>
        <w:jc w:val="both"/>
        <w:rPr>
          <w:rFonts w:asciiTheme="majorBidi" w:eastAsia="Calibri" w:hAnsiTheme="majorBidi" w:cstheme="majorBidi"/>
          <w:sz w:val="24"/>
          <w:szCs w:val="24"/>
        </w:rPr>
      </w:pPr>
      <w:r w:rsidRPr="004B254F">
        <w:rPr>
          <w:rFonts w:asciiTheme="majorBidi" w:eastAsia="Calibri" w:hAnsiTheme="majorBidi" w:cstheme="majorBidi"/>
          <w:sz w:val="24"/>
          <w:szCs w:val="24"/>
        </w:rPr>
        <w:tab/>
        <w:t xml:space="preserve">Maksud diselenggarakannya Kegiatan Pembinaan dan Konsultansi </w:t>
      </w:r>
      <w:proofErr w:type="gramStart"/>
      <w:r w:rsidRPr="004B254F">
        <w:rPr>
          <w:rFonts w:asciiTheme="majorBidi" w:eastAsia="Calibri" w:hAnsiTheme="majorBidi" w:cstheme="majorBidi"/>
          <w:sz w:val="24"/>
          <w:szCs w:val="24"/>
        </w:rPr>
        <w:t>Perusahaan  Kecil</w:t>
      </w:r>
      <w:proofErr w:type="gramEnd"/>
      <w:r w:rsidRPr="004B254F">
        <w:rPr>
          <w:rFonts w:asciiTheme="majorBidi" w:eastAsia="Calibri" w:hAnsiTheme="majorBidi" w:cstheme="majorBidi"/>
          <w:sz w:val="24"/>
          <w:szCs w:val="24"/>
        </w:rPr>
        <w:t xml:space="preserve"> di Kota Serang agar memahami dan menjelaskan langkah dan melaksanakan serta menyelesaikan persoalan manajemen Perusahaan/ Usaha kecil dalam manajemen praktis. </w:t>
      </w:r>
    </w:p>
    <w:p w14:paraId="2875FAE2" w14:textId="77777777" w:rsidR="008207DD" w:rsidRPr="004B254F" w:rsidRDefault="008207DD" w:rsidP="008207DD">
      <w:pPr>
        <w:tabs>
          <w:tab w:val="left" w:pos="990"/>
        </w:tabs>
        <w:spacing w:after="0" w:line="480" w:lineRule="auto"/>
        <w:ind w:left="360" w:firstLine="540"/>
        <w:jc w:val="both"/>
        <w:rPr>
          <w:rFonts w:asciiTheme="majorBidi" w:eastAsia="Calibri" w:hAnsiTheme="majorBidi" w:cstheme="majorBidi"/>
        </w:rPr>
      </w:pPr>
    </w:p>
    <w:p w14:paraId="512665F9" w14:textId="77777777" w:rsidR="008207DD" w:rsidRPr="004B254F" w:rsidRDefault="008207DD" w:rsidP="008207DD">
      <w:pPr>
        <w:spacing w:after="0" w:line="480" w:lineRule="auto"/>
        <w:jc w:val="both"/>
        <w:rPr>
          <w:rFonts w:asciiTheme="majorBidi" w:eastAsia="Calibri" w:hAnsiTheme="majorBidi" w:cstheme="majorBidi"/>
          <w:b/>
          <w:sz w:val="24"/>
          <w:szCs w:val="24"/>
        </w:rPr>
      </w:pPr>
      <w:r w:rsidRPr="004B254F">
        <w:rPr>
          <w:rFonts w:asciiTheme="majorBidi" w:eastAsia="Calibri" w:hAnsiTheme="majorBidi" w:cstheme="majorBidi"/>
          <w:b/>
          <w:sz w:val="24"/>
        </w:rPr>
        <w:t xml:space="preserve">2. </w:t>
      </w:r>
      <w:r w:rsidRPr="004B254F">
        <w:rPr>
          <w:rFonts w:asciiTheme="majorBidi" w:eastAsia="Calibri" w:hAnsiTheme="majorBidi" w:cstheme="majorBidi"/>
          <w:b/>
          <w:sz w:val="24"/>
          <w:szCs w:val="24"/>
        </w:rPr>
        <w:t>KONDISI YANG DICAPAI.</w:t>
      </w:r>
    </w:p>
    <w:p w14:paraId="4922F24C" w14:textId="2BA0C4BA" w:rsidR="008207DD" w:rsidRPr="004B254F" w:rsidRDefault="002907B2" w:rsidP="002907B2">
      <w:pPr>
        <w:spacing w:after="0" w:line="48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w:t>
      </w:r>
      <w:r w:rsidR="008207DD" w:rsidRPr="004B254F">
        <w:rPr>
          <w:rFonts w:asciiTheme="majorBidi" w:eastAsia="Calibri" w:hAnsiTheme="majorBidi" w:cstheme="majorBidi"/>
          <w:sz w:val="24"/>
          <w:szCs w:val="24"/>
        </w:rPr>
        <w:t xml:space="preserve">Peserta dengan Target 40 Perusahaan Kecil </w:t>
      </w:r>
    </w:p>
    <w:p w14:paraId="5CB63C94" w14:textId="77777777" w:rsidR="008207DD" w:rsidRPr="004B254F" w:rsidRDefault="008207DD" w:rsidP="008207DD">
      <w:pPr>
        <w:spacing w:after="0" w:line="480" w:lineRule="auto"/>
        <w:rPr>
          <w:rFonts w:asciiTheme="majorBidi" w:eastAsia="Calibri" w:hAnsiTheme="majorBidi" w:cstheme="majorBidi"/>
          <w:sz w:val="24"/>
          <w:szCs w:val="24"/>
        </w:rPr>
      </w:pPr>
      <w:r w:rsidRPr="004B254F">
        <w:rPr>
          <w:rFonts w:asciiTheme="majorBidi" w:eastAsia="Calibri" w:hAnsiTheme="majorBidi" w:cstheme="majorBidi"/>
          <w:sz w:val="24"/>
          <w:szCs w:val="24"/>
        </w:rPr>
        <w:t xml:space="preserve">     Pencapaian tersebut dapat dilihat pada table di bawah </w:t>
      </w:r>
      <w:proofErr w:type="gramStart"/>
      <w:r w:rsidRPr="004B254F">
        <w:rPr>
          <w:rFonts w:asciiTheme="majorBidi" w:eastAsia="Calibri" w:hAnsiTheme="majorBidi" w:cstheme="majorBidi"/>
          <w:sz w:val="24"/>
          <w:szCs w:val="24"/>
        </w:rPr>
        <w:t>ini :</w:t>
      </w:r>
      <w:proofErr w:type="gramEnd"/>
    </w:p>
    <w:p w14:paraId="563ED3FA" w14:textId="77777777" w:rsidR="008207DD" w:rsidRPr="002907B2" w:rsidRDefault="008207DD" w:rsidP="008207DD">
      <w:pPr>
        <w:spacing w:after="0" w:line="240" w:lineRule="auto"/>
        <w:jc w:val="center"/>
        <w:rPr>
          <w:rFonts w:asciiTheme="majorBidi" w:eastAsia="Calibri" w:hAnsiTheme="majorBidi" w:cstheme="majorBidi"/>
          <w:b/>
          <w:sz w:val="24"/>
          <w:szCs w:val="24"/>
        </w:rPr>
      </w:pPr>
      <w:proofErr w:type="gramStart"/>
      <w:r w:rsidRPr="002907B2">
        <w:rPr>
          <w:rFonts w:asciiTheme="majorBidi" w:eastAsia="Calibri" w:hAnsiTheme="majorBidi" w:cstheme="majorBidi"/>
          <w:b/>
          <w:sz w:val="24"/>
          <w:szCs w:val="24"/>
        </w:rPr>
        <w:t>Tabel.</w:t>
      </w:r>
      <w:proofErr w:type="gramEnd"/>
      <w:r w:rsidRPr="002907B2">
        <w:rPr>
          <w:rFonts w:asciiTheme="majorBidi" w:eastAsia="Calibri" w:hAnsiTheme="majorBidi" w:cstheme="majorBidi"/>
          <w:b/>
          <w:sz w:val="24"/>
          <w:szCs w:val="24"/>
        </w:rPr>
        <w:t xml:space="preserve"> </w:t>
      </w:r>
    </w:p>
    <w:p w14:paraId="43571255" w14:textId="77777777" w:rsidR="008207DD" w:rsidRPr="002907B2" w:rsidRDefault="008207DD" w:rsidP="008207DD">
      <w:pPr>
        <w:spacing w:after="0" w:line="240" w:lineRule="auto"/>
        <w:jc w:val="center"/>
        <w:rPr>
          <w:rFonts w:asciiTheme="majorBidi" w:eastAsia="Calibri" w:hAnsiTheme="majorBidi" w:cstheme="majorBidi"/>
          <w:b/>
          <w:sz w:val="24"/>
          <w:szCs w:val="24"/>
          <w:lang w:val="id-ID"/>
        </w:rPr>
      </w:pPr>
      <w:r w:rsidRPr="002907B2">
        <w:rPr>
          <w:rFonts w:asciiTheme="majorBidi" w:eastAsia="Calibri" w:hAnsiTheme="majorBidi" w:cstheme="majorBidi"/>
          <w:b/>
          <w:sz w:val="24"/>
          <w:szCs w:val="24"/>
        </w:rPr>
        <w:t>Pengukuran Capaian Kinerja</w:t>
      </w:r>
    </w:p>
    <w:p w14:paraId="7E673206" w14:textId="77777777" w:rsidR="008207DD" w:rsidRPr="002907B2" w:rsidRDefault="008207DD" w:rsidP="008207DD">
      <w:pPr>
        <w:spacing w:after="0" w:line="240" w:lineRule="auto"/>
        <w:jc w:val="center"/>
        <w:rPr>
          <w:rFonts w:asciiTheme="majorBidi" w:eastAsia="Calibri" w:hAnsiTheme="majorBidi" w:cstheme="majorBidi"/>
          <w:sz w:val="24"/>
          <w:szCs w:val="24"/>
          <w:lang w:val="id-ID"/>
        </w:rPr>
      </w:pPr>
    </w:p>
    <w:tbl>
      <w:tblPr>
        <w:tblStyle w:val="TableGrid141"/>
        <w:tblpPr w:leftFromText="180" w:rightFromText="180" w:vertAnchor="text" w:horzAnchor="margin" w:tblpX="108" w:tblpY="2"/>
        <w:tblW w:w="8755" w:type="dxa"/>
        <w:tblLayout w:type="fixed"/>
        <w:tblLook w:val="04A0" w:firstRow="1" w:lastRow="0" w:firstColumn="1" w:lastColumn="0" w:noHBand="0" w:noVBand="1"/>
      </w:tblPr>
      <w:tblGrid>
        <w:gridCol w:w="1809"/>
        <w:gridCol w:w="1701"/>
        <w:gridCol w:w="1843"/>
        <w:gridCol w:w="1843"/>
        <w:gridCol w:w="1559"/>
      </w:tblGrid>
      <w:tr w:rsidR="008207DD" w:rsidRPr="004B254F" w14:paraId="51533A7A" w14:textId="77777777" w:rsidTr="004B254F">
        <w:trPr>
          <w:trHeight w:val="887"/>
        </w:trPr>
        <w:tc>
          <w:tcPr>
            <w:tcW w:w="1809" w:type="dxa"/>
            <w:vAlign w:val="center"/>
          </w:tcPr>
          <w:p w14:paraId="57F706A4" w14:textId="77777777" w:rsidR="008207DD" w:rsidRPr="004B254F" w:rsidRDefault="008207DD" w:rsidP="004B254F">
            <w:pPr>
              <w:rPr>
                <w:rFonts w:asciiTheme="majorBidi" w:eastAsiaTheme="minorHAnsi" w:hAnsiTheme="majorBidi" w:cstheme="majorBidi"/>
                <w:b/>
                <w:sz w:val="24"/>
              </w:rPr>
            </w:pPr>
            <w:r w:rsidRPr="004B254F">
              <w:rPr>
                <w:rFonts w:asciiTheme="majorBidi" w:eastAsiaTheme="minorHAnsi" w:hAnsiTheme="majorBidi" w:cstheme="majorBidi"/>
                <w:b/>
                <w:sz w:val="24"/>
              </w:rPr>
              <w:t xml:space="preserve">      Sasaran</w:t>
            </w:r>
          </w:p>
          <w:p w14:paraId="3AC6A229" w14:textId="77777777" w:rsidR="008207DD" w:rsidRPr="004B254F" w:rsidRDefault="008207DD" w:rsidP="004B254F">
            <w:pPr>
              <w:rPr>
                <w:rFonts w:asciiTheme="majorBidi" w:eastAsiaTheme="minorHAnsi" w:hAnsiTheme="majorBidi" w:cstheme="majorBidi"/>
                <w:b/>
                <w:sz w:val="24"/>
              </w:rPr>
            </w:pPr>
            <w:r w:rsidRPr="004B254F">
              <w:rPr>
                <w:rFonts w:asciiTheme="majorBidi" w:eastAsiaTheme="minorHAnsi" w:hAnsiTheme="majorBidi" w:cstheme="majorBidi"/>
                <w:b/>
                <w:sz w:val="24"/>
              </w:rPr>
              <w:t xml:space="preserve">     Strategis</w:t>
            </w:r>
          </w:p>
        </w:tc>
        <w:tc>
          <w:tcPr>
            <w:tcW w:w="1701" w:type="dxa"/>
            <w:vAlign w:val="center"/>
          </w:tcPr>
          <w:p w14:paraId="7147DDE7" w14:textId="77777777" w:rsidR="008207DD" w:rsidRPr="004B254F" w:rsidRDefault="008207DD" w:rsidP="004B254F">
            <w:pPr>
              <w:jc w:val="center"/>
              <w:rPr>
                <w:rFonts w:asciiTheme="majorBidi" w:eastAsiaTheme="minorHAnsi" w:hAnsiTheme="majorBidi" w:cstheme="majorBidi"/>
                <w:b/>
                <w:sz w:val="24"/>
              </w:rPr>
            </w:pPr>
            <w:r w:rsidRPr="004B254F">
              <w:rPr>
                <w:rFonts w:asciiTheme="majorBidi" w:eastAsiaTheme="minorHAnsi" w:hAnsiTheme="majorBidi" w:cstheme="majorBidi"/>
                <w:b/>
                <w:sz w:val="24"/>
              </w:rPr>
              <w:t>Indikator Kinerja</w:t>
            </w:r>
          </w:p>
        </w:tc>
        <w:tc>
          <w:tcPr>
            <w:tcW w:w="1843" w:type="dxa"/>
            <w:vAlign w:val="center"/>
          </w:tcPr>
          <w:p w14:paraId="6D18CD0B" w14:textId="77777777" w:rsidR="008207DD" w:rsidRPr="004B254F" w:rsidRDefault="008207DD" w:rsidP="004B254F">
            <w:pPr>
              <w:rPr>
                <w:rFonts w:asciiTheme="majorBidi" w:eastAsiaTheme="minorHAnsi" w:hAnsiTheme="majorBidi" w:cstheme="majorBidi"/>
                <w:b/>
                <w:sz w:val="24"/>
              </w:rPr>
            </w:pPr>
            <w:r w:rsidRPr="004B254F">
              <w:rPr>
                <w:rFonts w:asciiTheme="majorBidi" w:eastAsiaTheme="minorHAnsi" w:hAnsiTheme="majorBidi" w:cstheme="majorBidi"/>
                <w:b/>
                <w:sz w:val="24"/>
              </w:rPr>
              <w:t xml:space="preserve">      Target</w:t>
            </w:r>
          </w:p>
        </w:tc>
        <w:tc>
          <w:tcPr>
            <w:tcW w:w="1843" w:type="dxa"/>
            <w:vAlign w:val="center"/>
          </w:tcPr>
          <w:p w14:paraId="6B7F0F03" w14:textId="77777777" w:rsidR="008207DD" w:rsidRPr="004B254F" w:rsidRDefault="008207DD" w:rsidP="004B254F">
            <w:pPr>
              <w:rPr>
                <w:rFonts w:asciiTheme="majorBidi" w:eastAsiaTheme="minorHAnsi" w:hAnsiTheme="majorBidi" w:cstheme="majorBidi"/>
                <w:b/>
                <w:sz w:val="24"/>
              </w:rPr>
            </w:pPr>
            <w:r w:rsidRPr="004B254F">
              <w:rPr>
                <w:rFonts w:asciiTheme="majorBidi" w:eastAsiaTheme="minorHAnsi" w:hAnsiTheme="majorBidi" w:cstheme="majorBidi"/>
                <w:b/>
                <w:sz w:val="24"/>
              </w:rPr>
              <w:t xml:space="preserve">     Realisasi</w:t>
            </w:r>
          </w:p>
        </w:tc>
        <w:tc>
          <w:tcPr>
            <w:tcW w:w="1559" w:type="dxa"/>
            <w:vAlign w:val="center"/>
          </w:tcPr>
          <w:p w14:paraId="046FD536" w14:textId="77777777" w:rsidR="008207DD" w:rsidRPr="004B254F" w:rsidRDefault="008207DD" w:rsidP="004B254F">
            <w:pPr>
              <w:rPr>
                <w:rFonts w:asciiTheme="majorBidi" w:eastAsiaTheme="minorHAnsi" w:hAnsiTheme="majorBidi" w:cstheme="majorBidi"/>
                <w:b/>
                <w:sz w:val="24"/>
              </w:rPr>
            </w:pPr>
            <w:r w:rsidRPr="004B254F">
              <w:rPr>
                <w:rFonts w:asciiTheme="majorBidi" w:eastAsiaTheme="minorHAnsi" w:hAnsiTheme="majorBidi" w:cstheme="majorBidi"/>
                <w:b/>
                <w:sz w:val="24"/>
              </w:rPr>
              <w:t>Capaian</w:t>
            </w:r>
          </w:p>
        </w:tc>
      </w:tr>
      <w:tr w:rsidR="008207DD" w:rsidRPr="004B254F" w14:paraId="518530AE" w14:textId="77777777" w:rsidTr="004B254F">
        <w:trPr>
          <w:trHeight w:val="1307"/>
        </w:trPr>
        <w:tc>
          <w:tcPr>
            <w:tcW w:w="1809" w:type="dxa"/>
          </w:tcPr>
          <w:p w14:paraId="00F74D90" w14:textId="77777777" w:rsidR="008207DD" w:rsidRPr="004B254F" w:rsidRDefault="008207DD" w:rsidP="004B254F">
            <w:pPr>
              <w:rPr>
                <w:rFonts w:asciiTheme="majorBidi" w:eastAsiaTheme="minorHAnsi" w:hAnsiTheme="majorBidi" w:cstheme="majorBidi"/>
              </w:rPr>
            </w:pPr>
            <w:r w:rsidRPr="004B254F">
              <w:rPr>
                <w:rFonts w:asciiTheme="majorBidi" w:eastAsiaTheme="minorHAnsi" w:hAnsiTheme="majorBidi" w:cstheme="majorBidi"/>
              </w:rPr>
              <w:t>Perusahaan Kecil dan UMKM di Kota Serang</w:t>
            </w:r>
          </w:p>
        </w:tc>
        <w:tc>
          <w:tcPr>
            <w:tcW w:w="1701" w:type="dxa"/>
          </w:tcPr>
          <w:p w14:paraId="2A674EBA" w14:textId="77777777" w:rsidR="008207DD" w:rsidRPr="004B254F" w:rsidRDefault="008207DD" w:rsidP="004B254F">
            <w:pPr>
              <w:rPr>
                <w:rFonts w:asciiTheme="majorBidi" w:eastAsiaTheme="minorHAnsi" w:hAnsiTheme="majorBidi" w:cstheme="majorBidi"/>
              </w:rPr>
            </w:pPr>
            <w:r w:rsidRPr="004B254F">
              <w:rPr>
                <w:rFonts w:asciiTheme="majorBidi" w:eastAsiaTheme="minorHAnsi" w:hAnsiTheme="majorBidi" w:cstheme="majorBidi"/>
              </w:rPr>
              <w:t xml:space="preserve">Sosialisasi Pembinaan dan Konsultasi Perusahaan kecil </w:t>
            </w:r>
          </w:p>
        </w:tc>
        <w:tc>
          <w:tcPr>
            <w:tcW w:w="1843" w:type="dxa"/>
          </w:tcPr>
          <w:p w14:paraId="5843FF00" w14:textId="77777777" w:rsidR="008207DD" w:rsidRPr="004B254F" w:rsidRDefault="008207DD" w:rsidP="004B254F">
            <w:pPr>
              <w:rPr>
                <w:rFonts w:asciiTheme="majorBidi" w:eastAsiaTheme="minorHAnsi" w:hAnsiTheme="majorBidi" w:cstheme="majorBidi"/>
              </w:rPr>
            </w:pPr>
            <w:r w:rsidRPr="004B254F">
              <w:rPr>
                <w:rFonts w:asciiTheme="majorBidi" w:eastAsiaTheme="minorHAnsi" w:hAnsiTheme="majorBidi" w:cstheme="majorBidi"/>
              </w:rPr>
              <w:t>40 (Empat Puluh ) Perusahaan kecil</w:t>
            </w:r>
          </w:p>
        </w:tc>
        <w:tc>
          <w:tcPr>
            <w:tcW w:w="1843" w:type="dxa"/>
          </w:tcPr>
          <w:p w14:paraId="439A88A4" w14:textId="77777777" w:rsidR="008207DD" w:rsidRPr="004B254F" w:rsidRDefault="008207DD" w:rsidP="004B254F">
            <w:pPr>
              <w:rPr>
                <w:rFonts w:asciiTheme="majorBidi" w:eastAsiaTheme="minorHAnsi" w:hAnsiTheme="majorBidi" w:cstheme="majorBidi"/>
              </w:rPr>
            </w:pPr>
            <w:r w:rsidRPr="004B254F">
              <w:rPr>
                <w:rFonts w:asciiTheme="majorBidi" w:eastAsiaTheme="minorHAnsi" w:hAnsiTheme="majorBidi" w:cstheme="majorBidi"/>
              </w:rPr>
              <w:t>40 (Empat Puluh)  Perusahaan kecil dan UMKM</w:t>
            </w:r>
          </w:p>
        </w:tc>
        <w:tc>
          <w:tcPr>
            <w:tcW w:w="1559" w:type="dxa"/>
          </w:tcPr>
          <w:p w14:paraId="1A78D173" w14:textId="77777777" w:rsidR="008207DD" w:rsidRPr="004B254F" w:rsidRDefault="008207DD" w:rsidP="004B254F">
            <w:pPr>
              <w:rPr>
                <w:rFonts w:asciiTheme="majorBidi" w:eastAsiaTheme="minorHAnsi" w:hAnsiTheme="majorBidi" w:cstheme="majorBidi"/>
              </w:rPr>
            </w:pPr>
            <w:r w:rsidRPr="004B254F">
              <w:rPr>
                <w:rFonts w:asciiTheme="majorBidi" w:eastAsiaTheme="minorHAnsi" w:hAnsiTheme="majorBidi" w:cstheme="majorBidi"/>
              </w:rPr>
              <w:t>40 (Empat Puluh)  Perusahaan kecil dan UMKM yang di bina</w:t>
            </w:r>
          </w:p>
          <w:p w14:paraId="2807E266" w14:textId="77777777" w:rsidR="008207DD" w:rsidRPr="004B254F" w:rsidRDefault="008207DD" w:rsidP="004B254F">
            <w:pPr>
              <w:rPr>
                <w:rFonts w:asciiTheme="majorBidi" w:eastAsiaTheme="minorHAnsi" w:hAnsiTheme="majorBidi" w:cstheme="majorBidi"/>
              </w:rPr>
            </w:pPr>
          </w:p>
        </w:tc>
      </w:tr>
    </w:tbl>
    <w:p w14:paraId="7DA963F1" w14:textId="77777777" w:rsidR="008207DD" w:rsidRPr="004B254F" w:rsidRDefault="008207DD" w:rsidP="008207DD">
      <w:pPr>
        <w:spacing w:after="0" w:line="240" w:lineRule="auto"/>
        <w:jc w:val="center"/>
        <w:rPr>
          <w:rFonts w:asciiTheme="majorBidi" w:eastAsia="Calibri" w:hAnsiTheme="majorBidi" w:cstheme="majorBidi"/>
        </w:rPr>
      </w:pPr>
      <w:r w:rsidRPr="004B254F">
        <w:rPr>
          <w:rFonts w:asciiTheme="majorBidi" w:eastAsia="Calibri" w:hAnsiTheme="majorBidi" w:cstheme="majorBidi"/>
        </w:rPr>
        <w:t xml:space="preserve"> </w:t>
      </w:r>
    </w:p>
    <w:p w14:paraId="666C017F" w14:textId="77777777" w:rsidR="008207DD" w:rsidRPr="004B254F" w:rsidRDefault="008207DD" w:rsidP="008207DD">
      <w:pPr>
        <w:spacing w:after="0" w:line="240" w:lineRule="auto"/>
        <w:jc w:val="center"/>
        <w:rPr>
          <w:rFonts w:asciiTheme="majorBidi" w:eastAsia="Calibri" w:hAnsiTheme="majorBidi" w:cstheme="majorBidi"/>
        </w:rPr>
      </w:pPr>
    </w:p>
    <w:p w14:paraId="5882432C" w14:textId="77777777" w:rsidR="008207DD" w:rsidRPr="004B254F" w:rsidRDefault="008207DD" w:rsidP="008207DD">
      <w:pPr>
        <w:spacing w:after="0" w:line="360" w:lineRule="auto"/>
        <w:jc w:val="both"/>
        <w:rPr>
          <w:rFonts w:asciiTheme="majorBidi" w:eastAsia="Calibri" w:hAnsiTheme="majorBidi" w:cstheme="majorBidi"/>
          <w:b/>
          <w:sz w:val="24"/>
        </w:rPr>
      </w:pPr>
      <w:r w:rsidRPr="004B254F">
        <w:rPr>
          <w:rFonts w:asciiTheme="majorBidi" w:eastAsia="Calibri" w:hAnsiTheme="majorBidi" w:cstheme="majorBidi"/>
          <w:b/>
          <w:sz w:val="24"/>
        </w:rPr>
        <w:t>PERMASALAHAN</w:t>
      </w:r>
    </w:p>
    <w:p w14:paraId="1857C741" w14:textId="77777777" w:rsidR="008207DD" w:rsidRPr="004B254F" w:rsidRDefault="008207DD" w:rsidP="008207DD">
      <w:pPr>
        <w:spacing w:after="0" w:line="480" w:lineRule="auto"/>
        <w:contextualSpacing/>
        <w:jc w:val="both"/>
        <w:rPr>
          <w:rFonts w:asciiTheme="majorBidi" w:eastAsia="Times New Roman" w:hAnsiTheme="majorBidi" w:cstheme="majorBidi"/>
          <w:sz w:val="24"/>
          <w:szCs w:val="24"/>
        </w:rPr>
      </w:pPr>
      <w:r w:rsidRPr="004B254F">
        <w:rPr>
          <w:rFonts w:asciiTheme="majorBidi" w:eastAsia="Times New Roman" w:hAnsiTheme="majorBidi" w:cstheme="majorBidi"/>
          <w:sz w:val="24"/>
          <w:szCs w:val="24"/>
        </w:rPr>
        <w:t xml:space="preserve">Perusahaan Kecil </w:t>
      </w:r>
      <w:proofErr w:type="gramStart"/>
      <w:r w:rsidRPr="004B254F">
        <w:rPr>
          <w:rFonts w:asciiTheme="majorBidi" w:eastAsia="Times New Roman" w:hAnsiTheme="majorBidi" w:cstheme="majorBidi"/>
          <w:sz w:val="24"/>
          <w:szCs w:val="24"/>
        </w:rPr>
        <w:t>kurangnya  merespon</w:t>
      </w:r>
      <w:proofErr w:type="gramEnd"/>
      <w:r w:rsidRPr="004B254F">
        <w:rPr>
          <w:rFonts w:asciiTheme="majorBidi" w:eastAsia="Times New Roman" w:hAnsiTheme="majorBidi" w:cstheme="majorBidi"/>
          <w:sz w:val="24"/>
          <w:szCs w:val="24"/>
        </w:rPr>
        <w:t xml:space="preserve"> kegiatan tersebut.</w:t>
      </w:r>
    </w:p>
    <w:p w14:paraId="7A83BB09" w14:textId="77777777" w:rsidR="008207DD" w:rsidRPr="004B254F" w:rsidRDefault="008207DD" w:rsidP="008207DD">
      <w:pPr>
        <w:tabs>
          <w:tab w:val="left" w:pos="0"/>
          <w:tab w:val="left" w:pos="270"/>
        </w:tabs>
        <w:spacing w:after="0" w:line="480" w:lineRule="auto"/>
        <w:contextualSpacing/>
        <w:jc w:val="both"/>
        <w:rPr>
          <w:rFonts w:asciiTheme="majorBidi" w:eastAsia="Times New Roman" w:hAnsiTheme="majorBidi" w:cstheme="majorBidi"/>
          <w:b/>
          <w:sz w:val="24"/>
          <w:szCs w:val="24"/>
        </w:rPr>
      </w:pPr>
      <w:r w:rsidRPr="004B254F">
        <w:rPr>
          <w:rFonts w:asciiTheme="majorBidi" w:eastAsia="Times New Roman" w:hAnsiTheme="majorBidi" w:cstheme="majorBidi"/>
          <w:b/>
          <w:sz w:val="24"/>
          <w:szCs w:val="24"/>
        </w:rPr>
        <w:t>PEMECAHAN MASALAH</w:t>
      </w:r>
    </w:p>
    <w:p w14:paraId="1BC01296" w14:textId="11B7F859" w:rsidR="004B254F" w:rsidRDefault="008207DD" w:rsidP="004B254F">
      <w:pPr>
        <w:spacing w:after="0" w:line="360" w:lineRule="auto"/>
        <w:contextualSpacing/>
        <w:jc w:val="both"/>
        <w:rPr>
          <w:rFonts w:asciiTheme="majorBidi" w:eastAsia="Times New Roman" w:hAnsiTheme="majorBidi" w:cstheme="majorBidi"/>
          <w:sz w:val="24"/>
          <w:szCs w:val="24"/>
        </w:rPr>
      </w:pPr>
      <w:proofErr w:type="gramStart"/>
      <w:r w:rsidRPr="004B254F">
        <w:rPr>
          <w:rFonts w:asciiTheme="majorBidi" w:eastAsia="Times New Roman" w:hAnsiTheme="majorBidi" w:cstheme="majorBidi"/>
          <w:sz w:val="24"/>
          <w:szCs w:val="24"/>
        </w:rPr>
        <w:t>Karena Kegiatan baru perlu terus menerus melakukan Pembinaan dan Monitoring.</w:t>
      </w:r>
      <w:proofErr w:type="gramEnd"/>
    </w:p>
    <w:p w14:paraId="59BF3AC2" w14:textId="77777777" w:rsidR="004B254F" w:rsidRPr="004B254F" w:rsidRDefault="004B254F" w:rsidP="004B254F">
      <w:pPr>
        <w:spacing w:after="0" w:line="360" w:lineRule="auto"/>
        <w:contextualSpacing/>
        <w:jc w:val="both"/>
        <w:rPr>
          <w:rFonts w:asciiTheme="majorBidi" w:eastAsia="Times New Roman" w:hAnsiTheme="majorBidi" w:cstheme="majorBidi"/>
          <w:sz w:val="24"/>
          <w:szCs w:val="24"/>
        </w:rPr>
      </w:pPr>
    </w:p>
    <w:tbl>
      <w:tblPr>
        <w:tblStyle w:val="TableGrid201"/>
        <w:tblpPr w:leftFromText="180" w:rightFromText="180" w:vertAnchor="text" w:horzAnchor="page" w:tblpX="1478" w:tblpY="311"/>
        <w:tblW w:w="8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296"/>
        <w:gridCol w:w="7029"/>
      </w:tblGrid>
      <w:tr w:rsidR="008207DD" w:rsidRPr="004B254F" w14:paraId="407C519C" w14:textId="77777777" w:rsidTr="004B254F">
        <w:trPr>
          <w:trHeight w:val="219"/>
        </w:trPr>
        <w:tc>
          <w:tcPr>
            <w:tcW w:w="1260" w:type="dxa"/>
            <w:vAlign w:val="center"/>
          </w:tcPr>
          <w:p w14:paraId="096F6B77" w14:textId="77777777" w:rsidR="008207DD" w:rsidRPr="004B254F" w:rsidRDefault="008207DD" w:rsidP="004B254F">
            <w:pPr>
              <w:rPr>
                <w:rFonts w:asciiTheme="majorBidi" w:hAnsiTheme="majorBidi" w:cstheme="majorBidi"/>
                <w:b/>
                <w:sz w:val="24"/>
                <w:szCs w:val="24"/>
              </w:rPr>
            </w:pPr>
            <w:r w:rsidRPr="004B254F">
              <w:rPr>
                <w:rFonts w:asciiTheme="majorBidi" w:hAnsiTheme="majorBidi" w:cstheme="majorBidi"/>
                <w:b/>
                <w:sz w:val="24"/>
                <w:szCs w:val="24"/>
              </w:rPr>
              <w:t>BIDANG</w:t>
            </w:r>
          </w:p>
        </w:tc>
        <w:tc>
          <w:tcPr>
            <w:tcW w:w="257" w:type="dxa"/>
            <w:vAlign w:val="center"/>
          </w:tcPr>
          <w:p w14:paraId="127A7D37" w14:textId="77777777" w:rsidR="008207DD" w:rsidRPr="004B254F" w:rsidRDefault="008207DD" w:rsidP="004B254F">
            <w:pPr>
              <w:jc w:val="center"/>
              <w:rPr>
                <w:rFonts w:asciiTheme="majorBidi" w:hAnsiTheme="majorBidi" w:cstheme="majorBidi"/>
                <w:b/>
                <w:sz w:val="24"/>
                <w:szCs w:val="24"/>
              </w:rPr>
            </w:pPr>
            <w:r w:rsidRPr="004B254F">
              <w:rPr>
                <w:rFonts w:asciiTheme="majorBidi" w:hAnsiTheme="majorBidi" w:cstheme="majorBidi"/>
                <w:b/>
                <w:sz w:val="24"/>
                <w:szCs w:val="24"/>
              </w:rPr>
              <w:t>:</w:t>
            </w:r>
          </w:p>
        </w:tc>
        <w:tc>
          <w:tcPr>
            <w:tcW w:w="7331" w:type="dxa"/>
            <w:vAlign w:val="center"/>
          </w:tcPr>
          <w:p w14:paraId="00225750" w14:textId="77777777" w:rsidR="008207DD" w:rsidRPr="004B254F" w:rsidRDefault="008207DD" w:rsidP="004B254F">
            <w:pPr>
              <w:rPr>
                <w:rFonts w:asciiTheme="majorBidi" w:hAnsiTheme="majorBidi" w:cstheme="majorBidi"/>
                <w:b/>
                <w:sz w:val="24"/>
                <w:szCs w:val="24"/>
                <w:highlight w:val="yellow"/>
              </w:rPr>
            </w:pPr>
            <w:r w:rsidRPr="004B254F">
              <w:rPr>
                <w:rFonts w:asciiTheme="majorBidi" w:hAnsiTheme="majorBidi" w:cstheme="majorBidi"/>
                <w:b/>
                <w:sz w:val="24"/>
                <w:szCs w:val="24"/>
              </w:rPr>
              <w:t xml:space="preserve">PENINGKATAN KUALITAS DAN PRODUKTIVITAS TENAGA KERJA </w:t>
            </w:r>
          </w:p>
        </w:tc>
      </w:tr>
      <w:tr w:rsidR="008207DD" w:rsidRPr="004B254F" w14:paraId="3C2BD000" w14:textId="77777777" w:rsidTr="004B254F">
        <w:trPr>
          <w:trHeight w:val="219"/>
        </w:trPr>
        <w:tc>
          <w:tcPr>
            <w:tcW w:w="1260" w:type="dxa"/>
            <w:vAlign w:val="center"/>
          </w:tcPr>
          <w:p w14:paraId="7C539454" w14:textId="77777777" w:rsidR="008207DD" w:rsidRPr="004B254F" w:rsidRDefault="008207DD" w:rsidP="004B254F">
            <w:pPr>
              <w:rPr>
                <w:rFonts w:asciiTheme="majorBidi" w:hAnsiTheme="majorBidi" w:cstheme="majorBidi"/>
                <w:b/>
                <w:sz w:val="24"/>
                <w:szCs w:val="24"/>
              </w:rPr>
            </w:pPr>
            <w:r w:rsidRPr="004B254F">
              <w:rPr>
                <w:rFonts w:asciiTheme="majorBidi" w:hAnsiTheme="majorBidi" w:cstheme="majorBidi"/>
                <w:b/>
                <w:sz w:val="24"/>
                <w:szCs w:val="24"/>
              </w:rPr>
              <w:t>SEKSI</w:t>
            </w:r>
          </w:p>
        </w:tc>
        <w:tc>
          <w:tcPr>
            <w:tcW w:w="257" w:type="dxa"/>
            <w:vAlign w:val="center"/>
          </w:tcPr>
          <w:p w14:paraId="2D6E4DC2" w14:textId="77777777" w:rsidR="008207DD" w:rsidRPr="004B254F" w:rsidRDefault="008207DD" w:rsidP="004B254F">
            <w:pPr>
              <w:jc w:val="center"/>
              <w:rPr>
                <w:rFonts w:asciiTheme="majorBidi" w:hAnsiTheme="majorBidi" w:cstheme="majorBidi"/>
                <w:b/>
                <w:sz w:val="24"/>
                <w:szCs w:val="24"/>
              </w:rPr>
            </w:pPr>
            <w:r w:rsidRPr="004B254F">
              <w:rPr>
                <w:rFonts w:asciiTheme="majorBidi" w:hAnsiTheme="majorBidi" w:cstheme="majorBidi"/>
                <w:b/>
                <w:sz w:val="24"/>
                <w:szCs w:val="24"/>
              </w:rPr>
              <w:t>:</w:t>
            </w:r>
          </w:p>
        </w:tc>
        <w:tc>
          <w:tcPr>
            <w:tcW w:w="7331" w:type="dxa"/>
            <w:vAlign w:val="center"/>
          </w:tcPr>
          <w:p w14:paraId="7BA9CD09" w14:textId="77777777" w:rsidR="008207DD" w:rsidRPr="004B254F" w:rsidRDefault="008207DD" w:rsidP="004B254F">
            <w:pPr>
              <w:tabs>
                <w:tab w:val="left" w:pos="540"/>
                <w:tab w:val="left" w:pos="630"/>
                <w:tab w:val="left" w:pos="720"/>
                <w:tab w:val="left" w:pos="1170"/>
              </w:tabs>
              <w:rPr>
                <w:rFonts w:asciiTheme="majorBidi" w:hAnsiTheme="majorBidi" w:cstheme="majorBidi"/>
                <w:b/>
                <w:sz w:val="24"/>
                <w:szCs w:val="24"/>
              </w:rPr>
            </w:pPr>
            <w:r w:rsidRPr="004B254F">
              <w:rPr>
                <w:rFonts w:asciiTheme="majorBidi" w:hAnsiTheme="majorBidi" w:cstheme="majorBidi"/>
                <w:b/>
                <w:sz w:val="24"/>
                <w:szCs w:val="24"/>
              </w:rPr>
              <w:t>PENYELENGGARAAN PELATIHAN</w:t>
            </w:r>
          </w:p>
        </w:tc>
      </w:tr>
      <w:tr w:rsidR="008207DD" w:rsidRPr="004B254F" w14:paraId="714C6F73" w14:textId="77777777" w:rsidTr="004B254F">
        <w:trPr>
          <w:trHeight w:val="440"/>
        </w:trPr>
        <w:tc>
          <w:tcPr>
            <w:tcW w:w="1260" w:type="dxa"/>
            <w:vAlign w:val="center"/>
          </w:tcPr>
          <w:p w14:paraId="77D7620B" w14:textId="77777777" w:rsidR="008207DD" w:rsidRPr="004B254F" w:rsidRDefault="008207DD" w:rsidP="004B254F">
            <w:pPr>
              <w:rPr>
                <w:rFonts w:asciiTheme="majorBidi" w:hAnsiTheme="majorBidi" w:cstheme="majorBidi"/>
                <w:b/>
                <w:sz w:val="24"/>
                <w:szCs w:val="24"/>
              </w:rPr>
            </w:pPr>
            <w:r w:rsidRPr="004B254F">
              <w:rPr>
                <w:rFonts w:asciiTheme="majorBidi" w:hAnsiTheme="majorBidi" w:cstheme="majorBidi"/>
                <w:b/>
                <w:sz w:val="24"/>
                <w:szCs w:val="24"/>
              </w:rPr>
              <w:t>KEGIATAN</w:t>
            </w:r>
          </w:p>
        </w:tc>
        <w:tc>
          <w:tcPr>
            <w:tcW w:w="257" w:type="dxa"/>
            <w:vAlign w:val="center"/>
          </w:tcPr>
          <w:p w14:paraId="1CD93C3B" w14:textId="77777777" w:rsidR="008207DD" w:rsidRPr="004B254F" w:rsidRDefault="008207DD" w:rsidP="004B254F">
            <w:pPr>
              <w:rPr>
                <w:rFonts w:asciiTheme="majorBidi" w:hAnsiTheme="majorBidi" w:cstheme="majorBidi"/>
                <w:b/>
                <w:sz w:val="24"/>
                <w:szCs w:val="24"/>
              </w:rPr>
            </w:pPr>
            <w:r w:rsidRPr="004B254F">
              <w:rPr>
                <w:rFonts w:asciiTheme="majorBidi" w:hAnsiTheme="majorBidi" w:cstheme="majorBidi"/>
                <w:b/>
                <w:sz w:val="24"/>
                <w:szCs w:val="24"/>
              </w:rPr>
              <w:t>:</w:t>
            </w:r>
          </w:p>
        </w:tc>
        <w:tc>
          <w:tcPr>
            <w:tcW w:w="7331" w:type="dxa"/>
            <w:vAlign w:val="center"/>
          </w:tcPr>
          <w:p w14:paraId="315886D6" w14:textId="77777777" w:rsidR="00F7427F" w:rsidRPr="004B254F" w:rsidRDefault="008207DD" w:rsidP="004B254F">
            <w:pPr>
              <w:tabs>
                <w:tab w:val="left" w:pos="1418"/>
                <w:tab w:val="left" w:pos="1560"/>
              </w:tabs>
              <w:jc w:val="both"/>
              <w:rPr>
                <w:rFonts w:asciiTheme="majorBidi" w:hAnsiTheme="majorBidi" w:cstheme="majorBidi"/>
                <w:b/>
                <w:sz w:val="24"/>
                <w:szCs w:val="24"/>
              </w:rPr>
            </w:pPr>
            <w:r w:rsidRPr="004B254F">
              <w:rPr>
                <w:rFonts w:asciiTheme="majorBidi" w:hAnsiTheme="majorBidi" w:cstheme="majorBidi"/>
                <w:b/>
                <w:sz w:val="24"/>
                <w:szCs w:val="24"/>
              </w:rPr>
              <w:t xml:space="preserve">PENDIDIKAN  DAN PELATIHAN  </w:t>
            </w:r>
            <w:r w:rsidR="00F7427F" w:rsidRPr="004B254F">
              <w:rPr>
                <w:rFonts w:asciiTheme="majorBidi" w:hAnsiTheme="majorBidi" w:cstheme="majorBidi"/>
                <w:b/>
                <w:sz w:val="24"/>
                <w:szCs w:val="24"/>
              </w:rPr>
              <w:t>KETERAMPILAN BAGI PENCARI</w:t>
            </w:r>
          </w:p>
          <w:p w14:paraId="54E85D34" w14:textId="2C39886D" w:rsidR="008207DD" w:rsidRPr="004B254F" w:rsidRDefault="00F7427F" w:rsidP="004B254F">
            <w:pPr>
              <w:tabs>
                <w:tab w:val="left" w:pos="1418"/>
                <w:tab w:val="left" w:pos="1560"/>
              </w:tabs>
              <w:jc w:val="both"/>
              <w:rPr>
                <w:rFonts w:asciiTheme="majorBidi" w:hAnsiTheme="majorBidi" w:cstheme="majorBidi"/>
                <w:b/>
                <w:sz w:val="24"/>
                <w:szCs w:val="24"/>
              </w:rPr>
            </w:pPr>
            <w:r w:rsidRPr="004B254F">
              <w:rPr>
                <w:rFonts w:asciiTheme="majorBidi" w:hAnsiTheme="majorBidi" w:cstheme="majorBidi"/>
                <w:b/>
                <w:sz w:val="24"/>
                <w:szCs w:val="24"/>
              </w:rPr>
              <w:t>KERJA</w:t>
            </w:r>
            <w:r w:rsidR="008207DD" w:rsidRPr="004B254F">
              <w:rPr>
                <w:rFonts w:asciiTheme="majorBidi" w:hAnsiTheme="majorBidi" w:cstheme="majorBidi"/>
                <w:b/>
                <w:sz w:val="24"/>
                <w:szCs w:val="24"/>
              </w:rPr>
              <w:tab/>
            </w:r>
          </w:p>
        </w:tc>
      </w:tr>
    </w:tbl>
    <w:p w14:paraId="1C5C8DA2" w14:textId="77777777" w:rsidR="008207DD" w:rsidRPr="004B254F" w:rsidRDefault="008207DD" w:rsidP="008207DD">
      <w:pPr>
        <w:spacing w:after="160" w:line="259" w:lineRule="auto"/>
        <w:rPr>
          <w:rFonts w:asciiTheme="majorBidi" w:eastAsia="Calibri" w:hAnsiTheme="majorBidi" w:cstheme="majorBidi"/>
          <w:b/>
          <w:sz w:val="24"/>
          <w:szCs w:val="24"/>
        </w:rPr>
      </w:pPr>
    </w:p>
    <w:p w14:paraId="25B24743" w14:textId="77777777" w:rsidR="008207DD" w:rsidRPr="004B254F" w:rsidRDefault="008207DD" w:rsidP="00A60EFD">
      <w:pPr>
        <w:numPr>
          <w:ilvl w:val="0"/>
          <w:numId w:val="34"/>
        </w:numPr>
        <w:spacing w:after="160" w:line="480" w:lineRule="auto"/>
        <w:ind w:left="567" w:hanging="425"/>
        <w:contextualSpacing/>
        <w:rPr>
          <w:rFonts w:asciiTheme="majorBidi" w:eastAsia="Calibri" w:hAnsiTheme="majorBidi" w:cstheme="majorBidi"/>
          <w:b/>
          <w:sz w:val="24"/>
          <w:szCs w:val="24"/>
        </w:rPr>
      </w:pPr>
      <w:r w:rsidRPr="004B254F">
        <w:rPr>
          <w:rFonts w:asciiTheme="majorBidi" w:eastAsia="Calibri" w:hAnsiTheme="majorBidi" w:cstheme="majorBidi"/>
          <w:b/>
          <w:sz w:val="24"/>
          <w:szCs w:val="24"/>
        </w:rPr>
        <w:t>INDIKATOR KINERJA</w:t>
      </w:r>
    </w:p>
    <w:p w14:paraId="43648CC9" w14:textId="77777777" w:rsidR="008207DD" w:rsidRPr="004B254F" w:rsidRDefault="008207DD" w:rsidP="008207DD">
      <w:pPr>
        <w:spacing w:after="160" w:line="480" w:lineRule="auto"/>
        <w:ind w:left="567" w:firstLine="873"/>
        <w:contextualSpacing/>
        <w:jc w:val="both"/>
        <w:rPr>
          <w:rFonts w:asciiTheme="majorBidi" w:eastAsia="Calibri" w:hAnsiTheme="majorBidi" w:cstheme="majorBidi"/>
          <w:sz w:val="24"/>
          <w:szCs w:val="24"/>
        </w:rPr>
      </w:pPr>
      <w:proofErr w:type="gramStart"/>
      <w:r w:rsidRPr="004B254F">
        <w:rPr>
          <w:rFonts w:asciiTheme="majorBidi" w:eastAsia="Calibri" w:hAnsiTheme="majorBidi" w:cstheme="majorBidi"/>
          <w:sz w:val="24"/>
          <w:szCs w:val="24"/>
        </w:rPr>
        <w:t>Terlaksanannya kegiatan Keterampilan Tahun 2019.</w:t>
      </w:r>
      <w:proofErr w:type="gramEnd"/>
      <w:r w:rsidRPr="004B254F">
        <w:rPr>
          <w:rFonts w:asciiTheme="majorBidi" w:eastAsia="Calibri" w:hAnsiTheme="majorBidi" w:cstheme="majorBidi"/>
          <w:sz w:val="24"/>
          <w:szCs w:val="24"/>
        </w:rPr>
        <w:t xml:space="preserve"> Sejalan dengan kemajuan teknologi dan komunikasi dalam pelaksanaan pelatiham ketenagakerjaan harus meningkatakan pelatihan Keterampilan bagi pencari kerja  yang berada di masyarakat Kora Serang, agar terlatih dan professional, terampil dan berkualitas sesuai dengan kebutuhan lapangan kerja dan mampu untuk berwirausaha Mandiri.</w:t>
      </w:r>
    </w:p>
    <w:p w14:paraId="0379E4BF" w14:textId="77777777" w:rsidR="008207DD" w:rsidRPr="004B254F" w:rsidRDefault="008207DD" w:rsidP="008207DD">
      <w:pPr>
        <w:spacing w:after="160" w:line="480" w:lineRule="auto"/>
        <w:ind w:left="567" w:firstLine="851"/>
        <w:contextualSpacing/>
        <w:jc w:val="both"/>
        <w:rPr>
          <w:rFonts w:asciiTheme="majorBidi" w:eastAsia="Calibri" w:hAnsiTheme="majorBidi" w:cstheme="majorBidi"/>
          <w:sz w:val="24"/>
          <w:szCs w:val="24"/>
        </w:rPr>
      </w:pPr>
      <w:r w:rsidRPr="004B254F">
        <w:rPr>
          <w:rFonts w:asciiTheme="majorBidi" w:eastAsia="Calibri" w:hAnsiTheme="majorBidi" w:cstheme="majorBidi"/>
          <w:sz w:val="24"/>
          <w:szCs w:val="24"/>
        </w:rPr>
        <w:t xml:space="preserve">Pemerintah Kota Serang dalam hal </w:t>
      </w:r>
      <w:proofErr w:type="gramStart"/>
      <w:r w:rsidRPr="004B254F">
        <w:rPr>
          <w:rFonts w:asciiTheme="majorBidi" w:eastAsia="Calibri" w:hAnsiTheme="majorBidi" w:cstheme="majorBidi"/>
          <w:sz w:val="24"/>
          <w:szCs w:val="24"/>
        </w:rPr>
        <w:t>ini  melalui</w:t>
      </w:r>
      <w:proofErr w:type="gramEnd"/>
      <w:r w:rsidRPr="004B254F">
        <w:rPr>
          <w:rFonts w:asciiTheme="majorBidi" w:eastAsia="Calibri" w:hAnsiTheme="majorBidi" w:cstheme="majorBidi"/>
          <w:sz w:val="24"/>
          <w:szCs w:val="24"/>
        </w:rPr>
        <w:t xml:space="preserve"> Dinas Tenaga Kerja dan Transmigrasi telah melaksanakan kegiatan Keterampilan yang bekerjasama dengan lembaga pelatihan kerja (LPK)  di Kota Serang. Adapun pelatihan keterampilan yang dilaksanakan pada Tahun 2019 sebagai berikut:</w:t>
      </w:r>
    </w:p>
    <w:p w14:paraId="7649322C" w14:textId="77777777" w:rsidR="008207DD" w:rsidRPr="004B254F" w:rsidRDefault="008207DD" w:rsidP="00A60EFD">
      <w:pPr>
        <w:numPr>
          <w:ilvl w:val="0"/>
          <w:numId w:val="35"/>
        </w:numPr>
        <w:spacing w:after="160" w:line="480" w:lineRule="auto"/>
        <w:ind w:left="1134" w:hanging="425"/>
        <w:contextualSpacing/>
        <w:jc w:val="both"/>
        <w:rPr>
          <w:rFonts w:asciiTheme="majorBidi" w:eastAsia="Calibri" w:hAnsiTheme="majorBidi" w:cstheme="majorBidi"/>
          <w:sz w:val="24"/>
          <w:szCs w:val="24"/>
        </w:rPr>
      </w:pPr>
      <w:r w:rsidRPr="004B254F">
        <w:rPr>
          <w:rFonts w:asciiTheme="majorBidi" w:eastAsia="Calibri" w:hAnsiTheme="majorBidi" w:cstheme="majorBidi"/>
          <w:sz w:val="24"/>
          <w:szCs w:val="24"/>
        </w:rPr>
        <w:t>Pelatihan Konstruksi Bangunan Baja Ringan (15 Orang )</w:t>
      </w:r>
    </w:p>
    <w:p w14:paraId="7116CA6D" w14:textId="77777777" w:rsidR="008207DD" w:rsidRPr="004B254F" w:rsidRDefault="008207DD" w:rsidP="00A60EFD">
      <w:pPr>
        <w:numPr>
          <w:ilvl w:val="0"/>
          <w:numId w:val="35"/>
        </w:numPr>
        <w:spacing w:after="160" w:line="480" w:lineRule="auto"/>
        <w:ind w:left="1134" w:hanging="425"/>
        <w:contextualSpacing/>
        <w:jc w:val="both"/>
        <w:rPr>
          <w:rFonts w:asciiTheme="majorBidi" w:eastAsia="Calibri" w:hAnsiTheme="majorBidi" w:cstheme="majorBidi"/>
          <w:sz w:val="24"/>
          <w:szCs w:val="24"/>
        </w:rPr>
      </w:pPr>
      <w:r w:rsidRPr="004B254F">
        <w:rPr>
          <w:rFonts w:asciiTheme="majorBidi" w:eastAsia="Calibri" w:hAnsiTheme="majorBidi" w:cstheme="majorBidi"/>
          <w:sz w:val="24"/>
          <w:szCs w:val="24"/>
        </w:rPr>
        <w:t>Pelatihan Pertukangan (15 Orang )</w:t>
      </w:r>
    </w:p>
    <w:p w14:paraId="1260AEF6" w14:textId="77777777" w:rsidR="008207DD" w:rsidRPr="004B254F" w:rsidRDefault="008207DD" w:rsidP="00A60EFD">
      <w:pPr>
        <w:numPr>
          <w:ilvl w:val="0"/>
          <w:numId w:val="35"/>
        </w:numPr>
        <w:spacing w:after="160" w:line="480" w:lineRule="auto"/>
        <w:ind w:left="1134" w:hanging="425"/>
        <w:contextualSpacing/>
        <w:jc w:val="both"/>
        <w:rPr>
          <w:rFonts w:asciiTheme="majorBidi" w:eastAsia="Calibri" w:hAnsiTheme="majorBidi" w:cstheme="majorBidi"/>
          <w:sz w:val="24"/>
          <w:szCs w:val="24"/>
        </w:rPr>
      </w:pPr>
      <w:r w:rsidRPr="004B254F">
        <w:rPr>
          <w:rFonts w:asciiTheme="majorBidi" w:eastAsia="Calibri" w:hAnsiTheme="majorBidi" w:cstheme="majorBidi"/>
          <w:sz w:val="24"/>
          <w:szCs w:val="24"/>
        </w:rPr>
        <w:t>Pelatihan Perhotelan (15 Orang )</w:t>
      </w:r>
    </w:p>
    <w:p w14:paraId="2224D47B" w14:textId="77777777" w:rsidR="008207DD" w:rsidRPr="004B254F" w:rsidRDefault="008207DD" w:rsidP="00A60EFD">
      <w:pPr>
        <w:numPr>
          <w:ilvl w:val="0"/>
          <w:numId w:val="35"/>
        </w:numPr>
        <w:spacing w:after="160" w:line="480" w:lineRule="auto"/>
        <w:ind w:left="1134" w:hanging="425"/>
        <w:contextualSpacing/>
        <w:jc w:val="both"/>
        <w:rPr>
          <w:rFonts w:asciiTheme="majorBidi" w:eastAsia="Calibri" w:hAnsiTheme="majorBidi" w:cstheme="majorBidi"/>
          <w:sz w:val="24"/>
          <w:szCs w:val="24"/>
        </w:rPr>
      </w:pPr>
      <w:r w:rsidRPr="004B254F">
        <w:rPr>
          <w:rFonts w:asciiTheme="majorBidi" w:eastAsia="Calibri" w:hAnsiTheme="majorBidi" w:cstheme="majorBidi"/>
          <w:sz w:val="24"/>
          <w:szCs w:val="24"/>
        </w:rPr>
        <w:t>Pelatihan Pengelolaan Limbah Kayu (15 Orang )</w:t>
      </w:r>
    </w:p>
    <w:p w14:paraId="79F8469A" w14:textId="77777777" w:rsidR="008207DD" w:rsidRPr="004B254F" w:rsidRDefault="008207DD" w:rsidP="008207DD">
      <w:pPr>
        <w:spacing w:after="160" w:line="480" w:lineRule="auto"/>
        <w:ind w:left="720"/>
        <w:contextualSpacing/>
        <w:jc w:val="both"/>
        <w:rPr>
          <w:rFonts w:asciiTheme="majorBidi" w:eastAsia="Calibri" w:hAnsiTheme="majorBidi" w:cstheme="majorBidi"/>
          <w:sz w:val="24"/>
          <w:szCs w:val="24"/>
        </w:rPr>
      </w:pPr>
    </w:p>
    <w:p w14:paraId="44B96C91" w14:textId="77777777" w:rsidR="008207DD" w:rsidRPr="004B254F" w:rsidRDefault="008207DD" w:rsidP="00A60EFD">
      <w:pPr>
        <w:numPr>
          <w:ilvl w:val="0"/>
          <w:numId w:val="34"/>
        </w:numPr>
        <w:spacing w:after="160" w:line="480" w:lineRule="auto"/>
        <w:ind w:left="567" w:hanging="425"/>
        <w:contextualSpacing/>
        <w:jc w:val="both"/>
        <w:rPr>
          <w:rFonts w:asciiTheme="majorBidi" w:eastAsia="Calibri" w:hAnsiTheme="majorBidi" w:cstheme="majorBidi"/>
          <w:b/>
          <w:sz w:val="24"/>
          <w:szCs w:val="24"/>
        </w:rPr>
      </w:pPr>
      <w:r w:rsidRPr="004B254F">
        <w:rPr>
          <w:rFonts w:asciiTheme="majorBidi" w:eastAsia="Calibri" w:hAnsiTheme="majorBidi" w:cstheme="majorBidi"/>
          <w:b/>
          <w:sz w:val="24"/>
          <w:szCs w:val="24"/>
        </w:rPr>
        <w:t>KONDISI YANG DICAPAI.</w:t>
      </w:r>
    </w:p>
    <w:p w14:paraId="1886E2CD" w14:textId="77777777" w:rsidR="008207DD" w:rsidRPr="004B254F" w:rsidRDefault="008207DD" w:rsidP="008207DD">
      <w:pPr>
        <w:spacing w:after="160" w:line="480" w:lineRule="auto"/>
        <w:ind w:left="567" w:firstLine="720"/>
        <w:contextualSpacing/>
        <w:jc w:val="both"/>
        <w:rPr>
          <w:rFonts w:asciiTheme="majorBidi" w:eastAsia="Calibri" w:hAnsiTheme="majorBidi" w:cstheme="majorBidi"/>
          <w:b/>
          <w:sz w:val="24"/>
          <w:szCs w:val="24"/>
        </w:rPr>
      </w:pPr>
      <w:r w:rsidRPr="004B254F">
        <w:rPr>
          <w:rFonts w:asciiTheme="majorBidi" w:eastAsia="Calibri" w:hAnsiTheme="majorBidi" w:cstheme="majorBidi"/>
          <w:sz w:val="24"/>
          <w:szCs w:val="24"/>
        </w:rPr>
        <w:t xml:space="preserve">Indikator Kinerja Tahun 2019 dengan target 60 orang </w:t>
      </w:r>
      <w:proofErr w:type="gramStart"/>
      <w:r w:rsidRPr="004B254F">
        <w:rPr>
          <w:rFonts w:asciiTheme="majorBidi" w:eastAsia="Calibri" w:hAnsiTheme="majorBidi" w:cstheme="majorBidi"/>
          <w:sz w:val="24"/>
          <w:szCs w:val="24"/>
        </w:rPr>
        <w:t>Peserta  Pelatihan</w:t>
      </w:r>
      <w:proofErr w:type="gramEnd"/>
      <w:r w:rsidRPr="004B254F">
        <w:rPr>
          <w:rFonts w:asciiTheme="majorBidi" w:eastAsia="Calibri" w:hAnsiTheme="majorBidi" w:cstheme="majorBidi"/>
          <w:sz w:val="24"/>
          <w:szCs w:val="24"/>
        </w:rPr>
        <w:t xml:space="preserve"> Keterampilan yang di anggarkan APBD kota serang.</w:t>
      </w:r>
    </w:p>
    <w:p w14:paraId="3633786B" w14:textId="6BE8CDA6" w:rsidR="00F7427F" w:rsidRDefault="008207DD" w:rsidP="004B254F">
      <w:pPr>
        <w:spacing w:after="160" w:line="480" w:lineRule="auto"/>
        <w:ind w:firstLine="567"/>
        <w:contextualSpacing/>
        <w:jc w:val="both"/>
        <w:rPr>
          <w:rFonts w:asciiTheme="majorBidi" w:eastAsia="Calibri" w:hAnsiTheme="majorBidi" w:cstheme="majorBidi"/>
          <w:sz w:val="24"/>
          <w:szCs w:val="24"/>
        </w:rPr>
      </w:pPr>
      <w:r w:rsidRPr="004B254F">
        <w:rPr>
          <w:rFonts w:asciiTheme="majorBidi" w:eastAsia="Calibri" w:hAnsiTheme="majorBidi" w:cstheme="majorBidi"/>
          <w:sz w:val="24"/>
          <w:szCs w:val="24"/>
        </w:rPr>
        <w:t xml:space="preserve">Pencapaian tersebut bisa dilihat pada table dibawah </w:t>
      </w:r>
      <w:proofErr w:type="gramStart"/>
      <w:r w:rsidRPr="004B254F">
        <w:rPr>
          <w:rFonts w:asciiTheme="majorBidi" w:eastAsia="Calibri" w:hAnsiTheme="majorBidi" w:cstheme="majorBidi"/>
          <w:sz w:val="24"/>
          <w:szCs w:val="24"/>
        </w:rPr>
        <w:t>ini :</w:t>
      </w:r>
      <w:proofErr w:type="gramEnd"/>
    </w:p>
    <w:p w14:paraId="5D2641FA" w14:textId="77777777" w:rsidR="004B254F" w:rsidRPr="008207DD" w:rsidRDefault="004B254F" w:rsidP="004B254F">
      <w:pPr>
        <w:spacing w:after="160" w:line="480" w:lineRule="auto"/>
        <w:ind w:firstLine="567"/>
        <w:contextualSpacing/>
        <w:jc w:val="both"/>
        <w:rPr>
          <w:rFonts w:ascii="Bookman Old Style" w:eastAsia="Calibri" w:hAnsi="Bookman Old Style" w:cs="Times New Roman"/>
        </w:rPr>
      </w:pPr>
    </w:p>
    <w:p w14:paraId="6138A5D6" w14:textId="77777777" w:rsidR="008207DD" w:rsidRPr="008207DD" w:rsidRDefault="008207DD" w:rsidP="008207DD">
      <w:pPr>
        <w:spacing w:after="160" w:line="259" w:lineRule="auto"/>
        <w:ind w:left="2880" w:firstLine="720"/>
        <w:contextualSpacing/>
        <w:rPr>
          <w:rFonts w:ascii="Bookman Old Style" w:eastAsia="Calibri" w:hAnsi="Bookman Old Style" w:cs="Times New Roman"/>
          <w:b/>
        </w:rPr>
      </w:pPr>
      <w:r w:rsidRPr="008207DD">
        <w:rPr>
          <w:rFonts w:ascii="Bookman Old Style" w:eastAsia="Calibri" w:hAnsi="Bookman Old Style" w:cs="Times New Roman"/>
        </w:rPr>
        <w:t xml:space="preserve">     </w:t>
      </w:r>
      <w:proofErr w:type="gramStart"/>
      <w:r w:rsidRPr="008207DD">
        <w:rPr>
          <w:rFonts w:ascii="Bookman Old Style" w:eastAsia="Calibri" w:hAnsi="Bookman Old Style" w:cs="Times New Roman"/>
          <w:b/>
        </w:rPr>
        <w:t>Tabel.</w:t>
      </w:r>
      <w:proofErr w:type="gramEnd"/>
      <w:r w:rsidRPr="008207DD">
        <w:rPr>
          <w:rFonts w:ascii="Bookman Old Style" w:eastAsia="Calibri" w:hAnsi="Bookman Old Style" w:cs="Times New Roman"/>
          <w:b/>
        </w:rPr>
        <w:t xml:space="preserve"> </w:t>
      </w:r>
    </w:p>
    <w:p w14:paraId="553EDFA7" w14:textId="77777777" w:rsidR="008207DD" w:rsidRPr="004B254F" w:rsidRDefault="008207DD" w:rsidP="008207DD">
      <w:pPr>
        <w:spacing w:after="160" w:line="259" w:lineRule="auto"/>
        <w:ind w:left="2160" w:firstLine="720"/>
        <w:contextualSpacing/>
        <w:rPr>
          <w:rFonts w:asciiTheme="majorBidi" w:eastAsia="Calibri" w:hAnsiTheme="majorBidi" w:cstheme="majorBidi"/>
          <w:b/>
          <w:sz w:val="24"/>
          <w:szCs w:val="24"/>
        </w:rPr>
      </w:pPr>
      <w:r w:rsidRPr="004B254F">
        <w:rPr>
          <w:rFonts w:asciiTheme="majorBidi" w:eastAsia="Calibri" w:hAnsiTheme="majorBidi" w:cstheme="majorBidi"/>
          <w:b/>
          <w:sz w:val="24"/>
          <w:szCs w:val="24"/>
        </w:rPr>
        <w:t xml:space="preserve">Pengukuran Capaian Kinerja </w:t>
      </w:r>
    </w:p>
    <w:p w14:paraId="6816EC7F" w14:textId="77777777" w:rsidR="008207DD" w:rsidRPr="004B254F" w:rsidRDefault="008207DD" w:rsidP="008207DD">
      <w:pPr>
        <w:spacing w:after="160" w:line="259" w:lineRule="auto"/>
        <w:ind w:left="2880" w:firstLine="720"/>
        <w:contextualSpacing/>
        <w:rPr>
          <w:rFonts w:asciiTheme="majorBidi" w:eastAsia="Calibri" w:hAnsiTheme="majorBidi" w:cstheme="majorBidi"/>
          <w:sz w:val="24"/>
          <w:szCs w:val="24"/>
        </w:rPr>
      </w:pPr>
    </w:p>
    <w:tbl>
      <w:tblPr>
        <w:tblStyle w:val="TableGrid301"/>
        <w:tblW w:w="8789" w:type="dxa"/>
        <w:tblInd w:w="108" w:type="dxa"/>
        <w:tblLayout w:type="fixed"/>
        <w:tblLook w:val="04A0" w:firstRow="1" w:lastRow="0" w:firstColumn="1" w:lastColumn="0" w:noHBand="0" w:noVBand="1"/>
      </w:tblPr>
      <w:tblGrid>
        <w:gridCol w:w="2694"/>
        <w:gridCol w:w="1559"/>
        <w:gridCol w:w="1276"/>
        <w:gridCol w:w="1842"/>
        <w:gridCol w:w="1418"/>
      </w:tblGrid>
      <w:tr w:rsidR="008207DD" w:rsidRPr="004B254F" w14:paraId="365F03D8" w14:textId="77777777" w:rsidTr="004B254F">
        <w:trPr>
          <w:trHeight w:val="719"/>
        </w:trPr>
        <w:tc>
          <w:tcPr>
            <w:tcW w:w="2694" w:type="dxa"/>
            <w:vAlign w:val="center"/>
          </w:tcPr>
          <w:p w14:paraId="527BB461" w14:textId="77777777" w:rsidR="008207DD" w:rsidRPr="004B254F" w:rsidRDefault="008207DD" w:rsidP="008207DD">
            <w:pPr>
              <w:contextualSpacing/>
              <w:jc w:val="center"/>
              <w:rPr>
                <w:rFonts w:asciiTheme="majorBidi" w:hAnsiTheme="majorBidi" w:cstheme="majorBidi"/>
                <w:b/>
                <w:sz w:val="24"/>
                <w:szCs w:val="24"/>
              </w:rPr>
            </w:pPr>
            <w:r w:rsidRPr="004B254F">
              <w:rPr>
                <w:rFonts w:asciiTheme="majorBidi" w:hAnsiTheme="majorBidi" w:cstheme="majorBidi"/>
                <w:b/>
                <w:sz w:val="24"/>
                <w:szCs w:val="24"/>
              </w:rPr>
              <w:t>Sasaran</w:t>
            </w:r>
          </w:p>
          <w:p w14:paraId="6EC3CAD2" w14:textId="77777777" w:rsidR="008207DD" w:rsidRPr="004B254F" w:rsidRDefault="008207DD" w:rsidP="008207DD">
            <w:pPr>
              <w:contextualSpacing/>
              <w:jc w:val="center"/>
              <w:rPr>
                <w:rFonts w:asciiTheme="majorBidi" w:hAnsiTheme="majorBidi" w:cstheme="majorBidi"/>
                <w:b/>
                <w:sz w:val="24"/>
                <w:szCs w:val="24"/>
              </w:rPr>
            </w:pPr>
            <w:r w:rsidRPr="004B254F">
              <w:rPr>
                <w:rFonts w:asciiTheme="majorBidi" w:hAnsiTheme="majorBidi" w:cstheme="majorBidi"/>
                <w:b/>
                <w:sz w:val="24"/>
                <w:szCs w:val="24"/>
              </w:rPr>
              <w:t xml:space="preserve"> Strategis</w:t>
            </w:r>
          </w:p>
        </w:tc>
        <w:tc>
          <w:tcPr>
            <w:tcW w:w="1559" w:type="dxa"/>
            <w:vAlign w:val="center"/>
          </w:tcPr>
          <w:p w14:paraId="6848D578" w14:textId="77777777" w:rsidR="008207DD" w:rsidRPr="004B254F" w:rsidRDefault="008207DD" w:rsidP="008207DD">
            <w:pPr>
              <w:contextualSpacing/>
              <w:jc w:val="center"/>
              <w:rPr>
                <w:rFonts w:asciiTheme="majorBidi" w:hAnsiTheme="majorBidi" w:cstheme="majorBidi"/>
                <w:b/>
                <w:sz w:val="24"/>
                <w:szCs w:val="24"/>
              </w:rPr>
            </w:pPr>
            <w:r w:rsidRPr="004B254F">
              <w:rPr>
                <w:rFonts w:asciiTheme="majorBidi" w:hAnsiTheme="majorBidi" w:cstheme="majorBidi"/>
                <w:b/>
                <w:sz w:val="24"/>
                <w:szCs w:val="24"/>
              </w:rPr>
              <w:t>Indikator Kinerja</w:t>
            </w:r>
          </w:p>
        </w:tc>
        <w:tc>
          <w:tcPr>
            <w:tcW w:w="1276" w:type="dxa"/>
            <w:vAlign w:val="center"/>
          </w:tcPr>
          <w:p w14:paraId="4D324E1C" w14:textId="77777777" w:rsidR="008207DD" w:rsidRPr="004B254F" w:rsidRDefault="008207DD" w:rsidP="008207DD">
            <w:pPr>
              <w:contextualSpacing/>
              <w:jc w:val="center"/>
              <w:rPr>
                <w:rFonts w:asciiTheme="majorBidi" w:hAnsiTheme="majorBidi" w:cstheme="majorBidi"/>
                <w:b/>
                <w:sz w:val="24"/>
                <w:szCs w:val="24"/>
              </w:rPr>
            </w:pPr>
            <w:r w:rsidRPr="004B254F">
              <w:rPr>
                <w:rFonts w:asciiTheme="majorBidi" w:hAnsiTheme="majorBidi" w:cstheme="majorBidi"/>
                <w:b/>
                <w:sz w:val="24"/>
                <w:szCs w:val="24"/>
              </w:rPr>
              <w:t>Target</w:t>
            </w:r>
          </w:p>
        </w:tc>
        <w:tc>
          <w:tcPr>
            <w:tcW w:w="1842" w:type="dxa"/>
            <w:vAlign w:val="center"/>
          </w:tcPr>
          <w:p w14:paraId="1DEB6922" w14:textId="77777777" w:rsidR="008207DD" w:rsidRPr="004B254F" w:rsidRDefault="008207DD" w:rsidP="008207DD">
            <w:pPr>
              <w:contextualSpacing/>
              <w:jc w:val="center"/>
              <w:rPr>
                <w:rFonts w:asciiTheme="majorBidi" w:hAnsiTheme="majorBidi" w:cstheme="majorBidi"/>
                <w:b/>
                <w:sz w:val="24"/>
                <w:szCs w:val="24"/>
              </w:rPr>
            </w:pPr>
            <w:r w:rsidRPr="004B254F">
              <w:rPr>
                <w:rFonts w:asciiTheme="majorBidi" w:hAnsiTheme="majorBidi" w:cstheme="majorBidi"/>
                <w:b/>
                <w:sz w:val="24"/>
                <w:szCs w:val="24"/>
              </w:rPr>
              <w:t>Realisasi</w:t>
            </w:r>
          </w:p>
        </w:tc>
        <w:tc>
          <w:tcPr>
            <w:tcW w:w="1418" w:type="dxa"/>
            <w:vAlign w:val="center"/>
          </w:tcPr>
          <w:p w14:paraId="6B2CF279" w14:textId="77777777" w:rsidR="008207DD" w:rsidRPr="004B254F" w:rsidRDefault="008207DD" w:rsidP="008207DD">
            <w:pPr>
              <w:contextualSpacing/>
              <w:jc w:val="center"/>
              <w:rPr>
                <w:rFonts w:asciiTheme="majorBidi" w:hAnsiTheme="majorBidi" w:cstheme="majorBidi"/>
                <w:b/>
                <w:sz w:val="24"/>
                <w:szCs w:val="24"/>
              </w:rPr>
            </w:pPr>
            <w:r w:rsidRPr="004B254F">
              <w:rPr>
                <w:rFonts w:asciiTheme="majorBidi" w:hAnsiTheme="majorBidi" w:cstheme="majorBidi"/>
                <w:b/>
                <w:sz w:val="24"/>
                <w:szCs w:val="24"/>
              </w:rPr>
              <w:t>Capaian</w:t>
            </w:r>
          </w:p>
        </w:tc>
      </w:tr>
      <w:tr w:rsidR="008207DD" w:rsidRPr="004B254F" w14:paraId="591E743C" w14:textId="77777777" w:rsidTr="004B254F">
        <w:trPr>
          <w:trHeight w:val="3823"/>
        </w:trPr>
        <w:tc>
          <w:tcPr>
            <w:tcW w:w="2694" w:type="dxa"/>
          </w:tcPr>
          <w:p w14:paraId="762340EB" w14:textId="77777777" w:rsidR="008207DD" w:rsidRPr="004B254F" w:rsidRDefault="008207DD" w:rsidP="00A60EFD">
            <w:pPr>
              <w:numPr>
                <w:ilvl w:val="0"/>
                <w:numId w:val="36"/>
              </w:numPr>
              <w:tabs>
                <w:tab w:val="left" w:pos="1745"/>
              </w:tabs>
              <w:spacing w:line="360" w:lineRule="auto"/>
              <w:contextualSpacing/>
              <w:rPr>
                <w:rFonts w:asciiTheme="majorBidi" w:hAnsiTheme="majorBidi" w:cstheme="majorBidi"/>
                <w:sz w:val="24"/>
                <w:szCs w:val="24"/>
              </w:rPr>
            </w:pPr>
            <w:r w:rsidRPr="004B254F">
              <w:rPr>
                <w:rFonts w:asciiTheme="majorBidi" w:hAnsiTheme="majorBidi" w:cstheme="majorBidi"/>
                <w:sz w:val="24"/>
                <w:szCs w:val="24"/>
              </w:rPr>
              <w:t>Pelatihan Konstruksi Bangunan Baja Ringan (15 Orang )</w:t>
            </w:r>
          </w:p>
          <w:p w14:paraId="417E7434" w14:textId="77777777" w:rsidR="008207DD" w:rsidRPr="004B254F" w:rsidRDefault="008207DD" w:rsidP="00A60EFD">
            <w:pPr>
              <w:numPr>
                <w:ilvl w:val="0"/>
                <w:numId w:val="36"/>
              </w:numPr>
              <w:tabs>
                <w:tab w:val="left" w:pos="1745"/>
              </w:tabs>
              <w:spacing w:line="360" w:lineRule="auto"/>
              <w:contextualSpacing/>
              <w:rPr>
                <w:rFonts w:asciiTheme="majorBidi" w:hAnsiTheme="majorBidi" w:cstheme="majorBidi"/>
                <w:sz w:val="24"/>
                <w:szCs w:val="24"/>
              </w:rPr>
            </w:pPr>
            <w:r w:rsidRPr="004B254F">
              <w:rPr>
                <w:rFonts w:asciiTheme="majorBidi" w:hAnsiTheme="majorBidi" w:cstheme="majorBidi"/>
                <w:sz w:val="24"/>
                <w:szCs w:val="24"/>
              </w:rPr>
              <w:t>Pelatihan Pertukangan (15 Orang )</w:t>
            </w:r>
          </w:p>
          <w:p w14:paraId="2B3CBA0C" w14:textId="77777777" w:rsidR="008207DD" w:rsidRPr="004B254F" w:rsidRDefault="008207DD" w:rsidP="00A60EFD">
            <w:pPr>
              <w:numPr>
                <w:ilvl w:val="0"/>
                <w:numId w:val="36"/>
              </w:numPr>
              <w:tabs>
                <w:tab w:val="left" w:pos="1745"/>
              </w:tabs>
              <w:spacing w:line="360" w:lineRule="auto"/>
              <w:contextualSpacing/>
              <w:rPr>
                <w:rFonts w:asciiTheme="majorBidi" w:hAnsiTheme="majorBidi" w:cstheme="majorBidi"/>
                <w:sz w:val="24"/>
                <w:szCs w:val="24"/>
              </w:rPr>
            </w:pPr>
            <w:r w:rsidRPr="004B254F">
              <w:rPr>
                <w:rFonts w:asciiTheme="majorBidi" w:hAnsiTheme="majorBidi" w:cstheme="majorBidi"/>
                <w:sz w:val="24"/>
                <w:szCs w:val="24"/>
              </w:rPr>
              <w:t>Pelatihan Perhotelan (15 Orang )</w:t>
            </w:r>
          </w:p>
          <w:p w14:paraId="53BA18F4" w14:textId="77777777" w:rsidR="008207DD" w:rsidRPr="004B254F" w:rsidRDefault="008207DD" w:rsidP="00A60EFD">
            <w:pPr>
              <w:numPr>
                <w:ilvl w:val="0"/>
                <w:numId w:val="36"/>
              </w:numPr>
              <w:tabs>
                <w:tab w:val="left" w:pos="1745"/>
              </w:tabs>
              <w:spacing w:line="360" w:lineRule="auto"/>
              <w:contextualSpacing/>
              <w:rPr>
                <w:rFonts w:asciiTheme="majorBidi" w:hAnsiTheme="majorBidi" w:cstheme="majorBidi"/>
                <w:sz w:val="24"/>
                <w:szCs w:val="24"/>
              </w:rPr>
            </w:pPr>
            <w:r w:rsidRPr="004B254F">
              <w:rPr>
                <w:rFonts w:asciiTheme="majorBidi" w:hAnsiTheme="majorBidi" w:cstheme="majorBidi"/>
                <w:sz w:val="24"/>
                <w:szCs w:val="24"/>
              </w:rPr>
              <w:t>Pelatihan Pengelolaan Limbah Kayu (15 Orang )</w:t>
            </w:r>
          </w:p>
        </w:tc>
        <w:tc>
          <w:tcPr>
            <w:tcW w:w="1559" w:type="dxa"/>
          </w:tcPr>
          <w:p w14:paraId="255C2421" w14:textId="77777777" w:rsidR="008207DD" w:rsidRPr="004B254F" w:rsidRDefault="008207DD" w:rsidP="008207DD">
            <w:pPr>
              <w:spacing w:line="360" w:lineRule="auto"/>
              <w:contextualSpacing/>
              <w:rPr>
                <w:rFonts w:asciiTheme="majorBidi" w:hAnsiTheme="majorBidi" w:cstheme="majorBidi"/>
                <w:sz w:val="24"/>
                <w:szCs w:val="24"/>
              </w:rPr>
            </w:pPr>
            <w:r w:rsidRPr="004B254F">
              <w:rPr>
                <w:rFonts w:asciiTheme="majorBidi" w:hAnsiTheme="majorBidi" w:cstheme="majorBidi"/>
                <w:sz w:val="24"/>
                <w:szCs w:val="24"/>
              </w:rPr>
              <w:t>Terlatihnya Pencari Kerja yang terampil dan berkualitas sesuai kebutuhan masyarakat.</w:t>
            </w:r>
          </w:p>
        </w:tc>
        <w:tc>
          <w:tcPr>
            <w:tcW w:w="1276" w:type="dxa"/>
          </w:tcPr>
          <w:p w14:paraId="5AE2D782" w14:textId="77777777" w:rsidR="008207DD" w:rsidRPr="004B254F" w:rsidRDefault="008207DD" w:rsidP="008207DD">
            <w:pPr>
              <w:spacing w:line="360" w:lineRule="auto"/>
              <w:contextualSpacing/>
              <w:rPr>
                <w:rFonts w:asciiTheme="majorBidi" w:hAnsiTheme="majorBidi" w:cstheme="majorBidi"/>
                <w:sz w:val="24"/>
                <w:szCs w:val="24"/>
              </w:rPr>
            </w:pPr>
            <w:r w:rsidRPr="004B254F">
              <w:rPr>
                <w:rFonts w:asciiTheme="majorBidi" w:hAnsiTheme="majorBidi" w:cstheme="majorBidi"/>
                <w:sz w:val="24"/>
                <w:szCs w:val="24"/>
              </w:rPr>
              <w:t xml:space="preserve">60 Orang berbasis </w:t>
            </w:r>
            <w:proofErr w:type="gramStart"/>
            <w:r w:rsidRPr="004B254F">
              <w:rPr>
                <w:rFonts w:asciiTheme="majorBidi" w:hAnsiTheme="majorBidi" w:cstheme="majorBidi"/>
                <w:sz w:val="24"/>
                <w:szCs w:val="24"/>
              </w:rPr>
              <w:t>kemasyarakatan .</w:t>
            </w:r>
            <w:proofErr w:type="gramEnd"/>
          </w:p>
        </w:tc>
        <w:tc>
          <w:tcPr>
            <w:tcW w:w="1842" w:type="dxa"/>
          </w:tcPr>
          <w:p w14:paraId="4B72880B" w14:textId="77777777" w:rsidR="008207DD" w:rsidRPr="004B254F" w:rsidRDefault="008207DD" w:rsidP="008207DD">
            <w:pPr>
              <w:spacing w:line="360" w:lineRule="auto"/>
              <w:contextualSpacing/>
              <w:rPr>
                <w:rFonts w:asciiTheme="majorBidi" w:hAnsiTheme="majorBidi" w:cstheme="majorBidi"/>
                <w:sz w:val="24"/>
                <w:szCs w:val="24"/>
              </w:rPr>
            </w:pPr>
            <w:r w:rsidRPr="004B254F">
              <w:rPr>
                <w:rFonts w:asciiTheme="majorBidi" w:hAnsiTheme="majorBidi" w:cstheme="majorBidi"/>
                <w:sz w:val="24"/>
                <w:szCs w:val="24"/>
              </w:rPr>
              <w:t>60 Orang berbasis kemasyarakatan.</w:t>
            </w:r>
          </w:p>
        </w:tc>
        <w:tc>
          <w:tcPr>
            <w:tcW w:w="1418" w:type="dxa"/>
          </w:tcPr>
          <w:p w14:paraId="03D9E478" w14:textId="77777777" w:rsidR="008207DD" w:rsidRPr="004B254F" w:rsidRDefault="008207DD" w:rsidP="008207DD">
            <w:pPr>
              <w:spacing w:line="360" w:lineRule="auto"/>
              <w:contextualSpacing/>
              <w:rPr>
                <w:rFonts w:asciiTheme="majorBidi" w:hAnsiTheme="majorBidi" w:cstheme="majorBidi"/>
                <w:sz w:val="24"/>
                <w:szCs w:val="24"/>
              </w:rPr>
            </w:pPr>
            <w:r w:rsidRPr="004B254F">
              <w:rPr>
                <w:rFonts w:asciiTheme="majorBidi" w:hAnsiTheme="majorBidi" w:cstheme="majorBidi"/>
                <w:sz w:val="24"/>
                <w:szCs w:val="24"/>
              </w:rPr>
              <w:t>60 Orang berbasis kemasyarakatan.</w:t>
            </w:r>
          </w:p>
        </w:tc>
      </w:tr>
    </w:tbl>
    <w:p w14:paraId="2F85D9A8" w14:textId="77777777" w:rsidR="008207DD" w:rsidRPr="004B254F" w:rsidRDefault="008207DD" w:rsidP="008207DD">
      <w:pPr>
        <w:spacing w:after="160" w:line="360" w:lineRule="auto"/>
        <w:contextualSpacing/>
        <w:jc w:val="both"/>
        <w:rPr>
          <w:rFonts w:asciiTheme="majorBidi" w:eastAsia="Calibri" w:hAnsiTheme="majorBidi" w:cstheme="majorBidi"/>
        </w:rPr>
      </w:pPr>
    </w:p>
    <w:p w14:paraId="3CFBD2CE" w14:textId="77777777" w:rsidR="008207DD" w:rsidRPr="004B254F" w:rsidRDefault="008207DD" w:rsidP="00A60EFD">
      <w:pPr>
        <w:numPr>
          <w:ilvl w:val="0"/>
          <w:numId w:val="34"/>
        </w:numPr>
        <w:spacing w:after="160" w:line="480" w:lineRule="auto"/>
        <w:contextualSpacing/>
        <w:jc w:val="both"/>
        <w:rPr>
          <w:rFonts w:asciiTheme="majorBidi" w:eastAsia="Calibri" w:hAnsiTheme="majorBidi" w:cstheme="majorBidi"/>
          <w:b/>
          <w:sz w:val="24"/>
          <w:szCs w:val="24"/>
        </w:rPr>
      </w:pPr>
      <w:r w:rsidRPr="004B254F">
        <w:rPr>
          <w:rFonts w:asciiTheme="majorBidi" w:eastAsia="Calibri" w:hAnsiTheme="majorBidi" w:cstheme="majorBidi"/>
          <w:b/>
          <w:sz w:val="24"/>
          <w:szCs w:val="24"/>
        </w:rPr>
        <w:t>PERMASALAHAN</w:t>
      </w:r>
    </w:p>
    <w:p w14:paraId="7228AC5C" w14:textId="2BF8DCA6" w:rsidR="008207DD" w:rsidRDefault="008207DD" w:rsidP="00F7427F">
      <w:pPr>
        <w:spacing w:after="160" w:line="480" w:lineRule="auto"/>
        <w:ind w:left="720" w:firstLine="720"/>
        <w:contextualSpacing/>
        <w:jc w:val="both"/>
        <w:rPr>
          <w:rFonts w:asciiTheme="majorBidi" w:eastAsia="Calibri" w:hAnsiTheme="majorBidi" w:cstheme="majorBidi"/>
          <w:sz w:val="24"/>
          <w:szCs w:val="24"/>
        </w:rPr>
      </w:pPr>
      <w:r w:rsidRPr="004B254F">
        <w:rPr>
          <w:rFonts w:asciiTheme="majorBidi" w:eastAsia="Calibri" w:hAnsiTheme="majorBidi" w:cstheme="majorBidi"/>
          <w:sz w:val="24"/>
          <w:szCs w:val="24"/>
        </w:rPr>
        <w:t xml:space="preserve">Kegiatan Pendidikan dan Pelatihan Keterampilan Bagi Pencari kerja anggaran sangat terbatas, sedangkan animo masyarakat pencari kerja yang belum mempunyai keahlian di </w:t>
      </w:r>
      <w:proofErr w:type="gramStart"/>
      <w:r w:rsidRPr="004B254F">
        <w:rPr>
          <w:rFonts w:asciiTheme="majorBidi" w:eastAsia="Calibri" w:hAnsiTheme="majorBidi" w:cstheme="majorBidi"/>
          <w:sz w:val="24"/>
          <w:szCs w:val="24"/>
        </w:rPr>
        <w:t>kota</w:t>
      </w:r>
      <w:proofErr w:type="gramEnd"/>
      <w:r w:rsidRPr="004B254F">
        <w:rPr>
          <w:rFonts w:asciiTheme="majorBidi" w:eastAsia="Calibri" w:hAnsiTheme="majorBidi" w:cstheme="majorBidi"/>
          <w:sz w:val="24"/>
          <w:szCs w:val="24"/>
        </w:rPr>
        <w:t xml:space="preserve"> serang masih banyak, sementara kuota yang ingin mengikuti pelatihan Keterampilan sangat tinggi. Sehingga masih banyak masyarakat pencari kerja di </w:t>
      </w:r>
      <w:proofErr w:type="gramStart"/>
      <w:r w:rsidRPr="004B254F">
        <w:rPr>
          <w:rFonts w:asciiTheme="majorBidi" w:eastAsia="Calibri" w:hAnsiTheme="majorBidi" w:cstheme="majorBidi"/>
          <w:sz w:val="24"/>
          <w:szCs w:val="24"/>
        </w:rPr>
        <w:t>kota</w:t>
      </w:r>
      <w:proofErr w:type="gramEnd"/>
      <w:r w:rsidRPr="004B254F">
        <w:rPr>
          <w:rFonts w:asciiTheme="majorBidi" w:eastAsia="Calibri" w:hAnsiTheme="majorBidi" w:cstheme="majorBidi"/>
          <w:sz w:val="24"/>
          <w:szCs w:val="24"/>
        </w:rPr>
        <w:t xml:space="preserve"> serang belum terakomodir untuk mengikuti pelatihan keterampilan ini, sehingga tingkat pengangguran dan yang belum memiliki skill (keahlia</w:t>
      </w:r>
      <w:r w:rsidR="00F7427F" w:rsidRPr="004B254F">
        <w:rPr>
          <w:rFonts w:asciiTheme="majorBidi" w:eastAsia="Calibri" w:hAnsiTheme="majorBidi" w:cstheme="majorBidi"/>
          <w:sz w:val="24"/>
          <w:szCs w:val="24"/>
        </w:rPr>
        <w:t>n) di kota serang masih tinggi.</w:t>
      </w:r>
    </w:p>
    <w:p w14:paraId="05359032" w14:textId="77777777" w:rsidR="004B254F" w:rsidRPr="004B254F" w:rsidRDefault="004B254F" w:rsidP="00F7427F">
      <w:pPr>
        <w:spacing w:after="160" w:line="480" w:lineRule="auto"/>
        <w:ind w:left="720" w:firstLine="720"/>
        <w:contextualSpacing/>
        <w:jc w:val="both"/>
        <w:rPr>
          <w:rFonts w:asciiTheme="majorBidi" w:eastAsia="Calibri" w:hAnsiTheme="majorBidi" w:cstheme="majorBidi"/>
          <w:sz w:val="24"/>
          <w:szCs w:val="24"/>
        </w:rPr>
      </w:pPr>
    </w:p>
    <w:p w14:paraId="1D69416E" w14:textId="77777777" w:rsidR="008207DD" w:rsidRPr="004B254F" w:rsidRDefault="008207DD" w:rsidP="00A60EFD">
      <w:pPr>
        <w:numPr>
          <w:ilvl w:val="0"/>
          <w:numId w:val="34"/>
        </w:numPr>
        <w:spacing w:after="160" w:line="480" w:lineRule="auto"/>
        <w:contextualSpacing/>
        <w:jc w:val="both"/>
        <w:rPr>
          <w:rFonts w:asciiTheme="majorBidi" w:eastAsia="Calibri" w:hAnsiTheme="majorBidi" w:cstheme="majorBidi"/>
          <w:b/>
          <w:sz w:val="24"/>
          <w:szCs w:val="24"/>
        </w:rPr>
      </w:pPr>
      <w:r w:rsidRPr="004B254F">
        <w:rPr>
          <w:rFonts w:asciiTheme="majorBidi" w:eastAsia="Calibri" w:hAnsiTheme="majorBidi" w:cstheme="majorBidi"/>
          <w:b/>
          <w:sz w:val="24"/>
          <w:szCs w:val="24"/>
        </w:rPr>
        <w:t>PEMECAHAN MASALAH</w:t>
      </w:r>
    </w:p>
    <w:p w14:paraId="69FFE41D" w14:textId="77777777" w:rsidR="008207DD" w:rsidRPr="004B254F" w:rsidRDefault="008207DD" w:rsidP="008207DD">
      <w:pPr>
        <w:spacing w:after="160" w:line="480" w:lineRule="auto"/>
        <w:ind w:left="709" w:firstLine="709"/>
        <w:contextualSpacing/>
        <w:jc w:val="both"/>
        <w:rPr>
          <w:rFonts w:asciiTheme="majorBidi" w:eastAsia="Calibri" w:hAnsiTheme="majorBidi" w:cstheme="majorBidi"/>
        </w:rPr>
      </w:pPr>
      <w:r w:rsidRPr="004B254F">
        <w:rPr>
          <w:rFonts w:asciiTheme="majorBidi" w:eastAsia="Calibri" w:hAnsiTheme="majorBidi" w:cstheme="majorBidi"/>
          <w:sz w:val="24"/>
          <w:szCs w:val="24"/>
        </w:rPr>
        <w:t xml:space="preserve"> Untuk kegiatan Pendidikan dan Pelatihan Keterampilan bagi pencari kerja agar ditingkatkan dan di intensifkan pelatihan keterampilan, agar Masyarakat Kota Serang mampu berusaha mandiri dan membentuk usaha sendiri, pagu anggaran untuk kegiatan ini mohon di tambah anggaran.</w:t>
      </w:r>
      <w:r w:rsidRPr="004B254F">
        <w:rPr>
          <w:rFonts w:asciiTheme="majorBidi" w:eastAsia="Calibri" w:hAnsiTheme="majorBidi" w:cstheme="majorBidi"/>
        </w:rPr>
        <w:t xml:space="preserve"> </w:t>
      </w:r>
    </w:p>
    <w:tbl>
      <w:tblPr>
        <w:tblStyle w:val="TableGrid201"/>
        <w:tblpPr w:leftFromText="180" w:rightFromText="180" w:vertAnchor="text" w:horzAnchor="margin" w:tblpXSpec="center" w:tblpY="348"/>
        <w:tblW w:w="9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298"/>
        <w:gridCol w:w="7190"/>
      </w:tblGrid>
      <w:tr w:rsidR="008207DD" w:rsidRPr="004B254F" w14:paraId="09F51EBE" w14:textId="77777777" w:rsidTr="004B254F">
        <w:tc>
          <w:tcPr>
            <w:tcW w:w="1147" w:type="dxa"/>
            <w:vAlign w:val="center"/>
          </w:tcPr>
          <w:p w14:paraId="18DF0D7F" w14:textId="77777777" w:rsidR="008207DD" w:rsidRPr="004B254F" w:rsidRDefault="008207DD" w:rsidP="008207DD">
            <w:pPr>
              <w:spacing w:line="360" w:lineRule="auto"/>
              <w:rPr>
                <w:rFonts w:asciiTheme="majorBidi" w:hAnsiTheme="majorBidi" w:cstheme="majorBidi"/>
                <w:b/>
                <w:sz w:val="24"/>
                <w:szCs w:val="24"/>
              </w:rPr>
            </w:pPr>
            <w:r w:rsidRPr="004B254F">
              <w:rPr>
                <w:rFonts w:asciiTheme="majorBidi" w:hAnsiTheme="majorBidi" w:cstheme="majorBidi"/>
                <w:b/>
                <w:sz w:val="24"/>
                <w:szCs w:val="24"/>
              </w:rPr>
              <w:t>BIDANG</w:t>
            </w:r>
          </w:p>
        </w:tc>
        <w:tc>
          <w:tcPr>
            <w:tcW w:w="298" w:type="dxa"/>
            <w:vAlign w:val="center"/>
          </w:tcPr>
          <w:p w14:paraId="40157643" w14:textId="77777777" w:rsidR="008207DD" w:rsidRPr="004B254F" w:rsidRDefault="008207DD" w:rsidP="008207DD">
            <w:pPr>
              <w:spacing w:line="360" w:lineRule="auto"/>
              <w:jc w:val="center"/>
              <w:rPr>
                <w:rFonts w:asciiTheme="majorBidi" w:hAnsiTheme="majorBidi" w:cstheme="majorBidi"/>
                <w:b/>
                <w:sz w:val="24"/>
                <w:szCs w:val="24"/>
              </w:rPr>
            </w:pPr>
            <w:r w:rsidRPr="004B254F">
              <w:rPr>
                <w:rFonts w:asciiTheme="majorBidi" w:hAnsiTheme="majorBidi" w:cstheme="majorBidi"/>
                <w:b/>
                <w:sz w:val="24"/>
                <w:szCs w:val="24"/>
              </w:rPr>
              <w:t>:</w:t>
            </w:r>
          </w:p>
        </w:tc>
        <w:tc>
          <w:tcPr>
            <w:tcW w:w="7566" w:type="dxa"/>
            <w:vAlign w:val="center"/>
          </w:tcPr>
          <w:p w14:paraId="1266B9DD" w14:textId="77777777" w:rsidR="008207DD" w:rsidRPr="004B254F" w:rsidRDefault="008207DD" w:rsidP="008207DD">
            <w:pPr>
              <w:spacing w:line="360" w:lineRule="auto"/>
              <w:rPr>
                <w:rFonts w:asciiTheme="majorBidi" w:hAnsiTheme="majorBidi" w:cstheme="majorBidi"/>
                <w:b/>
                <w:sz w:val="24"/>
                <w:szCs w:val="24"/>
                <w:highlight w:val="yellow"/>
              </w:rPr>
            </w:pPr>
            <w:r w:rsidRPr="004B254F">
              <w:rPr>
                <w:rFonts w:asciiTheme="majorBidi" w:hAnsiTheme="majorBidi" w:cstheme="majorBidi"/>
                <w:b/>
                <w:sz w:val="24"/>
                <w:szCs w:val="24"/>
              </w:rPr>
              <w:t xml:space="preserve">PENINGKATAN KUALITAS DAN PRODUKTIVITAS TENAGA KERJA </w:t>
            </w:r>
          </w:p>
        </w:tc>
      </w:tr>
      <w:tr w:rsidR="008207DD" w:rsidRPr="004B254F" w14:paraId="22047EFA" w14:textId="77777777" w:rsidTr="004B254F">
        <w:tc>
          <w:tcPr>
            <w:tcW w:w="1147" w:type="dxa"/>
            <w:vAlign w:val="center"/>
          </w:tcPr>
          <w:p w14:paraId="1BA90F21" w14:textId="77777777" w:rsidR="008207DD" w:rsidRPr="004B254F" w:rsidRDefault="008207DD" w:rsidP="008207DD">
            <w:pPr>
              <w:spacing w:line="360" w:lineRule="auto"/>
              <w:rPr>
                <w:rFonts w:asciiTheme="majorBidi" w:hAnsiTheme="majorBidi" w:cstheme="majorBidi"/>
                <w:b/>
                <w:sz w:val="24"/>
                <w:szCs w:val="24"/>
              </w:rPr>
            </w:pPr>
            <w:r w:rsidRPr="004B254F">
              <w:rPr>
                <w:rFonts w:asciiTheme="majorBidi" w:hAnsiTheme="majorBidi" w:cstheme="majorBidi"/>
                <w:b/>
                <w:sz w:val="24"/>
                <w:szCs w:val="24"/>
              </w:rPr>
              <w:t>SEKSI</w:t>
            </w:r>
          </w:p>
        </w:tc>
        <w:tc>
          <w:tcPr>
            <w:tcW w:w="298" w:type="dxa"/>
            <w:vAlign w:val="center"/>
          </w:tcPr>
          <w:p w14:paraId="3FB62FFE" w14:textId="77777777" w:rsidR="008207DD" w:rsidRPr="004B254F" w:rsidRDefault="008207DD" w:rsidP="008207DD">
            <w:pPr>
              <w:spacing w:line="360" w:lineRule="auto"/>
              <w:jc w:val="center"/>
              <w:rPr>
                <w:rFonts w:asciiTheme="majorBidi" w:hAnsiTheme="majorBidi" w:cstheme="majorBidi"/>
                <w:b/>
                <w:sz w:val="24"/>
                <w:szCs w:val="24"/>
              </w:rPr>
            </w:pPr>
            <w:r w:rsidRPr="004B254F">
              <w:rPr>
                <w:rFonts w:asciiTheme="majorBidi" w:hAnsiTheme="majorBidi" w:cstheme="majorBidi"/>
                <w:b/>
                <w:sz w:val="24"/>
                <w:szCs w:val="24"/>
              </w:rPr>
              <w:t>:</w:t>
            </w:r>
          </w:p>
        </w:tc>
        <w:tc>
          <w:tcPr>
            <w:tcW w:w="7566" w:type="dxa"/>
            <w:vAlign w:val="center"/>
          </w:tcPr>
          <w:p w14:paraId="4B5BF64B" w14:textId="77777777" w:rsidR="008207DD" w:rsidRPr="004B254F" w:rsidRDefault="008207DD" w:rsidP="008207DD">
            <w:pPr>
              <w:tabs>
                <w:tab w:val="left" w:pos="540"/>
                <w:tab w:val="left" w:pos="630"/>
                <w:tab w:val="left" w:pos="720"/>
                <w:tab w:val="left" w:pos="1170"/>
              </w:tabs>
              <w:spacing w:line="360" w:lineRule="auto"/>
              <w:rPr>
                <w:rFonts w:asciiTheme="majorBidi" w:hAnsiTheme="majorBidi" w:cstheme="majorBidi"/>
                <w:b/>
                <w:sz w:val="24"/>
                <w:szCs w:val="24"/>
              </w:rPr>
            </w:pPr>
            <w:r w:rsidRPr="004B254F">
              <w:rPr>
                <w:rFonts w:asciiTheme="majorBidi" w:hAnsiTheme="majorBidi" w:cstheme="majorBidi"/>
                <w:b/>
                <w:sz w:val="24"/>
                <w:szCs w:val="24"/>
              </w:rPr>
              <w:t>PENYELENGGARAAN  PELATIHAN</w:t>
            </w:r>
          </w:p>
        </w:tc>
      </w:tr>
      <w:tr w:rsidR="008207DD" w:rsidRPr="004B254F" w14:paraId="59C2CC5D" w14:textId="77777777" w:rsidTr="004B254F">
        <w:tc>
          <w:tcPr>
            <w:tcW w:w="1147" w:type="dxa"/>
            <w:vAlign w:val="center"/>
          </w:tcPr>
          <w:p w14:paraId="21880D98" w14:textId="77777777" w:rsidR="008207DD" w:rsidRPr="004B254F" w:rsidRDefault="008207DD" w:rsidP="008207DD">
            <w:pPr>
              <w:spacing w:line="360" w:lineRule="auto"/>
              <w:rPr>
                <w:rFonts w:asciiTheme="majorBidi" w:hAnsiTheme="majorBidi" w:cstheme="majorBidi"/>
                <w:b/>
                <w:sz w:val="24"/>
                <w:szCs w:val="24"/>
              </w:rPr>
            </w:pPr>
            <w:r w:rsidRPr="004B254F">
              <w:rPr>
                <w:rFonts w:asciiTheme="majorBidi" w:hAnsiTheme="majorBidi" w:cstheme="majorBidi"/>
                <w:b/>
                <w:sz w:val="24"/>
                <w:szCs w:val="24"/>
              </w:rPr>
              <w:t>KEGIATAN</w:t>
            </w:r>
          </w:p>
        </w:tc>
        <w:tc>
          <w:tcPr>
            <w:tcW w:w="298" w:type="dxa"/>
            <w:vAlign w:val="center"/>
          </w:tcPr>
          <w:p w14:paraId="7B7E52B6" w14:textId="77777777" w:rsidR="008207DD" w:rsidRPr="004B254F" w:rsidRDefault="008207DD" w:rsidP="008207DD">
            <w:pPr>
              <w:spacing w:line="360" w:lineRule="auto"/>
              <w:rPr>
                <w:rFonts w:asciiTheme="majorBidi" w:hAnsiTheme="majorBidi" w:cstheme="majorBidi"/>
                <w:b/>
                <w:sz w:val="24"/>
                <w:szCs w:val="24"/>
              </w:rPr>
            </w:pPr>
            <w:r w:rsidRPr="004B254F">
              <w:rPr>
                <w:rFonts w:asciiTheme="majorBidi" w:hAnsiTheme="majorBidi" w:cstheme="majorBidi"/>
                <w:b/>
                <w:sz w:val="24"/>
                <w:szCs w:val="24"/>
              </w:rPr>
              <w:t>:</w:t>
            </w:r>
          </w:p>
        </w:tc>
        <w:tc>
          <w:tcPr>
            <w:tcW w:w="7566" w:type="dxa"/>
            <w:vAlign w:val="center"/>
          </w:tcPr>
          <w:p w14:paraId="38380FCC" w14:textId="77777777" w:rsidR="008207DD" w:rsidRPr="004B254F" w:rsidRDefault="008207DD" w:rsidP="008207DD">
            <w:pPr>
              <w:tabs>
                <w:tab w:val="left" w:pos="1418"/>
                <w:tab w:val="left" w:pos="1560"/>
              </w:tabs>
              <w:spacing w:line="360" w:lineRule="auto"/>
              <w:jc w:val="both"/>
              <w:rPr>
                <w:rFonts w:asciiTheme="majorBidi" w:hAnsiTheme="majorBidi" w:cstheme="majorBidi"/>
                <w:b/>
                <w:sz w:val="24"/>
                <w:szCs w:val="24"/>
              </w:rPr>
            </w:pPr>
            <w:r w:rsidRPr="004B254F">
              <w:rPr>
                <w:rFonts w:asciiTheme="majorBidi" w:hAnsiTheme="majorBidi" w:cstheme="majorBidi"/>
                <w:b/>
                <w:sz w:val="24"/>
                <w:szCs w:val="24"/>
              </w:rPr>
              <w:t xml:space="preserve">PENYIAPAN TENAGA KERJA SIAP PAKAI </w:t>
            </w:r>
            <w:r w:rsidRPr="004B254F">
              <w:rPr>
                <w:rFonts w:asciiTheme="majorBidi" w:hAnsiTheme="majorBidi" w:cstheme="majorBidi"/>
                <w:b/>
                <w:sz w:val="24"/>
                <w:szCs w:val="24"/>
              </w:rPr>
              <w:tab/>
            </w:r>
          </w:p>
        </w:tc>
      </w:tr>
    </w:tbl>
    <w:p w14:paraId="21270206" w14:textId="77777777" w:rsidR="008207DD" w:rsidRPr="004B254F" w:rsidRDefault="008207DD" w:rsidP="008207DD">
      <w:pPr>
        <w:spacing w:line="360" w:lineRule="auto"/>
        <w:contextualSpacing/>
        <w:rPr>
          <w:rFonts w:asciiTheme="majorBidi" w:eastAsia="Times New Roman" w:hAnsiTheme="majorBidi" w:cstheme="majorBidi"/>
          <w:b/>
          <w:sz w:val="24"/>
          <w:szCs w:val="24"/>
        </w:rPr>
      </w:pPr>
    </w:p>
    <w:p w14:paraId="70856BC8" w14:textId="77777777" w:rsidR="008207DD" w:rsidRPr="004B254F" w:rsidRDefault="008207DD" w:rsidP="008207DD">
      <w:pPr>
        <w:spacing w:line="360" w:lineRule="auto"/>
        <w:contextualSpacing/>
        <w:rPr>
          <w:rFonts w:asciiTheme="majorBidi" w:eastAsia="Times New Roman" w:hAnsiTheme="majorBidi" w:cstheme="majorBidi"/>
          <w:b/>
          <w:sz w:val="24"/>
          <w:szCs w:val="24"/>
        </w:rPr>
      </w:pPr>
    </w:p>
    <w:p w14:paraId="4984BC0F" w14:textId="77777777" w:rsidR="008207DD" w:rsidRPr="004B254F" w:rsidRDefault="008207DD" w:rsidP="00A60EFD">
      <w:pPr>
        <w:numPr>
          <w:ilvl w:val="0"/>
          <w:numId w:val="37"/>
        </w:numPr>
        <w:spacing w:after="160" w:line="480" w:lineRule="auto"/>
        <w:ind w:left="567" w:hanging="425"/>
        <w:contextualSpacing/>
        <w:rPr>
          <w:rFonts w:asciiTheme="majorBidi" w:eastAsia="Calibri" w:hAnsiTheme="majorBidi" w:cstheme="majorBidi"/>
          <w:b/>
          <w:sz w:val="24"/>
          <w:szCs w:val="24"/>
        </w:rPr>
      </w:pPr>
      <w:r w:rsidRPr="004B254F">
        <w:rPr>
          <w:rFonts w:asciiTheme="majorBidi" w:eastAsia="Calibri" w:hAnsiTheme="majorBidi" w:cstheme="majorBidi"/>
          <w:b/>
          <w:sz w:val="24"/>
          <w:szCs w:val="24"/>
        </w:rPr>
        <w:t>INDIKATOR KINERJA</w:t>
      </w:r>
    </w:p>
    <w:p w14:paraId="042F7494" w14:textId="77777777" w:rsidR="008207DD" w:rsidRPr="004B254F" w:rsidRDefault="008207DD" w:rsidP="008207DD">
      <w:pPr>
        <w:spacing w:after="160" w:line="360" w:lineRule="auto"/>
        <w:ind w:left="567" w:firstLine="851"/>
        <w:contextualSpacing/>
        <w:jc w:val="both"/>
        <w:rPr>
          <w:rFonts w:asciiTheme="majorBidi" w:eastAsia="Calibri" w:hAnsiTheme="majorBidi" w:cstheme="majorBidi"/>
          <w:sz w:val="24"/>
          <w:szCs w:val="24"/>
        </w:rPr>
      </w:pPr>
      <w:proofErr w:type="gramStart"/>
      <w:r w:rsidRPr="004B254F">
        <w:rPr>
          <w:rFonts w:asciiTheme="majorBidi" w:eastAsia="Calibri" w:hAnsiTheme="majorBidi" w:cstheme="majorBidi"/>
          <w:sz w:val="24"/>
          <w:szCs w:val="24"/>
        </w:rPr>
        <w:t>Terlaksanannya kegiatan Penyiapan Tenaga Kerja Siap pakai tahun 2019.</w:t>
      </w:r>
      <w:proofErr w:type="gramEnd"/>
      <w:r w:rsidRPr="004B254F">
        <w:rPr>
          <w:rFonts w:asciiTheme="majorBidi" w:eastAsia="Calibri" w:hAnsiTheme="majorBidi" w:cstheme="majorBidi"/>
          <w:sz w:val="24"/>
          <w:szCs w:val="24"/>
        </w:rPr>
        <w:t xml:space="preserve"> Sejalan dengan kemajuan teknologi dan komunikasi dalam pelaksanaan pelatiham ketenagakerjaan harus meningkatakan pelatihan penyiapan tenaga kerja siap pakai bagi pencari kerja yang berada di masyarakat Kora Serang, agar terlatih dan professional , terampil dan berkualitas sesuai kebutuhan lapangan kerja, sehingga pelatihan di tingkatkan sampai ke Sertifikasi profesi.</w:t>
      </w:r>
    </w:p>
    <w:p w14:paraId="2B97FF2C" w14:textId="77777777" w:rsidR="008207DD" w:rsidRPr="004B254F" w:rsidRDefault="008207DD" w:rsidP="008207DD">
      <w:pPr>
        <w:spacing w:after="160" w:line="360" w:lineRule="auto"/>
        <w:ind w:left="720" w:firstLine="720"/>
        <w:contextualSpacing/>
        <w:jc w:val="both"/>
        <w:rPr>
          <w:rFonts w:asciiTheme="majorBidi" w:eastAsia="Calibri" w:hAnsiTheme="majorBidi" w:cstheme="majorBidi"/>
          <w:sz w:val="24"/>
          <w:szCs w:val="24"/>
        </w:rPr>
      </w:pPr>
      <w:r w:rsidRPr="004B254F">
        <w:rPr>
          <w:rFonts w:asciiTheme="majorBidi" w:eastAsia="Calibri" w:hAnsiTheme="majorBidi" w:cstheme="majorBidi"/>
          <w:sz w:val="24"/>
          <w:szCs w:val="24"/>
        </w:rPr>
        <w:t xml:space="preserve">Pemerintah Kota Serang dalam hal </w:t>
      </w:r>
      <w:proofErr w:type="gramStart"/>
      <w:r w:rsidRPr="004B254F">
        <w:rPr>
          <w:rFonts w:asciiTheme="majorBidi" w:eastAsia="Calibri" w:hAnsiTheme="majorBidi" w:cstheme="majorBidi"/>
          <w:sz w:val="24"/>
          <w:szCs w:val="24"/>
        </w:rPr>
        <w:t>ini  melalui</w:t>
      </w:r>
      <w:proofErr w:type="gramEnd"/>
      <w:r w:rsidRPr="004B254F">
        <w:rPr>
          <w:rFonts w:asciiTheme="majorBidi" w:eastAsia="Calibri" w:hAnsiTheme="majorBidi" w:cstheme="majorBidi"/>
          <w:sz w:val="24"/>
          <w:szCs w:val="24"/>
        </w:rPr>
        <w:t xml:space="preserve"> Dinas Tenaga Kerja dan Transmigrasi telah melaksanakan kegiatan Penyiapan Tenaga Kerja Siap Pakai, yaitu pelatihan LAS  FCAW  Berbasis Kompetensi dan Sertifikasi Profesi  yang bekerja sama dengan BBPLK SERANG.</w:t>
      </w:r>
    </w:p>
    <w:p w14:paraId="2A9C47D2" w14:textId="77777777" w:rsidR="00F7427F" w:rsidRPr="004B254F" w:rsidRDefault="008207DD" w:rsidP="00F7427F">
      <w:pPr>
        <w:spacing w:after="160" w:line="360" w:lineRule="auto"/>
        <w:ind w:left="720" w:firstLine="720"/>
        <w:contextualSpacing/>
        <w:jc w:val="both"/>
        <w:rPr>
          <w:rFonts w:asciiTheme="majorBidi" w:eastAsia="Calibri" w:hAnsiTheme="majorBidi" w:cstheme="majorBidi"/>
          <w:sz w:val="24"/>
          <w:szCs w:val="24"/>
        </w:rPr>
      </w:pPr>
      <w:r w:rsidRPr="004B254F">
        <w:rPr>
          <w:rFonts w:asciiTheme="majorBidi" w:eastAsia="Calibri" w:hAnsiTheme="majorBidi" w:cstheme="majorBidi"/>
          <w:sz w:val="24"/>
          <w:szCs w:val="24"/>
        </w:rPr>
        <w:t xml:space="preserve">Mengingat masyarakat Kota Serang banyak yang menginginkan pelatihan Berbasis Kompetensi dan Sertifikasi Profesi, namun kemampuan Anggaran APBD kota Serang belum mampu untuk melatih, maka  Disnaker Kota Serang mengadakan kerja sama </w:t>
      </w:r>
      <w:r w:rsidR="00F7427F" w:rsidRPr="004B254F">
        <w:rPr>
          <w:rFonts w:asciiTheme="majorBidi" w:eastAsia="Calibri" w:hAnsiTheme="majorBidi" w:cstheme="majorBidi"/>
          <w:sz w:val="24"/>
          <w:szCs w:val="24"/>
        </w:rPr>
        <w:t xml:space="preserve">pelatihan dengan BBPLK Bandung   </w:t>
      </w:r>
      <w:r w:rsidRPr="004B254F">
        <w:rPr>
          <w:rFonts w:asciiTheme="majorBidi" w:eastAsia="Calibri" w:hAnsiTheme="majorBidi" w:cstheme="majorBidi"/>
          <w:sz w:val="24"/>
          <w:szCs w:val="24"/>
        </w:rPr>
        <w:t>Yaitu Pelatihan  OTOMOTIF Berjumlah 20  orang dan Bekerja sama dengan BBPLK Bekasi sejumlah 18  orang dengan perincian Pelatihan sebagai berikut,  8 orang Jurusan Operation Instrumen, 7 orang Jurusan web Developer, 2 orang jurusan satellite ,</w:t>
      </w:r>
      <w:r w:rsidR="00F7427F" w:rsidRPr="004B254F">
        <w:rPr>
          <w:rFonts w:asciiTheme="majorBidi" w:eastAsia="Calibri" w:hAnsiTheme="majorBidi" w:cstheme="majorBidi"/>
          <w:sz w:val="24"/>
          <w:szCs w:val="24"/>
        </w:rPr>
        <w:t xml:space="preserve"> 1 orang jurusan I.T. Software.</w:t>
      </w:r>
    </w:p>
    <w:p w14:paraId="5F686EED" w14:textId="7E8A08E0" w:rsidR="008207DD" w:rsidRDefault="008207DD" w:rsidP="00F7427F">
      <w:pPr>
        <w:spacing w:after="160" w:line="360" w:lineRule="auto"/>
        <w:ind w:left="720" w:firstLine="720"/>
        <w:contextualSpacing/>
        <w:jc w:val="both"/>
        <w:rPr>
          <w:rFonts w:asciiTheme="majorBidi" w:eastAsia="Calibri" w:hAnsiTheme="majorBidi" w:cstheme="majorBidi"/>
          <w:sz w:val="24"/>
          <w:szCs w:val="24"/>
        </w:rPr>
      </w:pPr>
      <w:r w:rsidRPr="004B254F">
        <w:rPr>
          <w:rFonts w:asciiTheme="majorBidi" w:eastAsia="Calibri" w:hAnsiTheme="majorBidi" w:cstheme="majorBidi"/>
          <w:sz w:val="24"/>
          <w:szCs w:val="24"/>
        </w:rPr>
        <w:tab/>
      </w:r>
    </w:p>
    <w:p w14:paraId="10836A38" w14:textId="50E65261" w:rsidR="004B254F" w:rsidRDefault="004B254F" w:rsidP="00F7427F">
      <w:pPr>
        <w:spacing w:after="160" w:line="360" w:lineRule="auto"/>
        <w:ind w:left="720" w:firstLine="720"/>
        <w:contextualSpacing/>
        <w:jc w:val="both"/>
        <w:rPr>
          <w:rFonts w:asciiTheme="majorBidi" w:eastAsia="Calibri" w:hAnsiTheme="majorBidi" w:cstheme="majorBidi"/>
          <w:sz w:val="24"/>
          <w:szCs w:val="24"/>
        </w:rPr>
      </w:pPr>
    </w:p>
    <w:p w14:paraId="2EF339D1" w14:textId="77777777" w:rsidR="004B254F" w:rsidRPr="004B254F" w:rsidRDefault="004B254F" w:rsidP="00F7427F">
      <w:pPr>
        <w:spacing w:after="160" w:line="360" w:lineRule="auto"/>
        <w:ind w:left="720" w:firstLine="720"/>
        <w:contextualSpacing/>
        <w:jc w:val="both"/>
        <w:rPr>
          <w:rFonts w:asciiTheme="majorBidi" w:eastAsia="Calibri" w:hAnsiTheme="majorBidi" w:cstheme="majorBidi"/>
          <w:sz w:val="24"/>
          <w:szCs w:val="24"/>
        </w:rPr>
      </w:pPr>
    </w:p>
    <w:p w14:paraId="44746821" w14:textId="77777777" w:rsidR="008207DD" w:rsidRPr="004B254F" w:rsidRDefault="008207DD" w:rsidP="004B254F">
      <w:pPr>
        <w:numPr>
          <w:ilvl w:val="0"/>
          <w:numId w:val="37"/>
        </w:numPr>
        <w:spacing w:after="160" w:line="360" w:lineRule="auto"/>
        <w:ind w:left="360"/>
        <w:contextualSpacing/>
        <w:jc w:val="both"/>
        <w:rPr>
          <w:rFonts w:asciiTheme="majorBidi" w:eastAsia="Calibri" w:hAnsiTheme="majorBidi" w:cstheme="majorBidi"/>
          <w:b/>
          <w:sz w:val="24"/>
          <w:szCs w:val="24"/>
        </w:rPr>
      </w:pPr>
      <w:r w:rsidRPr="004B254F">
        <w:rPr>
          <w:rFonts w:asciiTheme="majorBidi" w:eastAsia="Calibri" w:hAnsiTheme="majorBidi" w:cstheme="majorBidi"/>
          <w:b/>
          <w:sz w:val="24"/>
          <w:szCs w:val="24"/>
        </w:rPr>
        <w:t>KONDISI YANG DICAPAI.</w:t>
      </w:r>
    </w:p>
    <w:p w14:paraId="08C19E11" w14:textId="77777777" w:rsidR="00C21FCA" w:rsidRDefault="008207DD" w:rsidP="00C21FCA">
      <w:pPr>
        <w:spacing w:after="160" w:line="360" w:lineRule="auto"/>
        <w:ind w:left="284" w:firstLine="709"/>
        <w:contextualSpacing/>
        <w:jc w:val="both"/>
        <w:rPr>
          <w:rFonts w:asciiTheme="majorBidi" w:eastAsia="Calibri" w:hAnsiTheme="majorBidi" w:cstheme="majorBidi"/>
          <w:sz w:val="24"/>
          <w:szCs w:val="24"/>
        </w:rPr>
      </w:pPr>
      <w:r w:rsidRPr="004B254F">
        <w:rPr>
          <w:rFonts w:asciiTheme="majorBidi" w:eastAsia="Calibri" w:hAnsiTheme="majorBidi" w:cstheme="majorBidi"/>
          <w:sz w:val="24"/>
          <w:szCs w:val="24"/>
        </w:rPr>
        <w:t xml:space="preserve">Indikator Kinerja Tahun 2019 dengan target 23 orang Tenaga kerja siap pakai yang di anggarkan APBD </w:t>
      </w:r>
      <w:proofErr w:type="gramStart"/>
      <w:r w:rsidRPr="004B254F">
        <w:rPr>
          <w:rFonts w:asciiTheme="majorBidi" w:eastAsia="Calibri" w:hAnsiTheme="majorBidi" w:cstheme="majorBidi"/>
          <w:sz w:val="24"/>
          <w:szCs w:val="24"/>
        </w:rPr>
        <w:t>kota</w:t>
      </w:r>
      <w:proofErr w:type="gramEnd"/>
      <w:r w:rsidRPr="004B254F">
        <w:rPr>
          <w:rFonts w:asciiTheme="majorBidi" w:eastAsia="Calibri" w:hAnsiTheme="majorBidi" w:cstheme="majorBidi"/>
          <w:sz w:val="24"/>
          <w:szCs w:val="24"/>
        </w:rPr>
        <w:t xml:space="preserve"> serang, sedangkan yang dilatih diluar anggaran APBD kota serang berjumlah 38 orang.</w:t>
      </w:r>
    </w:p>
    <w:p w14:paraId="5E548DC7" w14:textId="06D9B132" w:rsidR="008207DD" w:rsidRPr="004B254F" w:rsidRDefault="008207DD" w:rsidP="00C21FCA">
      <w:pPr>
        <w:spacing w:after="160" w:line="360" w:lineRule="auto"/>
        <w:ind w:left="284" w:firstLine="709"/>
        <w:contextualSpacing/>
        <w:jc w:val="both"/>
        <w:rPr>
          <w:rFonts w:asciiTheme="majorBidi" w:eastAsia="Calibri" w:hAnsiTheme="majorBidi" w:cstheme="majorBidi"/>
          <w:sz w:val="24"/>
          <w:szCs w:val="24"/>
        </w:rPr>
      </w:pPr>
      <w:r w:rsidRPr="004B254F">
        <w:rPr>
          <w:rFonts w:asciiTheme="majorBidi" w:eastAsia="Calibri" w:hAnsiTheme="majorBidi" w:cstheme="majorBidi"/>
          <w:sz w:val="24"/>
          <w:szCs w:val="24"/>
        </w:rPr>
        <w:t xml:space="preserve">Pencapaian tersebut bisa dilihat pada tabel dibawah </w:t>
      </w:r>
      <w:proofErr w:type="gramStart"/>
      <w:r w:rsidRPr="004B254F">
        <w:rPr>
          <w:rFonts w:asciiTheme="majorBidi" w:eastAsia="Calibri" w:hAnsiTheme="majorBidi" w:cstheme="majorBidi"/>
          <w:sz w:val="24"/>
          <w:szCs w:val="24"/>
        </w:rPr>
        <w:t>ini :</w:t>
      </w:r>
      <w:proofErr w:type="gramEnd"/>
    </w:p>
    <w:p w14:paraId="6CD002E0" w14:textId="77777777" w:rsidR="008207DD" w:rsidRPr="004B254F" w:rsidRDefault="008207DD" w:rsidP="004B254F">
      <w:pPr>
        <w:spacing w:after="160" w:line="259" w:lineRule="auto"/>
        <w:contextualSpacing/>
        <w:jc w:val="both"/>
        <w:rPr>
          <w:rFonts w:asciiTheme="majorBidi" w:eastAsia="Calibri" w:hAnsiTheme="majorBidi" w:cstheme="majorBidi"/>
        </w:rPr>
      </w:pPr>
    </w:p>
    <w:p w14:paraId="030B47AF" w14:textId="77777777" w:rsidR="008207DD" w:rsidRPr="00C21FCA" w:rsidRDefault="008207DD" w:rsidP="004B254F">
      <w:pPr>
        <w:spacing w:after="160" w:line="240" w:lineRule="auto"/>
        <w:ind w:left="2880" w:firstLine="720"/>
        <w:contextualSpacing/>
        <w:jc w:val="both"/>
        <w:rPr>
          <w:rFonts w:asciiTheme="majorBidi" w:eastAsia="Calibri" w:hAnsiTheme="majorBidi" w:cstheme="majorBidi"/>
          <w:b/>
          <w:sz w:val="24"/>
          <w:szCs w:val="24"/>
        </w:rPr>
      </w:pPr>
      <w:r w:rsidRPr="00C21FCA">
        <w:rPr>
          <w:rFonts w:asciiTheme="majorBidi" w:eastAsia="Calibri" w:hAnsiTheme="majorBidi" w:cstheme="majorBidi"/>
          <w:sz w:val="24"/>
          <w:szCs w:val="24"/>
        </w:rPr>
        <w:t xml:space="preserve">        </w:t>
      </w:r>
      <w:proofErr w:type="gramStart"/>
      <w:r w:rsidRPr="00C21FCA">
        <w:rPr>
          <w:rFonts w:asciiTheme="majorBidi" w:eastAsia="Calibri" w:hAnsiTheme="majorBidi" w:cstheme="majorBidi"/>
          <w:b/>
          <w:sz w:val="24"/>
          <w:szCs w:val="24"/>
        </w:rPr>
        <w:t>Tabel.</w:t>
      </w:r>
      <w:proofErr w:type="gramEnd"/>
    </w:p>
    <w:p w14:paraId="62C9C53C" w14:textId="77777777" w:rsidR="008207DD" w:rsidRPr="00C21FCA" w:rsidRDefault="008207DD" w:rsidP="004B254F">
      <w:pPr>
        <w:spacing w:after="160" w:line="240" w:lineRule="auto"/>
        <w:ind w:left="2160" w:firstLine="720"/>
        <w:contextualSpacing/>
        <w:jc w:val="both"/>
        <w:rPr>
          <w:rFonts w:asciiTheme="majorBidi" w:eastAsia="Calibri" w:hAnsiTheme="majorBidi" w:cstheme="majorBidi"/>
          <w:b/>
          <w:sz w:val="24"/>
          <w:szCs w:val="24"/>
        </w:rPr>
      </w:pPr>
      <w:r w:rsidRPr="00C21FCA">
        <w:rPr>
          <w:rFonts w:asciiTheme="majorBidi" w:eastAsia="Calibri" w:hAnsiTheme="majorBidi" w:cstheme="majorBidi"/>
          <w:b/>
          <w:sz w:val="24"/>
          <w:szCs w:val="24"/>
        </w:rPr>
        <w:t xml:space="preserve">    Pengukuran Capaian Kinerja </w:t>
      </w:r>
    </w:p>
    <w:p w14:paraId="71A085A2" w14:textId="77777777" w:rsidR="008207DD" w:rsidRPr="00C21FCA" w:rsidRDefault="008207DD" w:rsidP="004B254F">
      <w:pPr>
        <w:spacing w:after="160" w:line="259" w:lineRule="auto"/>
        <w:ind w:left="2880" w:firstLine="720"/>
        <w:contextualSpacing/>
        <w:jc w:val="both"/>
        <w:rPr>
          <w:rFonts w:asciiTheme="majorBidi" w:eastAsia="Calibri" w:hAnsiTheme="majorBidi" w:cstheme="majorBidi"/>
          <w:sz w:val="24"/>
          <w:szCs w:val="24"/>
        </w:rPr>
      </w:pPr>
    </w:p>
    <w:tbl>
      <w:tblPr>
        <w:tblStyle w:val="TableGrid3111"/>
        <w:tblW w:w="8789" w:type="dxa"/>
        <w:tblInd w:w="108" w:type="dxa"/>
        <w:tblLook w:val="04A0" w:firstRow="1" w:lastRow="0" w:firstColumn="1" w:lastColumn="0" w:noHBand="0" w:noVBand="1"/>
      </w:tblPr>
      <w:tblGrid>
        <w:gridCol w:w="1985"/>
        <w:gridCol w:w="2693"/>
        <w:gridCol w:w="1436"/>
        <w:gridCol w:w="1637"/>
        <w:gridCol w:w="1038"/>
      </w:tblGrid>
      <w:tr w:rsidR="008207DD" w:rsidRPr="004B254F" w14:paraId="19C11BDF" w14:textId="77777777" w:rsidTr="004B254F">
        <w:trPr>
          <w:trHeight w:val="494"/>
        </w:trPr>
        <w:tc>
          <w:tcPr>
            <w:tcW w:w="1985" w:type="dxa"/>
          </w:tcPr>
          <w:p w14:paraId="36338BD7" w14:textId="77777777" w:rsidR="008207DD" w:rsidRPr="004B254F" w:rsidRDefault="008207DD" w:rsidP="004B254F">
            <w:pPr>
              <w:contextualSpacing/>
              <w:jc w:val="both"/>
              <w:rPr>
                <w:rFonts w:asciiTheme="majorBidi" w:hAnsiTheme="majorBidi" w:cstheme="majorBidi"/>
                <w:sz w:val="24"/>
                <w:szCs w:val="24"/>
              </w:rPr>
            </w:pPr>
            <w:r w:rsidRPr="004B254F">
              <w:rPr>
                <w:rFonts w:asciiTheme="majorBidi" w:hAnsiTheme="majorBidi" w:cstheme="majorBidi"/>
                <w:sz w:val="24"/>
                <w:szCs w:val="24"/>
              </w:rPr>
              <w:t>Sasaran Strategis</w:t>
            </w:r>
          </w:p>
        </w:tc>
        <w:tc>
          <w:tcPr>
            <w:tcW w:w="2693" w:type="dxa"/>
            <w:vAlign w:val="center"/>
          </w:tcPr>
          <w:p w14:paraId="728897D6" w14:textId="77777777" w:rsidR="008207DD" w:rsidRPr="004B254F" w:rsidRDefault="008207DD" w:rsidP="004B254F">
            <w:pPr>
              <w:contextualSpacing/>
              <w:jc w:val="both"/>
              <w:rPr>
                <w:rFonts w:asciiTheme="majorBidi" w:hAnsiTheme="majorBidi" w:cstheme="majorBidi"/>
                <w:sz w:val="24"/>
                <w:szCs w:val="24"/>
              </w:rPr>
            </w:pPr>
            <w:r w:rsidRPr="004B254F">
              <w:rPr>
                <w:rFonts w:asciiTheme="majorBidi" w:hAnsiTheme="majorBidi" w:cstheme="majorBidi"/>
                <w:sz w:val="24"/>
                <w:szCs w:val="24"/>
              </w:rPr>
              <w:t>Indikator Kinerja</w:t>
            </w:r>
          </w:p>
        </w:tc>
        <w:tc>
          <w:tcPr>
            <w:tcW w:w="1436" w:type="dxa"/>
            <w:vAlign w:val="center"/>
          </w:tcPr>
          <w:p w14:paraId="7D35D9AF" w14:textId="77777777" w:rsidR="008207DD" w:rsidRPr="004B254F" w:rsidRDefault="008207DD" w:rsidP="004B254F">
            <w:pPr>
              <w:contextualSpacing/>
              <w:jc w:val="both"/>
              <w:rPr>
                <w:rFonts w:asciiTheme="majorBidi" w:hAnsiTheme="majorBidi" w:cstheme="majorBidi"/>
                <w:sz w:val="24"/>
                <w:szCs w:val="24"/>
              </w:rPr>
            </w:pPr>
            <w:r w:rsidRPr="004B254F">
              <w:rPr>
                <w:rFonts w:asciiTheme="majorBidi" w:hAnsiTheme="majorBidi" w:cstheme="majorBidi"/>
                <w:sz w:val="24"/>
                <w:szCs w:val="24"/>
              </w:rPr>
              <w:t>Target</w:t>
            </w:r>
          </w:p>
        </w:tc>
        <w:tc>
          <w:tcPr>
            <w:tcW w:w="1637" w:type="dxa"/>
            <w:vAlign w:val="center"/>
          </w:tcPr>
          <w:p w14:paraId="15ED12FA" w14:textId="77777777" w:rsidR="008207DD" w:rsidRPr="004B254F" w:rsidRDefault="008207DD" w:rsidP="004B254F">
            <w:pPr>
              <w:contextualSpacing/>
              <w:jc w:val="both"/>
              <w:rPr>
                <w:rFonts w:asciiTheme="majorBidi" w:hAnsiTheme="majorBidi" w:cstheme="majorBidi"/>
                <w:sz w:val="24"/>
                <w:szCs w:val="24"/>
              </w:rPr>
            </w:pPr>
            <w:r w:rsidRPr="004B254F">
              <w:rPr>
                <w:rFonts w:asciiTheme="majorBidi" w:hAnsiTheme="majorBidi" w:cstheme="majorBidi"/>
                <w:sz w:val="24"/>
                <w:szCs w:val="24"/>
              </w:rPr>
              <w:t>Realisasi</w:t>
            </w:r>
          </w:p>
        </w:tc>
        <w:tc>
          <w:tcPr>
            <w:tcW w:w="1038" w:type="dxa"/>
            <w:vAlign w:val="center"/>
          </w:tcPr>
          <w:p w14:paraId="42FDB2CC" w14:textId="77777777" w:rsidR="008207DD" w:rsidRPr="004B254F" w:rsidRDefault="008207DD" w:rsidP="004B254F">
            <w:pPr>
              <w:contextualSpacing/>
              <w:jc w:val="both"/>
              <w:rPr>
                <w:rFonts w:asciiTheme="majorBidi" w:hAnsiTheme="majorBidi" w:cstheme="majorBidi"/>
                <w:sz w:val="24"/>
                <w:szCs w:val="24"/>
              </w:rPr>
            </w:pPr>
            <w:r w:rsidRPr="004B254F">
              <w:rPr>
                <w:rFonts w:asciiTheme="majorBidi" w:hAnsiTheme="majorBidi" w:cstheme="majorBidi"/>
                <w:sz w:val="24"/>
                <w:szCs w:val="24"/>
              </w:rPr>
              <w:t>Capaian</w:t>
            </w:r>
          </w:p>
        </w:tc>
      </w:tr>
      <w:tr w:rsidR="008207DD" w:rsidRPr="004B254F" w14:paraId="1829E92E" w14:textId="77777777" w:rsidTr="004B254F">
        <w:trPr>
          <w:trHeight w:val="2591"/>
        </w:trPr>
        <w:tc>
          <w:tcPr>
            <w:tcW w:w="1985" w:type="dxa"/>
          </w:tcPr>
          <w:p w14:paraId="2056F2BC" w14:textId="77777777" w:rsidR="008207DD" w:rsidRPr="004B254F" w:rsidRDefault="008207DD" w:rsidP="004B254F">
            <w:pPr>
              <w:spacing w:line="360" w:lineRule="auto"/>
              <w:contextualSpacing/>
              <w:jc w:val="both"/>
              <w:rPr>
                <w:rFonts w:asciiTheme="majorBidi" w:hAnsiTheme="majorBidi" w:cstheme="majorBidi"/>
                <w:sz w:val="20"/>
                <w:szCs w:val="20"/>
              </w:rPr>
            </w:pPr>
            <w:r w:rsidRPr="004B254F">
              <w:rPr>
                <w:rFonts w:asciiTheme="majorBidi" w:hAnsiTheme="majorBidi" w:cstheme="majorBidi"/>
                <w:sz w:val="20"/>
                <w:szCs w:val="20"/>
              </w:rPr>
              <w:t>Terselanggaranya Kegiatan Pelatihan Kejuruan Las Listrik (</w:t>
            </w:r>
            <w:proofErr w:type="gramStart"/>
            <w:r w:rsidRPr="004B254F">
              <w:rPr>
                <w:rFonts w:asciiTheme="majorBidi" w:hAnsiTheme="majorBidi" w:cstheme="majorBidi"/>
                <w:sz w:val="20"/>
                <w:szCs w:val="20"/>
              </w:rPr>
              <w:t>FCAW )</w:t>
            </w:r>
            <w:proofErr w:type="gramEnd"/>
            <w:r w:rsidRPr="004B254F">
              <w:rPr>
                <w:rFonts w:asciiTheme="majorBidi" w:hAnsiTheme="majorBidi" w:cstheme="majorBidi"/>
                <w:sz w:val="20"/>
                <w:szCs w:val="20"/>
              </w:rPr>
              <w:t xml:space="preserve"> berbasis Kompetensi dan Sertifikasi Profesi.</w:t>
            </w:r>
          </w:p>
        </w:tc>
        <w:tc>
          <w:tcPr>
            <w:tcW w:w="2693" w:type="dxa"/>
          </w:tcPr>
          <w:p w14:paraId="42AADD08" w14:textId="77777777" w:rsidR="008207DD" w:rsidRPr="004B254F" w:rsidRDefault="008207DD" w:rsidP="004B254F">
            <w:pPr>
              <w:spacing w:line="360" w:lineRule="auto"/>
              <w:contextualSpacing/>
              <w:jc w:val="both"/>
              <w:rPr>
                <w:rFonts w:asciiTheme="majorBidi" w:hAnsiTheme="majorBidi" w:cstheme="majorBidi"/>
                <w:sz w:val="20"/>
                <w:szCs w:val="20"/>
              </w:rPr>
            </w:pPr>
            <w:r w:rsidRPr="004B254F">
              <w:rPr>
                <w:rFonts w:asciiTheme="majorBidi" w:hAnsiTheme="majorBidi" w:cstheme="majorBidi"/>
                <w:sz w:val="20"/>
                <w:szCs w:val="20"/>
              </w:rPr>
              <w:t xml:space="preserve">Terlatihnya Tenaga </w:t>
            </w:r>
            <w:proofErr w:type="gramStart"/>
            <w:r w:rsidRPr="004B254F">
              <w:rPr>
                <w:rFonts w:asciiTheme="majorBidi" w:hAnsiTheme="majorBidi" w:cstheme="majorBidi"/>
                <w:sz w:val="20"/>
                <w:szCs w:val="20"/>
              </w:rPr>
              <w:t>Kerja  yang</w:t>
            </w:r>
            <w:proofErr w:type="gramEnd"/>
            <w:r w:rsidRPr="004B254F">
              <w:rPr>
                <w:rFonts w:asciiTheme="majorBidi" w:hAnsiTheme="majorBidi" w:cstheme="majorBidi"/>
                <w:sz w:val="20"/>
                <w:szCs w:val="20"/>
              </w:rPr>
              <w:t xml:space="preserve"> Terampil dan berkualitas sesuai kebutuhan lapangan pekerjaan.</w:t>
            </w:r>
          </w:p>
        </w:tc>
        <w:tc>
          <w:tcPr>
            <w:tcW w:w="1436" w:type="dxa"/>
          </w:tcPr>
          <w:p w14:paraId="2FEE415E" w14:textId="77777777" w:rsidR="008207DD" w:rsidRPr="004B254F" w:rsidRDefault="008207DD" w:rsidP="004B254F">
            <w:pPr>
              <w:spacing w:line="360" w:lineRule="auto"/>
              <w:contextualSpacing/>
              <w:jc w:val="both"/>
              <w:rPr>
                <w:rFonts w:asciiTheme="majorBidi" w:hAnsiTheme="majorBidi" w:cstheme="majorBidi"/>
                <w:sz w:val="20"/>
                <w:szCs w:val="20"/>
              </w:rPr>
            </w:pPr>
            <w:proofErr w:type="gramStart"/>
            <w:r w:rsidRPr="004B254F">
              <w:rPr>
                <w:rFonts w:asciiTheme="majorBidi" w:hAnsiTheme="majorBidi" w:cstheme="majorBidi"/>
                <w:sz w:val="20"/>
                <w:szCs w:val="20"/>
              </w:rPr>
              <w:t>23 orang Tenaga Kerja Siap Pakai.</w:t>
            </w:r>
            <w:proofErr w:type="gramEnd"/>
          </w:p>
        </w:tc>
        <w:tc>
          <w:tcPr>
            <w:tcW w:w="1637" w:type="dxa"/>
          </w:tcPr>
          <w:p w14:paraId="624E753C" w14:textId="77777777" w:rsidR="008207DD" w:rsidRPr="004B254F" w:rsidRDefault="008207DD" w:rsidP="004B254F">
            <w:pPr>
              <w:spacing w:line="360" w:lineRule="auto"/>
              <w:contextualSpacing/>
              <w:jc w:val="both"/>
              <w:rPr>
                <w:rFonts w:asciiTheme="majorBidi" w:hAnsiTheme="majorBidi" w:cstheme="majorBidi"/>
                <w:sz w:val="20"/>
                <w:szCs w:val="20"/>
              </w:rPr>
            </w:pPr>
            <w:proofErr w:type="gramStart"/>
            <w:r w:rsidRPr="004B254F">
              <w:rPr>
                <w:rFonts w:asciiTheme="majorBidi" w:hAnsiTheme="majorBidi" w:cstheme="majorBidi"/>
                <w:sz w:val="20"/>
                <w:szCs w:val="20"/>
              </w:rPr>
              <w:t>23 orang Tenaga Kerja Siap Pakai.</w:t>
            </w:r>
            <w:proofErr w:type="gramEnd"/>
          </w:p>
        </w:tc>
        <w:tc>
          <w:tcPr>
            <w:tcW w:w="1038" w:type="dxa"/>
          </w:tcPr>
          <w:p w14:paraId="76F46093" w14:textId="77777777" w:rsidR="008207DD" w:rsidRPr="004B254F" w:rsidRDefault="008207DD" w:rsidP="004B254F">
            <w:pPr>
              <w:spacing w:line="360" w:lineRule="auto"/>
              <w:contextualSpacing/>
              <w:jc w:val="both"/>
              <w:rPr>
                <w:rFonts w:asciiTheme="majorBidi" w:hAnsiTheme="majorBidi" w:cstheme="majorBidi"/>
                <w:sz w:val="20"/>
                <w:szCs w:val="20"/>
              </w:rPr>
            </w:pPr>
            <w:proofErr w:type="gramStart"/>
            <w:r w:rsidRPr="004B254F">
              <w:rPr>
                <w:rFonts w:asciiTheme="majorBidi" w:hAnsiTheme="majorBidi" w:cstheme="majorBidi"/>
                <w:sz w:val="20"/>
                <w:szCs w:val="20"/>
              </w:rPr>
              <w:t>23 orang Tenaga Kerja Siap Pakai.</w:t>
            </w:r>
            <w:proofErr w:type="gramEnd"/>
          </w:p>
        </w:tc>
      </w:tr>
    </w:tbl>
    <w:p w14:paraId="1E248448" w14:textId="77777777" w:rsidR="008207DD" w:rsidRPr="004B254F" w:rsidRDefault="008207DD" w:rsidP="004B254F">
      <w:pPr>
        <w:tabs>
          <w:tab w:val="left" w:pos="1195"/>
        </w:tabs>
        <w:spacing w:after="160" w:line="360" w:lineRule="auto"/>
        <w:contextualSpacing/>
        <w:jc w:val="both"/>
        <w:rPr>
          <w:rFonts w:asciiTheme="majorBidi" w:eastAsia="Calibri" w:hAnsiTheme="majorBidi" w:cstheme="majorBidi"/>
        </w:rPr>
      </w:pPr>
      <w:r w:rsidRPr="004B254F">
        <w:rPr>
          <w:rFonts w:asciiTheme="majorBidi" w:eastAsia="Calibri" w:hAnsiTheme="majorBidi" w:cstheme="majorBidi"/>
        </w:rPr>
        <w:tab/>
      </w:r>
    </w:p>
    <w:p w14:paraId="79F36DE2" w14:textId="77777777" w:rsidR="008207DD" w:rsidRPr="004B254F" w:rsidRDefault="008207DD" w:rsidP="004B254F">
      <w:pPr>
        <w:numPr>
          <w:ilvl w:val="0"/>
          <w:numId w:val="37"/>
        </w:numPr>
        <w:spacing w:after="160" w:line="360" w:lineRule="auto"/>
        <w:ind w:left="426" w:hanging="284"/>
        <w:contextualSpacing/>
        <w:jc w:val="both"/>
        <w:rPr>
          <w:rFonts w:asciiTheme="majorBidi" w:eastAsia="Calibri" w:hAnsiTheme="majorBidi" w:cstheme="majorBidi"/>
          <w:b/>
          <w:sz w:val="24"/>
          <w:szCs w:val="24"/>
        </w:rPr>
      </w:pPr>
      <w:r w:rsidRPr="004B254F">
        <w:rPr>
          <w:rFonts w:asciiTheme="majorBidi" w:eastAsia="Calibri" w:hAnsiTheme="majorBidi" w:cstheme="majorBidi"/>
          <w:b/>
          <w:sz w:val="24"/>
          <w:szCs w:val="24"/>
        </w:rPr>
        <w:t>PERMASALAHAN</w:t>
      </w:r>
    </w:p>
    <w:p w14:paraId="0ACB6BFE" w14:textId="77777777" w:rsidR="008207DD" w:rsidRPr="004B254F" w:rsidRDefault="008207DD" w:rsidP="004B254F">
      <w:pPr>
        <w:spacing w:after="160" w:line="360" w:lineRule="auto"/>
        <w:ind w:left="360" w:firstLine="720"/>
        <w:contextualSpacing/>
        <w:jc w:val="both"/>
        <w:rPr>
          <w:rFonts w:asciiTheme="majorBidi" w:eastAsia="Calibri" w:hAnsiTheme="majorBidi" w:cstheme="majorBidi"/>
          <w:sz w:val="24"/>
          <w:szCs w:val="24"/>
        </w:rPr>
      </w:pPr>
      <w:r w:rsidRPr="004B254F">
        <w:rPr>
          <w:rFonts w:asciiTheme="majorBidi" w:eastAsia="Calibri" w:hAnsiTheme="majorBidi" w:cstheme="majorBidi"/>
          <w:sz w:val="24"/>
          <w:szCs w:val="24"/>
        </w:rPr>
        <w:t xml:space="preserve">Keterbatasan anggaran berdampak pada pelaksanaan kegiatan penyiapan Tenaga Kerja Siap Pakai, sedangkan animo masyarakat pencari kerja yang belum memiliki  Kompetensi dan Sertifikasi di Kota serang sangat sedikit, sementara perusahaan memerlukan  Pekerja yang siap pakai yang memiliki kompetensi  dan sertifikasi, sementara masyarakat kota serang ingin mengikuti pelatihan yang berbasis kompetensi sangat tinggi. Sehingga masih banyak masyarakat pencari kerja di </w:t>
      </w:r>
      <w:proofErr w:type="gramStart"/>
      <w:r w:rsidRPr="004B254F">
        <w:rPr>
          <w:rFonts w:asciiTheme="majorBidi" w:eastAsia="Calibri" w:hAnsiTheme="majorBidi" w:cstheme="majorBidi"/>
          <w:sz w:val="24"/>
          <w:szCs w:val="24"/>
        </w:rPr>
        <w:t>kota</w:t>
      </w:r>
      <w:proofErr w:type="gramEnd"/>
      <w:r w:rsidRPr="004B254F">
        <w:rPr>
          <w:rFonts w:asciiTheme="majorBidi" w:eastAsia="Calibri" w:hAnsiTheme="majorBidi" w:cstheme="majorBidi"/>
          <w:sz w:val="24"/>
          <w:szCs w:val="24"/>
        </w:rPr>
        <w:t xml:space="preserve"> serang yang belum terakomodir untuk mengikuti pelatihan kompetensi dan sertifikasi profesi, sehingga tingkat pengangguran di kota serang masih tinggi.</w:t>
      </w:r>
    </w:p>
    <w:p w14:paraId="38FAB089" w14:textId="77777777" w:rsidR="008207DD" w:rsidRPr="004B254F" w:rsidRDefault="008207DD" w:rsidP="004B254F">
      <w:pPr>
        <w:tabs>
          <w:tab w:val="left" w:pos="3437"/>
        </w:tabs>
        <w:spacing w:after="160" w:line="360" w:lineRule="auto"/>
        <w:ind w:left="360" w:firstLine="720"/>
        <w:contextualSpacing/>
        <w:jc w:val="both"/>
        <w:rPr>
          <w:rFonts w:asciiTheme="majorBidi" w:eastAsia="Calibri" w:hAnsiTheme="majorBidi" w:cstheme="majorBidi"/>
          <w:sz w:val="24"/>
          <w:szCs w:val="24"/>
        </w:rPr>
      </w:pPr>
      <w:r w:rsidRPr="004B254F">
        <w:rPr>
          <w:rFonts w:asciiTheme="majorBidi" w:eastAsia="Calibri" w:hAnsiTheme="majorBidi" w:cstheme="majorBidi"/>
          <w:sz w:val="24"/>
          <w:szCs w:val="24"/>
        </w:rPr>
        <w:t xml:space="preserve"> </w:t>
      </w:r>
      <w:r w:rsidRPr="004B254F">
        <w:rPr>
          <w:rFonts w:asciiTheme="majorBidi" w:eastAsia="Calibri" w:hAnsiTheme="majorBidi" w:cstheme="majorBidi"/>
          <w:sz w:val="24"/>
          <w:szCs w:val="24"/>
        </w:rPr>
        <w:tab/>
      </w:r>
    </w:p>
    <w:p w14:paraId="045359A1" w14:textId="77777777" w:rsidR="008207DD" w:rsidRPr="004B254F" w:rsidRDefault="008207DD" w:rsidP="004B254F">
      <w:pPr>
        <w:numPr>
          <w:ilvl w:val="0"/>
          <w:numId w:val="37"/>
        </w:numPr>
        <w:spacing w:after="160" w:line="360" w:lineRule="auto"/>
        <w:ind w:left="426" w:hanging="284"/>
        <w:contextualSpacing/>
        <w:jc w:val="both"/>
        <w:rPr>
          <w:rFonts w:asciiTheme="majorBidi" w:eastAsia="Calibri" w:hAnsiTheme="majorBidi" w:cstheme="majorBidi"/>
          <w:b/>
          <w:sz w:val="24"/>
          <w:szCs w:val="24"/>
        </w:rPr>
      </w:pPr>
      <w:r w:rsidRPr="004B254F">
        <w:rPr>
          <w:rFonts w:asciiTheme="majorBidi" w:eastAsia="Calibri" w:hAnsiTheme="majorBidi" w:cstheme="majorBidi"/>
          <w:b/>
          <w:sz w:val="24"/>
          <w:szCs w:val="24"/>
        </w:rPr>
        <w:t>PEMECAHAN MASALAH</w:t>
      </w:r>
    </w:p>
    <w:p w14:paraId="24E9E48C" w14:textId="686F756C" w:rsidR="00F7427F" w:rsidRPr="00C21FCA" w:rsidRDefault="008207DD" w:rsidP="00C21FCA">
      <w:pPr>
        <w:spacing w:after="160" w:line="360" w:lineRule="auto"/>
        <w:ind w:left="426" w:firstLine="720"/>
        <w:contextualSpacing/>
        <w:jc w:val="both"/>
        <w:rPr>
          <w:rFonts w:asciiTheme="majorBidi" w:eastAsia="Calibri" w:hAnsiTheme="majorBidi" w:cstheme="majorBidi"/>
          <w:sz w:val="24"/>
          <w:szCs w:val="24"/>
        </w:rPr>
      </w:pPr>
      <w:proofErr w:type="gramStart"/>
      <w:r w:rsidRPr="004B254F">
        <w:rPr>
          <w:rFonts w:asciiTheme="majorBidi" w:eastAsia="Calibri" w:hAnsiTheme="majorBidi" w:cstheme="majorBidi"/>
          <w:sz w:val="24"/>
          <w:szCs w:val="24"/>
        </w:rPr>
        <w:t>Untuk kegiatan penyiapan tenaga kerja siap pakai agar ditingkatkan volume peserta pelatihan berbasis kompetensi dan sertifikasi profesi, karena perusahaan membutuhkan lulusan yang memiliki kompetensi dan sertifikasi.</w:t>
      </w:r>
      <w:proofErr w:type="gramEnd"/>
      <w:r w:rsidRPr="004B254F">
        <w:rPr>
          <w:rFonts w:asciiTheme="majorBidi" w:eastAsia="Calibri" w:hAnsiTheme="majorBidi" w:cstheme="majorBidi"/>
          <w:sz w:val="24"/>
          <w:szCs w:val="24"/>
        </w:rPr>
        <w:t xml:space="preserve"> Agar masyarakat </w:t>
      </w:r>
      <w:proofErr w:type="gramStart"/>
      <w:r w:rsidRPr="004B254F">
        <w:rPr>
          <w:rFonts w:asciiTheme="majorBidi" w:eastAsia="Calibri" w:hAnsiTheme="majorBidi" w:cstheme="majorBidi"/>
          <w:sz w:val="24"/>
          <w:szCs w:val="24"/>
        </w:rPr>
        <w:t>kota</w:t>
      </w:r>
      <w:proofErr w:type="gramEnd"/>
      <w:r w:rsidRPr="004B254F">
        <w:rPr>
          <w:rFonts w:asciiTheme="majorBidi" w:eastAsia="Calibri" w:hAnsiTheme="majorBidi" w:cstheme="majorBidi"/>
          <w:sz w:val="24"/>
          <w:szCs w:val="24"/>
        </w:rPr>
        <w:t xml:space="preserve"> serang mampu bekerja sesuai dengan profesinya sehingga dapat mengurangi angka pengangguran.</w:t>
      </w:r>
    </w:p>
    <w:tbl>
      <w:tblPr>
        <w:tblStyle w:val="TableGrid201"/>
        <w:tblpPr w:leftFromText="180" w:rightFromText="180" w:vertAnchor="text" w:horzAnchor="margin" w:tblpXSpec="center" w:tblpY="348"/>
        <w:tblW w:w="9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298"/>
        <w:gridCol w:w="7190"/>
      </w:tblGrid>
      <w:tr w:rsidR="008207DD" w:rsidRPr="004B254F" w14:paraId="710F1DC1" w14:textId="77777777" w:rsidTr="004B254F">
        <w:trPr>
          <w:trHeight w:val="540"/>
        </w:trPr>
        <w:tc>
          <w:tcPr>
            <w:tcW w:w="1149" w:type="dxa"/>
            <w:vAlign w:val="center"/>
          </w:tcPr>
          <w:p w14:paraId="78093957" w14:textId="77777777" w:rsidR="008207DD" w:rsidRPr="004B254F" w:rsidRDefault="008207DD" w:rsidP="008207DD">
            <w:pPr>
              <w:rPr>
                <w:rFonts w:asciiTheme="majorBidi" w:hAnsiTheme="majorBidi" w:cstheme="majorBidi"/>
                <w:b/>
                <w:sz w:val="24"/>
                <w:szCs w:val="24"/>
              </w:rPr>
            </w:pPr>
          </w:p>
          <w:p w14:paraId="14E9B78B" w14:textId="77777777" w:rsidR="008207DD" w:rsidRPr="004B254F" w:rsidRDefault="008207DD" w:rsidP="008207DD">
            <w:pPr>
              <w:rPr>
                <w:rFonts w:asciiTheme="majorBidi" w:hAnsiTheme="majorBidi" w:cstheme="majorBidi"/>
                <w:b/>
                <w:sz w:val="24"/>
                <w:szCs w:val="24"/>
              </w:rPr>
            </w:pPr>
            <w:r w:rsidRPr="004B254F">
              <w:rPr>
                <w:rFonts w:asciiTheme="majorBidi" w:hAnsiTheme="majorBidi" w:cstheme="majorBidi"/>
                <w:b/>
                <w:sz w:val="24"/>
                <w:szCs w:val="24"/>
              </w:rPr>
              <w:t>BIDANG</w:t>
            </w:r>
          </w:p>
        </w:tc>
        <w:tc>
          <w:tcPr>
            <w:tcW w:w="298" w:type="dxa"/>
            <w:vAlign w:val="center"/>
          </w:tcPr>
          <w:p w14:paraId="65330990" w14:textId="77777777" w:rsidR="008207DD" w:rsidRPr="004B254F" w:rsidRDefault="008207DD" w:rsidP="008207DD">
            <w:pPr>
              <w:jc w:val="center"/>
              <w:rPr>
                <w:rFonts w:asciiTheme="majorBidi" w:hAnsiTheme="majorBidi" w:cstheme="majorBidi"/>
                <w:b/>
                <w:sz w:val="24"/>
                <w:szCs w:val="24"/>
              </w:rPr>
            </w:pPr>
            <w:r w:rsidRPr="004B254F">
              <w:rPr>
                <w:rFonts w:asciiTheme="majorBidi" w:hAnsiTheme="majorBidi" w:cstheme="majorBidi"/>
                <w:b/>
                <w:sz w:val="24"/>
                <w:szCs w:val="24"/>
              </w:rPr>
              <w:t>:</w:t>
            </w:r>
          </w:p>
        </w:tc>
        <w:tc>
          <w:tcPr>
            <w:tcW w:w="7564" w:type="dxa"/>
            <w:vAlign w:val="center"/>
          </w:tcPr>
          <w:p w14:paraId="7202D0BF" w14:textId="77777777" w:rsidR="008207DD" w:rsidRPr="004B254F" w:rsidRDefault="008207DD" w:rsidP="008207DD">
            <w:pPr>
              <w:rPr>
                <w:rFonts w:asciiTheme="majorBidi" w:hAnsiTheme="majorBidi" w:cstheme="majorBidi"/>
                <w:b/>
                <w:sz w:val="24"/>
                <w:szCs w:val="24"/>
                <w:highlight w:val="yellow"/>
              </w:rPr>
            </w:pPr>
            <w:r w:rsidRPr="004B254F">
              <w:rPr>
                <w:rFonts w:asciiTheme="majorBidi" w:hAnsiTheme="majorBidi" w:cstheme="majorBidi"/>
                <w:b/>
                <w:sz w:val="24"/>
                <w:szCs w:val="24"/>
                <w:lang w:val="id-ID"/>
              </w:rPr>
              <w:t>PEN</w:t>
            </w:r>
            <w:r w:rsidRPr="004B254F">
              <w:rPr>
                <w:rFonts w:asciiTheme="majorBidi" w:hAnsiTheme="majorBidi" w:cstheme="majorBidi"/>
                <w:b/>
                <w:sz w:val="24"/>
                <w:szCs w:val="24"/>
              </w:rPr>
              <w:t>EMPATAN TENAGA</w:t>
            </w:r>
            <w:r w:rsidRPr="004B254F">
              <w:rPr>
                <w:rFonts w:asciiTheme="majorBidi" w:hAnsiTheme="majorBidi" w:cstheme="majorBidi"/>
                <w:b/>
                <w:sz w:val="24"/>
                <w:szCs w:val="24"/>
                <w:lang w:val="id-ID"/>
              </w:rPr>
              <w:t xml:space="preserve"> KERJA</w:t>
            </w:r>
            <w:r w:rsidRPr="004B254F">
              <w:rPr>
                <w:rFonts w:asciiTheme="majorBidi" w:hAnsiTheme="majorBidi" w:cstheme="majorBidi"/>
                <w:b/>
                <w:sz w:val="24"/>
                <w:szCs w:val="24"/>
              </w:rPr>
              <w:t xml:space="preserve"> DAN PERLUASAN KESEMPATAN KERJA  KERJA </w:t>
            </w:r>
          </w:p>
        </w:tc>
      </w:tr>
      <w:tr w:rsidR="008207DD" w:rsidRPr="004B254F" w14:paraId="384D4A1E" w14:textId="77777777" w:rsidTr="004B254F">
        <w:trPr>
          <w:trHeight w:val="432"/>
        </w:trPr>
        <w:tc>
          <w:tcPr>
            <w:tcW w:w="1149" w:type="dxa"/>
            <w:vAlign w:val="center"/>
          </w:tcPr>
          <w:p w14:paraId="6BF56461" w14:textId="77777777" w:rsidR="008207DD" w:rsidRPr="004B254F" w:rsidRDefault="008207DD" w:rsidP="008207DD">
            <w:pPr>
              <w:rPr>
                <w:rFonts w:asciiTheme="majorBidi" w:hAnsiTheme="majorBidi" w:cstheme="majorBidi"/>
                <w:b/>
                <w:sz w:val="24"/>
                <w:szCs w:val="24"/>
              </w:rPr>
            </w:pPr>
            <w:r w:rsidRPr="004B254F">
              <w:rPr>
                <w:rFonts w:asciiTheme="majorBidi" w:hAnsiTheme="majorBidi" w:cstheme="majorBidi"/>
                <w:b/>
                <w:sz w:val="24"/>
                <w:szCs w:val="24"/>
              </w:rPr>
              <w:t>SEKSI</w:t>
            </w:r>
          </w:p>
        </w:tc>
        <w:tc>
          <w:tcPr>
            <w:tcW w:w="298" w:type="dxa"/>
            <w:vAlign w:val="center"/>
          </w:tcPr>
          <w:p w14:paraId="4018D367" w14:textId="77777777" w:rsidR="008207DD" w:rsidRPr="004B254F" w:rsidRDefault="008207DD" w:rsidP="008207DD">
            <w:pPr>
              <w:jc w:val="center"/>
              <w:rPr>
                <w:rFonts w:asciiTheme="majorBidi" w:hAnsiTheme="majorBidi" w:cstheme="majorBidi"/>
                <w:b/>
                <w:sz w:val="24"/>
                <w:szCs w:val="24"/>
              </w:rPr>
            </w:pPr>
            <w:r w:rsidRPr="004B254F">
              <w:rPr>
                <w:rFonts w:asciiTheme="majorBidi" w:hAnsiTheme="majorBidi" w:cstheme="majorBidi"/>
                <w:b/>
                <w:sz w:val="24"/>
                <w:szCs w:val="24"/>
              </w:rPr>
              <w:t>:</w:t>
            </w:r>
          </w:p>
        </w:tc>
        <w:tc>
          <w:tcPr>
            <w:tcW w:w="7564" w:type="dxa"/>
            <w:vAlign w:val="center"/>
          </w:tcPr>
          <w:p w14:paraId="1372DB21" w14:textId="77777777" w:rsidR="008207DD" w:rsidRPr="004B254F" w:rsidRDefault="008207DD" w:rsidP="008207DD">
            <w:pPr>
              <w:rPr>
                <w:rFonts w:asciiTheme="majorBidi" w:hAnsiTheme="majorBidi" w:cstheme="majorBidi"/>
                <w:b/>
                <w:sz w:val="24"/>
                <w:szCs w:val="24"/>
              </w:rPr>
            </w:pPr>
            <w:r w:rsidRPr="004B254F">
              <w:rPr>
                <w:rFonts w:asciiTheme="majorBidi" w:hAnsiTheme="majorBidi" w:cstheme="majorBidi"/>
                <w:b/>
                <w:sz w:val="24"/>
                <w:szCs w:val="24"/>
              </w:rPr>
              <w:t>PENEMPATAN TENAGA KERJA</w:t>
            </w:r>
          </w:p>
        </w:tc>
      </w:tr>
      <w:tr w:rsidR="008207DD" w:rsidRPr="004B254F" w14:paraId="156B2691" w14:textId="77777777" w:rsidTr="004B254F">
        <w:tc>
          <w:tcPr>
            <w:tcW w:w="1149" w:type="dxa"/>
            <w:vAlign w:val="center"/>
          </w:tcPr>
          <w:p w14:paraId="08214588" w14:textId="77777777" w:rsidR="008207DD" w:rsidRPr="004B254F" w:rsidRDefault="008207DD" w:rsidP="008207DD">
            <w:pPr>
              <w:rPr>
                <w:rFonts w:asciiTheme="majorBidi" w:hAnsiTheme="majorBidi" w:cstheme="majorBidi"/>
                <w:b/>
                <w:sz w:val="24"/>
                <w:szCs w:val="24"/>
              </w:rPr>
            </w:pPr>
            <w:r w:rsidRPr="004B254F">
              <w:rPr>
                <w:rFonts w:asciiTheme="majorBidi" w:hAnsiTheme="majorBidi" w:cstheme="majorBidi"/>
                <w:b/>
                <w:sz w:val="24"/>
                <w:szCs w:val="24"/>
              </w:rPr>
              <w:t>KEGIATAN</w:t>
            </w:r>
          </w:p>
        </w:tc>
        <w:tc>
          <w:tcPr>
            <w:tcW w:w="298" w:type="dxa"/>
            <w:vAlign w:val="center"/>
          </w:tcPr>
          <w:p w14:paraId="7F7523B5" w14:textId="77777777" w:rsidR="008207DD" w:rsidRPr="004B254F" w:rsidRDefault="008207DD" w:rsidP="008207DD">
            <w:pPr>
              <w:rPr>
                <w:rFonts w:asciiTheme="majorBidi" w:hAnsiTheme="majorBidi" w:cstheme="majorBidi"/>
                <w:b/>
                <w:sz w:val="24"/>
                <w:szCs w:val="24"/>
              </w:rPr>
            </w:pPr>
            <w:r w:rsidRPr="004B254F">
              <w:rPr>
                <w:rFonts w:asciiTheme="majorBidi" w:hAnsiTheme="majorBidi" w:cstheme="majorBidi"/>
                <w:b/>
                <w:sz w:val="24"/>
                <w:szCs w:val="24"/>
              </w:rPr>
              <w:t>:</w:t>
            </w:r>
          </w:p>
        </w:tc>
        <w:tc>
          <w:tcPr>
            <w:tcW w:w="7564" w:type="dxa"/>
            <w:vAlign w:val="center"/>
          </w:tcPr>
          <w:p w14:paraId="4BE7C486" w14:textId="77777777" w:rsidR="008207DD" w:rsidRPr="004B254F" w:rsidRDefault="008207DD" w:rsidP="008207DD">
            <w:pPr>
              <w:tabs>
                <w:tab w:val="left" w:pos="1418"/>
                <w:tab w:val="left" w:pos="1560"/>
              </w:tabs>
              <w:jc w:val="both"/>
              <w:rPr>
                <w:rFonts w:asciiTheme="majorBidi" w:hAnsiTheme="majorBidi" w:cstheme="majorBidi"/>
                <w:b/>
                <w:sz w:val="24"/>
                <w:szCs w:val="24"/>
              </w:rPr>
            </w:pPr>
            <w:r w:rsidRPr="004B254F">
              <w:rPr>
                <w:rFonts w:asciiTheme="majorBidi" w:hAnsiTheme="majorBidi" w:cstheme="majorBidi"/>
                <w:b/>
                <w:sz w:val="24"/>
                <w:szCs w:val="24"/>
              </w:rPr>
              <w:t xml:space="preserve">PENYUSUNAN  DATA BASE  TENAGA KERJA </w:t>
            </w:r>
          </w:p>
        </w:tc>
      </w:tr>
    </w:tbl>
    <w:p w14:paraId="5C842E65" w14:textId="77777777" w:rsidR="008207DD" w:rsidRPr="004B254F" w:rsidRDefault="008207DD" w:rsidP="008207DD">
      <w:pPr>
        <w:spacing w:after="0" w:line="240" w:lineRule="auto"/>
        <w:jc w:val="both"/>
        <w:rPr>
          <w:rFonts w:asciiTheme="majorBidi" w:eastAsia="Calibri" w:hAnsiTheme="majorBidi" w:cstheme="majorBidi"/>
          <w:sz w:val="24"/>
          <w:szCs w:val="24"/>
        </w:rPr>
      </w:pPr>
    </w:p>
    <w:p w14:paraId="55F4BB25" w14:textId="77777777" w:rsidR="008207DD" w:rsidRPr="004B254F" w:rsidRDefault="008207DD" w:rsidP="008207DD">
      <w:pPr>
        <w:tabs>
          <w:tab w:val="left" w:pos="3790"/>
        </w:tabs>
        <w:spacing w:line="360" w:lineRule="auto"/>
        <w:contextualSpacing/>
        <w:jc w:val="both"/>
        <w:rPr>
          <w:rFonts w:asciiTheme="majorBidi" w:eastAsia="Calibri" w:hAnsiTheme="majorBidi" w:cstheme="majorBidi"/>
          <w:sz w:val="24"/>
          <w:szCs w:val="24"/>
        </w:rPr>
      </w:pPr>
      <w:r w:rsidRPr="004B254F">
        <w:rPr>
          <w:rFonts w:asciiTheme="majorBidi" w:eastAsia="Calibri" w:hAnsiTheme="majorBidi" w:cstheme="majorBidi"/>
          <w:sz w:val="24"/>
          <w:szCs w:val="24"/>
        </w:rPr>
        <w:tab/>
      </w:r>
    </w:p>
    <w:p w14:paraId="28BC6E35" w14:textId="77777777" w:rsidR="008207DD" w:rsidRPr="004B254F" w:rsidRDefault="008207DD" w:rsidP="00A60EFD">
      <w:pPr>
        <w:numPr>
          <w:ilvl w:val="0"/>
          <w:numId w:val="42"/>
        </w:numPr>
        <w:spacing w:after="0" w:line="480" w:lineRule="auto"/>
        <w:ind w:left="567" w:hanging="425"/>
        <w:contextualSpacing/>
        <w:jc w:val="both"/>
        <w:rPr>
          <w:rFonts w:asciiTheme="majorBidi" w:eastAsia="Calibri" w:hAnsiTheme="majorBidi" w:cstheme="majorBidi"/>
          <w:b/>
          <w:sz w:val="24"/>
          <w:szCs w:val="24"/>
        </w:rPr>
      </w:pPr>
      <w:r w:rsidRPr="004B254F">
        <w:rPr>
          <w:rFonts w:asciiTheme="majorBidi" w:eastAsia="Calibri" w:hAnsiTheme="majorBidi" w:cstheme="majorBidi"/>
          <w:b/>
          <w:sz w:val="24"/>
          <w:szCs w:val="24"/>
        </w:rPr>
        <w:t>INDIKATOR KINERJA</w:t>
      </w:r>
    </w:p>
    <w:p w14:paraId="5FDCB314" w14:textId="77777777" w:rsidR="008207DD" w:rsidRPr="004B254F" w:rsidRDefault="008207DD" w:rsidP="008207DD">
      <w:pPr>
        <w:spacing w:line="480" w:lineRule="auto"/>
        <w:ind w:left="567" w:firstLine="720"/>
        <w:jc w:val="both"/>
        <w:rPr>
          <w:rFonts w:asciiTheme="majorBidi" w:eastAsia="Calibri" w:hAnsiTheme="majorBidi" w:cstheme="majorBidi"/>
          <w:b/>
          <w:sz w:val="24"/>
          <w:szCs w:val="24"/>
        </w:rPr>
      </w:pPr>
      <w:r w:rsidRPr="004B254F">
        <w:rPr>
          <w:rFonts w:asciiTheme="majorBidi" w:eastAsia="Calibri" w:hAnsiTheme="majorBidi" w:cstheme="majorBidi"/>
          <w:sz w:val="24"/>
          <w:szCs w:val="24"/>
        </w:rPr>
        <w:t>Terlaksananya kegiatan Penyusunan Database Tenaga Kerja melalui pendataan pelayanan pencari kerja dan informasi ketenagakerjaan</w:t>
      </w:r>
    </w:p>
    <w:p w14:paraId="30CEFF93" w14:textId="77777777" w:rsidR="008207DD" w:rsidRPr="004B254F" w:rsidRDefault="008207DD" w:rsidP="00A60EFD">
      <w:pPr>
        <w:numPr>
          <w:ilvl w:val="0"/>
          <w:numId w:val="42"/>
        </w:numPr>
        <w:spacing w:after="0" w:line="480" w:lineRule="auto"/>
        <w:ind w:left="567" w:hanging="425"/>
        <w:contextualSpacing/>
        <w:jc w:val="both"/>
        <w:rPr>
          <w:rFonts w:asciiTheme="majorBidi" w:eastAsia="Calibri" w:hAnsiTheme="majorBidi" w:cstheme="majorBidi"/>
          <w:b/>
          <w:sz w:val="24"/>
          <w:szCs w:val="24"/>
        </w:rPr>
      </w:pPr>
      <w:r w:rsidRPr="004B254F">
        <w:rPr>
          <w:rFonts w:asciiTheme="majorBidi" w:eastAsia="Calibri" w:hAnsiTheme="majorBidi" w:cstheme="majorBidi"/>
          <w:b/>
          <w:sz w:val="24"/>
          <w:szCs w:val="24"/>
        </w:rPr>
        <w:t>KONDISI YANG DICAPAI</w:t>
      </w:r>
      <w:r w:rsidRPr="004B254F">
        <w:rPr>
          <w:rFonts w:asciiTheme="majorBidi" w:eastAsia="Calibri" w:hAnsiTheme="majorBidi" w:cstheme="majorBidi"/>
          <w:b/>
          <w:sz w:val="24"/>
          <w:szCs w:val="24"/>
        </w:rPr>
        <w:tab/>
      </w:r>
    </w:p>
    <w:p w14:paraId="102F872B" w14:textId="77777777" w:rsidR="008207DD" w:rsidRPr="004B254F" w:rsidRDefault="008207DD" w:rsidP="008207DD">
      <w:pPr>
        <w:spacing w:line="480" w:lineRule="auto"/>
        <w:ind w:left="567" w:firstLine="720"/>
        <w:jc w:val="both"/>
        <w:rPr>
          <w:rFonts w:asciiTheme="majorBidi" w:eastAsia="Calibri" w:hAnsiTheme="majorBidi" w:cstheme="majorBidi"/>
          <w:b/>
          <w:sz w:val="24"/>
          <w:szCs w:val="24"/>
        </w:rPr>
      </w:pPr>
      <w:proofErr w:type="gramStart"/>
      <w:r w:rsidRPr="004B254F">
        <w:rPr>
          <w:rFonts w:asciiTheme="majorBidi" w:eastAsia="Calibri" w:hAnsiTheme="majorBidi" w:cstheme="majorBidi"/>
          <w:sz w:val="24"/>
          <w:szCs w:val="24"/>
        </w:rPr>
        <w:t>Indikator Kinerja Tahun 2019 dengan target dokumen informasi ketenagakerjaan melalui pendataan pelayanan pencari kerja dan informasi ketenagakerjaan di Kota Serang.</w:t>
      </w:r>
      <w:proofErr w:type="gramEnd"/>
    </w:p>
    <w:p w14:paraId="0A612B28" w14:textId="77777777" w:rsidR="008207DD" w:rsidRPr="004B254F" w:rsidRDefault="008207DD" w:rsidP="008207DD">
      <w:pPr>
        <w:spacing w:after="0"/>
        <w:contextualSpacing/>
        <w:jc w:val="center"/>
        <w:rPr>
          <w:rFonts w:asciiTheme="majorBidi" w:eastAsia="Calibri" w:hAnsiTheme="majorBidi" w:cstheme="majorBidi"/>
          <w:b/>
          <w:sz w:val="24"/>
          <w:szCs w:val="24"/>
        </w:rPr>
      </w:pPr>
      <w:r w:rsidRPr="004B254F">
        <w:rPr>
          <w:rFonts w:asciiTheme="majorBidi" w:eastAsia="Calibri" w:hAnsiTheme="majorBidi" w:cstheme="majorBidi"/>
          <w:b/>
          <w:sz w:val="24"/>
          <w:szCs w:val="24"/>
          <w:lang w:val="id-ID"/>
        </w:rPr>
        <w:t xml:space="preserve">Tabel </w:t>
      </w:r>
    </w:p>
    <w:p w14:paraId="4CC1494A" w14:textId="77777777" w:rsidR="008207DD" w:rsidRPr="004B254F" w:rsidRDefault="008207DD" w:rsidP="008207DD">
      <w:pPr>
        <w:spacing w:after="0"/>
        <w:contextualSpacing/>
        <w:jc w:val="center"/>
        <w:rPr>
          <w:rFonts w:asciiTheme="majorBidi" w:eastAsia="Calibri" w:hAnsiTheme="majorBidi" w:cstheme="majorBidi"/>
          <w:b/>
          <w:sz w:val="24"/>
          <w:szCs w:val="24"/>
          <w:lang w:val="id-ID"/>
        </w:rPr>
      </w:pPr>
      <w:r w:rsidRPr="004B254F">
        <w:rPr>
          <w:rFonts w:asciiTheme="majorBidi" w:eastAsia="Calibri" w:hAnsiTheme="majorBidi" w:cstheme="majorBidi"/>
          <w:b/>
          <w:sz w:val="24"/>
          <w:szCs w:val="24"/>
          <w:lang w:val="id-ID"/>
        </w:rPr>
        <w:t>Pengukuran Capaian Kerja</w:t>
      </w:r>
    </w:p>
    <w:tbl>
      <w:tblPr>
        <w:tblStyle w:val="TableGrid321"/>
        <w:tblW w:w="8897" w:type="dxa"/>
        <w:tblLayout w:type="fixed"/>
        <w:tblLook w:val="04A0" w:firstRow="1" w:lastRow="0" w:firstColumn="1" w:lastColumn="0" w:noHBand="0" w:noVBand="1"/>
      </w:tblPr>
      <w:tblGrid>
        <w:gridCol w:w="1809"/>
        <w:gridCol w:w="2127"/>
        <w:gridCol w:w="1984"/>
        <w:gridCol w:w="1276"/>
        <w:gridCol w:w="1701"/>
      </w:tblGrid>
      <w:tr w:rsidR="008207DD" w:rsidRPr="004B254F" w14:paraId="537CAB6C" w14:textId="77777777" w:rsidTr="004B254F">
        <w:trPr>
          <w:trHeight w:val="854"/>
        </w:trPr>
        <w:tc>
          <w:tcPr>
            <w:tcW w:w="1809" w:type="dxa"/>
            <w:vAlign w:val="center"/>
          </w:tcPr>
          <w:p w14:paraId="2E2578B8" w14:textId="77777777" w:rsidR="008207DD" w:rsidRPr="004B254F" w:rsidRDefault="008207DD" w:rsidP="008207DD">
            <w:pPr>
              <w:contextualSpacing/>
              <w:jc w:val="center"/>
              <w:rPr>
                <w:rFonts w:asciiTheme="majorBidi" w:hAnsiTheme="majorBidi" w:cstheme="majorBidi"/>
                <w:b/>
                <w:sz w:val="24"/>
                <w:szCs w:val="24"/>
                <w:lang w:val="id-ID"/>
              </w:rPr>
            </w:pPr>
            <w:r w:rsidRPr="004B254F">
              <w:rPr>
                <w:rFonts w:asciiTheme="majorBidi" w:hAnsiTheme="majorBidi" w:cstheme="majorBidi"/>
                <w:b/>
                <w:sz w:val="24"/>
                <w:szCs w:val="24"/>
                <w:lang w:val="id-ID"/>
              </w:rPr>
              <w:t>Sasaran Strategi</w:t>
            </w:r>
          </w:p>
        </w:tc>
        <w:tc>
          <w:tcPr>
            <w:tcW w:w="2127" w:type="dxa"/>
            <w:vAlign w:val="center"/>
          </w:tcPr>
          <w:p w14:paraId="6E9506B4" w14:textId="77777777" w:rsidR="008207DD" w:rsidRPr="004B254F" w:rsidRDefault="008207DD" w:rsidP="008207DD">
            <w:pPr>
              <w:contextualSpacing/>
              <w:jc w:val="center"/>
              <w:rPr>
                <w:rFonts w:asciiTheme="majorBidi" w:hAnsiTheme="majorBidi" w:cstheme="majorBidi"/>
                <w:b/>
                <w:sz w:val="24"/>
                <w:szCs w:val="24"/>
                <w:lang w:val="id-ID"/>
              </w:rPr>
            </w:pPr>
            <w:r w:rsidRPr="004B254F">
              <w:rPr>
                <w:rFonts w:asciiTheme="majorBidi" w:hAnsiTheme="majorBidi" w:cstheme="majorBidi"/>
                <w:b/>
                <w:sz w:val="24"/>
                <w:szCs w:val="24"/>
                <w:lang w:val="id-ID"/>
              </w:rPr>
              <w:t>Indikator Kinerja</w:t>
            </w:r>
          </w:p>
        </w:tc>
        <w:tc>
          <w:tcPr>
            <w:tcW w:w="1984" w:type="dxa"/>
            <w:vAlign w:val="center"/>
          </w:tcPr>
          <w:p w14:paraId="662F1BC1" w14:textId="77777777" w:rsidR="008207DD" w:rsidRPr="004B254F" w:rsidRDefault="008207DD" w:rsidP="008207DD">
            <w:pPr>
              <w:contextualSpacing/>
              <w:jc w:val="center"/>
              <w:rPr>
                <w:rFonts w:asciiTheme="majorBidi" w:hAnsiTheme="majorBidi" w:cstheme="majorBidi"/>
                <w:b/>
                <w:sz w:val="24"/>
                <w:szCs w:val="24"/>
                <w:lang w:val="id-ID"/>
              </w:rPr>
            </w:pPr>
            <w:r w:rsidRPr="004B254F">
              <w:rPr>
                <w:rFonts w:asciiTheme="majorBidi" w:hAnsiTheme="majorBidi" w:cstheme="majorBidi"/>
                <w:b/>
                <w:sz w:val="24"/>
                <w:szCs w:val="24"/>
                <w:lang w:val="id-ID"/>
              </w:rPr>
              <w:t>Target</w:t>
            </w:r>
          </w:p>
        </w:tc>
        <w:tc>
          <w:tcPr>
            <w:tcW w:w="1276" w:type="dxa"/>
            <w:vAlign w:val="center"/>
          </w:tcPr>
          <w:p w14:paraId="38489866" w14:textId="77777777" w:rsidR="008207DD" w:rsidRPr="004B254F" w:rsidRDefault="008207DD" w:rsidP="008207DD">
            <w:pPr>
              <w:contextualSpacing/>
              <w:jc w:val="center"/>
              <w:rPr>
                <w:rFonts w:asciiTheme="majorBidi" w:hAnsiTheme="majorBidi" w:cstheme="majorBidi"/>
                <w:b/>
                <w:sz w:val="24"/>
                <w:szCs w:val="24"/>
                <w:lang w:val="id-ID"/>
              </w:rPr>
            </w:pPr>
            <w:r w:rsidRPr="004B254F">
              <w:rPr>
                <w:rFonts w:asciiTheme="majorBidi" w:hAnsiTheme="majorBidi" w:cstheme="majorBidi"/>
                <w:b/>
                <w:sz w:val="24"/>
                <w:szCs w:val="24"/>
                <w:lang w:val="id-ID"/>
              </w:rPr>
              <w:t>Realisasi</w:t>
            </w:r>
          </w:p>
        </w:tc>
        <w:tc>
          <w:tcPr>
            <w:tcW w:w="1701" w:type="dxa"/>
            <w:vAlign w:val="center"/>
          </w:tcPr>
          <w:p w14:paraId="540B605D" w14:textId="77777777" w:rsidR="008207DD" w:rsidRPr="004B254F" w:rsidRDefault="008207DD" w:rsidP="008207DD">
            <w:pPr>
              <w:contextualSpacing/>
              <w:jc w:val="center"/>
              <w:rPr>
                <w:rFonts w:asciiTheme="majorBidi" w:hAnsiTheme="majorBidi" w:cstheme="majorBidi"/>
                <w:b/>
                <w:sz w:val="24"/>
                <w:szCs w:val="24"/>
                <w:lang w:val="id-ID"/>
              </w:rPr>
            </w:pPr>
            <w:r w:rsidRPr="004B254F">
              <w:rPr>
                <w:rFonts w:asciiTheme="majorBidi" w:hAnsiTheme="majorBidi" w:cstheme="majorBidi"/>
                <w:b/>
                <w:sz w:val="24"/>
                <w:szCs w:val="24"/>
                <w:lang w:val="id-ID"/>
              </w:rPr>
              <w:t>Capaian</w:t>
            </w:r>
          </w:p>
        </w:tc>
      </w:tr>
      <w:tr w:rsidR="008207DD" w:rsidRPr="004B254F" w14:paraId="1D2E3F26" w14:textId="77777777" w:rsidTr="004B254F">
        <w:trPr>
          <w:trHeight w:val="2231"/>
        </w:trPr>
        <w:tc>
          <w:tcPr>
            <w:tcW w:w="1809" w:type="dxa"/>
          </w:tcPr>
          <w:p w14:paraId="70C92DB1" w14:textId="77777777" w:rsidR="008207DD" w:rsidRPr="004B254F" w:rsidRDefault="008207DD" w:rsidP="008207DD">
            <w:pPr>
              <w:contextualSpacing/>
              <w:jc w:val="both"/>
              <w:rPr>
                <w:rFonts w:asciiTheme="majorBidi" w:hAnsiTheme="majorBidi" w:cstheme="majorBidi"/>
                <w:sz w:val="24"/>
                <w:szCs w:val="24"/>
                <w:lang w:val="id-ID"/>
              </w:rPr>
            </w:pPr>
            <w:r w:rsidRPr="004B254F">
              <w:rPr>
                <w:rFonts w:asciiTheme="majorBidi" w:hAnsiTheme="majorBidi" w:cstheme="majorBidi"/>
                <w:sz w:val="24"/>
                <w:szCs w:val="24"/>
                <w:lang w:val="id-ID"/>
              </w:rPr>
              <w:t>Terlaksananya kegiatan penyusunan dokumen informasi ketenagakerjaan</w:t>
            </w:r>
          </w:p>
        </w:tc>
        <w:tc>
          <w:tcPr>
            <w:tcW w:w="2127" w:type="dxa"/>
          </w:tcPr>
          <w:p w14:paraId="70EAC8DF" w14:textId="77777777" w:rsidR="008207DD" w:rsidRPr="004B254F" w:rsidRDefault="008207DD" w:rsidP="008207DD">
            <w:pPr>
              <w:contextualSpacing/>
              <w:jc w:val="both"/>
              <w:rPr>
                <w:rFonts w:asciiTheme="majorBidi" w:hAnsiTheme="majorBidi" w:cstheme="majorBidi"/>
                <w:sz w:val="24"/>
                <w:szCs w:val="24"/>
                <w:lang w:val="id-ID"/>
              </w:rPr>
            </w:pPr>
            <w:r w:rsidRPr="004B254F">
              <w:rPr>
                <w:rFonts w:asciiTheme="majorBidi" w:hAnsiTheme="majorBidi" w:cstheme="majorBidi"/>
                <w:sz w:val="24"/>
                <w:szCs w:val="24"/>
                <w:lang w:val="id-ID"/>
              </w:rPr>
              <w:t>Pendataan pelayanan pencari kerja dan informasi ketenagakerjaan</w:t>
            </w:r>
          </w:p>
        </w:tc>
        <w:tc>
          <w:tcPr>
            <w:tcW w:w="1984" w:type="dxa"/>
          </w:tcPr>
          <w:p w14:paraId="7A2910AA" w14:textId="77777777" w:rsidR="008207DD" w:rsidRPr="004B254F" w:rsidRDefault="008207DD" w:rsidP="008207DD">
            <w:pPr>
              <w:contextualSpacing/>
              <w:rPr>
                <w:rFonts w:asciiTheme="majorBidi" w:hAnsiTheme="majorBidi" w:cstheme="majorBidi"/>
                <w:sz w:val="24"/>
                <w:szCs w:val="24"/>
                <w:lang w:val="id-ID"/>
              </w:rPr>
            </w:pPr>
            <w:r w:rsidRPr="004B254F">
              <w:rPr>
                <w:rFonts w:asciiTheme="majorBidi" w:hAnsiTheme="majorBidi" w:cstheme="majorBidi"/>
                <w:sz w:val="24"/>
                <w:szCs w:val="24"/>
                <w:lang w:val="id-ID"/>
              </w:rPr>
              <w:t>1 (satu) Dokumen informasi ketenagakerjaan, dan dalam  mempermudah pelayanan AK.1</w:t>
            </w:r>
          </w:p>
        </w:tc>
        <w:tc>
          <w:tcPr>
            <w:tcW w:w="1276" w:type="dxa"/>
          </w:tcPr>
          <w:p w14:paraId="14713B21" w14:textId="77777777" w:rsidR="008207DD" w:rsidRPr="004B254F" w:rsidRDefault="008207DD" w:rsidP="008207DD">
            <w:pPr>
              <w:contextualSpacing/>
              <w:rPr>
                <w:rFonts w:asciiTheme="majorBidi" w:hAnsiTheme="majorBidi" w:cstheme="majorBidi"/>
                <w:sz w:val="24"/>
                <w:szCs w:val="24"/>
                <w:lang w:val="id-ID"/>
              </w:rPr>
            </w:pPr>
            <w:r w:rsidRPr="004B254F">
              <w:rPr>
                <w:rFonts w:asciiTheme="majorBidi" w:hAnsiTheme="majorBidi" w:cstheme="majorBidi"/>
                <w:sz w:val="24"/>
                <w:szCs w:val="24"/>
                <w:lang w:val="id-ID"/>
              </w:rPr>
              <w:t xml:space="preserve"> 1 (satu) Dokumen Informasi pencari kerja</w:t>
            </w:r>
          </w:p>
        </w:tc>
        <w:tc>
          <w:tcPr>
            <w:tcW w:w="1701" w:type="dxa"/>
          </w:tcPr>
          <w:p w14:paraId="56F60DB8" w14:textId="77777777" w:rsidR="008207DD" w:rsidRPr="004B254F" w:rsidRDefault="008207DD" w:rsidP="00A60EFD">
            <w:pPr>
              <w:numPr>
                <w:ilvl w:val="0"/>
                <w:numId w:val="38"/>
              </w:numPr>
              <w:ind w:left="34" w:hanging="142"/>
              <w:contextualSpacing/>
              <w:jc w:val="both"/>
              <w:rPr>
                <w:rFonts w:asciiTheme="majorBidi" w:hAnsiTheme="majorBidi" w:cstheme="majorBidi"/>
                <w:sz w:val="24"/>
                <w:szCs w:val="24"/>
                <w:lang w:val="id-ID"/>
              </w:rPr>
            </w:pPr>
            <w:r w:rsidRPr="004B254F">
              <w:rPr>
                <w:rFonts w:asciiTheme="majorBidi" w:hAnsiTheme="majorBidi" w:cstheme="majorBidi"/>
                <w:sz w:val="24"/>
                <w:szCs w:val="24"/>
                <w:lang w:val="id-ID"/>
              </w:rPr>
              <w:t>Persentase pencari kerja terdaftar yang ditempatkan.</w:t>
            </w:r>
          </w:p>
          <w:p w14:paraId="3879368B" w14:textId="77777777" w:rsidR="008207DD" w:rsidRPr="004B254F" w:rsidRDefault="008207DD" w:rsidP="00A60EFD">
            <w:pPr>
              <w:numPr>
                <w:ilvl w:val="0"/>
                <w:numId w:val="38"/>
              </w:numPr>
              <w:ind w:left="34" w:hanging="142"/>
              <w:contextualSpacing/>
              <w:jc w:val="both"/>
              <w:rPr>
                <w:rFonts w:asciiTheme="majorBidi" w:hAnsiTheme="majorBidi" w:cstheme="majorBidi"/>
                <w:sz w:val="24"/>
                <w:szCs w:val="24"/>
                <w:lang w:val="id-ID"/>
              </w:rPr>
            </w:pPr>
            <w:r w:rsidRPr="004B254F">
              <w:rPr>
                <w:rFonts w:asciiTheme="majorBidi" w:hAnsiTheme="majorBidi" w:cstheme="majorBidi"/>
                <w:sz w:val="24"/>
                <w:szCs w:val="24"/>
                <w:lang w:val="id-ID"/>
              </w:rPr>
              <w:t>Persentase tenaga kerja yang mendapatkan pelatihan kewirausahaan.</w:t>
            </w:r>
          </w:p>
        </w:tc>
      </w:tr>
    </w:tbl>
    <w:p w14:paraId="123967AE" w14:textId="77777777" w:rsidR="008207DD" w:rsidRPr="004B254F" w:rsidRDefault="008207DD" w:rsidP="008207DD">
      <w:pPr>
        <w:spacing w:line="360" w:lineRule="auto"/>
        <w:contextualSpacing/>
        <w:jc w:val="both"/>
        <w:rPr>
          <w:rFonts w:asciiTheme="majorBidi" w:eastAsia="Calibri" w:hAnsiTheme="majorBidi" w:cstheme="majorBidi"/>
          <w:b/>
          <w:sz w:val="24"/>
          <w:szCs w:val="24"/>
        </w:rPr>
      </w:pPr>
    </w:p>
    <w:p w14:paraId="536DC916" w14:textId="0C4C2D60" w:rsidR="008207DD" w:rsidRPr="008207DD" w:rsidRDefault="008207DD" w:rsidP="008207DD">
      <w:pPr>
        <w:spacing w:line="360" w:lineRule="auto"/>
        <w:contextualSpacing/>
        <w:jc w:val="both"/>
        <w:rPr>
          <w:rFonts w:ascii="Bookman Old Style" w:eastAsia="Calibri" w:hAnsi="Bookman Old Style" w:cstheme="minorHAnsi"/>
          <w:b/>
          <w:sz w:val="24"/>
          <w:szCs w:val="24"/>
        </w:rPr>
      </w:pPr>
    </w:p>
    <w:p w14:paraId="35C84176" w14:textId="77777777" w:rsidR="008207DD" w:rsidRPr="004B254F" w:rsidRDefault="008207DD" w:rsidP="00A60EFD">
      <w:pPr>
        <w:numPr>
          <w:ilvl w:val="0"/>
          <w:numId w:val="42"/>
        </w:numPr>
        <w:spacing w:after="0" w:line="360" w:lineRule="auto"/>
        <w:ind w:left="567" w:hanging="425"/>
        <w:contextualSpacing/>
        <w:jc w:val="both"/>
        <w:rPr>
          <w:rFonts w:asciiTheme="majorBidi" w:eastAsia="Calibri" w:hAnsiTheme="majorBidi" w:cstheme="majorBidi"/>
          <w:b/>
          <w:sz w:val="24"/>
          <w:szCs w:val="24"/>
        </w:rPr>
      </w:pPr>
      <w:r w:rsidRPr="004B254F">
        <w:rPr>
          <w:rFonts w:asciiTheme="majorBidi" w:eastAsia="Calibri" w:hAnsiTheme="majorBidi" w:cstheme="majorBidi"/>
          <w:b/>
          <w:sz w:val="24"/>
          <w:szCs w:val="24"/>
        </w:rPr>
        <w:t>PERMASALAHAN</w:t>
      </w:r>
    </w:p>
    <w:p w14:paraId="5E8417FE" w14:textId="77777777" w:rsidR="008207DD" w:rsidRPr="004B254F" w:rsidRDefault="008207DD" w:rsidP="00A60EFD">
      <w:pPr>
        <w:numPr>
          <w:ilvl w:val="0"/>
          <w:numId w:val="46"/>
        </w:numPr>
        <w:spacing w:after="0" w:line="360" w:lineRule="auto"/>
        <w:ind w:left="851" w:hanging="284"/>
        <w:contextualSpacing/>
        <w:jc w:val="both"/>
        <w:rPr>
          <w:rFonts w:asciiTheme="majorBidi" w:eastAsia="Calibri" w:hAnsiTheme="majorBidi" w:cstheme="majorBidi"/>
          <w:b/>
          <w:sz w:val="24"/>
          <w:szCs w:val="24"/>
        </w:rPr>
      </w:pPr>
      <w:r w:rsidRPr="004B254F">
        <w:rPr>
          <w:rFonts w:asciiTheme="majorBidi" w:eastAsia="Calibri" w:hAnsiTheme="majorBidi" w:cstheme="majorBidi"/>
          <w:sz w:val="24"/>
          <w:szCs w:val="24"/>
          <w:lang w:val="id-ID"/>
        </w:rPr>
        <w:t>Minimnya sarana dan prasarana guna mendukung dalam memberikan pelayanan pembuatan AK.I (Kartu Kuning).</w:t>
      </w:r>
    </w:p>
    <w:p w14:paraId="0C995A19" w14:textId="77777777" w:rsidR="008207DD" w:rsidRPr="004B254F" w:rsidRDefault="008207DD" w:rsidP="00A60EFD">
      <w:pPr>
        <w:numPr>
          <w:ilvl w:val="0"/>
          <w:numId w:val="46"/>
        </w:numPr>
        <w:spacing w:after="0" w:line="360" w:lineRule="auto"/>
        <w:ind w:left="851" w:hanging="284"/>
        <w:contextualSpacing/>
        <w:jc w:val="both"/>
        <w:rPr>
          <w:rFonts w:asciiTheme="majorBidi" w:eastAsia="Calibri" w:hAnsiTheme="majorBidi" w:cstheme="majorBidi"/>
          <w:b/>
          <w:sz w:val="24"/>
          <w:szCs w:val="24"/>
        </w:rPr>
      </w:pPr>
      <w:r w:rsidRPr="004B254F">
        <w:rPr>
          <w:rFonts w:asciiTheme="majorBidi" w:eastAsia="Calibri" w:hAnsiTheme="majorBidi" w:cstheme="majorBidi"/>
          <w:sz w:val="24"/>
          <w:szCs w:val="24"/>
          <w:lang w:val="id-ID"/>
        </w:rPr>
        <w:t>Dalam melakukan pendataan yang dilakukan secara manual tidak dapat menjamin dalam keakuran, keamanan, pemeliharaan data pencari kerja, dan adanya kesulitan dalam menyusun pelaporan database pencari kerja dan tidak maksimalnya dalam menyajikan informasi database pencari kerja secara cepat, tepat, dan akurat sesuai dengan kebutuhan.</w:t>
      </w:r>
    </w:p>
    <w:p w14:paraId="158E0ED6" w14:textId="77777777" w:rsidR="004D7220" w:rsidRPr="004D7220" w:rsidRDefault="008207DD" w:rsidP="00A60EFD">
      <w:pPr>
        <w:numPr>
          <w:ilvl w:val="0"/>
          <w:numId w:val="46"/>
        </w:numPr>
        <w:spacing w:after="0" w:line="360" w:lineRule="auto"/>
        <w:ind w:left="851" w:hanging="284"/>
        <w:contextualSpacing/>
        <w:jc w:val="both"/>
        <w:rPr>
          <w:rFonts w:asciiTheme="majorBidi" w:eastAsia="Calibri" w:hAnsiTheme="majorBidi" w:cstheme="majorBidi"/>
          <w:b/>
          <w:sz w:val="24"/>
          <w:szCs w:val="24"/>
        </w:rPr>
      </w:pPr>
      <w:r w:rsidRPr="004B254F">
        <w:rPr>
          <w:rFonts w:asciiTheme="majorBidi" w:eastAsia="Calibri" w:hAnsiTheme="majorBidi" w:cstheme="majorBidi"/>
          <w:sz w:val="24"/>
          <w:szCs w:val="24"/>
          <w:lang w:val="id-ID"/>
        </w:rPr>
        <w:t>Sehubungan Disnakertrans Kota Serang memiliki Web Site aplikasi Simpaker pembuatan AK.1 (kartu kuning) dalam melakukan pelayanan kepada masyarakat dan informasi data ketenagakerjaan, maka untuk dapat dimaksimalkan dalam pengembangan penggunaannya.</w:t>
      </w:r>
    </w:p>
    <w:p w14:paraId="722216FE" w14:textId="1D81BF21" w:rsidR="008207DD" w:rsidRPr="004B254F" w:rsidRDefault="008207DD" w:rsidP="004D7220">
      <w:pPr>
        <w:spacing w:after="0" w:line="360" w:lineRule="auto"/>
        <w:ind w:left="851"/>
        <w:contextualSpacing/>
        <w:jc w:val="both"/>
        <w:rPr>
          <w:rFonts w:asciiTheme="majorBidi" w:eastAsia="Calibri" w:hAnsiTheme="majorBidi" w:cstheme="majorBidi"/>
          <w:b/>
          <w:sz w:val="24"/>
          <w:szCs w:val="24"/>
        </w:rPr>
      </w:pPr>
      <w:r w:rsidRPr="004B254F">
        <w:rPr>
          <w:rFonts w:asciiTheme="majorBidi" w:eastAsia="Calibri" w:hAnsiTheme="majorBidi" w:cstheme="majorBidi"/>
          <w:sz w:val="24"/>
          <w:szCs w:val="24"/>
        </w:rPr>
        <w:tab/>
      </w:r>
    </w:p>
    <w:p w14:paraId="20D90B08" w14:textId="77777777" w:rsidR="008207DD" w:rsidRPr="004B254F" w:rsidRDefault="008207DD" w:rsidP="004B254F">
      <w:pPr>
        <w:spacing w:after="0"/>
        <w:ind w:left="567"/>
        <w:contextualSpacing/>
        <w:jc w:val="both"/>
        <w:rPr>
          <w:rFonts w:asciiTheme="majorBidi" w:eastAsia="Calibri" w:hAnsiTheme="majorBidi" w:cstheme="majorBidi"/>
          <w:b/>
          <w:sz w:val="24"/>
          <w:szCs w:val="24"/>
        </w:rPr>
      </w:pPr>
    </w:p>
    <w:p w14:paraId="4188F604" w14:textId="77777777" w:rsidR="008207DD" w:rsidRPr="004B254F" w:rsidRDefault="008207DD" w:rsidP="00A60EFD">
      <w:pPr>
        <w:numPr>
          <w:ilvl w:val="0"/>
          <w:numId w:val="42"/>
        </w:numPr>
        <w:spacing w:after="0" w:line="360" w:lineRule="auto"/>
        <w:ind w:left="567" w:hanging="425"/>
        <w:contextualSpacing/>
        <w:jc w:val="both"/>
        <w:rPr>
          <w:rFonts w:asciiTheme="majorBidi" w:eastAsia="Calibri" w:hAnsiTheme="majorBidi" w:cstheme="majorBidi"/>
          <w:b/>
          <w:sz w:val="24"/>
          <w:szCs w:val="24"/>
        </w:rPr>
      </w:pPr>
      <w:r w:rsidRPr="004B254F">
        <w:rPr>
          <w:rFonts w:asciiTheme="majorBidi" w:eastAsia="Calibri" w:hAnsiTheme="majorBidi" w:cstheme="majorBidi"/>
          <w:b/>
          <w:sz w:val="24"/>
          <w:szCs w:val="24"/>
        </w:rPr>
        <w:t>PEMECAHAN MASALAH</w:t>
      </w:r>
    </w:p>
    <w:p w14:paraId="23285538" w14:textId="4DBA6FCD" w:rsidR="004B254F" w:rsidRPr="00D85002" w:rsidRDefault="008207DD" w:rsidP="00D85002">
      <w:pPr>
        <w:spacing w:line="360" w:lineRule="auto"/>
        <w:ind w:left="567" w:firstLine="578"/>
        <w:contextualSpacing/>
        <w:jc w:val="both"/>
        <w:rPr>
          <w:rFonts w:asciiTheme="majorBidi" w:eastAsia="Calibri" w:hAnsiTheme="majorBidi" w:cstheme="majorBidi"/>
          <w:sz w:val="24"/>
          <w:szCs w:val="24"/>
        </w:rPr>
      </w:pPr>
      <w:proofErr w:type="gramStart"/>
      <w:r w:rsidRPr="004B254F">
        <w:rPr>
          <w:rFonts w:asciiTheme="majorBidi" w:eastAsia="Calibri" w:hAnsiTheme="majorBidi" w:cstheme="majorBidi"/>
          <w:sz w:val="24"/>
          <w:szCs w:val="24"/>
        </w:rPr>
        <w:t>Untuk mengatasi permasalahan tersebut, maka diperlukan mengadakan Kegiatan Penyusunan Database Tenaga Kerja, dalam memberikan pelayanan kepada masyarakat terkait permintaan pembuatan AK.I (Kartu Kuning) dan juga mendapatkankan informasi database pencari kerja secara cepat, tepat dan akurat.</w:t>
      </w:r>
      <w:proofErr w:type="gramEnd"/>
      <w:r w:rsidRPr="004B254F">
        <w:rPr>
          <w:rFonts w:asciiTheme="majorBidi" w:eastAsia="Calibri" w:hAnsiTheme="majorBidi" w:cstheme="majorBidi"/>
          <w:sz w:val="24"/>
          <w:szCs w:val="24"/>
        </w:rPr>
        <w:t xml:space="preserve"> </w:t>
      </w:r>
      <w:proofErr w:type="gramStart"/>
      <w:r w:rsidRPr="004B254F">
        <w:rPr>
          <w:rFonts w:asciiTheme="majorBidi" w:eastAsia="Calibri" w:hAnsiTheme="majorBidi" w:cstheme="majorBidi"/>
          <w:sz w:val="24"/>
          <w:szCs w:val="24"/>
        </w:rPr>
        <w:t>Maka diperlukan sarana dan prasarana yang memadai guna mendukung pelayanan pembuatan AK.I (Kartu Kuning).</w:t>
      </w:r>
      <w:proofErr w:type="gramEnd"/>
      <w:r w:rsidRPr="004B254F">
        <w:rPr>
          <w:rFonts w:asciiTheme="majorBidi" w:eastAsia="Calibri" w:hAnsiTheme="majorBidi" w:cstheme="majorBidi"/>
          <w:sz w:val="24"/>
          <w:szCs w:val="24"/>
        </w:rPr>
        <w:t xml:space="preserve"> </w:t>
      </w:r>
      <w:proofErr w:type="gramStart"/>
      <w:r w:rsidRPr="004B254F">
        <w:rPr>
          <w:rFonts w:asciiTheme="majorBidi" w:eastAsia="Calibri" w:hAnsiTheme="majorBidi" w:cstheme="majorBidi"/>
          <w:sz w:val="24"/>
          <w:szCs w:val="24"/>
        </w:rPr>
        <w:t xml:space="preserve">Dan dengan melalui Website Aplikasi simpaker AK.1 juga, perlu adanya terintegrasi secara online dengan website aplikasi yang ada </w:t>
      </w:r>
      <w:r w:rsidRPr="00D85002">
        <w:rPr>
          <w:rFonts w:asciiTheme="majorBidi" w:eastAsia="Calibri" w:hAnsiTheme="majorBidi" w:cstheme="majorBidi"/>
          <w:sz w:val="24"/>
          <w:szCs w:val="24"/>
        </w:rPr>
        <w:t xml:space="preserve">di Kemenaker RI, sehingga dapat bersinergi dalam memberikan informasi data pencari kerja, lowongan kerja, maupun penempatan kerja yang dapat </w:t>
      </w:r>
      <w:r w:rsidRPr="004B254F">
        <w:rPr>
          <w:rFonts w:asciiTheme="majorBidi" w:eastAsia="Calibri" w:hAnsiTheme="majorBidi" w:cstheme="majorBidi"/>
          <w:sz w:val="24"/>
          <w:szCs w:val="24"/>
        </w:rPr>
        <w:t>dipublikasikan kepada masyarakat, perusahaan, dan atau lembaga.</w:t>
      </w:r>
      <w:proofErr w:type="gramEnd"/>
    </w:p>
    <w:tbl>
      <w:tblPr>
        <w:tblStyle w:val="TableGrid201"/>
        <w:tblpPr w:leftFromText="180" w:rightFromText="180" w:vertAnchor="text" w:horzAnchor="margin" w:tblpXSpec="center" w:tblpY="348"/>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298"/>
        <w:gridCol w:w="7076"/>
      </w:tblGrid>
      <w:tr w:rsidR="008207DD" w:rsidRPr="008207DD" w14:paraId="62048B8D" w14:textId="77777777" w:rsidTr="00210DCF">
        <w:tc>
          <w:tcPr>
            <w:tcW w:w="1432" w:type="dxa"/>
            <w:vAlign w:val="center"/>
          </w:tcPr>
          <w:p w14:paraId="03EAD382" w14:textId="77777777" w:rsidR="008207DD" w:rsidRPr="008207DD" w:rsidRDefault="008207DD" w:rsidP="008207DD">
            <w:pPr>
              <w:rPr>
                <w:rFonts w:ascii="Arial" w:hAnsi="Arial" w:cs="Arial"/>
                <w:b/>
                <w:sz w:val="24"/>
                <w:szCs w:val="24"/>
              </w:rPr>
            </w:pPr>
            <w:r w:rsidRPr="008207DD">
              <w:rPr>
                <w:rFonts w:ascii="Arial" w:hAnsi="Arial" w:cs="Arial"/>
                <w:b/>
                <w:sz w:val="24"/>
                <w:szCs w:val="24"/>
              </w:rPr>
              <w:t>BIDANG</w:t>
            </w:r>
          </w:p>
        </w:tc>
        <w:tc>
          <w:tcPr>
            <w:tcW w:w="298" w:type="dxa"/>
            <w:vAlign w:val="center"/>
          </w:tcPr>
          <w:p w14:paraId="62C0C3A5" w14:textId="77777777" w:rsidR="008207DD" w:rsidRPr="008207DD" w:rsidRDefault="008207DD" w:rsidP="008207DD">
            <w:pPr>
              <w:jc w:val="center"/>
              <w:rPr>
                <w:rFonts w:ascii="Arial" w:hAnsi="Arial" w:cs="Arial"/>
                <w:b/>
                <w:sz w:val="24"/>
                <w:szCs w:val="24"/>
              </w:rPr>
            </w:pPr>
            <w:r w:rsidRPr="008207DD">
              <w:rPr>
                <w:rFonts w:ascii="Arial" w:hAnsi="Arial" w:cs="Arial"/>
                <w:b/>
                <w:sz w:val="24"/>
                <w:szCs w:val="24"/>
              </w:rPr>
              <w:t>:</w:t>
            </w:r>
          </w:p>
        </w:tc>
        <w:tc>
          <w:tcPr>
            <w:tcW w:w="7114" w:type="dxa"/>
            <w:vAlign w:val="center"/>
          </w:tcPr>
          <w:p w14:paraId="181E6B3C" w14:textId="77777777" w:rsidR="008207DD" w:rsidRPr="008207DD" w:rsidRDefault="008207DD" w:rsidP="008207DD">
            <w:pPr>
              <w:rPr>
                <w:rFonts w:ascii="Arial" w:hAnsi="Arial" w:cs="Arial"/>
                <w:b/>
                <w:sz w:val="24"/>
                <w:szCs w:val="24"/>
                <w:highlight w:val="yellow"/>
              </w:rPr>
            </w:pPr>
            <w:r w:rsidRPr="008207DD">
              <w:rPr>
                <w:rFonts w:ascii="Arial" w:hAnsi="Arial" w:cs="Arial"/>
                <w:b/>
                <w:sz w:val="24"/>
                <w:szCs w:val="24"/>
                <w:lang w:val="id-ID"/>
              </w:rPr>
              <w:t>PEN</w:t>
            </w:r>
            <w:r w:rsidRPr="008207DD">
              <w:rPr>
                <w:rFonts w:ascii="Arial" w:hAnsi="Arial" w:cs="Arial"/>
                <w:b/>
                <w:sz w:val="24"/>
                <w:szCs w:val="24"/>
              </w:rPr>
              <w:t>EMPATAN TENAGA</w:t>
            </w:r>
            <w:r w:rsidRPr="008207DD">
              <w:rPr>
                <w:rFonts w:ascii="Arial" w:hAnsi="Arial" w:cs="Arial"/>
                <w:b/>
                <w:sz w:val="24"/>
                <w:szCs w:val="24"/>
                <w:lang w:val="id-ID"/>
              </w:rPr>
              <w:t xml:space="preserve"> KERJA</w:t>
            </w:r>
            <w:r w:rsidRPr="008207DD">
              <w:rPr>
                <w:rFonts w:ascii="Arial" w:hAnsi="Arial" w:cs="Arial"/>
                <w:b/>
                <w:sz w:val="24"/>
                <w:szCs w:val="24"/>
              </w:rPr>
              <w:t xml:space="preserve"> DAN PERLUASAN KESEMPATAN KERJA  KERJA </w:t>
            </w:r>
          </w:p>
        </w:tc>
      </w:tr>
      <w:tr w:rsidR="008207DD" w:rsidRPr="008207DD" w14:paraId="1645419A" w14:textId="77777777" w:rsidTr="00210DCF">
        <w:trPr>
          <w:trHeight w:val="316"/>
        </w:trPr>
        <w:tc>
          <w:tcPr>
            <w:tcW w:w="1432" w:type="dxa"/>
            <w:vAlign w:val="center"/>
          </w:tcPr>
          <w:p w14:paraId="636A873F" w14:textId="77777777" w:rsidR="008207DD" w:rsidRPr="008207DD" w:rsidRDefault="008207DD" w:rsidP="008207DD">
            <w:pPr>
              <w:rPr>
                <w:rFonts w:ascii="Arial" w:hAnsi="Arial" w:cs="Arial"/>
                <w:b/>
                <w:sz w:val="24"/>
                <w:szCs w:val="24"/>
              </w:rPr>
            </w:pPr>
            <w:r w:rsidRPr="008207DD">
              <w:rPr>
                <w:rFonts w:ascii="Arial" w:hAnsi="Arial" w:cs="Arial"/>
                <w:b/>
                <w:sz w:val="24"/>
                <w:szCs w:val="24"/>
              </w:rPr>
              <w:t>SEKSI</w:t>
            </w:r>
          </w:p>
        </w:tc>
        <w:tc>
          <w:tcPr>
            <w:tcW w:w="298" w:type="dxa"/>
            <w:vAlign w:val="center"/>
          </w:tcPr>
          <w:p w14:paraId="08D372BA" w14:textId="77777777" w:rsidR="008207DD" w:rsidRPr="008207DD" w:rsidRDefault="008207DD" w:rsidP="008207DD">
            <w:pPr>
              <w:jc w:val="center"/>
              <w:rPr>
                <w:rFonts w:ascii="Arial" w:hAnsi="Arial" w:cs="Arial"/>
                <w:b/>
                <w:sz w:val="24"/>
                <w:szCs w:val="24"/>
              </w:rPr>
            </w:pPr>
            <w:r w:rsidRPr="008207DD">
              <w:rPr>
                <w:rFonts w:ascii="Arial" w:hAnsi="Arial" w:cs="Arial"/>
                <w:b/>
                <w:sz w:val="24"/>
                <w:szCs w:val="24"/>
              </w:rPr>
              <w:t>:</w:t>
            </w:r>
          </w:p>
        </w:tc>
        <w:tc>
          <w:tcPr>
            <w:tcW w:w="7114" w:type="dxa"/>
            <w:vAlign w:val="center"/>
          </w:tcPr>
          <w:p w14:paraId="32E50032" w14:textId="77777777" w:rsidR="008207DD" w:rsidRPr="008207DD" w:rsidRDefault="008207DD" w:rsidP="008207DD">
            <w:pPr>
              <w:rPr>
                <w:rFonts w:ascii="Arial" w:hAnsi="Arial" w:cs="Arial"/>
                <w:b/>
                <w:sz w:val="24"/>
                <w:szCs w:val="24"/>
              </w:rPr>
            </w:pPr>
            <w:r w:rsidRPr="008207DD">
              <w:rPr>
                <w:rFonts w:ascii="Arial" w:hAnsi="Arial" w:cs="Arial"/>
                <w:b/>
                <w:sz w:val="24"/>
                <w:szCs w:val="24"/>
              </w:rPr>
              <w:t>PENEMPATAN TENAGA KERJA</w:t>
            </w:r>
          </w:p>
        </w:tc>
      </w:tr>
      <w:tr w:rsidR="008207DD" w:rsidRPr="008207DD" w14:paraId="1023C2EE" w14:textId="77777777" w:rsidTr="00210DCF">
        <w:tc>
          <w:tcPr>
            <w:tcW w:w="1432" w:type="dxa"/>
            <w:vAlign w:val="center"/>
          </w:tcPr>
          <w:p w14:paraId="79F276B3" w14:textId="77777777" w:rsidR="008207DD" w:rsidRPr="008207DD" w:rsidRDefault="008207DD" w:rsidP="008207DD">
            <w:pPr>
              <w:rPr>
                <w:rFonts w:ascii="Arial" w:hAnsi="Arial" w:cs="Arial"/>
                <w:b/>
                <w:sz w:val="24"/>
                <w:szCs w:val="24"/>
              </w:rPr>
            </w:pPr>
            <w:r w:rsidRPr="008207DD">
              <w:rPr>
                <w:rFonts w:ascii="Arial" w:hAnsi="Arial" w:cs="Arial"/>
                <w:b/>
                <w:sz w:val="24"/>
                <w:szCs w:val="24"/>
              </w:rPr>
              <w:t>KEGIATAN</w:t>
            </w:r>
          </w:p>
        </w:tc>
        <w:tc>
          <w:tcPr>
            <w:tcW w:w="298" w:type="dxa"/>
            <w:vAlign w:val="center"/>
          </w:tcPr>
          <w:p w14:paraId="65C0B559" w14:textId="77777777" w:rsidR="008207DD" w:rsidRPr="008207DD" w:rsidRDefault="008207DD" w:rsidP="008207DD">
            <w:pPr>
              <w:rPr>
                <w:rFonts w:ascii="Arial" w:hAnsi="Arial" w:cs="Arial"/>
                <w:b/>
                <w:sz w:val="24"/>
                <w:szCs w:val="24"/>
              </w:rPr>
            </w:pPr>
            <w:r w:rsidRPr="008207DD">
              <w:rPr>
                <w:rFonts w:ascii="Arial" w:hAnsi="Arial" w:cs="Arial"/>
                <w:b/>
                <w:sz w:val="24"/>
                <w:szCs w:val="24"/>
              </w:rPr>
              <w:t>:</w:t>
            </w:r>
          </w:p>
        </w:tc>
        <w:tc>
          <w:tcPr>
            <w:tcW w:w="7114" w:type="dxa"/>
            <w:vAlign w:val="center"/>
          </w:tcPr>
          <w:p w14:paraId="2CFA0F25" w14:textId="77777777" w:rsidR="008207DD" w:rsidRPr="008207DD" w:rsidRDefault="008207DD" w:rsidP="008207DD">
            <w:pPr>
              <w:tabs>
                <w:tab w:val="left" w:pos="1418"/>
                <w:tab w:val="left" w:pos="1560"/>
              </w:tabs>
              <w:jc w:val="both"/>
              <w:rPr>
                <w:rFonts w:ascii="Arial" w:hAnsi="Arial" w:cs="Arial"/>
                <w:b/>
                <w:sz w:val="24"/>
                <w:szCs w:val="24"/>
              </w:rPr>
            </w:pPr>
            <w:r w:rsidRPr="008207DD">
              <w:rPr>
                <w:rFonts w:ascii="Arial" w:hAnsi="Arial" w:cs="Arial"/>
                <w:b/>
                <w:sz w:val="24"/>
                <w:szCs w:val="24"/>
              </w:rPr>
              <w:t xml:space="preserve">PEMBINAAN KELEMBAGAAN PENYEDIA TENAGA KERJA </w:t>
            </w:r>
          </w:p>
        </w:tc>
      </w:tr>
    </w:tbl>
    <w:p w14:paraId="46F9D8B0" w14:textId="77777777" w:rsidR="008207DD" w:rsidRPr="008207DD" w:rsidRDefault="008207DD" w:rsidP="008207DD">
      <w:pPr>
        <w:rPr>
          <w:rFonts w:ascii="Bookman Old Style" w:eastAsia="Calibri" w:hAnsi="Bookman Old Style" w:cstheme="minorHAnsi"/>
          <w:sz w:val="24"/>
          <w:szCs w:val="24"/>
        </w:rPr>
      </w:pPr>
    </w:p>
    <w:p w14:paraId="79FAA290" w14:textId="77777777" w:rsidR="008207DD" w:rsidRPr="00210DCF" w:rsidRDefault="008207DD" w:rsidP="00210DCF">
      <w:pPr>
        <w:numPr>
          <w:ilvl w:val="0"/>
          <w:numId w:val="43"/>
        </w:numPr>
        <w:spacing w:after="0" w:line="360" w:lineRule="auto"/>
        <w:ind w:left="567" w:hanging="425"/>
        <w:contextualSpacing/>
        <w:rPr>
          <w:rFonts w:asciiTheme="majorBidi" w:eastAsia="Calibri" w:hAnsiTheme="majorBidi" w:cstheme="majorBidi"/>
          <w:b/>
          <w:sz w:val="24"/>
          <w:szCs w:val="24"/>
        </w:rPr>
      </w:pPr>
      <w:r w:rsidRPr="00210DCF">
        <w:rPr>
          <w:rFonts w:asciiTheme="majorBidi" w:eastAsia="Calibri" w:hAnsiTheme="majorBidi" w:cstheme="majorBidi"/>
          <w:b/>
          <w:sz w:val="24"/>
          <w:szCs w:val="24"/>
        </w:rPr>
        <w:t>INDIKATOR KINERJA</w:t>
      </w:r>
    </w:p>
    <w:p w14:paraId="1F3B6B38" w14:textId="77777777" w:rsidR="008207DD" w:rsidRDefault="008207DD" w:rsidP="00210DCF">
      <w:pPr>
        <w:spacing w:line="360" w:lineRule="auto"/>
        <w:ind w:left="567" w:firstLine="720"/>
        <w:jc w:val="both"/>
        <w:rPr>
          <w:rFonts w:asciiTheme="majorBidi" w:eastAsia="Calibri" w:hAnsiTheme="majorBidi" w:cstheme="majorBidi"/>
          <w:sz w:val="24"/>
          <w:szCs w:val="24"/>
        </w:rPr>
      </w:pPr>
      <w:proofErr w:type="gramStart"/>
      <w:r w:rsidRPr="00210DCF">
        <w:rPr>
          <w:rFonts w:asciiTheme="majorBidi" w:eastAsia="Calibri" w:hAnsiTheme="majorBidi" w:cstheme="majorBidi"/>
          <w:sz w:val="24"/>
          <w:szCs w:val="24"/>
        </w:rPr>
        <w:t>Terlaksananya Kegiatan Pembinaan Kelembagaan Penyedia Tenaga Kerja melalui pembinaan penerapan penempatan tenaga kerja.</w:t>
      </w:r>
      <w:proofErr w:type="gramEnd"/>
    </w:p>
    <w:p w14:paraId="55AC626C" w14:textId="77777777" w:rsidR="007E4F8D" w:rsidRDefault="007E4F8D" w:rsidP="00210DCF">
      <w:pPr>
        <w:spacing w:line="360" w:lineRule="auto"/>
        <w:ind w:left="567" w:firstLine="720"/>
        <w:jc w:val="both"/>
        <w:rPr>
          <w:rFonts w:asciiTheme="majorBidi" w:eastAsia="Calibri" w:hAnsiTheme="majorBidi" w:cstheme="majorBidi"/>
          <w:sz w:val="24"/>
          <w:szCs w:val="24"/>
        </w:rPr>
      </w:pPr>
    </w:p>
    <w:p w14:paraId="51489DE7" w14:textId="77777777" w:rsidR="007E4F8D" w:rsidRPr="00210DCF" w:rsidRDefault="007E4F8D" w:rsidP="00210DCF">
      <w:pPr>
        <w:spacing w:line="360" w:lineRule="auto"/>
        <w:ind w:left="567" w:firstLine="720"/>
        <w:jc w:val="both"/>
        <w:rPr>
          <w:rFonts w:asciiTheme="majorBidi" w:eastAsia="Calibri" w:hAnsiTheme="majorBidi" w:cstheme="majorBidi"/>
          <w:sz w:val="24"/>
          <w:szCs w:val="24"/>
        </w:rPr>
      </w:pPr>
    </w:p>
    <w:p w14:paraId="458D1564" w14:textId="77777777" w:rsidR="008207DD" w:rsidRPr="00210DCF" w:rsidRDefault="008207DD" w:rsidP="00210DCF">
      <w:pPr>
        <w:numPr>
          <w:ilvl w:val="0"/>
          <w:numId w:val="43"/>
        </w:numPr>
        <w:spacing w:after="0" w:line="360" w:lineRule="auto"/>
        <w:ind w:left="567" w:hanging="425"/>
        <w:contextualSpacing/>
        <w:jc w:val="both"/>
        <w:rPr>
          <w:rFonts w:asciiTheme="majorBidi" w:eastAsia="Calibri" w:hAnsiTheme="majorBidi" w:cstheme="majorBidi"/>
          <w:sz w:val="24"/>
          <w:szCs w:val="24"/>
        </w:rPr>
      </w:pPr>
      <w:r w:rsidRPr="00210DCF">
        <w:rPr>
          <w:rFonts w:asciiTheme="majorBidi" w:eastAsia="Calibri" w:hAnsiTheme="majorBidi" w:cstheme="majorBidi"/>
          <w:b/>
          <w:sz w:val="24"/>
          <w:szCs w:val="24"/>
        </w:rPr>
        <w:t>KONDISI YANG DICAPAI</w:t>
      </w:r>
      <w:r w:rsidRPr="00210DCF">
        <w:rPr>
          <w:rFonts w:asciiTheme="majorBidi" w:eastAsia="Calibri" w:hAnsiTheme="majorBidi" w:cstheme="majorBidi"/>
          <w:sz w:val="24"/>
          <w:szCs w:val="24"/>
        </w:rPr>
        <w:tab/>
      </w:r>
    </w:p>
    <w:p w14:paraId="507A7332" w14:textId="77777777" w:rsidR="008207DD" w:rsidRPr="00210DCF" w:rsidRDefault="008207DD" w:rsidP="00210DCF">
      <w:pPr>
        <w:spacing w:line="360" w:lineRule="auto"/>
        <w:ind w:left="567" w:firstLine="720"/>
        <w:jc w:val="both"/>
        <w:rPr>
          <w:rFonts w:asciiTheme="majorBidi" w:eastAsia="Calibri" w:hAnsiTheme="majorBidi" w:cstheme="majorBidi"/>
          <w:sz w:val="24"/>
          <w:szCs w:val="24"/>
        </w:rPr>
      </w:pPr>
      <w:r w:rsidRPr="00210DCF">
        <w:rPr>
          <w:rFonts w:asciiTheme="majorBidi" w:eastAsia="Calibri" w:hAnsiTheme="majorBidi" w:cstheme="majorBidi"/>
          <w:sz w:val="24"/>
          <w:szCs w:val="24"/>
        </w:rPr>
        <w:t xml:space="preserve">Indikator Kinerja Tahun 2019 dengan target 50 perusahaan/lembaga di kota </w:t>
      </w:r>
      <w:proofErr w:type="gramStart"/>
      <w:r w:rsidRPr="00210DCF">
        <w:rPr>
          <w:rFonts w:asciiTheme="majorBidi" w:eastAsia="Calibri" w:hAnsiTheme="majorBidi" w:cstheme="majorBidi"/>
          <w:sz w:val="24"/>
          <w:szCs w:val="24"/>
        </w:rPr>
        <w:t>serang  melalui</w:t>
      </w:r>
      <w:proofErr w:type="gramEnd"/>
      <w:r w:rsidRPr="00210DCF">
        <w:rPr>
          <w:rFonts w:asciiTheme="majorBidi" w:eastAsia="Calibri" w:hAnsiTheme="majorBidi" w:cstheme="majorBidi"/>
          <w:sz w:val="24"/>
          <w:szCs w:val="24"/>
        </w:rPr>
        <w:t xml:space="preserve"> pembinaan  terhadap perusahaan/ lembaga penyedia tenaga kerja. </w:t>
      </w:r>
    </w:p>
    <w:p w14:paraId="04A22527" w14:textId="77777777" w:rsidR="008207DD" w:rsidRPr="00210DCF" w:rsidRDefault="008207DD" w:rsidP="00210DCF">
      <w:pPr>
        <w:spacing w:after="0" w:line="360" w:lineRule="auto"/>
        <w:contextualSpacing/>
        <w:jc w:val="center"/>
        <w:rPr>
          <w:rFonts w:asciiTheme="majorBidi" w:eastAsia="Calibri" w:hAnsiTheme="majorBidi" w:cstheme="majorBidi"/>
          <w:b/>
          <w:sz w:val="24"/>
          <w:szCs w:val="24"/>
        </w:rPr>
      </w:pPr>
      <w:r w:rsidRPr="00210DCF">
        <w:rPr>
          <w:rFonts w:asciiTheme="majorBidi" w:eastAsia="Calibri" w:hAnsiTheme="majorBidi" w:cstheme="majorBidi"/>
          <w:b/>
          <w:sz w:val="24"/>
          <w:szCs w:val="24"/>
          <w:lang w:val="id-ID"/>
        </w:rPr>
        <w:t xml:space="preserve">Tabel </w:t>
      </w:r>
    </w:p>
    <w:p w14:paraId="5B77F06E" w14:textId="77777777" w:rsidR="008207DD" w:rsidRPr="00210DCF" w:rsidRDefault="008207DD" w:rsidP="00210DCF">
      <w:pPr>
        <w:spacing w:after="0" w:line="360" w:lineRule="auto"/>
        <w:contextualSpacing/>
        <w:jc w:val="center"/>
        <w:rPr>
          <w:rFonts w:asciiTheme="majorBidi" w:eastAsia="Calibri" w:hAnsiTheme="majorBidi" w:cstheme="majorBidi"/>
          <w:b/>
          <w:sz w:val="24"/>
          <w:szCs w:val="24"/>
        </w:rPr>
      </w:pPr>
      <w:r w:rsidRPr="00210DCF">
        <w:rPr>
          <w:rFonts w:asciiTheme="majorBidi" w:eastAsia="Calibri" w:hAnsiTheme="majorBidi" w:cstheme="majorBidi"/>
          <w:b/>
          <w:sz w:val="24"/>
          <w:szCs w:val="24"/>
          <w:lang w:val="id-ID"/>
        </w:rPr>
        <w:t>Pengukuran Capaian Kerja</w:t>
      </w:r>
    </w:p>
    <w:p w14:paraId="234F8CB2" w14:textId="77777777" w:rsidR="008207DD" w:rsidRPr="00210DCF" w:rsidRDefault="008207DD" w:rsidP="00210DCF">
      <w:pPr>
        <w:spacing w:after="0" w:line="360" w:lineRule="auto"/>
        <w:contextualSpacing/>
        <w:jc w:val="center"/>
        <w:rPr>
          <w:rFonts w:asciiTheme="majorBidi" w:eastAsia="Calibri" w:hAnsiTheme="majorBidi" w:cstheme="majorBidi"/>
          <w:sz w:val="24"/>
          <w:szCs w:val="24"/>
        </w:rPr>
      </w:pPr>
    </w:p>
    <w:tbl>
      <w:tblPr>
        <w:tblStyle w:val="TableGrid331"/>
        <w:tblW w:w="8789" w:type="dxa"/>
        <w:tblInd w:w="108" w:type="dxa"/>
        <w:tblLayout w:type="fixed"/>
        <w:tblLook w:val="04A0" w:firstRow="1" w:lastRow="0" w:firstColumn="1" w:lastColumn="0" w:noHBand="0" w:noVBand="1"/>
      </w:tblPr>
      <w:tblGrid>
        <w:gridCol w:w="1418"/>
        <w:gridCol w:w="1559"/>
        <w:gridCol w:w="1985"/>
        <w:gridCol w:w="1559"/>
        <w:gridCol w:w="2268"/>
      </w:tblGrid>
      <w:tr w:rsidR="008207DD" w:rsidRPr="00210DCF" w14:paraId="5643B779" w14:textId="77777777" w:rsidTr="00210DCF">
        <w:trPr>
          <w:trHeight w:val="791"/>
        </w:trPr>
        <w:tc>
          <w:tcPr>
            <w:tcW w:w="1418" w:type="dxa"/>
          </w:tcPr>
          <w:p w14:paraId="3DD54F3F" w14:textId="77777777" w:rsidR="008207DD" w:rsidRPr="00210DCF" w:rsidRDefault="008207DD" w:rsidP="00210DCF">
            <w:pPr>
              <w:spacing w:line="360" w:lineRule="auto"/>
              <w:contextualSpacing/>
              <w:jc w:val="center"/>
              <w:rPr>
                <w:rFonts w:asciiTheme="majorBidi" w:hAnsiTheme="majorBidi" w:cstheme="majorBidi"/>
                <w:b/>
                <w:sz w:val="24"/>
                <w:szCs w:val="24"/>
              </w:rPr>
            </w:pPr>
            <w:r w:rsidRPr="00210DCF">
              <w:rPr>
                <w:rFonts w:asciiTheme="majorBidi" w:hAnsiTheme="majorBidi" w:cstheme="majorBidi"/>
                <w:b/>
                <w:sz w:val="24"/>
                <w:szCs w:val="24"/>
              </w:rPr>
              <w:t>Sasaran Strategi</w:t>
            </w:r>
          </w:p>
        </w:tc>
        <w:tc>
          <w:tcPr>
            <w:tcW w:w="1559" w:type="dxa"/>
          </w:tcPr>
          <w:p w14:paraId="3B4E01C6" w14:textId="77777777" w:rsidR="008207DD" w:rsidRPr="00210DCF" w:rsidRDefault="008207DD" w:rsidP="00210DCF">
            <w:pPr>
              <w:spacing w:line="360" w:lineRule="auto"/>
              <w:contextualSpacing/>
              <w:jc w:val="center"/>
              <w:rPr>
                <w:rFonts w:asciiTheme="majorBidi" w:hAnsiTheme="majorBidi" w:cstheme="majorBidi"/>
                <w:b/>
                <w:sz w:val="24"/>
                <w:szCs w:val="24"/>
              </w:rPr>
            </w:pPr>
            <w:r w:rsidRPr="00210DCF">
              <w:rPr>
                <w:rFonts w:asciiTheme="majorBidi" w:hAnsiTheme="majorBidi" w:cstheme="majorBidi"/>
                <w:b/>
                <w:sz w:val="24"/>
                <w:szCs w:val="24"/>
              </w:rPr>
              <w:t>Indikator Kinerja</w:t>
            </w:r>
          </w:p>
        </w:tc>
        <w:tc>
          <w:tcPr>
            <w:tcW w:w="1985" w:type="dxa"/>
          </w:tcPr>
          <w:p w14:paraId="3AA6D342" w14:textId="77777777" w:rsidR="008207DD" w:rsidRPr="00210DCF" w:rsidRDefault="008207DD" w:rsidP="00210DCF">
            <w:pPr>
              <w:spacing w:line="360" w:lineRule="auto"/>
              <w:contextualSpacing/>
              <w:jc w:val="center"/>
              <w:rPr>
                <w:rFonts w:asciiTheme="majorBidi" w:hAnsiTheme="majorBidi" w:cstheme="majorBidi"/>
                <w:b/>
                <w:sz w:val="24"/>
                <w:szCs w:val="24"/>
              </w:rPr>
            </w:pPr>
            <w:r w:rsidRPr="00210DCF">
              <w:rPr>
                <w:rFonts w:asciiTheme="majorBidi" w:hAnsiTheme="majorBidi" w:cstheme="majorBidi"/>
                <w:b/>
                <w:sz w:val="24"/>
                <w:szCs w:val="24"/>
              </w:rPr>
              <w:t>Target</w:t>
            </w:r>
          </w:p>
        </w:tc>
        <w:tc>
          <w:tcPr>
            <w:tcW w:w="1559" w:type="dxa"/>
          </w:tcPr>
          <w:p w14:paraId="2D036C03" w14:textId="77777777" w:rsidR="008207DD" w:rsidRPr="00210DCF" w:rsidRDefault="008207DD" w:rsidP="00210DCF">
            <w:pPr>
              <w:spacing w:line="360" w:lineRule="auto"/>
              <w:contextualSpacing/>
              <w:jc w:val="center"/>
              <w:rPr>
                <w:rFonts w:asciiTheme="majorBidi" w:hAnsiTheme="majorBidi" w:cstheme="majorBidi"/>
                <w:b/>
                <w:sz w:val="24"/>
                <w:szCs w:val="24"/>
              </w:rPr>
            </w:pPr>
            <w:r w:rsidRPr="00210DCF">
              <w:rPr>
                <w:rFonts w:asciiTheme="majorBidi" w:hAnsiTheme="majorBidi" w:cstheme="majorBidi"/>
                <w:b/>
                <w:sz w:val="24"/>
                <w:szCs w:val="24"/>
              </w:rPr>
              <w:t>Realisasi</w:t>
            </w:r>
          </w:p>
        </w:tc>
        <w:tc>
          <w:tcPr>
            <w:tcW w:w="2268" w:type="dxa"/>
          </w:tcPr>
          <w:p w14:paraId="77536B2E" w14:textId="77777777" w:rsidR="008207DD" w:rsidRPr="00210DCF" w:rsidRDefault="008207DD" w:rsidP="00210DCF">
            <w:pPr>
              <w:spacing w:line="360" w:lineRule="auto"/>
              <w:contextualSpacing/>
              <w:jc w:val="center"/>
              <w:rPr>
                <w:rFonts w:asciiTheme="majorBidi" w:hAnsiTheme="majorBidi" w:cstheme="majorBidi"/>
                <w:b/>
                <w:sz w:val="24"/>
                <w:szCs w:val="24"/>
              </w:rPr>
            </w:pPr>
            <w:r w:rsidRPr="00210DCF">
              <w:rPr>
                <w:rFonts w:asciiTheme="majorBidi" w:hAnsiTheme="majorBidi" w:cstheme="majorBidi"/>
                <w:b/>
                <w:sz w:val="24"/>
                <w:szCs w:val="24"/>
              </w:rPr>
              <w:t>Capaian</w:t>
            </w:r>
          </w:p>
        </w:tc>
      </w:tr>
      <w:tr w:rsidR="008207DD" w:rsidRPr="00210DCF" w14:paraId="14DF1486" w14:textId="77777777" w:rsidTr="00210DCF">
        <w:tc>
          <w:tcPr>
            <w:tcW w:w="1418" w:type="dxa"/>
          </w:tcPr>
          <w:p w14:paraId="7EE28F38" w14:textId="77777777" w:rsidR="008207DD" w:rsidRPr="00210DCF" w:rsidRDefault="008207DD" w:rsidP="00210DCF">
            <w:pPr>
              <w:spacing w:line="360" w:lineRule="auto"/>
              <w:contextualSpacing/>
              <w:jc w:val="both"/>
              <w:rPr>
                <w:rFonts w:asciiTheme="majorBidi" w:hAnsiTheme="majorBidi" w:cstheme="majorBidi"/>
                <w:sz w:val="20"/>
                <w:szCs w:val="20"/>
              </w:rPr>
            </w:pPr>
            <w:r w:rsidRPr="00210DCF">
              <w:rPr>
                <w:rFonts w:asciiTheme="majorBidi" w:hAnsiTheme="majorBidi" w:cstheme="majorBidi"/>
                <w:sz w:val="20"/>
                <w:szCs w:val="20"/>
              </w:rPr>
              <w:t>Terlaksananya pembinaan terhadap penyedia tenga kerja</w:t>
            </w:r>
          </w:p>
        </w:tc>
        <w:tc>
          <w:tcPr>
            <w:tcW w:w="1559" w:type="dxa"/>
          </w:tcPr>
          <w:p w14:paraId="549D579F" w14:textId="77777777" w:rsidR="008207DD" w:rsidRPr="00210DCF" w:rsidRDefault="008207DD" w:rsidP="00210DCF">
            <w:pPr>
              <w:spacing w:line="360" w:lineRule="auto"/>
              <w:contextualSpacing/>
              <w:jc w:val="both"/>
              <w:rPr>
                <w:rFonts w:asciiTheme="majorBidi" w:hAnsiTheme="majorBidi" w:cstheme="majorBidi"/>
                <w:sz w:val="20"/>
                <w:szCs w:val="20"/>
              </w:rPr>
            </w:pPr>
            <w:r w:rsidRPr="00210DCF">
              <w:rPr>
                <w:rFonts w:asciiTheme="majorBidi" w:hAnsiTheme="majorBidi" w:cstheme="majorBidi"/>
                <w:sz w:val="20"/>
                <w:szCs w:val="20"/>
              </w:rPr>
              <w:t xml:space="preserve">Meningkatnya penempatan tenaga kerja </w:t>
            </w:r>
          </w:p>
        </w:tc>
        <w:tc>
          <w:tcPr>
            <w:tcW w:w="1985" w:type="dxa"/>
          </w:tcPr>
          <w:p w14:paraId="33374767" w14:textId="77777777" w:rsidR="008207DD" w:rsidRPr="00210DCF" w:rsidRDefault="008207DD" w:rsidP="00210DCF">
            <w:pPr>
              <w:spacing w:line="360" w:lineRule="auto"/>
              <w:contextualSpacing/>
              <w:jc w:val="both"/>
              <w:rPr>
                <w:rFonts w:asciiTheme="majorBidi" w:hAnsiTheme="majorBidi" w:cstheme="majorBidi"/>
                <w:sz w:val="20"/>
                <w:szCs w:val="20"/>
              </w:rPr>
            </w:pPr>
            <w:r w:rsidRPr="00210DCF">
              <w:rPr>
                <w:rFonts w:asciiTheme="majorBidi" w:hAnsiTheme="majorBidi" w:cstheme="majorBidi"/>
                <w:sz w:val="20"/>
                <w:szCs w:val="20"/>
              </w:rPr>
              <w:t xml:space="preserve">50 perusahaan/ lembaga dengan adanya pembinaan  terhadap penyedia tenaga kerja </w:t>
            </w:r>
          </w:p>
        </w:tc>
        <w:tc>
          <w:tcPr>
            <w:tcW w:w="1559" w:type="dxa"/>
          </w:tcPr>
          <w:p w14:paraId="6ABB0FAF" w14:textId="77777777" w:rsidR="008207DD" w:rsidRPr="00210DCF" w:rsidRDefault="008207DD" w:rsidP="00210DCF">
            <w:pPr>
              <w:spacing w:line="360" w:lineRule="auto"/>
              <w:contextualSpacing/>
              <w:jc w:val="both"/>
              <w:rPr>
                <w:rFonts w:asciiTheme="majorBidi" w:hAnsiTheme="majorBidi" w:cstheme="majorBidi"/>
                <w:sz w:val="20"/>
                <w:szCs w:val="20"/>
              </w:rPr>
            </w:pPr>
            <w:r w:rsidRPr="00210DCF">
              <w:rPr>
                <w:rFonts w:asciiTheme="majorBidi" w:hAnsiTheme="majorBidi" w:cstheme="majorBidi"/>
                <w:sz w:val="20"/>
                <w:szCs w:val="20"/>
              </w:rPr>
              <w:t>50 perusahaan/ lembaga di kota serang</w:t>
            </w:r>
          </w:p>
        </w:tc>
        <w:tc>
          <w:tcPr>
            <w:tcW w:w="2268" w:type="dxa"/>
          </w:tcPr>
          <w:p w14:paraId="2555A18A" w14:textId="77777777" w:rsidR="008207DD" w:rsidRPr="00210DCF" w:rsidRDefault="008207DD" w:rsidP="00210DCF">
            <w:pPr>
              <w:numPr>
                <w:ilvl w:val="0"/>
                <w:numId w:val="38"/>
              </w:numPr>
              <w:spacing w:line="360" w:lineRule="auto"/>
              <w:ind w:left="34" w:hanging="142"/>
              <w:contextualSpacing/>
              <w:jc w:val="both"/>
              <w:rPr>
                <w:rFonts w:asciiTheme="majorBidi" w:hAnsiTheme="majorBidi" w:cstheme="majorBidi"/>
                <w:sz w:val="20"/>
                <w:szCs w:val="20"/>
              </w:rPr>
            </w:pPr>
            <w:r w:rsidRPr="00210DCF">
              <w:rPr>
                <w:rFonts w:asciiTheme="majorBidi" w:hAnsiTheme="majorBidi" w:cstheme="majorBidi"/>
                <w:sz w:val="20"/>
                <w:szCs w:val="20"/>
              </w:rPr>
              <w:t>Persentase pencari kerja terdaftar yang ditempatkan.</w:t>
            </w:r>
          </w:p>
          <w:p w14:paraId="6122F35D" w14:textId="77777777" w:rsidR="008207DD" w:rsidRPr="00210DCF" w:rsidRDefault="008207DD" w:rsidP="00210DCF">
            <w:pPr>
              <w:numPr>
                <w:ilvl w:val="0"/>
                <w:numId w:val="38"/>
              </w:numPr>
              <w:spacing w:line="360" w:lineRule="auto"/>
              <w:ind w:left="34" w:hanging="142"/>
              <w:contextualSpacing/>
              <w:jc w:val="both"/>
              <w:rPr>
                <w:rFonts w:asciiTheme="majorBidi" w:hAnsiTheme="majorBidi" w:cstheme="majorBidi"/>
                <w:sz w:val="20"/>
                <w:szCs w:val="20"/>
              </w:rPr>
            </w:pPr>
            <w:r w:rsidRPr="00210DCF">
              <w:rPr>
                <w:rFonts w:asciiTheme="majorBidi" w:hAnsiTheme="majorBidi" w:cstheme="majorBidi"/>
                <w:sz w:val="20"/>
                <w:szCs w:val="20"/>
              </w:rPr>
              <w:t>Persentase tenaga kerja yang mendapatkan pelatihan kewirausahaan</w:t>
            </w:r>
          </w:p>
        </w:tc>
      </w:tr>
    </w:tbl>
    <w:p w14:paraId="4D231512" w14:textId="77777777" w:rsidR="008207DD" w:rsidRPr="00210DCF" w:rsidRDefault="008207DD" w:rsidP="00210DCF">
      <w:pPr>
        <w:spacing w:line="360" w:lineRule="auto"/>
        <w:rPr>
          <w:rFonts w:asciiTheme="majorBidi" w:eastAsia="Calibri" w:hAnsiTheme="majorBidi" w:cstheme="majorBidi"/>
          <w:sz w:val="24"/>
          <w:szCs w:val="24"/>
        </w:rPr>
      </w:pPr>
    </w:p>
    <w:p w14:paraId="55EC3CD0" w14:textId="77777777" w:rsidR="008207DD" w:rsidRPr="00210DCF" w:rsidRDefault="008207DD" w:rsidP="00210DCF">
      <w:pPr>
        <w:numPr>
          <w:ilvl w:val="0"/>
          <w:numId w:val="43"/>
        </w:numPr>
        <w:spacing w:after="0" w:line="360" w:lineRule="auto"/>
        <w:ind w:left="426" w:hanging="426"/>
        <w:contextualSpacing/>
        <w:rPr>
          <w:rFonts w:asciiTheme="majorBidi" w:eastAsia="Calibri" w:hAnsiTheme="majorBidi" w:cstheme="majorBidi"/>
          <w:b/>
          <w:sz w:val="24"/>
          <w:szCs w:val="24"/>
        </w:rPr>
      </w:pPr>
      <w:r w:rsidRPr="00210DCF">
        <w:rPr>
          <w:rFonts w:asciiTheme="majorBidi" w:eastAsia="Calibri" w:hAnsiTheme="majorBidi" w:cstheme="majorBidi"/>
          <w:b/>
          <w:sz w:val="24"/>
          <w:szCs w:val="24"/>
        </w:rPr>
        <w:t>PERMASALAHAN</w:t>
      </w:r>
    </w:p>
    <w:p w14:paraId="62E5D944" w14:textId="77777777" w:rsidR="008207DD" w:rsidRPr="00210DCF" w:rsidRDefault="008207DD" w:rsidP="00210DCF">
      <w:pPr>
        <w:numPr>
          <w:ilvl w:val="0"/>
          <w:numId w:val="12"/>
        </w:numPr>
        <w:tabs>
          <w:tab w:val="left" w:pos="709"/>
        </w:tabs>
        <w:spacing w:after="0" w:line="360" w:lineRule="auto"/>
        <w:ind w:left="709" w:hanging="283"/>
        <w:contextualSpacing/>
        <w:jc w:val="both"/>
        <w:rPr>
          <w:rFonts w:asciiTheme="majorBidi" w:eastAsia="Calibri" w:hAnsiTheme="majorBidi" w:cstheme="majorBidi"/>
          <w:b/>
          <w:sz w:val="24"/>
          <w:szCs w:val="24"/>
          <w:lang w:val="id-ID"/>
        </w:rPr>
      </w:pPr>
      <w:r w:rsidRPr="00210DCF">
        <w:rPr>
          <w:rFonts w:asciiTheme="majorBidi" w:eastAsia="Calibri" w:hAnsiTheme="majorBidi" w:cstheme="majorBidi"/>
          <w:sz w:val="24"/>
          <w:szCs w:val="24"/>
          <w:lang w:val="id-ID"/>
        </w:rPr>
        <w:t>Seiring meningkatnya pencari kerja yang terdaftar di Dinas Tenaga Kerja dan Transmigrasi Kota Serang, banyaknya masyarakat dan atau lembaga yang meminta informasi tentang lowongan kerja dan penempatan tenaga kerja di wilayah kota serang.</w:t>
      </w:r>
    </w:p>
    <w:p w14:paraId="26CD0083" w14:textId="77777777" w:rsidR="008207DD" w:rsidRPr="00210DCF" w:rsidRDefault="008207DD" w:rsidP="00210DCF">
      <w:pPr>
        <w:numPr>
          <w:ilvl w:val="0"/>
          <w:numId w:val="12"/>
        </w:numPr>
        <w:tabs>
          <w:tab w:val="left" w:pos="709"/>
        </w:tabs>
        <w:spacing w:after="0" w:line="360" w:lineRule="auto"/>
        <w:ind w:left="709" w:hanging="283"/>
        <w:contextualSpacing/>
        <w:jc w:val="both"/>
        <w:rPr>
          <w:rFonts w:asciiTheme="majorBidi" w:eastAsia="Calibri" w:hAnsiTheme="majorBidi" w:cstheme="majorBidi"/>
          <w:b/>
          <w:sz w:val="24"/>
          <w:szCs w:val="24"/>
          <w:lang w:val="id-ID"/>
        </w:rPr>
      </w:pPr>
      <w:r w:rsidRPr="00210DCF">
        <w:rPr>
          <w:rFonts w:asciiTheme="majorBidi" w:eastAsia="Calibri" w:hAnsiTheme="majorBidi" w:cstheme="majorBidi"/>
          <w:sz w:val="24"/>
          <w:szCs w:val="24"/>
          <w:lang w:val="id-ID"/>
        </w:rPr>
        <w:t>Tidak kooperatifnya perusahaan/lembaga untuk melaporkan penempatan tenaga kerja dan lowongan kerja diperusaahaanya/lembaganya ke Dinas Tenaga Kerja dan Transmigrasi Kota Serang.</w:t>
      </w:r>
    </w:p>
    <w:p w14:paraId="21997044" w14:textId="77777777" w:rsidR="008207DD" w:rsidRPr="00210DCF" w:rsidRDefault="008207DD" w:rsidP="00210DCF">
      <w:pPr>
        <w:numPr>
          <w:ilvl w:val="0"/>
          <w:numId w:val="12"/>
        </w:numPr>
        <w:tabs>
          <w:tab w:val="left" w:pos="709"/>
        </w:tabs>
        <w:spacing w:after="0" w:line="360" w:lineRule="auto"/>
        <w:ind w:left="709" w:hanging="283"/>
        <w:contextualSpacing/>
        <w:jc w:val="both"/>
        <w:rPr>
          <w:rFonts w:asciiTheme="majorBidi" w:eastAsia="Calibri" w:hAnsiTheme="majorBidi" w:cstheme="majorBidi"/>
          <w:b/>
          <w:sz w:val="24"/>
          <w:szCs w:val="24"/>
          <w:lang w:val="id-ID"/>
        </w:rPr>
      </w:pPr>
      <w:r w:rsidRPr="00210DCF">
        <w:rPr>
          <w:rFonts w:asciiTheme="majorBidi" w:eastAsia="Calibri" w:hAnsiTheme="majorBidi" w:cstheme="majorBidi"/>
          <w:sz w:val="24"/>
          <w:szCs w:val="24"/>
          <w:lang w:val="id-ID"/>
        </w:rPr>
        <w:t>Tidak selurunya perusahaan/lembaga memahami, mengetahui dan mematuhi Peraturan Menteri Ketenagakerjaan Republik Indonesia No.39 Tahun 2016 tentang Penempatan Tenaga Kerja dan Peraturan Daerah Kota Serang No. 6 Tahun 2013 tentang Penyelengaraan Ketenagakerjaan.</w:t>
      </w:r>
    </w:p>
    <w:p w14:paraId="1674AFE8" w14:textId="77777777" w:rsidR="008207DD" w:rsidRPr="00210DCF" w:rsidRDefault="008207DD" w:rsidP="00210DCF">
      <w:pPr>
        <w:tabs>
          <w:tab w:val="left" w:pos="709"/>
        </w:tabs>
        <w:spacing w:after="0" w:line="360" w:lineRule="auto"/>
        <w:contextualSpacing/>
        <w:jc w:val="both"/>
        <w:rPr>
          <w:rFonts w:asciiTheme="majorBidi" w:eastAsia="Calibri" w:hAnsiTheme="majorBidi" w:cstheme="majorBidi"/>
          <w:b/>
          <w:sz w:val="24"/>
          <w:szCs w:val="24"/>
          <w:lang w:val="id-ID"/>
        </w:rPr>
      </w:pPr>
    </w:p>
    <w:p w14:paraId="158D0A89" w14:textId="77777777" w:rsidR="008207DD" w:rsidRPr="00210DCF" w:rsidRDefault="008207DD" w:rsidP="00210DCF">
      <w:pPr>
        <w:numPr>
          <w:ilvl w:val="0"/>
          <w:numId w:val="43"/>
        </w:numPr>
        <w:spacing w:after="0" w:line="360" w:lineRule="auto"/>
        <w:ind w:left="426" w:hanging="426"/>
        <w:contextualSpacing/>
        <w:rPr>
          <w:rFonts w:asciiTheme="majorBidi" w:eastAsia="Calibri" w:hAnsiTheme="majorBidi" w:cstheme="majorBidi"/>
          <w:b/>
          <w:sz w:val="24"/>
          <w:szCs w:val="24"/>
        </w:rPr>
      </w:pPr>
      <w:r w:rsidRPr="00210DCF">
        <w:rPr>
          <w:rFonts w:asciiTheme="majorBidi" w:eastAsia="Calibri" w:hAnsiTheme="majorBidi" w:cstheme="majorBidi"/>
          <w:b/>
          <w:sz w:val="24"/>
          <w:szCs w:val="24"/>
        </w:rPr>
        <w:t>PEMECAHAN MASALAH</w:t>
      </w:r>
    </w:p>
    <w:p w14:paraId="5ED9E689" w14:textId="77777777" w:rsidR="008207DD" w:rsidRPr="00210DCF" w:rsidRDefault="008207DD" w:rsidP="00210DCF">
      <w:pPr>
        <w:spacing w:line="360" w:lineRule="auto"/>
        <w:ind w:left="426"/>
        <w:contextualSpacing/>
        <w:rPr>
          <w:rFonts w:asciiTheme="majorBidi" w:eastAsia="Calibri" w:hAnsiTheme="majorBidi" w:cstheme="majorBidi"/>
          <w:b/>
          <w:sz w:val="24"/>
          <w:szCs w:val="24"/>
        </w:rPr>
      </w:pPr>
    </w:p>
    <w:p w14:paraId="4D2B9EF9" w14:textId="69DE8A7F" w:rsidR="008207DD" w:rsidRPr="007E4F8D" w:rsidRDefault="008207DD" w:rsidP="007E4F8D">
      <w:pPr>
        <w:spacing w:after="0" w:line="360" w:lineRule="auto"/>
        <w:ind w:left="426" w:firstLine="720"/>
        <w:jc w:val="both"/>
        <w:rPr>
          <w:rFonts w:asciiTheme="majorBidi" w:eastAsia="Calibri" w:hAnsiTheme="majorBidi" w:cstheme="majorBidi"/>
          <w:sz w:val="24"/>
          <w:szCs w:val="24"/>
        </w:rPr>
      </w:pPr>
      <w:proofErr w:type="gramStart"/>
      <w:r w:rsidRPr="00210DCF">
        <w:rPr>
          <w:rFonts w:asciiTheme="majorBidi" w:eastAsia="Calibri" w:hAnsiTheme="majorBidi" w:cstheme="majorBidi"/>
          <w:sz w:val="24"/>
          <w:szCs w:val="24"/>
        </w:rPr>
        <w:t>Untuk mengatasi permasalahan tersebut, maka diperlukan mengadakan Kegiatan Pembinaan kelambagaan penyedia tenaga kerja, yang sasarannya yaitu Bursa Kerja Khusus (BKK) dan Perusahaan di Kota Serang.</w:t>
      </w:r>
      <w:proofErr w:type="gramEnd"/>
      <w:r w:rsidRPr="00210DCF">
        <w:rPr>
          <w:rFonts w:asciiTheme="majorBidi" w:eastAsia="Calibri" w:hAnsiTheme="majorBidi" w:cstheme="majorBidi"/>
          <w:sz w:val="24"/>
          <w:szCs w:val="24"/>
        </w:rPr>
        <w:t xml:space="preserve"> Dimana untuk mencari informasi dan laporan data ke perusahaan/lembaga terkait penempatan tenaga kerja dan lowongan kerja harus terjun langsung mendatangi ke Perusahaan/Lembaga melakukan pembinaan penempatan tenaga kerja dan juga melakukan sosialisasi atau bimbingan teknis ke perusahaan dan lembaga berdasarkan Peraturan Menteri Ketenagakerjaan Republik Indonesia No.39 Tahun 2016 tentang Penempatan Tenaga Kerja dan Peraturan Daerah Kota Serang No. 6 Tahun 2013 tentang Penyelengaraan Ketenagakerjaan.</w:t>
      </w:r>
    </w:p>
    <w:tbl>
      <w:tblPr>
        <w:tblStyle w:val="TableGrid201"/>
        <w:tblpPr w:leftFromText="180" w:rightFromText="180" w:vertAnchor="text" w:horzAnchor="margin" w:tblpXSpec="center" w:tblpY="348"/>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296"/>
        <w:gridCol w:w="7028"/>
      </w:tblGrid>
      <w:tr w:rsidR="008207DD" w:rsidRPr="008207DD" w14:paraId="6F2D8709" w14:textId="77777777" w:rsidTr="008207DD">
        <w:tc>
          <w:tcPr>
            <w:tcW w:w="1964" w:type="dxa"/>
            <w:vAlign w:val="center"/>
          </w:tcPr>
          <w:p w14:paraId="1D7E99E4" w14:textId="77777777" w:rsidR="008207DD" w:rsidRPr="008207DD" w:rsidRDefault="008207DD" w:rsidP="008207DD">
            <w:pPr>
              <w:rPr>
                <w:rFonts w:ascii="Arial" w:hAnsi="Arial" w:cs="Arial"/>
                <w:b/>
                <w:sz w:val="24"/>
                <w:szCs w:val="24"/>
              </w:rPr>
            </w:pPr>
            <w:r w:rsidRPr="008207DD">
              <w:rPr>
                <w:rFonts w:ascii="Arial" w:hAnsi="Arial" w:cs="Arial"/>
                <w:b/>
                <w:sz w:val="24"/>
                <w:szCs w:val="24"/>
              </w:rPr>
              <w:t>BIDANG</w:t>
            </w:r>
          </w:p>
        </w:tc>
        <w:tc>
          <w:tcPr>
            <w:tcW w:w="291" w:type="dxa"/>
            <w:vAlign w:val="center"/>
          </w:tcPr>
          <w:p w14:paraId="1CE274BB" w14:textId="77777777" w:rsidR="008207DD" w:rsidRPr="008207DD" w:rsidRDefault="008207DD" w:rsidP="008207DD">
            <w:pPr>
              <w:jc w:val="center"/>
              <w:rPr>
                <w:rFonts w:ascii="Arial" w:hAnsi="Arial" w:cs="Arial"/>
                <w:b/>
                <w:sz w:val="24"/>
                <w:szCs w:val="24"/>
              </w:rPr>
            </w:pPr>
            <w:r w:rsidRPr="008207DD">
              <w:rPr>
                <w:rFonts w:ascii="Arial" w:hAnsi="Arial" w:cs="Arial"/>
                <w:b/>
                <w:sz w:val="24"/>
                <w:szCs w:val="24"/>
              </w:rPr>
              <w:t>:</w:t>
            </w:r>
          </w:p>
        </w:tc>
        <w:tc>
          <w:tcPr>
            <w:tcW w:w="7033" w:type="dxa"/>
            <w:vAlign w:val="center"/>
          </w:tcPr>
          <w:p w14:paraId="36A4E68D" w14:textId="77777777" w:rsidR="008207DD" w:rsidRPr="008207DD" w:rsidRDefault="008207DD" w:rsidP="008207DD">
            <w:pPr>
              <w:rPr>
                <w:rFonts w:ascii="Arial" w:hAnsi="Arial" w:cs="Arial"/>
                <w:b/>
                <w:sz w:val="24"/>
                <w:szCs w:val="24"/>
              </w:rPr>
            </w:pPr>
            <w:r w:rsidRPr="008207DD">
              <w:rPr>
                <w:rFonts w:ascii="Arial" w:hAnsi="Arial" w:cs="Arial"/>
                <w:b/>
                <w:sz w:val="24"/>
                <w:szCs w:val="24"/>
                <w:lang w:val="id-ID"/>
              </w:rPr>
              <w:t>PEN</w:t>
            </w:r>
            <w:r w:rsidRPr="008207DD">
              <w:rPr>
                <w:rFonts w:ascii="Arial" w:hAnsi="Arial" w:cs="Arial"/>
                <w:b/>
                <w:sz w:val="24"/>
                <w:szCs w:val="24"/>
              </w:rPr>
              <w:t>EMPATAN TENAGA</w:t>
            </w:r>
            <w:r w:rsidRPr="008207DD">
              <w:rPr>
                <w:rFonts w:ascii="Arial" w:hAnsi="Arial" w:cs="Arial"/>
                <w:b/>
                <w:sz w:val="24"/>
                <w:szCs w:val="24"/>
                <w:lang w:val="id-ID"/>
              </w:rPr>
              <w:t xml:space="preserve"> KERJA</w:t>
            </w:r>
            <w:r w:rsidRPr="008207DD">
              <w:rPr>
                <w:rFonts w:ascii="Arial" w:hAnsi="Arial" w:cs="Arial"/>
                <w:b/>
                <w:sz w:val="24"/>
                <w:szCs w:val="24"/>
              </w:rPr>
              <w:t xml:space="preserve"> DAN PERLUASAN KESEMPATAN KERJA  KERJA </w:t>
            </w:r>
          </w:p>
        </w:tc>
      </w:tr>
      <w:tr w:rsidR="008207DD" w:rsidRPr="008207DD" w14:paraId="1BF657B1" w14:textId="77777777" w:rsidTr="008207DD">
        <w:trPr>
          <w:trHeight w:val="417"/>
        </w:trPr>
        <w:tc>
          <w:tcPr>
            <w:tcW w:w="1964" w:type="dxa"/>
            <w:vAlign w:val="center"/>
          </w:tcPr>
          <w:p w14:paraId="40A25FFA" w14:textId="77777777" w:rsidR="008207DD" w:rsidRPr="008207DD" w:rsidRDefault="008207DD" w:rsidP="008207DD">
            <w:pPr>
              <w:rPr>
                <w:rFonts w:ascii="Arial" w:hAnsi="Arial" w:cs="Arial"/>
                <w:b/>
                <w:sz w:val="24"/>
                <w:szCs w:val="24"/>
              </w:rPr>
            </w:pPr>
            <w:r w:rsidRPr="008207DD">
              <w:rPr>
                <w:rFonts w:ascii="Arial" w:hAnsi="Arial" w:cs="Arial"/>
                <w:b/>
                <w:sz w:val="24"/>
                <w:szCs w:val="24"/>
              </w:rPr>
              <w:t>SEKSI</w:t>
            </w:r>
          </w:p>
        </w:tc>
        <w:tc>
          <w:tcPr>
            <w:tcW w:w="291" w:type="dxa"/>
            <w:vAlign w:val="center"/>
          </w:tcPr>
          <w:p w14:paraId="3048CF77" w14:textId="77777777" w:rsidR="008207DD" w:rsidRPr="008207DD" w:rsidRDefault="008207DD" w:rsidP="008207DD">
            <w:pPr>
              <w:jc w:val="center"/>
              <w:rPr>
                <w:rFonts w:ascii="Arial" w:hAnsi="Arial" w:cs="Arial"/>
                <w:b/>
                <w:sz w:val="24"/>
                <w:szCs w:val="24"/>
              </w:rPr>
            </w:pPr>
            <w:r w:rsidRPr="008207DD">
              <w:rPr>
                <w:rFonts w:ascii="Arial" w:hAnsi="Arial" w:cs="Arial"/>
                <w:b/>
                <w:sz w:val="24"/>
                <w:szCs w:val="24"/>
              </w:rPr>
              <w:t>:</w:t>
            </w:r>
          </w:p>
        </w:tc>
        <w:tc>
          <w:tcPr>
            <w:tcW w:w="7033" w:type="dxa"/>
            <w:vAlign w:val="center"/>
          </w:tcPr>
          <w:p w14:paraId="744BD34E" w14:textId="77777777" w:rsidR="008207DD" w:rsidRPr="008207DD" w:rsidRDefault="008207DD" w:rsidP="008207DD">
            <w:pPr>
              <w:rPr>
                <w:rFonts w:ascii="Arial" w:hAnsi="Arial" w:cs="Arial"/>
                <w:b/>
                <w:sz w:val="24"/>
                <w:szCs w:val="24"/>
              </w:rPr>
            </w:pPr>
            <w:r w:rsidRPr="008207DD">
              <w:rPr>
                <w:rFonts w:ascii="Arial" w:hAnsi="Arial" w:cs="Arial"/>
                <w:b/>
                <w:sz w:val="24"/>
                <w:szCs w:val="24"/>
              </w:rPr>
              <w:t xml:space="preserve">PERLINDUNGAN TENAGA KERJA LUAR NEGERI </w:t>
            </w:r>
          </w:p>
        </w:tc>
      </w:tr>
      <w:tr w:rsidR="008207DD" w:rsidRPr="008207DD" w14:paraId="48784B4D" w14:textId="77777777" w:rsidTr="008207DD">
        <w:tc>
          <w:tcPr>
            <w:tcW w:w="1964" w:type="dxa"/>
            <w:vAlign w:val="center"/>
          </w:tcPr>
          <w:p w14:paraId="548EDA9F" w14:textId="77777777" w:rsidR="008207DD" w:rsidRPr="008207DD" w:rsidRDefault="008207DD" w:rsidP="008207DD">
            <w:pPr>
              <w:rPr>
                <w:rFonts w:ascii="Arial" w:hAnsi="Arial" w:cs="Arial"/>
                <w:b/>
                <w:sz w:val="24"/>
                <w:szCs w:val="24"/>
              </w:rPr>
            </w:pPr>
            <w:r w:rsidRPr="008207DD">
              <w:rPr>
                <w:rFonts w:ascii="Arial" w:hAnsi="Arial" w:cs="Arial"/>
                <w:b/>
                <w:sz w:val="24"/>
                <w:szCs w:val="24"/>
              </w:rPr>
              <w:t>KEGIATAN</w:t>
            </w:r>
          </w:p>
        </w:tc>
        <w:tc>
          <w:tcPr>
            <w:tcW w:w="291" w:type="dxa"/>
            <w:vAlign w:val="center"/>
          </w:tcPr>
          <w:p w14:paraId="0765DDE2" w14:textId="77777777" w:rsidR="008207DD" w:rsidRPr="008207DD" w:rsidRDefault="008207DD" w:rsidP="008207DD">
            <w:pPr>
              <w:rPr>
                <w:rFonts w:ascii="Arial" w:hAnsi="Arial" w:cs="Arial"/>
                <w:b/>
                <w:sz w:val="24"/>
                <w:szCs w:val="24"/>
              </w:rPr>
            </w:pPr>
            <w:r w:rsidRPr="008207DD">
              <w:rPr>
                <w:rFonts w:ascii="Arial" w:hAnsi="Arial" w:cs="Arial"/>
                <w:b/>
                <w:sz w:val="24"/>
                <w:szCs w:val="24"/>
              </w:rPr>
              <w:t>:</w:t>
            </w:r>
          </w:p>
        </w:tc>
        <w:tc>
          <w:tcPr>
            <w:tcW w:w="7033" w:type="dxa"/>
            <w:vAlign w:val="center"/>
          </w:tcPr>
          <w:p w14:paraId="69FDCB97" w14:textId="77777777" w:rsidR="008207DD" w:rsidRPr="008207DD" w:rsidRDefault="008207DD" w:rsidP="008207DD">
            <w:pPr>
              <w:tabs>
                <w:tab w:val="left" w:pos="1418"/>
                <w:tab w:val="left" w:pos="1560"/>
              </w:tabs>
              <w:jc w:val="both"/>
              <w:rPr>
                <w:rFonts w:ascii="Arial" w:hAnsi="Arial" w:cs="Arial"/>
                <w:b/>
                <w:sz w:val="24"/>
                <w:szCs w:val="24"/>
              </w:rPr>
            </w:pPr>
            <w:r w:rsidRPr="008207DD">
              <w:rPr>
                <w:rFonts w:ascii="Arial" w:hAnsi="Arial" w:cs="Arial"/>
                <w:b/>
                <w:sz w:val="24"/>
                <w:szCs w:val="24"/>
              </w:rPr>
              <w:t xml:space="preserve">PENYEBARLUASAN  INFORMASI  BURSA  TENAGA KERJA </w:t>
            </w:r>
          </w:p>
        </w:tc>
      </w:tr>
    </w:tbl>
    <w:p w14:paraId="49EDB4F2" w14:textId="77777777" w:rsidR="008207DD" w:rsidRPr="008207DD" w:rsidRDefault="008207DD" w:rsidP="008207DD">
      <w:pPr>
        <w:spacing w:line="360" w:lineRule="auto"/>
        <w:jc w:val="both"/>
        <w:rPr>
          <w:rFonts w:ascii="Bookman Old Style" w:eastAsia="Times New Roman" w:hAnsi="Bookman Old Style" w:cs="Times New Roman"/>
          <w:color w:val="333333"/>
          <w:sz w:val="24"/>
          <w:szCs w:val="24"/>
          <w:shd w:val="clear" w:color="auto" w:fill="FFFFFF"/>
        </w:rPr>
      </w:pPr>
    </w:p>
    <w:p w14:paraId="3F4377F0" w14:textId="77777777" w:rsidR="008207DD" w:rsidRPr="00210DCF" w:rsidRDefault="008207DD" w:rsidP="00A60EFD">
      <w:pPr>
        <w:numPr>
          <w:ilvl w:val="0"/>
          <w:numId w:val="39"/>
        </w:numPr>
        <w:spacing w:after="0" w:line="360" w:lineRule="auto"/>
        <w:ind w:left="426" w:hanging="426"/>
        <w:contextualSpacing/>
        <w:jc w:val="both"/>
        <w:rPr>
          <w:rFonts w:asciiTheme="majorBidi" w:eastAsia="Times New Roman" w:hAnsiTheme="majorBidi" w:cstheme="majorBidi"/>
          <w:b/>
          <w:sz w:val="24"/>
          <w:szCs w:val="24"/>
        </w:rPr>
      </w:pPr>
      <w:r w:rsidRPr="00210DCF">
        <w:rPr>
          <w:rFonts w:asciiTheme="majorBidi" w:eastAsia="Times New Roman" w:hAnsiTheme="majorBidi" w:cstheme="majorBidi"/>
          <w:b/>
          <w:sz w:val="24"/>
          <w:szCs w:val="24"/>
        </w:rPr>
        <w:t>INDIKATOR KNERJA</w:t>
      </w:r>
    </w:p>
    <w:p w14:paraId="1A5D0BBB" w14:textId="77777777" w:rsidR="008207DD" w:rsidRPr="00210DCF" w:rsidRDefault="008207DD" w:rsidP="008207DD">
      <w:pPr>
        <w:spacing w:line="360" w:lineRule="auto"/>
        <w:ind w:left="426"/>
        <w:contextualSpacing/>
        <w:jc w:val="both"/>
        <w:rPr>
          <w:rFonts w:asciiTheme="majorBidi" w:eastAsia="Times New Roman" w:hAnsiTheme="majorBidi" w:cstheme="majorBidi"/>
          <w:sz w:val="24"/>
          <w:szCs w:val="24"/>
        </w:rPr>
      </w:pPr>
      <w:r w:rsidRPr="00210DCF">
        <w:rPr>
          <w:rFonts w:asciiTheme="majorBidi" w:eastAsia="Times New Roman" w:hAnsiTheme="majorBidi" w:cstheme="majorBidi"/>
          <w:sz w:val="24"/>
          <w:szCs w:val="24"/>
        </w:rPr>
        <w:t xml:space="preserve">Terlaksananya </w:t>
      </w:r>
      <w:proofErr w:type="gramStart"/>
      <w:r w:rsidRPr="00210DCF">
        <w:rPr>
          <w:rFonts w:asciiTheme="majorBidi" w:eastAsia="Times New Roman" w:hAnsiTheme="majorBidi" w:cstheme="majorBidi"/>
          <w:sz w:val="24"/>
          <w:szCs w:val="24"/>
        </w:rPr>
        <w:t>kegiatan :</w:t>
      </w:r>
      <w:proofErr w:type="gramEnd"/>
    </w:p>
    <w:p w14:paraId="7E97BABB" w14:textId="77777777" w:rsidR="008207DD" w:rsidRPr="00210DCF" w:rsidRDefault="008207DD" w:rsidP="00A60EFD">
      <w:pPr>
        <w:numPr>
          <w:ilvl w:val="0"/>
          <w:numId w:val="40"/>
        </w:numPr>
        <w:spacing w:after="0" w:line="360" w:lineRule="auto"/>
        <w:contextualSpacing/>
        <w:jc w:val="both"/>
        <w:rPr>
          <w:rFonts w:asciiTheme="majorBidi" w:eastAsia="Times New Roman" w:hAnsiTheme="majorBidi" w:cstheme="majorBidi"/>
          <w:sz w:val="24"/>
          <w:szCs w:val="24"/>
        </w:rPr>
      </w:pPr>
      <w:r w:rsidRPr="00210DCF">
        <w:rPr>
          <w:rFonts w:asciiTheme="majorBidi" w:eastAsia="Times New Roman" w:hAnsiTheme="majorBidi" w:cstheme="majorBidi"/>
          <w:sz w:val="24"/>
          <w:szCs w:val="24"/>
        </w:rPr>
        <w:t>Sosialisasi Tentang Penempatan dan Perlindungan TKI</w:t>
      </w:r>
    </w:p>
    <w:p w14:paraId="1DE381CF" w14:textId="77777777" w:rsidR="008207DD" w:rsidRPr="00210DCF" w:rsidRDefault="008207DD" w:rsidP="00A60EFD">
      <w:pPr>
        <w:numPr>
          <w:ilvl w:val="0"/>
          <w:numId w:val="40"/>
        </w:numPr>
        <w:spacing w:after="0" w:line="360" w:lineRule="auto"/>
        <w:contextualSpacing/>
        <w:jc w:val="both"/>
        <w:rPr>
          <w:rFonts w:asciiTheme="majorBidi" w:eastAsia="Times New Roman" w:hAnsiTheme="majorBidi" w:cstheme="majorBidi"/>
          <w:sz w:val="24"/>
          <w:szCs w:val="24"/>
        </w:rPr>
      </w:pPr>
      <w:r w:rsidRPr="00210DCF">
        <w:rPr>
          <w:rFonts w:asciiTheme="majorBidi" w:eastAsia="Times New Roman" w:hAnsiTheme="majorBidi" w:cstheme="majorBidi"/>
          <w:sz w:val="24"/>
          <w:szCs w:val="24"/>
        </w:rPr>
        <w:t>Terlaksananya Job Fair di Kota Serang Tahun 2019</w:t>
      </w:r>
    </w:p>
    <w:p w14:paraId="3BF7AF00" w14:textId="77777777" w:rsidR="008207DD" w:rsidRPr="00210DCF" w:rsidRDefault="008207DD" w:rsidP="008207DD">
      <w:pPr>
        <w:spacing w:line="480" w:lineRule="auto"/>
        <w:ind w:left="426" w:firstLine="720"/>
        <w:jc w:val="both"/>
        <w:rPr>
          <w:rFonts w:asciiTheme="majorBidi" w:eastAsia="Times New Roman" w:hAnsiTheme="majorBidi" w:cstheme="majorBidi"/>
          <w:sz w:val="24"/>
          <w:szCs w:val="24"/>
        </w:rPr>
      </w:pPr>
      <w:r w:rsidRPr="00210DCF">
        <w:rPr>
          <w:rFonts w:asciiTheme="majorBidi" w:eastAsia="Times New Roman" w:hAnsiTheme="majorBidi" w:cstheme="majorBidi"/>
          <w:sz w:val="24"/>
          <w:szCs w:val="24"/>
        </w:rPr>
        <w:t xml:space="preserve">Masalah pengangguran merupakan masalah serius yang dihadapi Negara Indonesia saat </w:t>
      </w:r>
      <w:proofErr w:type="gramStart"/>
      <w:r w:rsidRPr="00210DCF">
        <w:rPr>
          <w:rFonts w:asciiTheme="majorBidi" w:eastAsia="Times New Roman" w:hAnsiTheme="majorBidi" w:cstheme="majorBidi"/>
          <w:sz w:val="24"/>
          <w:szCs w:val="24"/>
        </w:rPr>
        <w:t>ini ,</w:t>
      </w:r>
      <w:proofErr w:type="gramEnd"/>
      <w:r w:rsidRPr="00210DCF">
        <w:rPr>
          <w:rFonts w:asciiTheme="majorBidi" w:eastAsia="Times New Roman" w:hAnsiTheme="majorBidi" w:cstheme="majorBidi"/>
          <w:sz w:val="24"/>
          <w:szCs w:val="24"/>
        </w:rPr>
        <w:t xml:space="preserve"> penciptaan kesempatan kerja baru pun tidak mampu mengimbangi pertumbuhan angkatan kerja tersebut. </w:t>
      </w:r>
      <w:proofErr w:type="gramStart"/>
      <w:r w:rsidRPr="00210DCF">
        <w:rPr>
          <w:rFonts w:asciiTheme="majorBidi" w:eastAsia="Times New Roman" w:hAnsiTheme="majorBidi" w:cstheme="majorBidi"/>
          <w:sz w:val="24"/>
          <w:szCs w:val="24"/>
        </w:rPr>
        <w:t>Hal ini menimbulkan bertambahnya Pengangguran terbuka disetiap tahunnya.</w:t>
      </w:r>
      <w:proofErr w:type="gramEnd"/>
    </w:p>
    <w:p w14:paraId="280173CF" w14:textId="77777777" w:rsidR="008207DD" w:rsidRPr="00210DCF" w:rsidRDefault="008207DD" w:rsidP="008207DD">
      <w:pPr>
        <w:spacing w:line="480" w:lineRule="auto"/>
        <w:ind w:left="426" w:firstLine="720"/>
        <w:jc w:val="both"/>
        <w:rPr>
          <w:rFonts w:asciiTheme="majorBidi" w:eastAsia="Times New Roman" w:hAnsiTheme="majorBidi" w:cstheme="majorBidi"/>
          <w:sz w:val="24"/>
          <w:szCs w:val="24"/>
        </w:rPr>
      </w:pPr>
      <w:proofErr w:type="gramStart"/>
      <w:r w:rsidRPr="00210DCF">
        <w:rPr>
          <w:rFonts w:asciiTheme="majorBidi" w:eastAsia="Times New Roman" w:hAnsiTheme="majorBidi" w:cstheme="majorBidi"/>
          <w:sz w:val="24"/>
          <w:szCs w:val="24"/>
        </w:rPr>
        <w:t>Permasalahan kesenjangan antara jumlah pencari kerja dan lapangan pkerja yang terjadi di dalam negeri, menjadikan pasar kerja Luar Negeri sebagai salah satu alternative untuk mendapatkan pekerjaan.</w:t>
      </w:r>
      <w:proofErr w:type="gramEnd"/>
      <w:r w:rsidRPr="00210DCF">
        <w:rPr>
          <w:rFonts w:asciiTheme="majorBidi" w:eastAsia="Times New Roman" w:hAnsiTheme="majorBidi" w:cstheme="majorBidi"/>
          <w:sz w:val="24"/>
          <w:szCs w:val="24"/>
        </w:rPr>
        <w:t xml:space="preserve"> Namun </w:t>
      </w:r>
      <w:proofErr w:type="gramStart"/>
      <w:r w:rsidRPr="00210DCF">
        <w:rPr>
          <w:rFonts w:asciiTheme="majorBidi" w:eastAsia="Times New Roman" w:hAnsiTheme="majorBidi" w:cstheme="majorBidi"/>
          <w:sz w:val="24"/>
          <w:szCs w:val="24"/>
        </w:rPr>
        <w:t>keterbatasan  informasi</w:t>
      </w:r>
      <w:proofErr w:type="gramEnd"/>
      <w:r w:rsidRPr="00210DCF">
        <w:rPr>
          <w:rFonts w:asciiTheme="majorBidi" w:eastAsia="Times New Roman" w:hAnsiTheme="majorBidi" w:cstheme="majorBidi"/>
          <w:sz w:val="24"/>
          <w:szCs w:val="24"/>
        </w:rPr>
        <w:t xml:space="preserve"> tentang tata cara dan prosedur untuk peluang kerja ke Luar Negeri masih terbatas. Sehingga Dinas Tenaga Kerja dan Transmigrasi Kota Serang melalui Seksi Perlindungan Tenaga Kerja Luar Negeri berusaha memberikan pemahaman dan informasi kepada masyarakat tentang penempatan dan Perlindungan TKI dan Penyebarluasan Informasi  Bursa Tenaga Kerja untuk masyarakat Kota Serang  mendapatkan pekerjaan melalui Job Fair di Kota Serang.</w:t>
      </w:r>
    </w:p>
    <w:p w14:paraId="5AC499C0" w14:textId="77777777" w:rsidR="008207DD" w:rsidRPr="00210DCF" w:rsidRDefault="008207DD" w:rsidP="00A60EFD">
      <w:pPr>
        <w:numPr>
          <w:ilvl w:val="0"/>
          <w:numId w:val="39"/>
        </w:numPr>
        <w:spacing w:after="0" w:line="360" w:lineRule="auto"/>
        <w:ind w:left="426" w:hanging="426"/>
        <w:contextualSpacing/>
        <w:jc w:val="both"/>
        <w:rPr>
          <w:rFonts w:asciiTheme="majorBidi" w:eastAsia="Times New Roman" w:hAnsiTheme="majorBidi" w:cstheme="majorBidi"/>
          <w:b/>
          <w:sz w:val="24"/>
          <w:szCs w:val="24"/>
        </w:rPr>
      </w:pPr>
      <w:r w:rsidRPr="00210DCF">
        <w:rPr>
          <w:rFonts w:asciiTheme="majorBidi" w:eastAsia="Times New Roman" w:hAnsiTheme="majorBidi" w:cstheme="majorBidi"/>
          <w:b/>
          <w:sz w:val="24"/>
          <w:szCs w:val="24"/>
        </w:rPr>
        <w:t>KONDISI YANG DICAPAI</w:t>
      </w:r>
    </w:p>
    <w:p w14:paraId="434B3484" w14:textId="77777777" w:rsidR="008207DD" w:rsidRPr="00210DCF" w:rsidRDefault="008207DD" w:rsidP="008207DD">
      <w:pPr>
        <w:spacing w:line="360" w:lineRule="auto"/>
        <w:ind w:left="426"/>
        <w:contextualSpacing/>
        <w:jc w:val="both"/>
        <w:rPr>
          <w:rFonts w:asciiTheme="majorBidi" w:eastAsia="Times New Roman" w:hAnsiTheme="majorBidi" w:cstheme="majorBidi"/>
          <w:b/>
          <w:sz w:val="24"/>
          <w:szCs w:val="24"/>
        </w:rPr>
      </w:pPr>
    </w:p>
    <w:p w14:paraId="372A76A8" w14:textId="77777777" w:rsidR="008207DD" w:rsidRPr="00210DCF" w:rsidRDefault="008207DD" w:rsidP="008207DD">
      <w:pPr>
        <w:spacing w:line="360" w:lineRule="auto"/>
        <w:ind w:left="426" w:firstLine="720"/>
        <w:jc w:val="both"/>
        <w:rPr>
          <w:rFonts w:asciiTheme="majorBidi" w:eastAsia="Times New Roman" w:hAnsiTheme="majorBidi" w:cstheme="majorBidi"/>
          <w:sz w:val="24"/>
          <w:szCs w:val="24"/>
        </w:rPr>
      </w:pPr>
      <w:proofErr w:type="gramStart"/>
      <w:r w:rsidRPr="00210DCF">
        <w:rPr>
          <w:rFonts w:asciiTheme="majorBidi" w:eastAsia="Times New Roman" w:hAnsiTheme="majorBidi" w:cstheme="majorBidi"/>
          <w:sz w:val="24"/>
          <w:szCs w:val="24"/>
        </w:rPr>
        <w:t>Indikator Kinerja Kegiatan Sosialisasi tentang penempatan dan Perlindungan TKI Tahun 2019 dengan target 110 orang, dan sosialisasi tentang perlindungan TKI dengan (PPTKIS) dengan target 45 orang.</w:t>
      </w:r>
      <w:proofErr w:type="gramEnd"/>
    </w:p>
    <w:p w14:paraId="04D4F607" w14:textId="77777777" w:rsidR="008207DD" w:rsidRPr="008207DD" w:rsidRDefault="008207DD" w:rsidP="008207DD">
      <w:pPr>
        <w:spacing w:after="0"/>
        <w:jc w:val="center"/>
        <w:rPr>
          <w:rFonts w:ascii="Bookman Old Style" w:eastAsia="Times New Roman" w:hAnsi="Bookman Old Style" w:cs="Times New Roman"/>
          <w:b/>
          <w:sz w:val="24"/>
          <w:szCs w:val="24"/>
        </w:rPr>
      </w:pPr>
      <w:r w:rsidRPr="008207DD">
        <w:rPr>
          <w:rFonts w:ascii="Bookman Old Style" w:eastAsia="Times New Roman" w:hAnsi="Bookman Old Style" w:cs="Times New Roman"/>
          <w:b/>
          <w:sz w:val="24"/>
          <w:szCs w:val="24"/>
        </w:rPr>
        <w:t xml:space="preserve">Tabel </w:t>
      </w:r>
    </w:p>
    <w:p w14:paraId="78EF1F4A" w14:textId="77777777" w:rsidR="008207DD" w:rsidRPr="008207DD" w:rsidRDefault="008207DD" w:rsidP="008207DD">
      <w:pPr>
        <w:spacing w:after="0"/>
        <w:jc w:val="center"/>
        <w:rPr>
          <w:rFonts w:ascii="Bookman Old Style" w:eastAsia="Times New Roman" w:hAnsi="Bookman Old Style" w:cs="Times New Roman"/>
          <w:b/>
          <w:sz w:val="24"/>
          <w:szCs w:val="24"/>
        </w:rPr>
      </w:pPr>
      <w:r w:rsidRPr="008207DD">
        <w:rPr>
          <w:rFonts w:ascii="Bookman Old Style" w:eastAsia="Times New Roman" w:hAnsi="Bookman Old Style" w:cs="Times New Roman"/>
          <w:b/>
          <w:sz w:val="24"/>
          <w:szCs w:val="24"/>
        </w:rPr>
        <w:t>Pengukuran Capaian Kinerja</w:t>
      </w:r>
    </w:p>
    <w:tbl>
      <w:tblPr>
        <w:tblStyle w:val="TableGrid341"/>
        <w:tblW w:w="8789" w:type="dxa"/>
        <w:tblInd w:w="108" w:type="dxa"/>
        <w:tblLayout w:type="fixed"/>
        <w:tblLook w:val="04A0" w:firstRow="1" w:lastRow="0" w:firstColumn="1" w:lastColumn="0" w:noHBand="0" w:noVBand="1"/>
      </w:tblPr>
      <w:tblGrid>
        <w:gridCol w:w="1418"/>
        <w:gridCol w:w="1559"/>
        <w:gridCol w:w="1843"/>
        <w:gridCol w:w="2126"/>
        <w:gridCol w:w="1843"/>
      </w:tblGrid>
      <w:tr w:rsidR="008207DD" w:rsidRPr="008207DD" w14:paraId="0B2BA0BB" w14:textId="77777777" w:rsidTr="00210DCF">
        <w:trPr>
          <w:trHeight w:val="863"/>
        </w:trPr>
        <w:tc>
          <w:tcPr>
            <w:tcW w:w="1418" w:type="dxa"/>
            <w:vAlign w:val="center"/>
          </w:tcPr>
          <w:p w14:paraId="0890554B" w14:textId="77777777" w:rsidR="008207DD" w:rsidRPr="00210DCF" w:rsidRDefault="008207DD" w:rsidP="008207DD">
            <w:pPr>
              <w:contextualSpacing/>
              <w:jc w:val="center"/>
              <w:rPr>
                <w:rFonts w:asciiTheme="majorBidi" w:hAnsiTheme="majorBidi" w:cstheme="majorBidi"/>
                <w:b/>
                <w:sz w:val="24"/>
                <w:szCs w:val="24"/>
              </w:rPr>
            </w:pPr>
            <w:r w:rsidRPr="00210DCF">
              <w:rPr>
                <w:rFonts w:asciiTheme="majorBidi" w:hAnsiTheme="majorBidi" w:cstheme="majorBidi"/>
                <w:b/>
                <w:sz w:val="24"/>
                <w:szCs w:val="24"/>
              </w:rPr>
              <w:t>Sasaran Strategis</w:t>
            </w:r>
          </w:p>
        </w:tc>
        <w:tc>
          <w:tcPr>
            <w:tcW w:w="1559" w:type="dxa"/>
            <w:vAlign w:val="center"/>
          </w:tcPr>
          <w:p w14:paraId="2424D805" w14:textId="77777777" w:rsidR="008207DD" w:rsidRPr="00210DCF" w:rsidRDefault="008207DD" w:rsidP="008207DD">
            <w:pPr>
              <w:contextualSpacing/>
              <w:jc w:val="center"/>
              <w:rPr>
                <w:rFonts w:asciiTheme="majorBidi" w:hAnsiTheme="majorBidi" w:cstheme="majorBidi"/>
                <w:b/>
                <w:sz w:val="24"/>
                <w:szCs w:val="24"/>
              </w:rPr>
            </w:pPr>
            <w:r w:rsidRPr="00210DCF">
              <w:rPr>
                <w:rFonts w:asciiTheme="majorBidi" w:hAnsiTheme="majorBidi" w:cstheme="majorBidi"/>
                <w:b/>
                <w:sz w:val="24"/>
                <w:szCs w:val="24"/>
              </w:rPr>
              <w:t>Indikator Kinerja</w:t>
            </w:r>
          </w:p>
        </w:tc>
        <w:tc>
          <w:tcPr>
            <w:tcW w:w="1843" w:type="dxa"/>
            <w:vAlign w:val="center"/>
          </w:tcPr>
          <w:p w14:paraId="347FED04" w14:textId="77777777" w:rsidR="008207DD" w:rsidRPr="00210DCF" w:rsidRDefault="008207DD" w:rsidP="008207DD">
            <w:pPr>
              <w:contextualSpacing/>
              <w:jc w:val="center"/>
              <w:rPr>
                <w:rFonts w:asciiTheme="majorBidi" w:hAnsiTheme="majorBidi" w:cstheme="majorBidi"/>
                <w:b/>
                <w:sz w:val="24"/>
                <w:szCs w:val="24"/>
              </w:rPr>
            </w:pPr>
            <w:r w:rsidRPr="00210DCF">
              <w:rPr>
                <w:rFonts w:asciiTheme="majorBidi" w:hAnsiTheme="majorBidi" w:cstheme="majorBidi"/>
                <w:b/>
                <w:sz w:val="24"/>
                <w:szCs w:val="24"/>
              </w:rPr>
              <w:t>Target</w:t>
            </w:r>
          </w:p>
        </w:tc>
        <w:tc>
          <w:tcPr>
            <w:tcW w:w="2126" w:type="dxa"/>
            <w:vAlign w:val="center"/>
          </w:tcPr>
          <w:p w14:paraId="2AB48AF2" w14:textId="77777777" w:rsidR="008207DD" w:rsidRPr="00210DCF" w:rsidRDefault="008207DD" w:rsidP="008207DD">
            <w:pPr>
              <w:contextualSpacing/>
              <w:jc w:val="center"/>
              <w:rPr>
                <w:rFonts w:asciiTheme="majorBidi" w:hAnsiTheme="majorBidi" w:cstheme="majorBidi"/>
                <w:b/>
                <w:sz w:val="24"/>
                <w:szCs w:val="24"/>
              </w:rPr>
            </w:pPr>
            <w:r w:rsidRPr="00210DCF">
              <w:rPr>
                <w:rFonts w:asciiTheme="majorBidi" w:hAnsiTheme="majorBidi" w:cstheme="majorBidi"/>
                <w:b/>
                <w:sz w:val="24"/>
                <w:szCs w:val="24"/>
              </w:rPr>
              <w:t>Realisasi</w:t>
            </w:r>
          </w:p>
        </w:tc>
        <w:tc>
          <w:tcPr>
            <w:tcW w:w="1843" w:type="dxa"/>
            <w:vAlign w:val="center"/>
          </w:tcPr>
          <w:p w14:paraId="6B432D3E" w14:textId="77777777" w:rsidR="008207DD" w:rsidRPr="00210DCF" w:rsidRDefault="008207DD" w:rsidP="008207DD">
            <w:pPr>
              <w:contextualSpacing/>
              <w:jc w:val="center"/>
              <w:rPr>
                <w:rFonts w:asciiTheme="majorBidi" w:hAnsiTheme="majorBidi" w:cstheme="majorBidi"/>
                <w:b/>
                <w:sz w:val="24"/>
                <w:szCs w:val="24"/>
              </w:rPr>
            </w:pPr>
            <w:r w:rsidRPr="00210DCF">
              <w:rPr>
                <w:rFonts w:asciiTheme="majorBidi" w:hAnsiTheme="majorBidi" w:cstheme="majorBidi"/>
                <w:b/>
                <w:sz w:val="24"/>
                <w:szCs w:val="24"/>
              </w:rPr>
              <w:t>Capaian</w:t>
            </w:r>
          </w:p>
        </w:tc>
      </w:tr>
      <w:tr w:rsidR="008207DD" w:rsidRPr="008207DD" w14:paraId="316FC45E" w14:textId="77777777" w:rsidTr="00210DCF">
        <w:trPr>
          <w:trHeight w:val="4859"/>
        </w:trPr>
        <w:tc>
          <w:tcPr>
            <w:tcW w:w="1418" w:type="dxa"/>
          </w:tcPr>
          <w:p w14:paraId="23C1ED7E" w14:textId="77777777" w:rsidR="008207DD" w:rsidRPr="00210DCF" w:rsidRDefault="008207DD" w:rsidP="008207DD">
            <w:pPr>
              <w:contextualSpacing/>
              <w:jc w:val="both"/>
              <w:rPr>
                <w:rFonts w:asciiTheme="majorBidi" w:hAnsiTheme="majorBidi" w:cstheme="majorBidi"/>
                <w:sz w:val="24"/>
                <w:szCs w:val="24"/>
              </w:rPr>
            </w:pPr>
            <w:r w:rsidRPr="00210DCF">
              <w:rPr>
                <w:rFonts w:asciiTheme="majorBidi" w:hAnsiTheme="majorBidi" w:cstheme="majorBidi"/>
                <w:sz w:val="24"/>
                <w:szCs w:val="24"/>
              </w:rPr>
              <w:t>Masyarakat Kota Serang Pencari Kerja</w:t>
            </w:r>
          </w:p>
        </w:tc>
        <w:tc>
          <w:tcPr>
            <w:tcW w:w="1559" w:type="dxa"/>
          </w:tcPr>
          <w:p w14:paraId="61C0C028" w14:textId="77777777" w:rsidR="008207DD" w:rsidRPr="00210DCF" w:rsidRDefault="008207DD" w:rsidP="008207DD">
            <w:pPr>
              <w:contextualSpacing/>
              <w:jc w:val="both"/>
              <w:rPr>
                <w:rFonts w:asciiTheme="majorBidi" w:hAnsiTheme="majorBidi" w:cstheme="majorBidi"/>
                <w:sz w:val="24"/>
                <w:szCs w:val="24"/>
              </w:rPr>
            </w:pPr>
            <w:r w:rsidRPr="00210DCF">
              <w:rPr>
                <w:rFonts w:asciiTheme="majorBidi" w:hAnsiTheme="majorBidi" w:cstheme="majorBidi"/>
                <w:sz w:val="24"/>
                <w:szCs w:val="24"/>
              </w:rPr>
              <w:t>Sosialisasi Tentang Penempatan dan Perlindungan TKI.</w:t>
            </w:r>
          </w:p>
          <w:p w14:paraId="3A98A003" w14:textId="77777777" w:rsidR="008207DD" w:rsidRPr="00210DCF" w:rsidRDefault="008207DD" w:rsidP="008207DD">
            <w:pPr>
              <w:contextualSpacing/>
              <w:jc w:val="both"/>
              <w:rPr>
                <w:rFonts w:asciiTheme="majorBidi" w:hAnsiTheme="majorBidi" w:cstheme="majorBidi"/>
                <w:sz w:val="24"/>
                <w:szCs w:val="24"/>
              </w:rPr>
            </w:pPr>
          </w:p>
          <w:p w14:paraId="0C3F78FF" w14:textId="77777777" w:rsidR="008207DD" w:rsidRPr="00210DCF" w:rsidRDefault="008207DD" w:rsidP="008207DD">
            <w:pPr>
              <w:contextualSpacing/>
              <w:jc w:val="both"/>
              <w:rPr>
                <w:rFonts w:asciiTheme="majorBidi" w:hAnsiTheme="majorBidi" w:cstheme="majorBidi"/>
                <w:sz w:val="24"/>
                <w:szCs w:val="24"/>
              </w:rPr>
            </w:pPr>
          </w:p>
          <w:p w14:paraId="7A11834F" w14:textId="77777777" w:rsidR="008207DD" w:rsidRPr="00210DCF" w:rsidRDefault="008207DD" w:rsidP="008207DD">
            <w:pPr>
              <w:contextualSpacing/>
              <w:jc w:val="both"/>
              <w:rPr>
                <w:rFonts w:asciiTheme="majorBidi" w:hAnsiTheme="majorBidi" w:cstheme="majorBidi"/>
                <w:sz w:val="24"/>
                <w:szCs w:val="24"/>
              </w:rPr>
            </w:pPr>
          </w:p>
          <w:p w14:paraId="0CE76224" w14:textId="77777777" w:rsidR="008207DD" w:rsidRPr="00210DCF" w:rsidRDefault="008207DD" w:rsidP="008207DD">
            <w:pPr>
              <w:contextualSpacing/>
              <w:jc w:val="both"/>
              <w:rPr>
                <w:rFonts w:asciiTheme="majorBidi" w:hAnsiTheme="majorBidi" w:cstheme="majorBidi"/>
                <w:sz w:val="24"/>
                <w:szCs w:val="24"/>
              </w:rPr>
            </w:pPr>
          </w:p>
          <w:p w14:paraId="23ACBD0C" w14:textId="77777777" w:rsidR="008207DD" w:rsidRPr="00210DCF" w:rsidRDefault="008207DD" w:rsidP="008207DD">
            <w:pPr>
              <w:contextualSpacing/>
              <w:jc w:val="both"/>
              <w:rPr>
                <w:rFonts w:asciiTheme="majorBidi" w:hAnsiTheme="majorBidi" w:cstheme="majorBidi"/>
                <w:sz w:val="24"/>
                <w:szCs w:val="24"/>
              </w:rPr>
            </w:pPr>
          </w:p>
          <w:p w14:paraId="34DD3127" w14:textId="77777777" w:rsidR="008207DD" w:rsidRPr="00210DCF" w:rsidRDefault="008207DD" w:rsidP="008207DD">
            <w:pPr>
              <w:contextualSpacing/>
              <w:jc w:val="both"/>
              <w:rPr>
                <w:rFonts w:asciiTheme="majorBidi" w:hAnsiTheme="majorBidi" w:cstheme="majorBidi"/>
                <w:sz w:val="24"/>
                <w:szCs w:val="24"/>
              </w:rPr>
            </w:pPr>
            <w:r w:rsidRPr="00210DCF">
              <w:rPr>
                <w:rFonts w:asciiTheme="majorBidi" w:hAnsiTheme="majorBidi" w:cstheme="majorBidi"/>
                <w:sz w:val="24"/>
                <w:szCs w:val="24"/>
              </w:rPr>
              <w:t>Job Fair di Kota Serang Tahun 2019</w:t>
            </w:r>
          </w:p>
        </w:tc>
        <w:tc>
          <w:tcPr>
            <w:tcW w:w="1843" w:type="dxa"/>
          </w:tcPr>
          <w:p w14:paraId="24B37D10" w14:textId="77777777" w:rsidR="008207DD" w:rsidRPr="00210DCF" w:rsidRDefault="008207DD" w:rsidP="008207DD">
            <w:pPr>
              <w:contextualSpacing/>
              <w:rPr>
                <w:rFonts w:asciiTheme="majorBidi" w:hAnsiTheme="majorBidi" w:cstheme="majorBidi"/>
                <w:sz w:val="24"/>
                <w:szCs w:val="24"/>
              </w:rPr>
            </w:pPr>
            <w:r w:rsidRPr="00210DCF">
              <w:rPr>
                <w:rFonts w:asciiTheme="majorBidi" w:hAnsiTheme="majorBidi" w:cstheme="majorBidi"/>
                <w:sz w:val="24"/>
                <w:szCs w:val="24"/>
              </w:rPr>
              <w:t>Terlaksananya kegiatan Sosialisasi Tentang Penempatan dan Perlindungan TKI, Target sebanyak 110 Orang</w:t>
            </w:r>
          </w:p>
          <w:p w14:paraId="14D184C4" w14:textId="77777777" w:rsidR="008207DD" w:rsidRPr="00210DCF" w:rsidRDefault="008207DD" w:rsidP="008207DD">
            <w:pPr>
              <w:contextualSpacing/>
              <w:rPr>
                <w:rFonts w:asciiTheme="majorBidi" w:hAnsiTheme="majorBidi" w:cstheme="majorBidi"/>
                <w:sz w:val="24"/>
                <w:szCs w:val="24"/>
              </w:rPr>
            </w:pPr>
          </w:p>
          <w:p w14:paraId="44DEFE49" w14:textId="77777777" w:rsidR="008207DD" w:rsidRPr="00210DCF" w:rsidRDefault="008207DD" w:rsidP="008207DD">
            <w:pPr>
              <w:contextualSpacing/>
              <w:rPr>
                <w:rFonts w:asciiTheme="majorBidi" w:hAnsiTheme="majorBidi" w:cstheme="majorBidi"/>
                <w:sz w:val="24"/>
                <w:szCs w:val="24"/>
              </w:rPr>
            </w:pPr>
            <w:r w:rsidRPr="00210DCF">
              <w:rPr>
                <w:rFonts w:asciiTheme="majorBidi" w:hAnsiTheme="majorBidi" w:cstheme="majorBidi"/>
                <w:sz w:val="24"/>
                <w:szCs w:val="24"/>
              </w:rPr>
              <w:t xml:space="preserve">Terlaksananya Job Fair di Kota Serang Tahun 2019,  1 kali Kegiatan </w:t>
            </w:r>
          </w:p>
        </w:tc>
        <w:tc>
          <w:tcPr>
            <w:tcW w:w="2126" w:type="dxa"/>
          </w:tcPr>
          <w:p w14:paraId="39CE215E" w14:textId="77777777" w:rsidR="008207DD" w:rsidRPr="00210DCF" w:rsidRDefault="008207DD" w:rsidP="008207DD">
            <w:pPr>
              <w:contextualSpacing/>
              <w:rPr>
                <w:rFonts w:asciiTheme="majorBidi" w:hAnsiTheme="majorBidi" w:cstheme="majorBidi"/>
                <w:sz w:val="24"/>
                <w:szCs w:val="24"/>
              </w:rPr>
            </w:pPr>
            <w:r w:rsidRPr="00210DCF">
              <w:rPr>
                <w:rFonts w:asciiTheme="majorBidi" w:hAnsiTheme="majorBidi" w:cstheme="majorBidi"/>
                <w:sz w:val="24"/>
                <w:szCs w:val="24"/>
              </w:rPr>
              <w:t>Terlaksananya kegiatan Sosialisasi Tentang Penempatan dan Perlindungan TKI, Target sebanyak 110 Orang</w:t>
            </w:r>
          </w:p>
          <w:p w14:paraId="33E2EDBD" w14:textId="77777777" w:rsidR="008207DD" w:rsidRPr="00210DCF" w:rsidRDefault="008207DD" w:rsidP="008207DD">
            <w:pPr>
              <w:contextualSpacing/>
              <w:rPr>
                <w:rFonts w:asciiTheme="majorBidi" w:hAnsiTheme="majorBidi" w:cstheme="majorBidi"/>
                <w:sz w:val="24"/>
                <w:szCs w:val="24"/>
              </w:rPr>
            </w:pPr>
          </w:p>
          <w:p w14:paraId="23C7364A" w14:textId="77777777" w:rsidR="008207DD" w:rsidRPr="00210DCF" w:rsidRDefault="008207DD" w:rsidP="008207DD">
            <w:pPr>
              <w:contextualSpacing/>
              <w:rPr>
                <w:rFonts w:asciiTheme="majorBidi" w:hAnsiTheme="majorBidi" w:cstheme="majorBidi"/>
                <w:sz w:val="24"/>
                <w:szCs w:val="24"/>
              </w:rPr>
            </w:pPr>
            <w:r w:rsidRPr="00210DCF">
              <w:rPr>
                <w:rFonts w:asciiTheme="majorBidi" w:hAnsiTheme="majorBidi" w:cstheme="majorBidi"/>
                <w:sz w:val="24"/>
                <w:szCs w:val="24"/>
              </w:rPr>
              <w:t>Terlaksananya Job Fair di Kota Serang Tahun 2019,  1 kali Kegiatan</w:t>
            </w:r>
          </w:p>
        </w:tc>
        <w:tc>
          <w:tcPr>
            <w:tcW w:w="1843" w:type="dxa"/>
          </w:tcPr>
          <w:p w14:paraId="2C7A8B6D" w14:textId="77777777" w:rsidR="008207DD" w:rsidRPr="00210DCF" w:rsidRDefault="008207DD" w:rsidP="008207DD">
            <w:pPr>
              <w:contextualSpacing/>
              <w:jc w:val="both"/>
              <w:rPr>
                <w:rFonts w:asciiTheme="majorBidi" w:hAnsiTheme="majorBidi" w:cstheme="majorBidi"/>
                <w:sz w:val="24"/>
                <w:szCs w:val="24"/>
              </w:rPr>
            </w:pPr>
            <w:r w:rsidRPr="00210DCF">
              <w:rPr>
                <w:rFonts w:asciiTheme="majorBidi" w:hAnsiTheme="majorBidi" w:cstheme="majorBidi"/>
                <w:sz w:val="24"/>
                <w:szCs w:val="24"/>
              </w:rPr>
              <w:t>Terlaksananya kegiatan Sosialisasi Tentang Penempatan dan Perlindungan TKI, Target sebanyak 110 Orang</w:t>
            </w:r>
          </w:p>
          <w:p w14:paraId="7443A691" w14:textId="77777777" w:rsidR="008207DD" w:rsidRPr="00210DCF" w:rsidRDefault="008207DD" w:rsidP="008207DD">
            <w:pPr>
              <w:contextualSpacing/>
              <w:jc w:val="both"/>
              <w:rPr>
                <w:rFonts w:asciiTheme="majorBidi" w:hAnsiTheme="majorBidi" w:cstheme="majorBidi"/>
                <w:sz w:val="24"/>
                <w:szCs w:val="24"/>
              </w:rPr>
            </w:pPr>
          </w:p>
          <w:p w14:paraId="6259FDF0" w14:textId="77777777" w:rsidR="008207DD" w:rsidRPr="00210DCF" w:rsidRDefault="008207DD" w:rsidP="008207DD">
            <w:pPr>
              <w:contextualSpacing/>
              <w:jc w:val="both"/>
              <w:rPr>
                <w:rFonts w:asciiTheme="majorBidi" w:hAnsiTheme="majorBidi" w:cstheme="majorBidi"/>
                <w:b/>
                <w:sz w:val="24"/>
                <w:szCs w:val="24"/>
              </w:rPr>
            </w:pPr>
            <w:r w:rsidRPr="00210DCF">
              <w:rPr>
                <w:rFonts w:asciiTheme="majorBidi" w:hAnsiTheme="majorBidi" w:cstheme="majorBidi"/>
                <w:sz w:val="24"/>
                <w:szCs w:val="24"/>
              </w:rPr>
              <w:t>Terlaksananya Job Fair di Kota Serang Tahun 2019,  1 kali Kegiatan</w:t>
            </w:r>
          </w:p>
        </w:tc>
      </w:tr>
    </w:tbl>
    <w:p w14:paraId="27CD1E5F" w14:textId="77777777" w:rsidR="008207DD" w:rsidRPr="008207DD" w:rsidRDefault="008207DD" w:rsidP="008207DD">
      <w:pPr>
        <w:tabs>
          <w:tab w:val="left" w:pos="1594"/>
        </w:tabs>
        <w:spacing w:line="240" w:lineRule="auto"/>
        <w:jc w:val="both"/>
        <w:rPr>
          <w:rFonts w:ascii="Bookman Old Style" w:eastAsia="Times New Roman" w:hAnsi="Bookman Old Style" w:cs="Times New Roman"/>
          <w:b/>
          <w:sz w:val="24"/>
          <w:szCs w:val="24"/>
        </w:rPr>
      </w:pPr>
    </w:p>
    <w:p w14:paraId="0312DC49" w14:textId="77777777" w:rsidR="008207DD" w:rsidRPr="00210DCF" w:rsidRDefault="008207DD" w:rsidP="00A60EFD">
      <w:pPr>
        <w:numPr>
          <w:ilvl w:val="0"/>
          <w:numId w:val="39"/>
        </w:numPr>
        <w:spacing w:after="0" w:line="360" w:lineRule="auto"/>
        <w:ind w:left="426" w:hanging="426"/>
        <w:contextualSpacing/>
        <w:jc w:val="both"/>
        <w:rPr>
          <w:rFonts w:asciiTheme="majorBidi" w:eastAsia="Times New Roman" w:hAnsiTheme="majorBidi" w:cstheme="majorBidi"/>
          <w:b/>
          <w:sz w:val="24"/>
          <w:szCs w:val="24"/>
        </w:rPr>
      </w:pPr>
      <w:r w:rsidRPr="00210DCF">
        <w:rPr>
          <w:rFonts w:asciiTheme="majorBidi" w:eastAsia="Times New Roman" w:hAnsiTheme="majorBidi" w:cstheme="majorBidi"/>
          <w:b/>
          <w:sz w:val="24"/>
          <w:szCs w:val="24"/>
        </w:rPr>
        <w:t>PERMASALAHAN</w:t>
      </w:r>
    </w:p>
    <w:p w14:paraId="059991B9" w14:textId="77777777" w:rsidR="008207DD" w:rsidRPr="00210DCF" w:rsidRDefault="008207DD" w:rsidP="008207DD">
      <w:pPr>
        <w:spacing w:line="360" w:lineRule="auto"/>
        <w:ind w:left="426" w:firstLine="720"/>
        <w:contextualSpacing/>
        <w:jc w:val="both"/>
        <w:rPr>
          <w:rFonts w:asciiTheme="majorBidi" w:eastAsia="Times New Roman" w:hAnsiTheme="majorBidi" w:cstheme="majorBidi"/>
          <w:sz w:val="24"/>
          <w:szCs w:val="24"/>
        </w:rPr>
      </w:pPr>
      <w:proofErr w:type="gramStart"/>
      <w:r w:rsidRPr="00210DCF">
        <w:rPr>
          <w:rFonts w:asciiTheme="majorBidi" w:eastAsia="Times New Roman" w:hAnsiTheme="majorBidi" w:cstheme="majorBidi"/>
          <w:sz w:val="24"/>
          <w:szCs w:val="24"/>
        </w:rPr>
        <w:t>Pelaksanaan Kegiatan Sosialisasi Informasi Bursa Tenaga Kerja Indonesia Tentang Sosialisasi Penempatan dan Perlindungan TKI masih memiliki keterbatasan pada kuota sasaran Peserta sosialisasi.</w:t>
      </w:r>
      <w:proofErr w:type="gramEnd"/>
      <w:r w:rsidRPr="00210DCF">
        <w:rPr>
          <w:rFonts w:asciiTheme="majorBidi" w:eastAsia="Times New Roman" w:hAnsiTheme="majorBidi" w:cstheme="majorBidi"/>
          <w:sz w:val="24"/>
          <w:szCs w:val="24"/>
        </w:rPr>
        <w:t xml:space="preserve"> </w:t>
      </w:r>
      <w:proofErr w:type="gramStart"/>
      <w:r w:rsidRPr="00210DCF">
        <w:rPr>
          <w:rFonts w:asciiTheme="majorBidi" w:eastAsia="Times New Roman" w:hAnsiTheme="majorBidi" w:cstheme="majorBidi"/>
          <w:sz w:val="24"/>
          <w:szCs w:val="24"/>
        </w:rPr>
        <w:t>Masih adanya keterbatasan data mengenai penempatan TKI Luar Negeri dan Kurangnya data mengenai TKI paksa bekerja di Luar Negeri.</w:t>
      </w:r>
      <w:proofErr w:type="gramEnd"/>
    </w:p>
    <w:p w14:paraId="6F781855" w14:textId="77777777" w:rsidR="008207DD" w:rsidRPr="00210DCF" w:rsidRDefault="008207DD" w:rsidP="008207DD">
      <w:pPr>
        <w:tabs>
          <w:tab w:val="left" w:pos="3315"/>
        </w:tabs>
        <w:spacing w:line="480" w:lineRule="auto"/>
        <w:ind w:left="426" w:firstLine="720"/>
        <w:contextualSpacing/>
        <w:jc w:val="both"/>
        <w:rPr>
          <w:rFonts w:asciiTheme="majorBidi" w:eastAsia="Times New Roman" w:hAnsiTheme="majorBidi" w:cstheme="majorBidi"/>
          <w:b/>
          <w:sz w:val="24"/>
          <w:szCs w:val="24"/>
        </w:rPr>
      </w:pPr>
      <w:r w:rsidRPr="00210DCF">
        <w:rPr>
          <w:rFonts w:asciiTheme="majorBidi" w:eastAsia="Times New Roman" w:hAnsiTheme="majorBidi" w:cstheme="majorBidi"/>
          <w:b/>
          <w:sz w:val="24"/>
          <w:szCs w:val="24"/>
        </w:rPr>
        <w:tab/>
      </w:r>
    </w:p>
    <w:p w14:paraId="6D4A7991" w14:textId="77777777" w:rsidR="008207DD" w:rsidRPr="00210DCF" w:rsidRDefault="008207DD" w:rsidP="00A60EFD">
      <w:pPr>
        <w:numPr>
          <w:ilvl w:val="0"/>
          <w:numId w:val="39"/>
        </w:numPr>
        <w:spacing w:after="0" w:line="360" w:lineRule="auto"/>
        <w:ind w:left="426" w:hanging="426"/>
        <w:contextualSpacing/>
        <w:jc w:val="both"/>
        <w:rPr>
          <w:rFonts w:asciiTheme="majorBidi" w:eastAsia="Times New Roman" w:hAnsiTheme="majorBidi" w:cstheme="majorBidi"/>
          <w:b/>
          <w:sz w:val="24"/>
          <w:szCs w:val="24"/>
        </w:rPr>
      </w:pPr>
      <w:r w:rsidRPr="00210DCF">
        <w:rPr>
          <w:rFonts w:asciiTheme="majorBidi" w:eastAsia="Times New Roman" w:hAnsiTheme="majorBidi" w:cstheme="majorBidi"/>
          <w:b/>
          <w:sz w:val="24"/>
          <w:szCs w:val="24"/>
        </w:rPr>
        <w:t>PEMECAHAN MASALAH</w:t>
      </w:r>
    </w:p>
    <w:p w14:paraId="5AD11134" w14:textId="19741357" w:rsidR="008207DD" w:rsidRPr="007E4F8D" w:rsidRDefault="008207DD" w:rsidP="007E4F8D">
      <w:pPr>
        <w:spacing w:line="360" w:lineRule="auto"/>
        <w:ind w:left="426" w:firstLine="720"/>
        <w:contextualSpacing/>
        <w:jc w:val="both"/>
        <w:rPr>
          <w:rFonts w:asciiTheme="majorBidi" w:eastAsia="Times New Roman" w:hAnsiTheme="majorBidi" w:cstheme="majorBidi"/>
          <w:b/>
          <w:sz w:val="24"/>
          <w:szCs w:val="24"/>
        </w:rPr>
      </w:pPr>
      <w:r w:rsidRPr="00210DCF">
        <w:rPr>
          <w:rFonts w:asciiTheme="majorBidi" w:eastAsia="Times New Roman" w:hAnsiTheme="majorBidi" w:cstheme="majorBidi"/>
          <w:sz w:val="24"/>
          <w:szCs w:val="24"/>
        </w:rPr>
        <w:t>Dilaksanakan dengan pengaturan jadwal seefisien mungkin sehingga materi dapat tersampaikan secara maksimal, memberikan informasi kepada peserta yang mengikuti agar dapat menyampaikan informasi materi yang diterima kepada rekannya dan masyarakat lain.</w:t>
      </w:r>
    </w:p>
    <w:p w14:paraId="58E78247" w14:textId="77777777" w:rsidR="008207DD" w:rsidRPr="008207DD" w:rsidRDefault="008207DD" w:rsidP="007E4F8D">
      <w:pPr>
        <w:tabs>
          <w:tab w:val="left" w:pos="426"/>
        </w:tabs>
        <w:spacing w:after="0" w:line="240" w:lineRule="auto"/>
        <w:jc w:val="both"/>
        <w:rPr>
          <w:rFonts w:ascii="Bookman Old Style" w:eastAsia="Times New Roman" w:hAnsi="Bookman Old Style" w:cs="Arial"/>
          <w:b/>
          <w:sz w:val="24"/>
          <w:szCs w:val="24"/>
        </w:rPr>
      </w:pPr>
    </w:p>
    <w:tbl>
      <w:tblPr>
        <w:tblStyle w:val="TableGrid201"/>
        <w:tblpPr w:leftFromText="180" w:rightFromText="180" w:vertAnchor="text" w:horzAnchor="margin" w:tblpY="46"/>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298"/>
        <w:gridCol w:w="7206"/>
      </w:tblGrid>
      <w:tr w:rsidR="008207DD" w:rsidRPr="008207DD" w14:paraId="32F72771" w14:textId="77777777" w:rsidTr="008207DD">
        <w:tc>
          <w:tcPr>
            <w:tcW w:w="1964" w:type="dxa"/>
            <w:shd w:val="clear" w:color="auto" w:fill="auto"/>
            <w:vAlign w:val="center"/>
          </w:tcPr>
          <w:p w14:paraId="447DB9BB" w14:textId="77777777" w:rsidR="008207DD" w:rsidRPr="008207DD" w:rsidRDefault="008207DD" w:rsidP="008207DD">
            <w:pPr>
              <w:rPr>
                <w:rFonts w:ascii="Arial" w:hAnsi="Arial" w:cs="Arial"/>
                <w:b/>
                <w:sz w:val="24"/>
                <w:szCs w:val="24"/>
              </w:rPr>
            </w:pPr>
            <w:r w:rsidRPr="008207DD">
              <w:rPr>
                <w:rFonts w:ascii="Arial" w:hAnsi="Arial" w:cs="Arial"/>
                <w:b/>
                <w:sz w:val="24"/>
                <w:szCs w:val="24"/>
              </w:rPr>
              <w:t>BIDANG</w:t>
            </w:r>
          </w:p>
        </w:tc>
        <w:tc>
          <w:tcPr>
            <w:tcW w:w="298" w:type="dxa"/>
            <w:shd w:val="clear" w:color="auto" w:fill="auto"/>
            <w:vAlign w:val="center"/>
          </w:tcPr>
          <w:p w14:paraId="264B0FE7" w14:textId="77777777" w:rsidR="008207DD" w:rsidRPr="008207DD" w:rsidRDefault="008207DD" w:rsidP="008207DD">
            <w:pPr>
              <w:jc w:val="center"/>
              <w:rPr>
                <w:rFonts w:ascii="Arial" w:hAnsi="Arial" w:cs="Arial"/>
                <w:b/>
                <w:sz w:val="24"/>
                <w:szCs w:val="24"/>
              </w:rPr>
            </w:pPr>
            <w:r w:rsidRPr="008207DD">
              <w:rPr>
                <w:rFonts w:ascii="Arial" w:hAnsi="Arial" w:cs="Arial"/>
                <w:b/>
                <w:sz w:val="24"/>
                <w:szCs w:val="24"/>
              </w:rPr>
              <w:t>:</w:t>
            </w:r>
          </w:p>
        </w:tc>
        <w:tc>
          <w:tcPr>
            <w:tcW w:w="7206" w:type="dxa"/>
            <w:vAlign w:val="center"/>
          </w:tcPr>
          <w:p w14:paraId="28ADEA02" w14:textId="77777777" w:rsidR="008207DD" w:rsidRPr="008207DD" w:rsidRDefault="008207DD" w:rsidP="008207DD">
            <w:pPr>
              <w:rPr>
                <w:rFonts w:ascii="Arial" w:hAnsi="Arial" w:cs="Arial"/>
                <w:b/>
                <w:sz w:val="24"/>
                <w:szCs w:val="24"/>
                <w:highlight w:val="yellow"/>
              </w:rPr>
            </w:pPr>
            <w:r w:rsidRPr="008207DD">
              <w:rPr>
                <w:rFonts w:ascii="Arial" w:hAnsi="Arial" w:cs="Arial"/>
                <w:b/>
                <w:sz w:val="24"/>
                <w:szCs w:val="24"/>
                <w:lang w:val="id-ID"/>
              </w:rPr>
              <w:t>PEN</w:t>
            </w:r>
            <w:r w:rsidRPr="008207DD">
              <w:rPr>
                <w:rFonts w:ascii="Arial" w:hAnsi="Arial" w:cs="Arial"/>
                <w:b/>
                <w:sz w:val="24"/>
                <w:szCs w:val="24"/>
              </w:rPr>
              <w:t>EMPATAN TENAGA</w:t>
            </w:r>
            <w:r w:rsidRPr="008207DD">
              <w:rPr>
                <w:rFonts w:ascii="Arial" w:hAnsi="Arial" w:cs="Arial"/>
                <w:b/>
                <w:sz w:val="24"/>
                <w:szCs w:val="24"/>
                <w:lang w:val="id-ID"/>
              </w:rPr>
              <w:t xml:space="preserve"> KERJA</w:t>
            </w:r>
            <w:r w:rsidRPr="008207DD">
              <w:rPr>
                <w:rFonts w:ascii="Arial" w:hAnsi="Arial" w:cs="Arial"/>
                <w:b/>
                <w:sz w:val="24"/>
                <w:szCs w:val="24"/>
              </w:rPr>
              <w:t xml:space="preserve"> DAN PERLUASAN KESEMPATAN KERJA  KERJA </w:t>
            </w:r>
          </w:p>
        </w:tc>
      </w:tr>
      <w:tr w:rsidR="008207DD" w:rsidRPr="008207DD" w14:paraId="3CA2259E" w14:textId="77777777" w:rsidTr="008207DD">
        <w:trPr>
          <w:trHeight w:val="417"/>
        </w:trPr>
        <w:tc>
          <w:tcPr>
            <w:tcW w:w="1964" w:type="dxa"/>
            <w:shd w:val="clear" w:color="auto" w:fill="auto"/>
            <w:vAlign w:val="center"/>
          </w:tcPr>
          <w:p w14:paraId="4EB0F649" w14:textId="77777777" w:rsidR="008207DD" w:rsidRPr="008207DD" w:rsidRDefault="008207DD" w:rsidP="008207DD">
            <w:pPr>
              <w:rPr>
                <w:rFonts w:ascii="Arial" w:hAnsi="Arial" w:cs="Arial"/>
                <w:b/>
                <w:sz w:val="24"/>
                <w:szCs w:val="24"/>
              </w:rPr>
            </w:pPr>
            <w:r w:rsidRPr="008207DD">
              <w:rPr>
                <w:rFonts w:ascii="Arial" w:hAnsi="Arial" w:cs="Arial"/>
                <w:b/>
                <w:sz w:val="24"/>
                <w:szCs w:val="24"/>
              </w:rPr>
              <w:t>SEKSI</w:t>
            </w:r>
          </w:p>
        </w:tc>
        <w:tc>
          <w:tcPr>
            <w:tcW w:w="298" w:type="dxa"/>
            <w:shd w:val="clear" w:color="auto" w:fill="auto"/>
            <w:vAlign w:val="center"/>
          </w:tcPr>
          <w:p w14:paraId="75E53F5C" w14:textId="77777777" w:rsidR="008207DD" w:rsidRPr="008207DD" w:rsidRDefault="008207DD" w:rsidP="008207DD">
            <w:pPr>
              <w:jc w:val="center"/>
              <w:rPr>
                <w:rFonts w:ascii="Arial" w:hAnsi="Arial" w:cs="Arial"/>
                <w:b/>
                <w:sz w:val="24"/>
                <w:szCs w:val="24"/>
              </w:rPr>
            </w:pPr>
            <w:r w:rsidRPr="008207DD">
              <w:rPr>
                <w:rFonts w:ascii="Arial" w:hAnsi="Arial" w:cs="Arial"/>
                <w:b/>
                <w:sz w:val="24"/>
                <w:szCs w:val="24"/>
              </w:rPr>
              <w:t>:</w:t>
            </w:r>
          </w:p>
        </w:tc>
        <w:tc>
          <w:tcPr>
            <w:tcW w:w="7206" w:type="dxa"/>
            <w:vAlign w:val="center"/>
          </w:tcPr>
          <w:p w14:paraId="76BC9B63" w14:textId="77777777" w:rsidR="008207DD" w:rsidRPr="008207DD" w:rsidRDefault="008207DD" w:rsidP="008207DD">
            <w:pPr>
              <w:rPr>
                <w:rFonts w:ascii="Arial" w:hAnsi="Arial" w:cs="Arial"/>
                <w:b/>
                <w:sz w:val="24"/>
                <w:szCs w:val="24"/>
              </w:rPr>
            </w:pPr>
            <w:r w:rsidRPr="008207DD">
              <w:rPr>
                <w:rFonts w:ascii="Arial" w:hAnsi="Arial" w:cs="Arial"/>
                <w:b/>
                <w:sz w:val="24"/>
                <w:szCs w:val="24"/>
              </w:rPr>
              <w:t xml:space="preserve">PERLINDUNGAN TENAGA KERJA LUAR NEGERI </w:t>
            </w:r>
          </w:p>
        </w:tc>
      </w:tr>
      <w:tr w:rsidR="008207DD" w:rsidRPr="008207DD" w14:paraId="4B9A5038" w14:textId="77777777" w:rsidTr="008207DD">
        <w:tc>
          <w:tcPr>
            <w:tcW w:w="1964" w:type="dxa"/>
            <w:shd w:val="clear" w:color="auto" w:fill="auto"/>
            <w:vAlign w:val="center"/>
          </w:tcPr>
          <w:p w14:paraId="3389F398" w14:textId="77777777" w:rsidR="008207DD" w:rsidRPr="008207DD" w:rsidRDefault="008207DD" w:rsidP="008207DD">
            <w:pPr>
              <w:rPr>
                <w:rFonts w:ascii="Arial" w:hAnsi="Arial" w:cs="Arial"/>
                <w:b/>
                <w:sz w:val="24"/>
                <w:szCs w:val="24"/>
              </w:rPr>
            </w:pPr>
            <w:r w:rsidRPr="008207DD">
              <w:rPr>
                <w:rFonts w:ascii="Arial" w:hAnsi="Arial" w:cs="Arial"/>
                <w:b/>
                <w:sz w:val="24"/>
                <w:szCs w:val="24"/>
              </w:rPr>
              <w:t>KEGIATAN</w:t>
            </w:r>
          </w:p>
        </w:tc>
        <w:tc>
          <w:tcPr>
            <w:tcW w:w="298" w:type="dxa"/>
            <w:shd w:val="clear" w:color="auto" w:fill="auto"/>
            <w:vAlign w:val="center"/>
          </w:tcPr>
          <w:p w14:paraId="4E52D5DA" w14:textId="77777777" w:rsidR="008207DD" w:rsidRPr="008207DD" w:rsidRDefault="008207DD" w:rsidP="008207DD">
            <w:pPr>
              <w:rPr>
                <w:rFonts w:ascii="Arial" w:hAnsi="Arial" w:cs="Arial"/>
                <w:b/>
                <w:sz w:val="24"/>
                <w:szCs w:val="24"/>
              </w:rPr>
            </w:pPr>
            <w:r w:rsidRPr="008207DD">
              <w:rPr>
                <w:rFonts w:ascii="Arial" w:hAnsi="Arial" w:cs="Arial"/>
                <w:b/>
                <w:sz w:val="24"/>
                <w:szCs w:val="24"/>
              </w:rPr>
              <w:t>:</w:t>
            </w:r>
          </w:p>
        </w:tc>
        <w:tc>
          <w:tcPr>
            <w:tcW w:w="7206" w:type="dxa"/>
            <w:vAlign w:val="center"/>
          </w:tcPr>
          <w:p w14:paraId="5AE2D88C" w14:textId="77777777" w:rsidR="008207DD" w:rsidRPr="008207DD" w:rsidRDefault="008207DD" w:rsidP="008207DD">
            <w:pPr>
              <w:tabs>
                <w:tab w:val="left" w:pos="1418"/>
                <w:tab w:val="left" w:pos="1560"/>
              </w:tabs>
              <w:jc w:val="both"/>
              <w:rPr>
                <w:rFonts w:ascii="Arial" w:hAnsi="Arial" w:cs="Arial"/>
                <w:b/>
                <w:sz w:val="24"/>
                <w:szCs w:val="24"/>
              </w:rPr>
            </w:pPr>
            <w:r w:rsidRPr="008207DD">
              <w:rPr>
                <w:rFonts w:ascii="Arial" w:hAnsi="Arial" w:cs="Arial"/>
                <w:b/>
                <w:sz w:val="24"/>
                <w:szCs w:val="24"/>
              </w:rPr>
              <w:t xml:space="preserve">PEMBINAAN  KELEMBAGAAN  PENYALUR  TENAGA KERJA </w:t>
            </w:r>
          </w:p>
        </w:tc>
      </w:tr>
    </w:tbl>
    <w:p w14:paraId="7A045A9E" w14:textId="77777777" w:rsidR="008207DD" w:rsidRPr="008207DD" w:rsidRDefault="008207DD" w:rsidP="008207DD">
      <w:pPr>
        <w:spacing w:line="240" w:lineRule="auto"/>
        <w:jc w:val="both"/>
        <w:rPr>
          <w:rFonts w:ascii="Bookman Old Style" w:eastAsia="Times New Roman" w:hAnsi="Bookman Old Style" w:cs="Times New Roman"/>
          <w:color w:val="333333"/>
          <w:sz w:val="24"/>
          <w:szCs w:val="24"/>
          <w:shd w:val="clear" w:color="auto" w:fill="FFFFFF"/>
        </w:rPr>
      </w:pPr>
    </w:p>
    <w:p w14:paraId="14155D48" w14:textId="77777777" w:rsidR="008207DD" w:rsidRPr="00210DCF" w:rsidRDefault="008207DD" w:rsidP="00A60EFD">
      <w:pPr>
        <w:numPr>
          <w:ilvl w:val="0"/>
          <w:numId w:val="41"/>
        </w:numPr>
        <w:spacing w:after="0" w:line="360" w:lineRule="auto"/>
        <w:ind w:left="360"/>
        <w:contextualSpacing/>
        <w:jc w:val="both"/>
        <w:rPr>
          <w:rFonts w:asciiTheme="majorBidi" w:eastAsia="Times New Roman" w:hAnsiTheme="majorBidi" w:cstheme="majorBidi"/>
          <w:b/>
          <w:sz w:val="24"/>
          <w:szCs w:val="24"/>
        </w:rPr>
      </w:pPr>
      <w:r w:rsidRPr="00210DCF">
        <w:rPr>
          <w:rFonts w:asciiTheme="majorBidi" w:eastAsia="Times New Roman" w:hAnsiTheme="majorBidi" w:cstheme="majorBidi"/>
          <w:b/>
          <w:sz w:val="24"/>
          <w:szCs w:val="24"/>
        </w:rPr>
        <w:t>INDIKATOR KNERJA</w:t>
      </w:r>
    </w:p>
    <w:p w14:paraId="12A84CA1" w14:textId="77777777" w:rsidR="008207DD" w:rsidRPr="00210DCF" w:rsidRDefault="008207DD" w:rsidP="008207DD">
      <w:pPr>
        <w:spacing w:line="360" w:lineRule="auto"/>
        <w:ind w:left="360" w:firstLine="720"/>
        <w:contextualSpacing/>
        <w:jc w:val="both"/>
        <w:rPr>
          <w:rFonts w:asciiTheme="majorBidi" w:eastAsia="Times New Roman" w:hAnsiTheme="majorBidi" w:cstheme="majorBidi"/>
          <w:sz w:val="24"/>
          <w:szCs w:val="24"/>
        </w:rPr>
      </w:pPr>
      <w:proofErr w:type="gramStart"/>
      <w:r w:rsidRPr="00210DCF">
        <w:rPr>
          <w:rFonts w:asciiTheme="majorBidi" w:eastAsia="Times New Roman" w:hAnsiTheme="majorBidi" w:cstheme="majorBidi"/>
          <w:sz w:val="24"/>
          <w:szCs w:val="24"/>
        </w:rPr>
        <w:t>Terlaksananya Kegiatan Pembinaan Kelembagaan Penyalur Tenaga Kerja dengan keluaran Sosialisasi Tentang Perlindungan Tenaga Kerja Indonesia (TKI), sejumlah 45 orang.</w:t>
      </w:r>
      <w:proofErr w:type="gramEnd"/>
    </w:p>
    <w:p w14:paraId="5D907C2D" w14:textId="77777777" w:rsidR="008207DD" w:rsidRPr="00210DCF" w:rsidRDefault="008207DD" w:rsidP="008207DD">
      <w:pPr>
        <w:spacing w:line="360" w:lineRule="auto"/>
        <w:ind w:left="426" w:firstLine="720"/>
        <w:jc w:val="both"/>
        <w:rPr>
          <w:rFonts w:asciiTheme="majorBidi" w:eastAsia="Times New Roman" w:hAnsiTheme="majorBidi" w:cstheme="majorBidi"/>
          <w:sz w:val="24"/>
          <w:szCs w:val="24"/>
        </w:rPr>
      </w:pPr>
      <w:r w:rsidRPr="00210DCF">
        <w:rPr>
          <w:rFonts w:asciiTheme="majorBidi" w:eastAsia="Times New Roman" w:hAnsiTheme="majorBidi" w:cstheme="majorBidi"/>
          <w:sz w:val="24"/>
          <w:szCs w:val="24"/>
        </w:rPr>
        <w:t xml:space="preserve">Masalah pengangguran merupakan masalah serius yang dihadapi Negara Indonesia saat </w:t>
      </w:r>
      <w:proofErr w:type="gramStart"/>
      <w:r w:rsidRPr="00210DCF">
        <w:rPr>
          <w:rFonts w:asciiTheme="majorBidi" w:eastAsia="Times New Roman" w:hAnsiTheme="majorBidi" w:cstheme="majorBidi"/>
          <w:sz w:val="24"/>
          <w:szCs w:val="24"/>
        </w:rPr>
        <w:t>ini ,</w:t>
      </w:r>
      <w:proofErr w:type="gramEnd"/>
      <w:r w:rsidRPr="00210DCF">
        <w:rPr>
          <w:rFonts w:asciiTheme="majorBidi" w:eastAsia="Times New Roman" w:hAnsiTheme="majorBidi" w:cstheme="majorBidi"/>
          <w:sz w:val="24"/>
          <w:szCs w:val="24"/>
        </w:rPr>
        <w:t xml:space="preserve"> penciptaan kesempatan kerja baru pun tidak mampu mengimbangi pertumbuhan angkatan kerja tersebut. </w:t>
      </w:r>
      <w:proofErr w:type="gramStart"/>
      <w:r w:rsidRPr="00210DCF">
        <w:rPr>
          <w:rFonts w:asciiTheme="majorBidi" w:eastAsia="Times New Roman" w:hAnsiTheme="majorBidi" w:cstheme="majorBidi"/>
          <w:sz w:val="24"/>
          <w:szCs w:val="24"/>
        </w:rPr>
        <w:t>Hal ini menimbulkan bertambahnya pengangguran terbuka disetiap tahunnya.</w:t>
      </w:r>
      <w:proofErr w:type="gramEnd"/>
      <w:r w:rsidRPr="00210DCF">
        <w:rPr>
          <w:rFonts w:asciiTheme="majorBidi" w:eastAsia="Times New Roman" w:hAnsiTheme="majorBidi" w:cstheme="majorBidi"/>
          <w:sz w:val="24"/>
          <w:szCs w:val="24"/>
        </w:rPr>
        <w:t xml:space="preserve"> </w:t>
      </w:r>
      <w:proofErr w:type="gramStart"/>
      <w:r w:rsidRPr="00210DCF">
        <w:rPr>
          <w:rFonts w:asciiTheme="majorBidi" w:eastAsia="Times New Roman" w:hAnsiTheme="majorBidi" w:cstheme="majorBidi"/>
          <w:sz w:val="24"/>
          <w:szCs w:val="24"/>
        </w:rPr>
        <w:t>Permasalahan kesenjangan antara jumlah pencari kerja dan lapangan pkerja yang terjadi di dalam negeri, menjadikan pasar kerja Luar Negeri sebagai salah satu alternative untuk mendapatkan pekerjaan.</w:t>
      </w:r>
      <w:proofErr w:type="gramEnd"/>
    </w:p>
    <w:p w14:paraId="6929E500" w14:textId="1516A4FC" w:rsidR="00210DCF" w:rsidRDefault="008207DD" w:rsidP="007E4F8D">
      <w:pPr>
        <w:spacing w:line="360" w:lineRule="auto"/>
        <w:ind w:left="426" w:firstLine="720"/>
        <w:jc w:val="both"/>
        <w:rPr>
          <w:rFonts w:asciiTheme="majorBidi" w:eastAsia="Times New Roman" w:hAnsiTheme="majorBidi" w:cstheme="majorBidi"/>
          <w:sz w:val="24"/>
          <w:szCs w:val="24"/>
        </w:rPr>
      </w:pPr>
      <w:r w:rsidRPr="00210DCF">
        <w:rPr>
          <w:rFonts w:asciiTheme="majorBidi" w:eastAsia="Times New Roman" w:hAnsiTheme="majorBidi" w:cstheme="majorBidi"/>
          <w:sz w:val="24"/>
          <w:szCs w:val="24"/>
        </w:rPr>
        <w:t xml:space="preserve"> Namun </w:t>
      </w:r>
      <w:proofErr w:type="gramStart"/>
      <w:r w:rsidRPr="00210DCF">
        <w:rPr>
          <w:rFonts w:asciiTheme="majorBidi" w:eastAsia="Times New Roman" w:hAnsiTheme="majorBidi" w:cstheme="majorBidi"/>
          <w:sz w:val="24"/>
          <w:szCs w:val="24"/>
        </w:rPr>
        <w:t>keterbatasan  informasi</w:t>
      </w:r>
      <w:proofErr w:type="gramEnd"/>
      <w:r w:rsidRPr="00210DCF">
        <w:rPr>
          <w:rFonts w:asciiTheme="majorBidi" w:eastAsia="Times New Roman" w:hAnsiTheme="majorBidi" w:cstheme="majorBidi"/>
          <w:sz w:val="24"/>
          <w:szCs w:val="24"/>
        </w:rPr>
        <w:t xml:space="preserve"> tentang tata cara dan prosedur untuk peluang kerja ke Luar Negeri masih terbatas. Sehingga Dinas Tenaga Kerja dan Transmigrasi Kota Serang melalui Seksi Perlindungan Tenaga Kerja Luar Negeri berusaha memberikan pemahaman dan informasi kepada masyarakat Tentang Sosialisai Perlindungan TKI untuk </w:t>
      </w:r>
      <w:proofErr w:type="gramStart"/>
      <w:r w:rsidRPr="00210DCF">
        <w:rPr>
          <w:rFonts w:asciiTheme="majorBidi" w:eastAsia="Times New Roman" w:hAnsiTheme="majorBidi" w:cstheme="majorBidi"/>
          <w:sz w:val="24"/>
          <w:szCs w:val="24"/>
        </w:rPr>
        <w:t>Masyarakat  Kota</w:t>
      </w:r>
      <w:proofErr w:type="gramEnd"/>
      <w:r w:rsidRPr="00210DCF">
        <w:rPr>
          <w:rFonts w:asciiTheme="majorBidi" w:eastAsia="Times New Roman" w:hAnsiTheme="majorBidi" w:cstheme="majorBidi"/>
          <w:sz w:val="24"/>
          <w:szCs w:val="24"/>
        </w:rPr>
        <w:t xml:space="preserve"> Serang.</w:t>
      </w:r>
    </w:p>
    <w:p w14:paraId="20C409C0" w14:textId="77777777" w:rsidR="007E4F8D" w:rsidRPr="00210DCF" w:rsidRDefault="007E4F8D" w:rsidP="007E4F8D">
      <w:pPr>
        <w:spacing w:line="360" w:lineRule="auto"/>
        <w:ind w:left="426" w:firstLine="720"/>
        <w:jc w:val="both"/>
        <w:rPr>
          <w:rFonts w:asciiTheme="majorBidi" w:eastAsia="Times New Roman" w:hAnsiTheme="majorBidi" w:cstheme="majorBidi"/>
          <w:sz w:val="24"/>
          <w:szCs w:val="24"/>
        </w:rPr>
      </w:pPr>
    </w:p>
    <w:p w14:paraId="02043CFD" w14:textId="77777777" w:rsidR="008207DD" w:rsidRPr="00210DCF" w:rsidRDefault="008207DD" w:rsidP="00A60EFD">
      <w:pPr>
        <w:numPr>
          <w:ilvl w:val="0"/>
          <w:numId w:val="41"/>
        </w:numPr>
        <w:spacing w:after="0" w:line="360" w:lineRule="auto"/>
        <w:ind w:left="426" w:hanging="426"/>
        <w:contextualSpacing/>
        <w:jc w:val="both"/>
        <w:rPr>
          <w:rFonts w:asciiTheme="majorBidi" w:eastAsia="Times New Roman" w:hAnsiTheme="majorBidi" w:cstheme="majorBidi"/>
          <w:b/>
          <w:sz w:val="24"/>
          <w:szCs w:val="24"/>
        </w:rPr>
      </w:pPr>
      <w:r w:rsidRPr="00210DCF">
        <w:rPr>
          <w:rFonts w:asciiTheme="majorBidi" w:eastAsia="Times New Roman" w:hAnsiTheme="majorBidi" w:cstheme="majorBidi"/>
          <w:b/>
          <w:sz w:val="24"/>
          <w:szCs w:val="24"/>
        </w:rPr>
        <w:t>KONDISI YANG DICAPAI</w:t>
      </w:r>
    </w:p>
    <w:p w14:paraId="77A47479" w14:textId="77777777" w:rsidR="008207DD" w:rsidRPr="00210DCF" w:rsidRDefault="008207DD" w:rsidP="008207DD">
      <w:pPr>
        <w:spacing w:line="360" w:lineRule="auto"/>
        <w:ind w:left="426" w:firstLine="720"/>
        <w:jc w:val="both"/>
        <w:rPr>
          <w:rFonts w:asciiTheme="majorBidi" w:eastAsia="Times New Roman" w:hAnsiTheme="majorBidi" w:cstheme="majorBidi"/>
          <w:sz w:val="24"/>
          <w:szCs w:val="24"/>
        </w:rPr>
      </w:pPr>
      <w:r w:rsidRPr="00210DCF">
        <w:rPr>
          <w:rFonts w:asciiTheme="majorBidi" w:eastAsia="Times New Roman" w:hAnsiTheme="majorBidi" w:cstheme="majorBidi"/>
          <w:sz w:val="24"/>
          <w:szCs w:val="24"/>
        </w:rPr>
        <w:t xml:space="preserve">Indikator Kinerja Kegiatan Tahun </w:t>
      </w:r>
      <w:proofErr w:type="gramStart"/>
      <w:r w:rsidRPr="00210DCF">
        <w:rPr>
          <w:rFonts w:asciiTheme="majorBidi" w:eastAsia="Times New Roman" w:hAnsiTheme="majorBidi" w:cstheme="majorBidi"/>
          <w:sz w:val="24"/>
          <w:szCs w:val="24"/>
        </w:rPr>
        <w:t>2019  Sosialisasi</w:t>
      </w:r>
      <w:proofErr w:type="gramEnd"/>
      <w:r w:rsidRPr="00210DCF">
        <w:rPr>
          <w:rFonts w:asciiTheme="majorBidi" w:eastAsia="Times New Roman" w:hAnsiTheme="majorBidi" w:cstheme="majorBidi"/>
          <w:sz w:val="24"/>
          <w:szCs w:val="24"/>
        </w:rPr>
        <w:t xml:space="preserve"> Tentang Perlindungan TKI dengan (PPTKIS) dengan target 45 orang.</w:t>
      </w:r>
    </w:p>
    <w:p w14:paraId="7B15397F" w14:textId="77777777" w:rsidR="008207DD" w:rsidRPr="00210DCF" w:rsidRDefault="008207DD" w:rsidP="008207DD">
      <w:pPr>
        <w:spacing w:line="360" w:lineRule="auto"/>
        <w:ind w:left="426" w:firstLine="720"/>
        <w:jc w:val="both"/>
        <w:rPr>
          <w:rFonts w:asciiTheme="majorBidi" w:eastAsia="Times New Roman" w:hAnsiTheme="majorBidi" w:cstheme="majorBidi"/>
          <w:sz w:val="24"/>
          <w:szCs w:val="24"/>
        </w:rPr>
      </w:pPr>
    </w:p>
    <w:p w14:paraId="7D77FEE6" w14:textId="77777777" w:rsidR="008207DD" w:rsidRPr="00210DCF" w:rsidRDefault="008207DD" w:rsidP="008207DD">
      <w:pPr>
        <w:tabs>
          <w:tab w:val="center" w:pos="4513"/>
          <w:tab w:val="left" w:pos="5638"/>
        </w:tabs>
        <w:spacing w:after="0" w:line="240" w:lineRule="auto"/>
        <w:rPr>
          <w:rFonts w:asciiTheme="majorBidi" w:eastAsia="Times New Roman" w:hAnsiTheme="majorBidi" w:cstheme="majorBidi"/>
          <w:b/>
          <w:sz w:val="24"/>
          <w:szCs w:val="24"/>
        </w:rPr>
      </w:pPr>
      <w:r w:rsidRPr="008207DD">
        <w:rPr>
          <w:rFonts w:ascii="Bookman Old Style" w:eastAsia="Times New Roman" w:hAnsi="Bookman Old Style" w:cs="Times New Roman"/>
          <w:b/>
          <w:sz w:val="24"/>
          <w:szCs w:val="24"/>
        </w:rPr>
        <w:tab/>
      </w:r>
      <w:r w:rsidRPr="00210DCF">
        <w:rPr>
          <w:rFonts w:asciiTheme="majorBidi" w:eastAsia="Times New Roman" w:hAnsiTheme="majorBidi" w:cstheme="majorBidi"/>
          <w:b/>
          <w:sz w:val="24"/>
          <w:szCs w:val="24"/>
        </w:rPr>
        <w:t xml:space="preserve">Tabel </w:t>
      </w:r>
    </w:p>
    <w:p w14:paraId="7F7AB79C" w14:textId="77777777" w:rsidR="008207DD" w:rsidRPr="00210DCF" w:rsidRDefault="008207DD" w:rsidP="008207DD">
      <w:pPr>
        <w:spacing w:after="0" w:line="240" w:lineRule="auto"/>
        <w:jc w:val="center"/>
        <w:rPr>
          <w:rFonts w:asciiTheme="majorBidi" w:eastAsia="Times New Roman" w:hAnsiTheme="majorBidi" w:cstheme="majorBidi"/>
          <w:b/>
          <w:sz w:val="24"/>
          <w:szCs w:val="24"/>
        </w:rPr>
      </w:pPr>
      <w:r w:rsidRPr="00210DCF">
        <w:rPr>
          <w:rFonts w:asciiTheme="majorBidi" w:eastAsia="Times New Roman" w:hAnsiTheme="majorBidi" w:cstheme="majorBidi"/>
          <w:b/>
          <w:sz w:val="24"/>
          <w:szCs w:val="24"/>
        </w:rPr>
        <w:t>Pengukuran Capaian Kinerja</w:t>
      </w:r>
    </w:p>
    <w:p w14:paraId="21E2D7D5" w14:textId="77777777" w:rsidR="008207DD" w:rsidRPr="00210DCF" w:rsidRDefault="008207DD" w:rsidP="008207DD">
      <w:pPr>
        <w:spacing w:after="0" w:line="240" w:lineRule="auto"/>
        <w:jc w:val="center"/>
        <w:rPr>
          <w:rFonts w:asciiTheme="majorBidi" w:eastAsia="Times New Roman" w:hAnsiTheme="majorBidi" w:cstheme="majorBidi"/>
          <w:b/>
          <w:sz w:val="24"/>
          <w:szCs w:val="24"/>
        </w:rPr>
      </w:pPr>
    </w:p>
    <w:tbl>
      <w:tblPr>
        <w:tblStyle w:val="TableGrid351"/>
        <w:tblW w:w="8789" w:type="dxa"/>
        <w:tblInd w:w="108" w:type="dxa"/>
        <w:tblLayout w:type="fixed"/>
        <w:tblLook w:val="04A0" w:firstRow="1" w:lastRow="0" w:firstColumn="1" w:lastColumn="0" w:noHBand="0" w:noVBand="1"/>
      </w:tblPr>
      <w:tblGrid>
        <w:gridCol w:w="1418"/>
        <w:gridCol w:w="1701"/>
        <w:gridCol w:w="1843"/>
        <w:gridCol w:w="1984"/>
        <w:gridCol w:w="1843"/>
      </w:tblGrid>
      <w:tr w:rsidR="008207DD" w:rsidRPr="00210DCF" w14:paraId="5B063BAF" w14:textId="77777777" w:rsidTr="00210DCF">
        <w:trPr>
          <w:trHeight w:val="764"/>
        </w:trPr>
        <w:tc>
          <w:tcPr>
            <w:tcW w:w="1418" w:type="dxa"/>
            <w:vAlign w:val="center"/>
          </w:tcPr>
          <w:p w14:paraId="167EB91C" w14:textId="77777777" w:rsidR="008207DD" w:rsidRPr="00210DCF" w:rsidRDefault="008207DD" w:rsidP="008207DD">
            <w:pPr>
              <w:contextualSpacing/>
              <w:jc w:val="center"/>
              <w:rPr>
                <w:rFonts w:asciiTheme="majorBidi" w:hAnsiTheme="majorBidi" w:cstheme="majorBidi"/>
                <w:b/>
                <w:sz w:val="24"/>
                <w:szCs w:val="24"/>
              </w:rPr>
            </w:pPr>
            <w:r w:rsidRPr="00210DCF">
              <w:rPr>
                <w:rFonts w:asciiTheme="majorBidi" w:hAnsiTheme="majorBidi" w:cstheme="majorBidi"/>
                <w:b/>
                <w:sz w:val="24"/>
                <w:szCs w:val="24"/>
              </w:rPr>
              <w:t>Sasaran Strategis</w:t>
            </w:r>
          </w:p>
        </w:tc>
        <w:tc>
          <w:tcPr>
            <w:tcW w:w="1701" w:type="dxa"/>
            <w:vAlign w:val="center"/>
          </w:tcPr>
          <w:p w14:paraId="16901987" w14:textId="77777777" w:rsidR="008207DD" w:rsidRPr="00210DCF" w:rsidRDefault="008207DD" w:rsidP="008207DD">
            <w:pPr>
              <w:contextualSpacing/>
              <w:jc w:val="center"/>
              <w:rPr>
                <w:rFonts w:asciiTheme="majorBidi" w:hAnsiTheme="majorBidi" w:cstheme="majorBidi"/>
                <w:b/>
                <w:sz w:val="24"/>
                <w:szCs w:val="24"/>
              </w:rPr>
            </w:pPr>
            <w:r w:rsidRPr="00210DCF">
              <w:rPr>
                <w:rFonts w:asciiTheme="majorBidi" w:hAnsiTheme="majorBidi" w:cstheme="majorBidi"/>
                <w:b/>
                <w:sz w:val="24"/>
                <w:szCs w:val="24"/>
              </w:rPr>
              <w:t>Indikator Kinerja</w:t>
            </w:r>
          </w:p>
        </w:tc>
        <w:tc>
          <w:tcPr>
            <w:tcW w:w="1843" w:type="dxa"/>
            <w:vAlign w:val="center"/>
          </w:tcPr>
          <w:p w14:paraId="313005EB" w14:textId="77777777" w:rsidR="008207DD" w:rsidRPr="00210DCF" w:rsidRDefault="008207DD" w:rsidP="008207DD">
            <w:pPr>
              <w:contextualSpacing/>
              <w:jc w:val="center"/>
              <w:rPr>
                <w:rFonts w:asciiTheme="majorBidi" w:hAnsiTheme="majorBidi" w:cstheme="majorBidi"/>
                <w:b/>
                <w:sz w:val="24"/>
                <w:szCs w:val="24"/>
              </w:rPr>
            </w:pPr>
            <w:r w:rsidRPr="00210DCF">
              <w:rPr>
                <w:rFonts w:asciiTheme="majorBidi" w:hAnsiTheme="majorBidi" w:cstheme="majorBidi"/>
                <w:b/>
                <w:sz w:val="24"/>
                <w:szCs w:val="24"/>
              </w:rPr>
              <w:t>Target</w:t>
            </w:r>
          </w:p>
        </w:tc>
        <w:tc>
          <w:tcPr>
            <w:tcW w:w="1984" w:type="dxa"/>
            <w:vAlign w:val="center"/>
          </w:tcPr>
          <w:p w14:paraId="1A5FD2DA" w14:textId="77777777" w:rsidR="008207DD" w:rsidRPr="00210DCF" w:rsidRDefault="008207DD" w:rsidP="008207DD">
            <w:pPr>
              <w:contextualSpacing/>
              <w:jc w:val="center"/>
              <w:rPr>
                <w:rFonts w:asciiTheme="majorBidi" w:hAnsiTheme="majorBidi" w:cstheme="majorBidi"/>
                <w:b/>
                <w:sz w:val="24"/>
                <w:szCs w:val="24"/>
              </w:rPr>
            </w:pPr>
            <w:r w:rsidRPr="00210DCF">
              <w:rPr>
                <w:rFonts w:asciiTheme="majorBidi" w:hAnsiTheme="majorBidi" w:cstheme="majorBidi"/>
                <w:b/>
                <w:sz w:val="24"/>
                <w:szCs w:val="24"/>
              </w:rPr>
              <w:t>Realisasi</w:t>
            </w:r>
          </w:p>
        </w:tc>
        <w:tc>
          <w:tcPr>
            <w:tcW w:w="1843" w:type="dxa"/>
            <w:vAlign w:val="center"/>
          </w:tcPr>
          <w:p w14:paraId="6928BDCC" w14:textId="77777777" w:rsidR="008207DD" w:rsidRPr="00210DCF" w:rsidRDefault="008207DD" w:rsidP="008207DD">
            <w:pPr>
              <w:contextualSpacing/>
              <w:jc w:val="center"/>
              <w:rPr>
                <w:rFonts w:asciiTheme="majorBidi" w:hAnsiTheme="majorBidi" w:cstheme="majorBidi"/>
                <w:b/>
                <w:sz w:val="24"/>
                <w:szCs w:val="24"/>
              </w:rPr>
            </w:pPr>
            <w:r w:rsidRPr="00210DCF">
              <w:rPr>
                <w:rFonts w:asciiTheme="majorBidi" w:hAnsiTheme="majorBidi" w:cstheme="majorBidi"/>
                <w:b/>
                <w:sz w:val="24"/>
                <w:szCs w:val="24"/>
              </w:rPr>
              <w:t>Capaian</w:t>
            </w:r>
          </w:p>
        </w:tc>
      </w:tr>
      <w:tr w:rsidR="008207DD" w:rsidRPr="00210DCF" w14:paraId="5F1BC91D" w14:textId="77777777" w:rsidTr="00210DCF">
        <w:trPr>
          <w:trHeight w:val="2519"/>
        </w:trPr>
        <w:tc>
          <w:tcPr>
            <w:tcW w:w="1418" w:type="dxa"/>
          </w:tcPr>
          <w:p w14:paraId="192C9D17" w14:textId="77777777" w:rsidR="008207DD" w:rsidRPr="00210DCF" w:rsidRDefault="008207DD" w:rsidP="008207DD">
            <w:pPr>
              <w:widowControl w:val="0"/>
              <w:autoSpaceDE w:val="0"/>
              <w:autoSpaceDN w:val="0"/>
              <w:spacing w:before="2" w:line="245" w:lineRule="exact"/>
              <w:rPr>
                <w:rFonts w:asciiTheme="majorBidi" w:eastAsia="SimSun" w:hAnsiTheme="majorBidi" w:cstheme="majorBidi"/>
                <w:sz w:val="24"/>
                <w:szCs w:val="24"/>
              </w:rPr>
            </w:pPr>
            <w:r w:rsidRPr="00210DCF">
              <w:rPr>
                <w:rFonts w:asciiTheme="majorBidi" w:eastAsia="SimSun" w:hAnsiTheme="majorBidi" w:cstheme="majorBidi"/>
                <w:sz w:val="24"/>
                <w:szCs w:val="24"/>
              </w:rPr>
              <w:t>Pelaksana Penempatan Tenaga Kerja Indonesia Swasta (PPTKIS) Kota Serang</w:t>
            </w:r>
          </w:p>
          <w:p w14:paraId="5F934023" w14:textId="77777777" w:rsidR="008207DD" w:rsidRPr="00210DCF" w:rsidRDefault="008207DD" w:rsidP="008207DD">
            <w:pPr>
              <w:contextualSpacing/>
              <w:rPr>
                <w:rFonts w:asciiTheme="majorBidi" w:hAnsiTheme="majorBidi" w:cstheme="majorBidi"/>
                <w:sz w:val="24"/>
                <w:szCs w:val="24"/>
              </w:rPr>
            </w:pPr>
          </w:p>
        </w:tc>
        <w:tc>
          <w:tcPr>
            <w:tcW w:w="1701" w:type="dxa"/>
          </w:tcPr>
          <w:p w14:paraId="2F10752E" w14:textId="77777777" w:rsidR="008207DD" w:rsidRPr="00210DCF" w:rsidRDefault="008207DD" w:rsidP="008207DD">
            <w:pPr>
              <w:contextualSpacing/>
              <w:jc w:val="both"/>
              <w:rPr>
                <w:rFonts w:asciiTheme="majorBidi" w:hAnsiTheme="majorBidi" w:cstheme="majorBidi"/>
                <w:sz w:val="24"/>
                <w:szCs w:val="24"/>
              </w:rPr>
            </w:pPr>
            <w:r w:rsidRPr="00210DCF">
              <w:rPr>
                <w:rFonts w:asciiTheme="majorBidi" w:hAnsiTheme="majorBidi" w:cstheme="majorBidi"/>
                <w:sz w:val="24"/>
                <w:szCs w:val="24"/>
              </w:rPr>
              <w:t>Sosialisasi Tentang Perlindungan TKI dengan (PPTKIS)</w:t>
            </w:r>
          </w:p>
          <w:p w14:paraId="256C1FDB" w14:textId="77777777" w:rsidR="008207DD" w:rsidRPr="00210DCF" w:rsidRDefault="008207DD" w:rsidP="008207DD">
            <w:pPr>
              <w:contextualSpacing/>
              <w:jc w:val="both"/>
              <w:rPr>
                <w:rFonts w:asciiTheme="majorBidi" w:hAnsiTheme="majorBidi" w:cstheme="majorBidi"/>
                <w:sz w:val="24"/>
                <w:szCs w:val="24"/>
              </w:rPr>
            </w:pPr>
          </w:p>
          <w:p w14:paraId="400EEC9A" w14:textId="77777777" w:rsidR="008207DD" w:rsidRPr="00210DCF" w:rsidRDefault="008207DD" w:rsidP="008207DD">
            <w:pPr>
              <w:contextualSpacing/>
              <w:jc w:val="both"/>
              <w:rPr>
                <w:rFonts w:asciiTheme="majorBidi" w:hAnsiTheme="majorBidi" w:cstheme="majorBidi"/>
                <w:sz w:val="24"/>
                <w:szCs w:val="24"/>
              </w:rPr>
            </w:pPr>
          </w:p>
        </w:tc>
        <w:tc>
          <w:tcPr>
            <w:tcW w:w="1843" w:type="dxa"/>
          </w:tcPr>
          <w:p w14:paraId="179793D5" w14:textId="77777777" w:rsidR="008207DD" w:rsidRPr="00210DCF" w:rsidRDefault="008207DD" w:rsidP="008207DD">
            <w:pPr>
              <w:contextualSpacing/>
              <w:jc w:val="both"/>
              <w:rPr>
                <w:rFonts w:asciiTheme="majorBidi" w:hAnsiTheme="majorBidi" w:cstheme="majorBidi"/>
                <w:sz w:val="24"/>
                <w:szCs w:val="24"/>
              </w:rPr>
            </w:pPr>
            <w:r w:rsidRPr="00210DCF">
              <w:rPr>
                <w:rFonts w:asciiTheme="majorBidi" w:hAnsiTheme="majorBidi" w:cstheme="majorBidi"/>
                <w:sz w:val="24"/>
                <w:szCs w:val="24"/>
              </w:rPr>
              <w:t>Terlaksananya Kegiatan Sosialisasi tentang Perlindungan TKI dengan (PPTKIS) memiliki  target sebanyak 45 orang</w:t>
            </w:r>
          </w:p>
        </w:tc>
        <w:tc>
          <w:tcPr>
            <w:tcW w:w="1984" w:type="dxa"/>
          </w:tcPr>
          <w:p w14:paraId="2D0F1B96" w14:textId="5634FE0F" w:rsidR="008207DD" w:rsidRPr="00210DCF" w:rsidRDefault="008207DD" w:rsidP="008207DD">
            <w:pPr>
              <w:contextualSpacing/>
              <w:rPr>
                <w:rFonts w:asciiTheme="majorBidi" w:hAnsiTheme="majorBidi" w:cstheme="majorBidi"/>
                <w:sz w:val="24"/>
                <w:szCs w:val="24"/>
              </w:rPr>
            </w:pPr>
            <w:r w:rsidRPr="00210DCF">
              <w:rPr>
                <w:rFonts w:asciiTheme="majorBidi" w:hAnsiTheme="majorBidi" w:cstheme="majorBidi"/>
                <w:sz w:val="24"/>
                <w:szCs w:val="24"/>
              </w:rPr>
              <w:t>Adanya peserta yang mengikuti  Kegiatan Sosialisasi</w:t>
            </w:r>
            <w:r w:rsidR="00210DCF">
              <w:rPr>
                <w:rFonts w:asciiTheme="majorBidi" w:hAnsiTheme="majorBidi" w:cstheme="majorBidi"/>
                <w:sz w:val="24"/>
                <w:szCs w:val="24"/>
                <w:lang w:val="id-ID"/>
              </w:rPr>
              <w:t xml:space="preserve"> </w:t>
            </w:r>
            <w:r w:rsidRPr="00210DCF">
              <w:rPr>
                <w:rFonts w:asciiTheme="majorBidi" w:hAnsiTheme="majorBidi" w:cstheme="majorBidi"/>
                <w:sz w:val="24"/>
                <w:szCs w:val="24"/>
              </w:rPr>
              <w:t>tentang Perlindungan TKI dengan (PPTKIS) memiliki  target sebanyak 45 orang</w:t>
            </w:r>
          </w:p>
        </w:tc>
        <w:tc>
          <w:tcPr>
            <w:tcW w:w="1843" w:type="dxa"/>
          </w:tcPr>
          <w:p w14:paraId="37A20EBA" w14:textId="4FF0FCD2" w:rsidR="008207DD" w:rsidRPr="00210DCF" w:rsidRDefault="008207DD" w:rsidP="008207DD">
            <w:pPr>
              <w:contextualSpacing/>
              <w:rPr>
                <w:rFonts w:asciiTheme="majorBidi" w:hAnsiTheme="majorBidi" w:cstheme="majorBidi"/>
                <w:sz w:val="24"/>
                <w:szCs w:val="24"/>
              </w:rPr>
            </w:pPr>
            <w:r w:rsidRPr="00210DCF">
              <w:rPr>
                <w:rFonts w:asciiTheme="majorBidi" w:hAnsiTheme="majorBidi" w:cstheme="majorBidi"/>
                <w:sz w:val="24"/>
                <w:szCs w:val="24"/>
              </w:rPr>
              <w:t>Adanya peserta yang mengikuti  Kegiatan Sosialisasi</w:t>
            </w:r>
            <w:r w:rsidR="00210DCF">
              <w:rPr>
                <w:rFonts w:asciiTheme="majorBidi" w:hAnsiTheme="majorBidi" w:cstheme="majorBidi"/>
                <w:sz w:val="24"/>
                <w:szCs w:val="24"/>
                <w:lang w:val="id-ID"/>
              </w:rPr>
              <w:t xml:space="preserve"> </w:t>
            </w:r>
            <w:r w:rsidRPr="00210DCF">
              <w:rPr>
                <w:rFonts w:asciiTheme="majorBidi" w:hAnsiTheme="majorBidi" w:cstheme="majorBidi"/>
                <w:sz w:val="24"/>
                <w:szCs w:val="24"/>
              </w:rPr>
              <w:t>tentang Perlindungan TKI dengan (PPTKIS) memiliki  target sebanyak 45 orang</w:t>
            </w:r>
          </w:p>
        </w:tc>
      </w:tr>
    </w:tbl>
    <w:p w14:paraId="47FF4BAE" w14:textId="77777777" w:rsidR="008207DD" w:rsidRPr="00210DCF" w:rsidRDefault="008207DD" w:rsidP="008207DD">
      <w:pPr>
        <w:tabs>
          <w:tab w:val="left" w:pos="1594"/>
        </w:tabs>
        <w:spacing w:line="240" w:lineRule="auto"/>
        <w:jc w:val="both"/>
        <w:rPr>
          <w:rFonts w:asciiTheme="majorBidi" w:eastAsia="Times New Roman" w:hAnsiTheme="majorBidi" w:cstheme="majorBidi"/>
          <w:b/>
          <w:sz w:val="24"/>
          <w:szCs w:val="24"/>
        </w:rPr>
      </w:pPr>
    </w:p>
    <w:p w14:paraId="28072C80" w14:textId="77777777" w:rsidR="008207DD" w:rsidRPr="00210DCF" w:rsidRDefault="008207DD" w:rsidP="00A60EFD">
      <w:pPr>
        <w:numPr>
          <w:ilvl w:val="0"/>
          <w:numId w:val="41"/>
        </w:numPr>
        <w:spacing w:after="0" w:line="360" w:lineRule="auto"/>
        <w:ind w:left="426" w:hanging="426"/>
        <w:contextualSpacing/>
        <w:jc w:val="both"/>
        <w:rPr>
          <w:rFonts w:asciiTheme="majorBidi" w:eastAsia="Times New Roman" w:hAnsiTheme="majorBidi" w:cstheme="majorBidi"/>
          <w:b/>
          <w:sz w:val="24"/>
          <w:szCs w:val="24"/>
        </w:rPr>
      </w:pPr>
      <w:r w:rsidRPr="00210DCF">
        <w:rPr>
          <w:rFonts w:asciiTheme="majorBidi" w:eastAsia="Times New Roman" w:hAnsiTheme="majorBidi" w:cstheme="majorBidi"/>
          <w:b/>
          <w:sz w:val="24"/>
          <w:szCs w:val="24"/>
        </w:rPr>
        <w:t>PERMASALAHAN</w:t>
      </w:r>
    </w:p>
    <w:p w14:paraId="3642FF9F" w14:textId="77777777" w:rsidR="008207DD" w:rsidRPr="00210DCF" w:rsidRDefault="008207DD" w:rsidP="008207DD">
      <w:pPr>
        <w:spacing w:line="360" w:lineRule="auto"/>
        <w:ind w:left="426" w:firstLine="720"/>
        <w:contextualSpacing/>
        <w:jc w:val="both"/>
        <w:rPr>
          <w:rFonts w:asciiTheme="majorBidi" w:eastAsia="Times New Roman" w:hAnsiTheme="majorBidi" w:cstheme="majorBidi"/>
          <w:sz w:val="24"/>
          <w:szCs w:val="24"/>
        </w:rPr>
      </w:pPr>
      <w:r w:rsidRPr="00210DCF">
        <w:rPr>
          <w:rFonts w:asciiTheme="majorBidi" w:eastAsia="Times New Roman" w:hAnsiTheme="majorBidi" w:cstheme="majorBidi"/>
          <w:sz w:val="24"/>
          <w:szCs w:val="24"/>
        </w:rPr>
        <w:t xml:space="preserve">Pelaksanaan Kegiatan Pembinaan Kelembagaan Penyalur Tenaga </w:t>
      </w:r>
      <w:proofErr w:type="gramStart"/>
      <w:r w:rsidRPr="00210DCF">
        <w:rPr>
          <w:rFonts w:asciiTheme="majorBidi" w:eastAsia="Times New Roman" w:hAnsiTheme="majorBidi" w:cstheme="majorBidi"/>
          <w:sz w:val="24"/>
          <w:szCs w:val="24"/>
        </w:rPr>
        <w:t>Kerja  Tentang</w:t>
      </w:r>
      <w:proofErr w:type="gramEnd"/>
      <w:r w:rsidRPr="00210DCF">
        <w:rPr>
          <w:rFonts w:asciiTheme="majorBidi" w:eastAsia="Times New Roman" w:hAnsiTheme="majorBidi" w:cstheme="majorBidi"/>
          <w:sz w:val="24"/>
          <w:szCs w:val="24"/>
        </w:rPr>
        <w:t xml:space="preserve">  Perlindungan TKI masih memiliki keterbatasan pada kuota sasaran Peserta sosialisasi. </w:t>
      </w:r>
      <w:proofErr w:type="gramStart"/>
      <w:r w:rsidRPr="00210DCF">
        <w:rPr>
          <w:rFonts w:asciiTheme="majorBidi" w:eastAsia="Times New Roman" w:hAnsiTheme="majorBidi" w:cstheme="majorBidi"/>
          <w:sz w:val="24"/>
          <w:szCs w:val="24"/>
        </w:rPr>
        <w:t>Masih adanya keterbatasan data mengenai penempatan TKI Luar Negeri dan Kurangnya data mengenai TKI paksa bekerja di Luar Negeri.</w:t>
      </w:r>
      <w:proofErr w:type="gramEnd"/>
    </w:p>
    <w:p w14:paraId="4355376D" w14:textId="77777777" w:rsidR="008207DD" w:rsidRPr="00210DCF" w:rsidRDefault="008207DD" w:rsidP="008207DD">
      <w:pPr>
        <w:spacing w:line="360" w:lineRule="auto"/>
        <w:ind w:left="426" w:firstLine="720"/>
        <w:contextualSpacing/>
        <w:jc w:val="both"/>
        <w:rPr>
          <w:rFonts w:asciiTheme="majorBidi" w:eastAsia="Times New Roman" w:hAnsiTheme="majorBidi" w:cstheme="majorBidi"/>
          <w:sz w:val="24"/>
          <w:szCs w:val="24"/>
        </w:rPr>
      </w:pPr>
    </w:p>
    <w:p w14:paraId="18CD8C87" w14:textId="1A6319CE" w:rsidR="008207DD" w:rsidRPr="00210DCF" w:rsidRDefault="008207DD" w:rsidP="00210DCF">
      <w:pPr>
        <w:numPr>
          <w:ilvl w:val="0"/>
          <w:numId w:val="41"/>
        </w:numPr>
        <w:spacing w:after="0" w:line="360" w:lineRule="auto"/>
        <w:ind w:left="426" w:hanging="426"/>
        <w:contextualSpacing/>
        <w:jc w:val="both"/>
        <w:rPr>
          <w:rFonts w:asciiTheme="majorBidi" w:eastAsia="Times New Roman" w:hAnsiTheme="majorBidi" w:cstheme="majorBidi"/>
          <w:b/>
          <w:sz w:val="24"/>
          <w:szCs w:val="24"/>
        </w:rPr>
      </w:pPr>
      <w:r w:rsidRPr="00210DCF">
        <w:rPr>
          <w:rFonts w:asciiTheme="majorBidi" w:eastAsia="Times New Roman" w:hAnsiTheme="majorBidi" w:cstheme="majorBidi"/>
          <w:b/>
          <w:sz w:val="24"/>
          <w:szCs w:val="24"/>
        </w:rPr>
        <w:t>PEMECAHAN MASALAH</w:t>
      </w:r>
    </w:p>
    <w:p w14:paraId="2094DA7B" w14:textId="77777777" w:rsidR="008207DD" w:rsidRPr="00210DCF" w:rsidRDefault="008207DD" w:rsidP="008207DD">
      <w:pPr>
        <w:spacing w:line="360" w:lineRule="auto"/>
        <w:ind w:left="426" w:firstLine="720"/>
        <w:contextualSpacing/>
        <w:jc w:val="both"/>
        <w:rPr>
          <w:rFonts w:asciiTheme="majorBidi" w:eastAsia="Times New Roman" w:hAnsiTheme="majorBidi" w:cstheme="majorBidi"/>
          <w:b/>
          <w:sz w:val="24"/>
          <w:szCs w:val="24"/>
        </w:rPr>
      </w:pPr>
      <w:r w:rsidRPr="00210DCF">
        <w:rPr>
          <w:rFonts w:asciiTheme="majorBidi" w:eastAsia="Times New Roman" w:hAnsiTheme="majorBidi" w:cstheme="majorBidi"/>
          <w:sz w:val="24"/>
          <w:szCs w:val="24"/>
        </w:rPr>
        <w:t>Dilaksanakan dengan pengaturan jadwal seefisien mungkin sehingga materi dapat tersampaikan secara maksimal, memberikan informasi kepada peserta yang mengikuti agar dapat menyampaikan informasi materi yang diterima kepada rekannya dan masyarakat lain.</w:t>
      </w:r>
    </w:p>
    <w:p w14:paraId="098E6672" w14:textId="77777777" w:rsidR="008207DD" w:rsidRPr="00210DCF" w:rsidRDefault="008207DD" w:rsidP="008207DD">
      <w:pPr>
        <w:tabs>
          <w:tab w:val="left" w:pos="720"/>
        </w:tabs>
        <w:spacing w:after="0" w:line="360" w:lineRule="auto"/>
        <w:jc w:val="both"/>
        <w:rPr>
          <w:rFonts w:asciiTheme="majorBidi" w:eastAsia="Times New Roman" w:hAnsiTheme="majorBidi" w:cstheme="majorBidi"/>
          <w:b/>
          <w:sz w:val="24"/>
          <w:szCs w:val="24"/>
        </w:rPr>
      </w:pPr>
    </w:p>
    <w:p w14:paraId="36FCDB03" w14:textId="77777777" w:rsidR="008207DD" w:rsidRPr="00210DCF" w:rsidRDefault="008207DD" w:rsidP="008207DD">
      <w:pPr>
        <w:tabs>
          <w:tab w:val="left" w:pos="720"/>
        </w:tabs>
        <w:spacing w:after="0" w:line="360" w:lineRule="auto"/>
        <w:jc w:val="both"/>
        <w:rPr>
          <w:rFonts w:asciiTheme="majorBidi" w:eastAsia="Times New Roman" w:hAnsiTheme="majorBidi" w:cstheme="majorBidi"/>
          <w:b/>
          <w:sz w:val="24"/>
          <w:szCs w:val="24"/>
        </w:rPr>
      </w:pPr>
    </w:p>
    <w:p w14:paraId="1D6AD364" w14:textId="77777777" w:rsidR="008207DD" w:rsidRPr="00210DCF" w:rsidRDefault="008207DD" w:rsidP="008207DD">
      <w:pPr>
        <w:tabs>
          <w:tab w:val="left" w:pos="720"/>
        </w:tabs>
        <w:spacing w:after="0" w:line="360" w:lineRule="auto"/>
        <w:jc w:val="both"/>
        <w:rPr>
          <w:rFonts w:asciiTheme="majorBidi" w:eastAsia="Times New Roman" w:hAnsiTheme="majorBidi" w:cstheme="majorBidi"/>
          <w:b/>
          <w:sz w:val="24"/>
          <w:szCs w:val="24"/>
        </w:rPr>
      </w:pPr>
    </w:p>
    <w:p w14:paraId="263C59E1" w14:textId="77777777" w:rsidR="008207DD" w:rsidRPr="00210DCF" w:rsidRDefault="008207DD" w:rsidP="008207DD">
      <w:pPr>
        <w:tabs>
          <w:tab w:val="left" w:pos="720"/>
        </w:tabs>
        <w:spacing w:after="0" w:line="360" w:lineRule="auto"/>
        <w:jc w:val="both"/>
        <w:rPr>
          <w:rFonts w:asciiTheme="majorBidi" w:eastAsia="Times New Roman" w:hAnsiTheme="majorBidi" w:cstheme="majorBidi"/>
          <w:b/>
          <w:sz w:val="24"/>
          <w:szCs w:val="24"/>
        </w:rPr>
      </w:pPr>
    </w:p>
    <w:p w14:paraId="7450C934" w14:textId="77777777" w:rsidR="008207DD" w:rsidRPr="00210DCF" w:rsidRDefault="008207DD" w:rsidP="008207DD">
      <w:pPr>
        <w:tabs>
          <w:tab w:val="left" w:pos="720"/>
        </w:tabs>
        <w:spacing w:after="0" w:line="360" w:lineRule="auto"/>
        <w:jc w:val="both"/>
        <w:rPr>
          <w:rFonts w:asciiTheme="majorBidi" w:eastAsia="Times New Roman" w:hAnsiTheme="majorBidi" w:cstheme="majorBidi"/>
          <w:b/>
          <w:sz w:val="24"/>
          <w:szCs w:val="24"/>
        </w:rPr>
      </w:pPr>
    </w:p>
    <w:p w14:paraId="5A43C022" w14:textId="77777777" w:rsidR="008207DD" w:rsidRPr="008207DD" w:rsidRDefault="008207DD" w:rsidP="008207DD">
      <w:pPr>
        <w:tabs>
          <w:tab w:val="left" w:pos="720"/>
        </w:tabs>
        <w:spacing w:after="0" w:line="360" w:lineRule="auto"/>
        <w:jc w:val="both"/>
        <w:rPr>
          <w:rFonts w:ascii="Arial" w:eastAsia="Times New Roman" w:hAnsi="Arial" w:cs="Arial"/>
          <w:b/>
          <w:sz w:val="24"/>
          <w:szCs w:val="24"/>
        </w:rPr>
      </w:pPr>
    </w:p>
    <w:p w14:paraId="742EB616" w14:textId="77777777" w:rsidR="008207DD" w:rsidRPr="008207DD" w:rsidRDefault="008207DD" w:rsidP="008207DD">
      <w:pPr>
        <w:tabs>
          <w:tab w:val="left" w:pos="720"/>
        </w:tabs>
        <w:spacing w:after="0" w:line="360" w:lineRule="auto"/>
        <w:jc w:val="both"/>
        <w:rPr>
          <w:rFonts w:ascii="Arial" w:eastAsia="Times New Roman" w:hAnsi="Arial" w:cs="Arial"/>
          <w:b/>
          <w:sz w:val="24"/>
          <w:szCs w:val="24"/>
        </w:rPr>
      </w:pPr>
    </w:p>
    <w:p w14:paraId="3F0C4CC0" w14:textId="77777777" w:rsidR="008207DD" w:rsidRPr="008207DD" w:rsidRDefault="008207DD" w:rsidP="008207DD">
      <w:pPr>
        <w:tabs>
          <w:tab w:val="left" w:pos="720"/>
        </w:tabs>
        <w:spacing w:after="0" w:line="360" w:lineRule="auto"/>
        <w:jc w:val="both"/>
        <w:rPr>
          <w:rFonts w:ascii="Arial" w:eastAsia="Times New Roman" w:hAnsi="Arial" w:cs="Arial"/>
          <w:b/>
          <w:sz w:val="24"/>
          <w:szCs w:val="24"/>
        </w:rPr>
      </w:pPr>
    </w:p>
    <w:tbl>
      <w:tblPr>
        <w:tblStyle w:val="TableGrid201"/>
        <w:tblpPr w:leftFromText="180" w:rightFromText="180" w:vertAnchor="text" w:horzAnchor="margin" w:tblpXSpec="center" w:tblpY="348"/>
        <w:tblW w:w="9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296"/>
        <w:gridCol w:w="7297"/>
      </w:tblGrid>
      <w:tr w:rsidR="008207DD" w:rsidRPr="008207DD" w14:paraId="011F1FFD" w14:textId="77777777" w:rsidTr="00210DCF">
        <w:tc>
          <w:tcPr>
            <w:tcW w:w="1300" w:type="dxa"/>
            <w:vAlign w:val="center"/>
          </w:tcPr>
          <w:p w14:paraId="55E924CF" w14:textId="77777777" w:rsidR="008207DD" w:rsidRPr="008207DD" w:rsidRDefault="008207DD" w:rsidP="008207DD">
            <w:pPr>
              <w:rPr>
                <w:rFonts w:ascii="Arial" w:hAnsi="Arial" w:cs="Arial"/>
                <w:b/>
                <w:sz w:val="24"/>
                <w:szCs w:val="24"/>
              </w:rPr>
            </w:pPr>
            <w:r w:rsidRPr="008207DD">
              <w:rPr>
                <w:rFonts w:ascii="Arial" w:hAnsi="Arial" w:cs="Arial"/>
                <w:b/>
                <w:sz w:val="24"/>
                <w:szCs w:val="24"/>
              </w:rPr>
              <w:t>BIDANG</w:t>
            </w:r>
          </w:p>
        </w:tc>
        <w:tc>
          <w:tcPr>
            <w:tcW w:w="296" w:type="dxa"/>
            <w:vAlign w:val="center"/>
          </w:tcPr>
          <w:p w14:paraId="6C3608D7" w14:textId="77777777" w:rsidR="008207DD" w:rsidRPr="008207DD" w:rsidRDefault="008207DD" w:rsidP="008207DD">
            <w:pPr>
              <w:jc w:val="center"/>
              <w:rPr>
                <w:rFonts w:ascii="Arial" w:hAnsi="Arial" w:cs="Arial"/>
                <w:b/>
                <w:sz w:val="24"/>
                <w:szCs w:val="24"/>
              </w:rPr>
            </w:pPr>
            <w:r w:rsidRPr="008207DD">
              <w:rPr>
                <w:rFonts w:ascii="Arial" w:hAnsi="Arial" w:cs="Arial"/>
                <w:b/>
                <w:sz w:val="24"/>
                <w:szCs w:val="24"/>
              </w:rPr>
              <w:t>:</w:t>
            </w:r>
          </w:p>
        </w:tc>
        <w:tc>
          <w:tcPr>
            <w:tcW w:w="7467" w:type="dxa"/>
            <w:vAlign w:val="center"/>
          </w:tcPr>
          <w:p w14:paraId="6FFE12AB" w14:textId="77777777" w:rsidR="008207DD" w:rsidRPr="008207DD" w:rsidRDefault="008207DD" w:rsidP="008207DD">
            <w:pPr>
              <w:rPr>
                <w:rFonts w:ascii="Arial" w:hAnsi="Arial" w:cs="Arial"/>
                <w:b/>
                <w:sz w:val="24"/>
                <w:szCs w:val="24"/>
                <w:highlight w:val="yellow"/>
              </w:rPr>
            </w:pPr>
            <w:r w:rsidRPr="008207DD">
              <w:rPr>
                <w:rFonts w:ascii="Arial" w:hAnsi="Arial" w:cs="Arial"/>
                <w:b/>
                <w:sz w:val="24"/>
                <w:szCs w:val="24"/>
                <w:lang w:val="id-ID"/>
              </w:rPr>
              <w:t>PEN</w:t>
            </w:r>
            <w:r w:rsidRPr="008207DD">
              <w:rPr>
                <w:rFonts w:ascii="Arial" w:hAnsi="Arial" w:cs="Arial"/>
                <w:b/>
                <w:sz w:val="24"/>
                <w:szCs w:val="24"/>
              </w:rPr>
              <w:t>EMPATAN TENAGA</w:t>
            </w:r>
            <w:r w:rsidRPr="008207DD">
              <w:rPr>
                <w:rFonts w:ascii="Arial" w:hAnsi="Arial" w:cs="Arial"/>
                <w:b/>
                <w:sz w:val="24"/>
                <w:szCs w:val="24"/>
                <w:lang w:val="id-ID"/>
              </w:rPr>
              <w:t xml:space="preserve"> KERJA</w:t>
            </w:r>
            <w:r w:rsidRPr="008207DD">
              <w:rPr>
                <w:rFonts w:ascii="Arial" w:hAnsi="Arial" w:cs="Arial"/>
                <w:b/>
                <w:sz w:val="24"/>
                <w:szCs w:val="24"/>
              </w:rPr>
              <w:t xml:space="preserve"> DAN PERLUASAN KESEMPATAN KERJA  </w:t>
            </w:r>
          </w:p>
        </w:tc>
      </w:tr>
      <w:tr w:rsidR="008207DD" w:rsidRPr="008207DD" w14:paraId="42FEB500" w14:textId="77777777" w:rsidTr="00210DCF">
        <w:trPr>
          <w:trHeight w:val="417"/>
        </w:trPr>
        <w:tc>
          <w:tcPr>
            <w:tcW w:w="1300" w:type="dxa"/>
            <w:vAlign w:val="center"/>
          </w:tcPr>
          <w:p w14:paraId="221AD5C0" w14:textId="77777777" w:rsidR="008207DD" w:rsidRPr="008207DD" w:rsidRDefault="008207DD" w:rsidP="008207DD">
            <w:pPr>
              <w:rPr>
                <w:rFonts w:ascii="Arial" w:hAnsi="Arial" w:cs="Arial"/>
                <w:b/>
                <w:sz w:val="24"/>
                <w:szCs w:val="24"/>
              </w:rPr>
            </w:pPr>
            <w:r w:rsidRPr="008207DD">
              <w:rPr>
                <w:rFonts w:ascii="Arial" w:hAnsi="Arial" w:cs="Arial"/>
                <w:b/>
                <w:sz w:val="24"/>
                <w:szCs w:val="24"/>
              </w:rPr>
              <w:t>SEKSI</w:t>
            </w:r>
          </w:p>
        </w:tc>
        <w:tc>
          <w:tcPr>
            <w:tcW w:w="296" w:type="dxa"/>
            <w:vAlign w:val="center"/>
          </w:tcPr>
          <w:p w14:paraId="7A86DA00" w14:textId="77777777" w:rsidR="008207DD" w:rsidRPr="008207DD" w:rsidRDefault="008207DD" w:rsidP="008207DD">
            <w:pPr>
              <w:jc w:val="center"/>
              <w:rPr>
                <w:rFonts w:ascii="Arial" w:hAnsi="Arial" w:cs="Arial"/>
                <w:b/>
                <w:sz w:val="24"/>
                <w:szCs w:val="24"/>
              </w:rPr>
            </w:pPr>
            <w:r w:rsidRPr="008207DD">
              <w:rPr>
                <w:rFonts w:ascii="Arial" w:hAnsi="Arial" w:cs="Arial"/>
                <w:b/>
                <w:sz w:val="24"/>
                <w:szCs w:val="24"/>
              </w:rPr>
              <w:t>:</w:t>
            </w:r>
          </w:p>
        </w:tc>
        <w:tc>
          <w:tcPr>
            <w:tcW w:w="7467" w:type="dxa"/>
            <w:vAlign w:val="center"/>
          </w:tcPr>
          <w:p w14:paraId="226620A2" w14:textId="77777777" w:rsidR="008207DD" w:rsidRPr="008207DD" w:rsidRDefault="008207DD" w:rsidP="008207DD">
            <w:pPr>
              <w:rPr>
                <w:rFonts w:ascii="Arial" w:hAnsi="Arial" w:cs="Arial"/>
                <w:b/>
                <w:sz w:val="24"/>
                <w:szCs w:val="24"/>
              </w:rPr>
            </w:pPr>
            <w:r w:rsidRPr="008207DD">
              <w:rPr>
                <w:rFonts w:ascii="Arial" w:hAnsi="Arial" w:cs="Arial"/>
                <w:b/>
                <w:sz w:val="24"/>
                <w:szCs w:val="24"/>
              </w:rPr>
              <w:t xml:space="preserve">PENGEMBANGAN DAN PERLUASAN KESEMPATAN KERJA  </w:t>
            </w:r>
          </w:p>
        </w:tc>
      </w:tr>
      <w:tr w:rsidR="008207DD" w:rsidRPr="008207DD" w14:paraId="4E7398A3" w14:textId="77777777" w:rsidTr="00210DCF">
        <w:trPr>
          <w:trHeight w:val="257"/>
        </w:trPr>
        <w:tc>
          <w:tcPr>
            <w:tcW w:w="1300" w:type="dxa"/>
            <w:vAlign w:val="center"/>
          </w:tcPr>
          <w:p w14:paraId="4072AC26" w14:textId="77777777" w:rsidR="008207DD" w:rsidRPr="008207DD" w:rsidRDefault="008207DD" w:rsidP="008207DD">
            <w:pPr>
              <w:rPr>
                <w:rFonts w:ascii="Arial" w:hAnsi="Arial" w:cs="Arial"/>
                <w:b/>
                <w:sz w:val="24"/>
                <w:szCs w:val="24"/>
              </w:rPr>
            </w:pPr>
            <w:r w:rsidRPr="008207DD">
              <w:rPr>
                <w:rFonts w:ascii="Arial" w:hAnsi="Arial" w:cs="Arial"/>
                <w:b/>
                <w:sz w:val="24"/>
                <w:szCs w:val="24"/>
              </w:rPr>
              <w:t>KEGIATAN</w:t>
            </w:r>
          </w:p>
        </w:tc>
        <w:tc>
          <w:tcPr>
            <w:tcW w:w="296" w:type="dxa"/>
            <w:vAlign w:val="center"/>
          </w:tcPr>
          <w:p w14:paraId="0A42FDE8" w14:textId="77777777" w:rsidR="008207DD" w:rsidRPr="008207DD" w:rsidRDefault="008207DD" w:rsidP="008207DD">
            <w:pPr>
              <w:rPr>
                <w:rFonts w:ascii="Arial" w:hAnsi="Arial" w:cs="Arial"/>
                <w:b/>
                <w:sz w:val="24"/>
                <w:szCs w:val="24"/>
              </w:rPr>
            </w:pPr>
            <w:r w:rsidRPr="008207DD">
              <w:rPr>
                <w:rFonts w:ascii="Arial" w:hAnsi="Arial" w:cs="Arial"/>
                <w:b/>
                <w:sz w:val="24"/>
                <w:szCs w:val="24"/>
              </w:rPr>
              <w:t>:</w:t>
            </w:r>
          </w:p>
        </w:tc>
        <w:tc>
          <w:tcPr>
            <w:tcW w:w="7467" w:type="dxa"/>
            <w:vAlign w:val="center"/>
          </w:tcPr>
          <w:p w14:paraId="4713676D" w14:textId="77777777" w:rsidR="008207DD" w:rsidRPr="008207DD" w:rsidRDefault="008207DD" w:rsidP="008207DD">
            <w:pPr>
              <w:rPr>
                <w:rFonts w:ascii="Arial" w:hAnsi="Arial" w:cs="Arial"/>
                <w:b/>
                <w:sz w:val="24"/>
                <w:szCs w:val="24"/>
              </w:rPr>
            </w:pPr>
            <w:r w:rsidRPr="008207DD">
              <w:rPr>
                <w:rFonts w:ascii="Arial" w:hAnsi="Arial" w:cs="Arial"/>
                <w:b/>
                <w:sz w:val="24"/>
                <w:szCs w:val="24"/>
              </w:rPr>
              <w:t xml:space="preserve">FASILITASI   PELATIHAN  KEWIRAUSAHAAN BERBASIS MASYARAKAT </w:t>
            </w:r>
          </w:p>
        </w:tc>
      </w:tr>
    </w:tbl>
    <w:p w14:paraId="43B38F77" w14:textId="77777777" w:rsidR="008207DD" w:rsidRPr="008207DD" w:rsidRDefault="008207DD" w:rsidP="008207DD">
      <w:pPr>
        <w:spacing w:after="0" w:line="360" w:lineRule="auto"/>
        <w:ind w:firstLine="270"/>
        <w:jc w:val="both"/>
        <w:rPr>
          <w:rFonts w:ascii="Bookman Old Style" w:eastAsia="Calibri" w:hAnsi="Bookman Old Style" w:cstheme="minorHAnsi"/>
          <w:b/>
          <w:sz w:val="24"/>
          <w:szCs w:val="24"/>
        </w:rPr>
      </w:pPr>
    </w:p>
    <w:p w14:paraId="5A93916F" w14:textId="77777777" w:rsidR="008207DD" w:rsidRPr="008207DD" w:rsidRDefault="008207DD" w:rsidP="00A60EFD">
      <w:pPr>
        <w:numPr>
          <w:ilvl w:val="0"/>
          <w:numId w:val="47"/>
        </w:numPr>
        <w:spacing w:after="0" w:line="360" w:lineRule="auto"/>
        <w:ind w:left="426" w:hanging="426"/>
        <w:contextualSpacing/>
        <w:jc w:val="both"/>
        <w:rPr>
          <w:rFonts w:ascii="Arial" w:eastAsia="Calibri" w:hAnsi="Arial" w:cs="Arial"/>
          <w:sz w:val="24"/>
          <w:szCs w:val="24"/>
        </w:rPr>
      </w:pPr>
      <w:r w:rsidRPr="008207DD">
        <w:rPr>
          <w:rFonts w:ascii="Arial" w:eastAsia="Calibri" w:hAnsi="Arial" w:cs="Arial"/>
          <w:b/>
          <w:sz w:val="24"/>
          <w:szCs w:val="24"/>
        </w:rPr>
        <w:t>INDIKATOR KINERJA</w:t>
      </w:r>
      <w:r w:rsidRPr="008207DD">
        <w:rPr>
          <w:rFonts w:ascii="Arial" w:eastAsia="Calibri" w:hAnsi="Arial" w:cs="Arial"/>
          <w:sz w:val="24"/>
          <w:szCs w:val="24"/>
        </w:rPr>
        <w:t>.</w:t>
      </w:r>
    </w:p>
    <w:p w14:paraId="6A3F3AEB" w14:textId="77777777" w:rsidR="008207DD" w:rsidRPr="008207DD" w:rsidRDefault="008207DD" w:rsidP="008207DD">
      <w:pPr>
        <w:spacing w:after="0" w:line="360" w:lineRule="auto"/>
        <w:ind w:left="426" w:firstLine="720"/>
        <w:jc w:val="both"/>
        <w:rPr>
          <w:rFonts w:ascii="Arial" w:eastAsia="Calibri" w:hAnsi="Arial" w:cs="Arial"/>
          <w:sz w:val="24"/>
          <w:szCs w:val="24"/>
        </w:rPr>
      </w:pPr>
      <w:proofErr w:type="gramStart"/>
      <w:r w:rsidRPr="008207DD">
        <w:rPr>
          <w:rFonts w:ascii="Arial" w:eastAsia="Calibri" w:hAnsi="Arial" w:cs="Arial"/>
          <w:sz w:val="24"/>
          <w:szCs w:val="24"/>
        </w:rPr>
        <w:t>Terlaksananya Kegiatan Pengembangan Kelembagaan Produktivitas dan Pelatihan Kewirausahaan yang diperuntukan bagi P2WKSS Kecamatan Kasemen Kota Serang untuk mengikuti Pelatihan Tata Boga.</w:t>
      </w:r>
      <w:proofErr w:type="gramEnd"/>
    </w:p>
    <w:p w14:paraId="16C44348" w14:textId="77777777" w:rsidR="008207DD" w:rsidRPr="008207DD" w:rsidRDefault="008207DD" w:rsidP="008207DD">
      <w:pPr>
        <w:tabs>
          <w:tab w:val="left" w:pos="2445"/>
        </w:tabs>
        <w:spacing w:after="0" w:line="480" w:lineRule="auto"/>
        <w:ind w:left="426" w:firstLine="720"/>
        <w:jc w:val="both"/>
        <w:rPr>
          <w:rFonts w:ascii="Bookman Old Style" w:eastAsia="Calibri" w:hAnsi="Bookman Old Style" w:cs="Times New Roman"/>
          <w:sz w:val="24"/>
        </w:rPr>
      </w:pPr>
      <w:r w:rsidRPr="008207DD">
        <w:rPr>
          <w:rFonts w:ascii="Bookman Old Style" w:eastAsia="Calibri" w:hAnsi="Bookman Old Style" w:cs="Times New Roman"/>
          <w:sz w:val="24"/>
        </w:rPr>
        <w:tab/>
      </w:r>
    </w:p>
    <w:p w14:paraId="0255E8F1" w14:textId="77777777" w:rsidR="008207DD" w:rsidRPr="008207DD" w:rsidRDefault="008207DD" w:rsidP="00A60EFD">
      <w:pPr>
        <w:numPr>
          <w:ilvl w:val="0"/>
          <w:numId w:val="47"/>
        </w:numPr>
        <w:spacing w:after="0" w:line="360" w:lineRule="auto"/>
        <w:ind w:left="426" w:hanging="426"/>
        <w:contextualSpacing/>
        <w:jc w:val="both"/>
        <w:rPr>
          <w:rFonts w:ascii="Arial" w:eastAsia="Calibri" w:hAnsi="Arial" w:cs="Arial"/>
          <w:sz w:val="24"/>
          <w:szCs w:val="24"/>
        </w:rPr>
      </w:pPr>
      <w:r w:rsidRPr="008207DD">
        <w:rPr>
          <w:rFonts w:ascii="Arial" w:eastAsia="Calibri" w:hAnsi="Arial" w:cs="Arial"/>
          <w:b/>
          <w:sz w:val="24"/>
          <w:szCs w:val="24"/>
        </w:rPr>
        <w:t>KONDISI YANG DICAPAI.</w:t>
      </w:r>
    </w:p>
    <w:p w14:paraId="34D6197A" w14:textId="77777777" w:rsidR="008207DD" w:rsidRPr="008207DD" w:rsidRDefault="008207DD" w:rsidP="008207DD">
      <w:pPr>
        <w:spacing w:after="0" w:line="360" w:lineRule="auto"/>
        <w:ind w:left="426" w:firstLine="720"/>
        <w:contextualSpacing/>
        <w:jc w:val="both"/>
        <w:rPr>
          <w:rFonts w:ascii="Arial" w:eastAsia="Calibri" w:hAnsi="Arial" w:cs="Arial"/>
          <w:sz w:val="24"/>
          <w:szCs w:val="24"/>
        </w:rPr>
      </w:pPr>
      <w:r w:rsidRPr="008207DD">
        <w:rPr>
          <w:rFonts w:ascii="Arial" w:eastAsia="Calibri" w:hAnsi="Arial" w:cs="Arial"/>
          <w:sz w:val="24"/>
          <w:szCs w:val="24"/>
        </w:rPr>
        <w:t>Peserta dari P2WKSS Kecamatan Kasemen berjumlah 70 ( Tujuh Puluh ) Orang yaitu 35 Orang  dari Kelurahan Bendung dan 35 orang dari Kelurahan Warung Jaud.</w:t>
      </w:r>
    </w:p>
    <w:p w14:paraId="149C3272" w14:textId="77777777" w:rsidR="008207DD" w:rsidRPr="008207DD" w:rsidRDefault="008207DD" w:rsidP="008207DD">
      <w:pPr>
        <w:spacing w:after="0" w:line="480" w:lineRule="auto"/>
        <w:rPr>
          <w:rFonts w:ascii="Arial" w:eastAsia="Calibri" w:hAnsi="Arial" w:cs="Arial"/>
          <w:sz w:val="24"/>
          <w:szCs w:val="24"/>
        </w:rPr>
      </w:pPr>
      <w:r w:rsidRPr="008207DD">
        <w:rPr>
          <w:rFonts w:ascii="Arial" w:eastAsia="Calibri" w:hAnsi="Arial" w:cs="Arial"/>
          <w:sz w:val="24"/>
          <w:szCs w:val="24"/>
        </w:rPr>
        <w:t xml:space="preserve">    Pencapaian tersebut dapat dilihat pada table di bawah </w:t>
      </w:r>
      <w:proofErr w:type="gramStart"/>
      <w:r w:rsidRPr="008207DD">
        <w:rPr>
          <w:rFonts w:ascii="Arial" w:eastAsia="Calibri" w:hAnsi="Arial" w:cs="Arial"/>
          <w:sz w:val="24"/>
          <w:szCs w:val="24"/>
        </w:rPr>
        <w:t>ini :</w:t>
      </w:r>
      <w:proofErr w:type="gramEnd"/>
    </w:p>
    <w:p w14:paraId="4747F0B7" w14:textId="77777777" w:rsidR="008207DD" w:rsidRPr="008207DD" w:rsidRDefault="008207DD" w:rsidP="008207DD">
      <w:pPr>
        <w:spacing w:after="0" w:line="240" w:lineRule="auto"/>
        <w:jc w:val="center"/>
        <w:rPr>
          <w:rFonts w:ascii="Bookman Old Style" w:eastAsia="Calibri" w:hAnsi="Bookman Old Style" w:cs="Times New Roman"/>
          <w:b/>
        </w:rPr>
      </w:pPr>
      <w:r w:rsidRPr="008207DD">
        <w:rPr>
          <w:rFonts w:ascii="Bookman Old Style" w:eastAsia="Calibri" w:hAnsi="Bookman Old Style" w:cs="Times New Roman"/>
          <w:b/>
        </w:rPr>
        <w:t>Tabel</w:t>
      </w:r>
    </w:p>
    <w:p w14:paraId="2DEA8A40" w14:textId="77777777" w:rsidR="008207DD" w:rsidRPr="008207DD" w:rsidRDefault="008207DD" w:rsidP="008207DD">
      <w:pPr>
        <w:spacing w:after="0" w:line="240" w:lineRule="auto"/>
        <w:jc w:val="center"/>
        <w:rPr>
          <w:rFonts w:ascii="Bookman Old Style" w:eastAsia="Calibri" w:hAnsi="Bookman Old Style" w:cs="Times New Roman"/>
          <w:b/>
          <w:lang w:val="id-ID"/>
        </w:rPr>
      </w:pPr>
      <w:r w:rsidRPr="008207DD">
        <w:rPr>
          <w:rFonts w:ascii="Bookman Old Style" w:eastAsia="Calibri" w:hAnsi="Bookman Old Style" w:cs="Times New Roman"/>
          <w:b/>
        </w:rPr>
        <w:t>Pengukuran Capaian Kinerja</w:t>
      </w:r>
    </w:p>
    <w:p w14:paraId="19C69710" w14:textId="77777777" w:rsidR="008207DD" w:rsidRPr="008207DD" w:rsidRDefault="008207DD" w:rsidP="008207DD">
      <w:pPr>
        <w:spacing w:after="0" w:line="240" w:lineRule="auto"/>
        <w:rPr>
          <w:rFonts w:ascii="Bookman Old Style" w:eastAsia="Calibri" w:hAnsi="Bookman Old Style" w:cs="Times New Roman"/>
        </w:rPr>
      </w:pPr>
    </w:p>
    <w:tbl>
      <w:tblPr>
        <w:tblStyle w:val="TableGrid141"/>
        <w:tblpPr w:leftFromText="180" w:rightFromText="180" w:vertAnchor="text" w:horzAnchor="margin" w:tblpX="108" w:tblpY="2"/>
        <w:tblW w:w="8755" w:type="dxa"/>
        <w:tblLayout w:type="fixed"/>
        <w:tblLook w:val="04A0" w:firstRow="1" w:lastRow="0" w:firstColumn="1" w:lastColumn="0" w:noHBand="0" w:noVBand="1"/>
      </w:tblPr>
      <w:tblGrid>
        <w:gridCol w:w="2214"/>
        <w:gridCol w:w="1914"/>
        <w:gridCol w:w="1650"/>
        <w:gridCol w:w="1701"/>
        <w:gridCol w:w="1276"/>
      </w:tblGrid>
      <w:tr w:rsidR="008207DD" w:rsidRPr="008207DD" w14:paraId="48973DD3" w14:textId="77777777" w:rsidTr="00210DCF">
        <w:trPr>
          <w:trHeight w:val="800"/>
        </w:trPr>
        <w:tc>
          <w:tcPr>
            <w:tcW w:w="2214" w:type="dxa"/>
            <w:vAlign w:val="center"/>
          </w:tcPr>
          <w:p w14:paraId="729E042C" w14:textId="77777777" w:rsidR="008207DD" w:rsidRPr="008207DD" w:rsidRDefault="008207DD" w:rsidP="00210DCF">
            <w:pPr>
              <w:rPr>
                <w:rFonts w:ascii="Bookman Old Style" w:eastAsiaTheme="minorHAnsi" w:hAnsi="Bookman Old Style"/>
                <w:b/>
                <w:sz w:val="24"/>
              </w:rPr>
            </w:pPr>
            <w:r w:rsidRPr="008207DD">
              <w:rPr>
                <w:rFonts w:ascii="Bookman Old Style" w:eastAsiaTheme="minorHAnsi" w:hAnsi="Bookman Old Style"/>
                <w:b/>
                <w:sz w:val="24"/>
              </w:rPr>
              <w:t xml:space="preserve">   Sasaran Strategis</w:t>
            </w:r>
          </w:p>
        </w:tc>
        <w:tc>
          <w:tcPr>
            <w:tcW w:w="1914" w:type="dxa"/>
            <w:vAlign w:val="center"/>
          </w:tcPr>
          <w:p w14:paraId="3312F124" w14:textId="77777777" w:rsidR="008207DD" w:rsidRPr="008207DD" w:rsidRDefault="008207DD" w:rsidP="00210DCF">
            <w:pPr>
              <w:jc w:val="center"/>
              <w:rPr>
                <w:rFonts w:ascii="Bookman Old Style" w:eastAsiaTheme="minorHAnsi" w:hAnsi="Bookman Old Style"/>
                <w:b/>
                <w:sz w:val="24"/>
              </w:rPr>
            </w:pPr>
            <w:r w:rsidRPr="008207DD">
              <w:rPr>
                <w:rFonts w:ascii="Bookman Old Style" w:eastAsiaTheme="minorHAnsi" w:hAnsi="Bookman Old Style"/>
                <w:b/>
                <w:sz w:val="24"/>
              </w:rPr>
              <w:t>Indikator Kinerja</w:t>
            </w:r>
          </w:p>
        </w:tc>
        <w:tc>
          <w:tcPr>
            <w:tcW w:w="1650" w:type="dxa"/>
            <w:vAlign w:val="center"/>
          </w:tcPr>
          <w:p w14:paraId="78B9ADF1" w14:textId="77777777" w:rsidR="008207DD" w:rsidRPr="008207DD" w:rsidRDefault="008207DD" w:rsidP="00210DCF">
            <w:pPr>
              <w:rPr>
                <w:rFonts w:ascii="Bookman Old Style" w:eastAsiaTheme="minorHAnsi" w:hAnsi="Bookman Old Style"/>
                <w:b/>
                <w:sz w:val="24"/>
              </w:rPr>
            </w:pPr>
            <w:r w:rsidRPr="008207DD">
              <w:rPr>
                <w:rFonts w:ascii="Bookman Old Style" w:eastAsiaTheme="minorHAnsi" w:hAnsi="Bookman Old Style"/>
                <w:b/>
                <w:sz w:val="24"/>
              </w:rPr>
              <w:t xml:space="preserve">      Target</w:t>
            </w:r>
          </w:p>
        </w:tc>
        <w:tc>
          <w:tcPr>
            <w:tcW w:w="1701" w:type="dxa"/>
            <w:vAlign w:val="center"/>
          </w:tcPr>
          <w:p w14:paraId="0652FBC7" w14:textId="77777777" w:rsidR="008207DD" w:rsidRPr="008207DD" w:rsidRDefault="008207DD" w:rsidP="00210DCF">
            <w:pPr>
              <w:rPr>
                <w:rFonts w:ascii="Bookman Old Style" w:eastAsiaTheme="minorHAnsi" w:hAnsi="Bookman Old Style"/>
                <w:b/>
                <w:sz w:val="24"/>
              </w:rPr>
            </w:pPr>
            <w:r w:rsidRPr="008207DD">
              <w:rPr>
                <w:rFonts w:ascii="Bookman Old Style" w:eastAsiaTheme="minorHAnsi" w:hAnsi="Bookman Old Style"/>
                <w:b/>
                <w:sz w:val="24"/>
              </w:rPr>
              <w:t xml:space="preserve">     Realisasi</w:t>
            </w:r>
          </w:p>
        </w:tc>
        <w:tc>
          <w:tcPr>
            <w:tcW w:w="1276" w:type="dxa"/>
            <w:vAlign w:val="center"/>
          </w:tcPr>
          <w:p w14:paraId="3891B345" w14:textId="77777777" w:rsidR="008207DD" w:rsidRPr="008207DD" w:rsidRDefault="008207DD" w:rsidP="00210DCF">
            <w:pPr>
              <w:rPr>
                <w:rFonts w:ascii="Bookman Old Style" w:eastAsiaTheme="minorHAnsi" w:hAnsi="Bookman Old Style"/>
                <w:b/>
                <w:sz w:val="24"/>
              </w:rPr>
            </w:pPr>
            <w:r w:rsidRPr="008207DD">
              <w:rPr>
                <w:rFonts w:ascii="Bookman Old Style" w:eastAsiaTheme="minorHAnsi" w:hAnsi="Bookman Old Style"/>
                <w:b/>
                <w:sz w:val="24"/>
              </w:rPr>
              <w:t>Capaian</w:t>
            </w:r>
          </w:p>
        </w:tc>
      </w:tr>
      <w:tr w:rsidR="008207DD" w:rsidRPr="008207DD" w14:paraId="51F7BC48" w14:textId="77777777" w:rsidTr="00210DCF">
        <w:trPr>
          <w:trHeight w:val="3860"/>
        </w:trPr>
        <w:tc>
          <w:tcPr>
            <w:tcW w:w="2214" w:type="dxa"/>
          </w:tcPr>
          <w:p w14:paraId="6D2BA6BC" w14:textId="77777777" w:rsidR="008207DD" w:rsidRPr="008207DD" w:rsidRDefault="008207DD" w:rsidP="00210DCF">
            <w:pPr>
              <w:rPr>
                <w:rFonts w:ascii="Bookman Old Style" w:eastAsiaTheme="minorHAnsi" w:hAnsi="Bookman Old Style"/>
              </w:rPr>
            </w:pPr>
            <w:r w:rsidRPr="008207DD">
              <w:rPr>
                <w:rFonts w:ascii="Bookman Old Style" w:eastAsiaTheme="minorHAnsi" w:hAnsi="Bookman Old Style"/>
              </w:rPr>
              <w:t>Terlaksana Pelatihan Tata Boga , membuka kesempatan bagi Masyarakat P2WKSS Kecamatan Kasemen untuk berwirausaha, sehingga dapat meningkatkan penghasilan bagi diri sendiri dan keluarga</w:t>
            </w:r>
          </w:p>
        </w:tc>
        <w:tc>
          <w:tcPr>
            <w:tcW w:w="1914" w:type="dxa"/>
          </w:tcPr>
          <w:p w14:paraId="3EA86765" w14:textId="77777777" w:rsidR="008207DD" w:rsidRPr="008207DD" w:rsidRDefault="008207DD" w:rsidP="00210DCF">
            <w:pPr>
              <w:rPr>
                <w:rFonts w:ascii="Bookman Old Style" w:eastAsiaTheme="minorHAnsi" w:hAnsi="Bookman Old Style"/>
              </w:rPr>
            </w:pPr>
            <w:r w:rsidRPr="008207DD">
              <w:rPr>
                <w:rFonts w:ascii="Bookman Old Style" w:eastAsiaTheme="minorHAnsi" w:hAnsi="Bookman Old Style"/>
              </w:rPr>
              <w:t>Terlaksananya kegiatan Pengembangan Kelembagaan Produktivitas dan Pelatihan Kewirausahaan</w:t>
            </w:r>
          </w:p>
          <w:p w14:paraId="5D935326" w14:textId="77777777" w:rsidR="008207DD" w:rsidRPr="008207DD" w:rsidRDefault="008207DD" w:rsidP="00210DCF">
            <w:pPr>
              <w:rPr>
                <w:rFonts w:ascii="Bookman Old Style" w:eastAsiaTheme="minorHAnsi" w:hAnsi="Bookman Old Style"/>
              </w:rPr>
            </w:pPr>
          </w:p>
          <w:p w14:paraId="77E9C140" w14:textId="77777777" w:rsidR="008207DD" w:rsidRPr="008207DD" w:rsidRDefault="008207DD" w:rsidP="00210DCF">
            <w:pPr>
              <w:rPr>
                <w:rFonts w:ascii="Bookman Old Style" w:eastAsiaTheme="minorHAnsi" w:hAnsi="Bookman Old Style"/>
              </w:rPr>
            </w:pPr>
          </w:p>
          <w:p w14:paraId="5DA7BC65" w14:textId="77777777" w:rsidR="008207DD" w:rsidRPr="008207DD" w:rsidRDefault="008207DD" w:rsidP="00210DCF">
            <w:pPr>
              <w:rPr>
                <w:rFonts w:ascii="Bookman Old Style" w:eastAsiaTheme="minorHAnsi" w:hAnsi="Bookman Old Style"/>
              </w:rPr>
            </w:pPr>
          </w:p>
        </w:tc>
        <w:tc>
          <w:tcPr>
            <w:tcW w:w="1650" w:type="dxa"/>
          </w:tcPr>
          <w:p w14:paraId="06F34A2F" w14:textId="77777777" w:rsidR="008207DD" w:rsidRPr="008207DD" w:rsidRDefault="008207DD" w:rsidP="00210DCF">
            <w:pPr>
              <w:rPr>
                <w:rFonts w:ascii="Bookman Old Style" w:eastAsiaTheme="minorHAnsi" w:hAnsi="Bookman Old Style"/>
              </w:rPr>
            </w:pPr>
            <w:r w:rsidRPr="008207DD">
              <w:rPr>
                <w:rFonts w:ascii="Bookman Old Style" w:eastAsiaTheme="minorHAnsi" w:hAnsi="Bookman Old Style"/>
              </w:rPr>
              <w:t>70 (Tujuh Puluh ) Orang</w:t>
            </w:r>
          </w:p>
        </w:tc>
        <w:tc>
          <w:tcPr>
            <w:tcW w:w="1701" w:type="dxa"/>
          </w:tcPr>
          <w:p w14:paraId="3E71983C" w14:textId="77777777" w:rsidR="008207DD" w:rsidRPr="008207DD" w:rsidRDefault="008207DD" w:rsidP="00210DCF">
            <w:pPr>
              <w:rPr>
                <w:rFonts w:ascii="Bookman Old Style" w:eastAsiaTheme="minorHAnsi" w:hAnsi="Bookman Old Style"/>
              </w:rPr>
            </w:pPr>
            <w:r w:rsidRPr="008207DD">
              <w:rPr>
                <w:rFonts w:ascii="Bookman Old Style" w:eastAsiaTheme="minorHAnsi" w:hAnsi="Bookman Old Style"/>
              </w:rPr>
              <w:t>70 (Tujuh Puluh) Orang</w:t>
            </w:r>
          </w:p>
        </w:tc>
        <w:tc>
          <w:tcPr>
            <w:tcW w:w="1276" w:type="dxa"/>
          </w:tcPr>
          <w:p w14:paraId="26EA0140" w14:textId="77777777" w:rsidR="008207DD" w:rsidRPr="008207DD" w:rsidRDefault="008207DD" w:rsidP="00210DCF">
            <w:pPr>
              <w:rPr>
                <w:rFonts w:ascii="Bookman Old Style" w:eastAsiaTheme="minorHAnsi" w:hAnsi="Bookman Old Style"/>
              </w:rPr>
            </w:pPr>
            <w:r w:rsidRPr="008207DD">
              <w:rPr>
                <w:rFonts w:ascii="Bookman Old Style" w:eastAsiaTheme="minorHAnsi" w:hAnsi="Bookman Old Style"/>
              </w:rPr>
              <w:t>70 (Tujuh Puluh) Orang</w:t>
            </w:r>
          </w:p>
          <w:p w14:paraId="7A3ECAB7" w14:textId="77777777" w:rsidR="008207DD" w:rsidRPr="008207DD" w:rsidRDefault="008207DD" w:rsidP="00210DCF">
            <w:pPr>
              <w:rPr>
                <w:rFonts w:ascii="Bookman Old Style" w:eastAsiaTheme="minorHAnsi" w:hAnsi="Bookman Old Style"/>
              </w:rPr>
            </w:pPr>
          </w:p>
          <w:p w14:paraId="55F3BFD9" w14:textId="77777777" w:rsidR="008207DD" w:rsidRPr="008207DD" w:rsidRDefault="008207DD" w:rsidP="00210DCF">
            <w:pPr>
              <w:rPr>
                <w:rFonts w:ascii="Bookman Old Style" w:eastAsiaTheme="minorHAnsi" w:hAnsi="Bookman Old Style"/>
              </w:rPr>
            </w:pPr>
          </w:p>
          <w:p w14:paraId="0313BAEE" w14:textId="77777777" w:rsidR="008207DD" w:rsidRPr="008207DD" w:rsidRDefault="008207DD" w:rsidP="00210DCF">
            <w:pPr>
              <w:rPr>
                <w:rFonts w:ascii="Bookman Old Style" w:eastAsiaTheme="minorHAnsi" w:hAnsi="Bookman Old Style"/>
              </w:rPr>
            </w:pPr>
          </w:p>
          <w:p w14:paraId="26F700CC" w14:textId="77777777" w:rsidR="008207DD" w:rsidRPr="008207DD" w:rsidRDefault="008207DD" w:rsidP="00210DCF">
            <w:pPr>
              <w:rPr>
                <w:rFonts w:ascii="Bookman Old Style" w:eastAsiaTheme="minorHAnsi" w:hAnsi="Bookman Old Style"/>
              </w:rPr>
            </w:pPr>
          </w:p>
          <w:p w14:paraId="6CE65EC3" w14:textId="77777777" w:rsidR="008207DD" w:rsidRPr="008207DD" w:rsidRDefault="008207DD" w:rsidP="00210DCF">
            <w:pPr>
              <w:rPr>
                <w:rFonts w:ascii="Bookman Old Style" w:eastAsiaTheme="minorHAnsi" w:hAnsi="Bookman Old Style"/>
              </w:rPr>
            </w:pPr>
          </w:p>
          <w:p w14:paraId="5CCE48B6" w14:textId="77777777" w:rsidR="008207DD" w:rsidRPr="008207DD" w:rsidRDefault="008207DD" w:rsidP="00210DCF">
            <w:pPr>
              <w:rPr>
                <w:rFonts w:ascii="Bookman Old Style" w:eastAsiaTheme="minorHAnsi" w:hAnsi="Bookman Old Style"/>
              </w:rPr>
            </w:pPr>
          </w:p>
          <w:p w14:paraId="70C86148" w14:textId="77777777" w:rsidR="008207DD" w:rsidRPr="008207DD" w:rsidRDefault="008207DD" w:rsidP="00210DCF">
            <w:pPr>
              <w:rPr>
                <w:rFonts w:ascii="Bookman Old Style" w:eastAsiaTheme="minorHAnsi" w:hAnsi="Bookman Old Style"/>
              </w:rPr>
            </w:pPr>
          </w:p>
          <w:p w14:paraId="5248E7F6" w14:textId="77777777" w:rsidR="008207DD" w:rsidRPr="008207DD" w:rsidRDefault="008207DD" w:rsidP="00210DCF">
            <w:pPr>
              <w:rPr>
                <w:rFonts w:ascii="Bookman Old Style" w:eastAsiaTheme="minorHAnsi" w:hAnsi="Bookman Old Style"/>
              </w:rPr>
            </w:pPr>
          </w:p>
        </w:tc>
      </w:tr>
    </w:tbl>
    <w:p w14:paraId="27FEEFEC" w14:textId="77777777" w:rsidR="008207DD" w:rsidRPr="008207DD" w:rsidRDefault="008207DD" w:rsidP="008207DD">
      <w:pPr>
        <w:spacing w:after="0" w:line="240" w:lineRule="auto"/>
        <w:jc w:val="center"/>
        <w:rPr>
          <w:rFonts w:ascii="Bookman Old Style" w:eastAsia="Calibri" w:hAnsi="Bookman Old Style" w:cs="Times New Roman"/>
        </w:rPr>
      </w:pPr>
    </w:p>
    <w:p w14:paraId="7A46FB6F" w14:textId="77777777" w:rsidR="008207DD" w:rsidRPr="008207DD" w:rsidRDefault="008207DD" w:rsidP="008207DD">
      <w:pPr>
        <w:spacing w:after="0" w:line="240" w:lineRule="auto"/>
        <w:jc w:val="center"/>
        <w:rPr>
          <w:rFonts w:ascii="Bookman Old Style" w:eastAsia="Calibri" w:hAnsi="Bookman Old Style" w:cs="Times New Roman"/>
        </w:rPr>
      </w:pPr>
      <w:r w:rsidRPr="008207DD">
        <w:rPr>
          <w:rFonts w:ascii="Bookman Old Style" w:eastAsia="Calibri" w:hAnsi="Bookman Old Style" w:cs="Times New Roman"/>
        </w:rPr>
        <w:t xml:space="preserve"> </w:t>
      </w:r>
    </w:p>
    <w:p w14:paraId="1028D534" w14:textId="77777777" w:rsidR="008207DD" w:rsidRPr="008207DD" w:rsidRDefault="008207DD" w:rsidP="008207DD">
      <w:pPr>
        <w:spacing w:after="0" w:line="360" w:lineRule="auto"/>
        <w:jc w:val="center"/>
        <w:rPr>
          <w:rFonts w:ascii="Bookman Old Style" w:eastAsia="Calibri" w:hAnsi="Bookman Old Style" w:cs="Times New Roman"/>
        </w:rPr>
      </w:pPr>
    </w:p>
    <w:p w14:paraId="0987D362" w14:textId="77777777" w:rsidR="008207DD" w:rsidRPr="008207DD" w:rsidRDefault="008207DD" w:rsidP="008207DD">
      <w:pPr>
        <w:spacing w:after="0" w:line="360" w:lineRule="auto"/>
        <w:rPr>
          <w:rFonts w:ascii="Bookman Old Style" w:eastAsia="Calibri" w:hAnsi="Bookman Old Style" w:cs="Times New Roman"/>
          <w:lang w:val="id-ID"/>
        </w:rPr>
      </w:pPr>
    </w:p>
    <w:p w14:paraId="3AC4FF83" w14:textId="77777777" w:rsidR="008207DD" w:rsidRPr="00210DCF" w:rsidRDefault="008207DD" w:rsidP="008207DD">
      <w:pPr>
        <w:spacing w:line="360" w:lineRule="auto"/>
        <w:ind w:firstLine="720"/>
        <w:jc w:val="both"/>
        <w:rPr>
          <w:rFonts w:asciiTheme="majorBidi" w:eastAsia="Calibri" w:hAnsiTheme="majorBidi" w:cstheme="majorBidi"/>
          <w:b/>
          <w:sz w:val="24"/>
          <w:szCs w:val="24"/>
        </w:rPr>
      </w:pPr>
      <w:r w:rsidRPr="00210DCF">
        <w:rPr>
          <w:rFonts w:asciiTheme="majorBidi" w:eastAsia="Calibri" w:hAnsiTheme="majorBidi" w:cstheme="majorBidi"/>
          <w:b/>
          <w:sz w:val="24"/>
          <w:szCs w:val="24"/>
        </w:rPr>
        <w:t>PERMASALAHAN</w:t>
      </w:r>
    </w:p>
    <w:p w14:paraId="328B252C" w14:textId="77777777" w:rsidR="008207DD" w:rsidRPr="00210DCF" w:rsidRDefault="008207DD" w:rsidP="00A60EFD">
      <w:pPr>
        <w:numPr>
          <w:ilvl w:val="0"/>
          <w:numId w:val="18"/>
        </w:numPr>
        <w:spacing w:after="0" w:line="360" w:lineRule="auto"/>
        <w:contextualSpacing/>
        <w:jc w:val="both"/>
        <w:rPr>
          <w:rFonts w:asciiTheme="majorBidi" w:eastAsia="Calibri" w:hAnsiTheme="majorBidi" w:cstheme="majorBidi"/>
          <w:sz w:val="24"/>
          <w:szCs w:val="24"/>
        </w:rPr>
      </w:pPr>
      <w:r w:rsidRPr="00210DCF">
        <w:rPr>
          <w:rFonts w:asciiTheme="majorBidi" w:eastAsia="Calibri" w:hAnsiTheme="majorBidi" w:cstheme="majorBidi"/>
          <w:sz w:val="24"/>
          <w:szCs w:val="24"/>
        </w:rPr>
        <w:t xml:space="preserve">Masih sulitnya mengajak Masyarakat P2WKSS untuk mengikuti kegiatan pelatihan ini dan dikarenakan kesibukan </w:t>
      </w:r>
      <w:proofErr w:type="gramStart"/>
      <w:r w:rsidRPr="00210DCF">
        <w:rPr>
          <w:rFonts w:asciiTheme="majorBidi" w:eastAsia="Calibri" w:hAnsiTheme="majorBidi" w:cstheme="majorBidi"/>
          <w:sz w:val="24"/>
          <w:szCs w:val="24"/>
        </w:rPr>
        <w:t>sebagai  Ibu</w:t>
      </w:r>
      <w:proofErr w:type="gramEnd"/>
      <w:r w:rsidRPr="00210DCF">
        <w:rPr>
          <w:rFonts w:asciiTheme="majorBidi" w:eastAsia="Calibri" w:hAnsiTheme="majorBidi" w:cstheme="majorBidi"/>
          <w:sz w:val="24"/>
          <w:szCs w:val="24"/>
        </w:rPr>
        <w:t xml:space="preserve"> rumah tangga.</w:t>
      </w:r>
    </w:p>
    <w:p w14:paraId="1F1DE7FF" w14:textId="77777777" w:rsidR="008207DD" w:rsidRPr="00210DCF" w:rsidRDefault="008207DD" w:rsidP="00A60EFD">
      <w:pPr>
        <w:numPr>
          <w:ilvl w:val="0"/>
          <w:numId w:val="18"/>
        </w:numPr>
        <w:spacing w:after="0" w:line="360" w:lineRule="auto"/>
        <w:contextualSpacing/>
        <w:jc w:val="both"/>
        <w:rPr>
          <w:rFonts w:asciiTheme="majorBidi" w:eastAsia="Calibri" w:hAnsiTheme="majorBidi" w:cstheme="majorBidi"/>
          <w:sz w:val="24"/>
          <w:szCs w:val="24"/>
        </w:rPr>
      </w:pPr>
      <w:r w:rsidRPr="00210DCF">
        <w:rPr>
          <w:rFonts w:asciiTheme="majorBidi" w:eastAsiaTheme="minorHAnsi" w:hAnsiTheme="majorBidi" w:cstheme="majorBidi"/>
          <w:sz w:val="24"/>
          <w:szCs w:val="24"/>
        </w:rPr>
        <w:t>Tidak dilakukannya Identifikasi  dan seleksi pada calon peserta</w:t>
      </w:r>
    </w:p>
    <w:p w14:paraId="5959E166" w14:textId="77777777" w:rsidR="008207DD" w:rsidRPr="00210DCF" w:rsidRDefault="008207DD" w:rsidP="00A60EFD">
      <w:pPr>
        <w:numPr>
          <w:ilvl w:val="0"/>
          <w:numId w:val="18"/>
        </w:numPr>
        <w:spacing w:after="0" w:line="360" w:lineRule="auto"/>
        <w:contextualSpacing/>
        <w:jc w:val="both"/>
        <w:rPr>
          <w:rFonts w:asciiTheme="majorBidi" w:eastAsia="Calibri" w:hAnsiTheme="majorBidi" w:cstheme="majorBidi"/>
          <w:sz w:val="24"/>
          <w:szCs w:val="24"/>
        </w:rPr>
      </w:pPr>
      <w:r w:rsidRPr="00210DCF">
        <w:rPr>
          <w:rFonts w:asciiTheme="majorBidi" w:eastAsiaTheme="minorHAnsi" w:hAnsiTheme="majorBidi" w:cstheme="majorBidi"/>
          <w:sz w:val="24"/>
          <w:szCs w:val="24"/>
        </w:rPr>
        <w:t>Kurangnya Evaluasi terkait tindak lanjut kegiatan dari Pejabat berwenang setempat (Camat, Lurah beserta jajarannya)</w:t>
      </w:r>
    </w:p>
    <w:p w14:paraId="6828F5FF" w14:textId="77777777" w:rsidR="008207DD" w:rsidRPr="00210DCF" w:rsidRDefault="008207DD" w:rsidP="00A60EFD">
      <w:pPr>
        <w:numPr>
          <w:ilvl w:val="0"/>
          <w:numId w:val="18"/>
        </w:numPr>
        <w:spacing w:after="0" w:line="360" w:lineRule="auto"/>
        <w:contextualSpacing/>
        <w:jc w:val="both"/>
        <w:rPr>
          <w:rFonts w:asciiTheme="majorBidi" w:eastAsia="Calibri" w:hAnsiTheme="majorBidi" w:cstheme="majorBidi"/>
          <w:sz w:val="24"/>
          <w:szCs w:val="24"/>
        </w:rPr>
      </w:pPr>
      <w:r w:rsidRPr="00210DCF">
        <w:rPr>
          <w:rFonts w:asciiTheme="majorBidi" w:eastAsiaTheme="minorHAnsi" w:hAnsiTheme="majorBidi" w:cstheme="majorBidi"/>
          <w:sz w:val="24"/>
          <w:szCs w:val="24"/>
        </w:rPr>
        <w:t>Tidak adanya pembinaan secara continue untuk kelanjutan program</w:t>
      </w:r>
    </w:p>
    <w:p w14:paraId="06721FB7" w14:textId="77777777" w:rsidR="008207DD" w:rsidRPr="00210DCF" w:rsidRDefault="008207DD" w:rsidP="008207DD">
      <w:pPr>
        <w:tabs>
          <w:tab w:val="left" w:pos="2866"/>
        </w:tabs>
        <w:spacing w:after="0" w:line="480" w:lineRule="auto"/>
        <w:ind w:left="1080"/>
        <w:contextualSpacing/>
        <w:jc w:val="both"/>
        <w:rPr>
          <w:rFonts w:asciiTheme="majorBidi" w:eastAsia="Calibri" w:hAnsiTheme="majorBidi" w:cstheme="majorBidi"/>
          <w:sz w:val="24"/>
          <w:szCs w:val="24"/>
        </w:rPr>
      </w:pPr>
      <w:r w:rsidRPr="00210DCF">
        <w:rPr>
          <w:rFonts w:asciiTheme="majorBidi" w:eastAsia="Calibri" w:hAnsiTheme="majorBidi" w:cstheme="majorBidi"/>
          <w:sz w:val="24"/>
          <w:szCs w:val="24"/>
        </w:rPr>
        <w:tab/>
      </w:r>
    </w:p>
    <w:p w14:paraId="63376E6B" w14:textId="77777777" w:rsidR="008207DD" w:rsidRPr="00210DCF" w:rsidRDefault="008207DD" w:rsidP="008207DD">
      <w:pPr>
        <w:spacing w:after="0" w:line="360" w:lineRule="auto"/>
        <w:ind w:left="270" w:firstLine="450"/>
        <w:jc w:val="both"/>
        <w:rPr>
          <w:rFonts w:asciiTheme="majorBidi" w:eastAsia="Calibri" w:hAnsiTheme="majorBidi" w:cstheme="majorBidi"/>
          <w:b/>
          <w:sz w:val="24"/>
          <w:szCs w:val="24"/>
        </w:rPr>
      </w:pPr>
      <w:r w:rsidRPr="00210DCF">
        <w:rPr>
          <w:rFonts w:asciiTheme="majorBidi" w:eastAsia="Calibri" w:hAnsiTheme="majorBidi" w:cstheme="majorBidi"/>
          <w:b/>
          <w:sz w:val="24"/>
          <w:szCs w:val="24"/>
        </w:rPr>
        <w:t>PEMECAHAN MASALAH</w:t>
      </w:r>
    </w:p>
    <w:p w14:paraId="6093EEE3" w14:textId="77777777" w:rsidR="008207DD" w:rsidRPr="00210DCF" w:rsidRDefault="008207DD" w:rsidP="00A60EFD">
      <w:pPr>
        <w:numPr>
          <w:ilvl w:val="0"/>
          <w:numId w:val="18"/>
        </w:numPr>
        <w:spacing w:after="0" w:line="360" w:lineRule="auto"/>
        <w:contextualSpacing/>
        <w:jc w:val="both"/>
        <w:rPr>
          <w:rFonts w:asciiTheme="majorBidi" w:eastAsia="Calibri" w:hAnsiTheme="majorBidi" w:cstheme="majorBidi"/>
          <w:sz w:val="24"/>
          <w:szCs w:val="24"/>
        </w:rPr>
      </w:pPr>
      <w:r w:rsidRPr="00210DCF">
        <w:rPr>
          <w:rFonts w:asciiTheme="majorBidi" w:eastAsia="Calibri" w:hAnsiTheme="majorBidi" w:cstheme="majorBidi"/>
          <w:sz w:val="24"/>
          <w:szCs w:val="24"/>
        </w:rPr>
        <w:t>Adanya koordinasi yang lebih intensif dengan Kelurahan – kelurahan di Kota Serang agar capaian Program tersampaikan dengan baik kepada Masyarakat, sehingga pelaksanaan kegiatan ini berjalan dengan baik sesuai tujuan dan sasaran yang ingin dicapai</w:t>
      </w:r>
    </w:p>
    <w:p w14:paraId="26406983" w14:textId="77777777" w:rsidR="008207DD" w:rsidRPr="00210DCF" w:rsidRDefault="008207DD" w:rsidP="00A60EFD">
      <w:pPr>
        <w:numPr>
          <w:ilvl w:val="0"/>
          <w:numId w:val="18"/>
        </w:numPr>
        <w:spacing w:after="0" w:line="360" w:lineRule="auto"/>
        <w:contextualSpacing/>
        <w:jc w:val="both"/>
        <w:rPr>
          <w:rFonts w:asciiTheme="majorBidi" w:eastAsia="Calibri" w:hAnsiTheme="majorBidi" w:cstheme="majorBidi"/>
          <w:b/>
          <w:sz w:val="24"/>
          <w:szCs w:val="24"/>
        </w:rPr>
      </w:pPr>
      <w:r w:rsidRPr="00210DCF">
        <w:rPr>
          <w:rFonts w:asciiTheme="majorBidi" w:eastAsiaTheme="minorHAnsi" w:hAnsiTheme="majorBidi" w:cstheme="majorBidi"/>
          <w:sz w:val="24"/>
          <w:szCs w:val="24"/>
        </w:rPr>
        <w:t>Petunjuk Teknis kegiatan secara keseluruhan dan dilakukannya identifikasi calon peserta pelatihan</w:t>
      </w:r>
    </w:p>
    <w:p w14:paraId="101C8169" w14:textId="77777777" w:rsidR="008207DD" w:rsidRPr="00210DCF" w:rsidRDefault="008207DD" w:rsidP="00A60EFD">
      <w:pPr>
        <w:numPr>
          <w:ilvl w:val="0"/>
          <w:numId w:val="18"/>
        </w:numPr>
        <w:spacing w:after="0" w:line="360" w:lineRule="auto"/>
        <w:contextualSpacing/>
        <w:jc w:val="both"/>
        <w:rPr>
          <w:rFonts w:asciiTheme="majorBidi" w:eastAsia="Calibri" w:hAnsiTheme="majorBidi" w:cstheme="majorBidi"/>
          <w:b/>
          <w:sz w:val="24"/>
          <w:szCs w:val="24"/>
        </w:rPr>
      </w:pPr>
      <w:r w:rsidRPr="00210DCF">
        <w:rPr>
          <w:rFonts w:asciiTheme="majorBidi" w:eastAsiaTheme="minorHAnsi" w:hAnsiTheme="majorBidi" w:cstheme="majorBidi"/>
          <w:sz w:val="24"/>
          <w:szCs w:val="24"/>
        </w:rPr>
        <w:t>Pembinaan yang berkelanjutan demi keberhasilan program secara maksimal dan meningkatkan peran PKK</w:t>
      </w:r>
    </w:p>
    <w:p w14:paraId="4226A6C6" w14:textId="0CF00316" w:rsidR="008207DD" w:rsidRPr="007E4F8D" w:rsidRDefault="008207DD" w:rsidP="008207DD">
      <w:pPr>
        <w:numPr>
          <w:ilvl w:val="0"/>
          <w:numId w:val="18"/>
        </w:numPr>
        <w:spacing w:after="0" w:line="360" w:lineRule="auto"/>
        <w:contextualSpacing/>
        <w:jc w:val="both"/>
        <w:rPr>
          <w:rFonts w:asciiTheme="majorBidi" w:eastAsia="Calibri" w:hAnsiTheme="majorBidi" w:cstheme="majorBidi"/>
          <w:b/>
          <w:sz w:val="24"/>
          <w:szCs w:val="24"/>
        </w:rPr>
      </w:pPr>
      <w:r w:rsidRPr="00210DCF">
        <w:rPr>
          <w:rFonts w:asciiTheme="majorBidi" w:eastAsiaTheme="minorHAnsi" w:hAnsiTheme="majorBidi" w:cstheme="majorBidi"/>
          <w:sz w:val="24"/>
          <w:szCs w:val="24"/>
        </w:rPr>
        <w:t>Pendampingan wirausaha setelah selesai</w:t>
      </w:r>
    </w:p>
    <w:tbl>
      <w:tblPr>
        <w:tblStyle w:val="TableGrid201"/>
        <w:tblpPr w:leftFromText="180" w:rightFromText="180" w:vertAnchor="text" w:horzAnchor="margin" w:tblpXSpec="center" w:tblpY="348"/>
        <w:tblW w:w="8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96"/>
        <w:gridCol w:w="7072"/>
      </w:tblGrid>
      <w:tr w:rsidR="008207DD" w:rsidRPr="00210DCF" w14:paraId="71EC66E3" w14:textId="77777777" w:rsidTr="00210DCF">
        <w:trPr>
          <w:trHeight w:val="807"/>
        </w:trPr>
        <w:tc>
          <w:tcPr>
            <w:tcW w:w="1530" w:type="dxa"/>
            <w:vAlign w:val="center"/>
          </w:tcPr>
          <w:p w14:paraId="5FD8DFC1" w14:textId="77777777" w:rsidR="008207DD" w:rsidRPr="00210DCF" w:rsidRDefault="008207DD" w:rsidP="008207DD">
            <w:pPr>
              <w:rPr>
                <w:rFonts w:asciiTheme="majorBidi" w:hAnsiTheme="majorBidi" w:cstheme="majorBidi"/>
                <w:b/>
                <w:sz w:val="24"/>
                <w:szCs w:val="24"/>
              </w:rPr>
            </w:pPr>
            <w:r w:rsidRPr="00210DCF">
              <w:rPr>
                <w:rFonts w:asciiTheme="majorBidi" w:hAnsiTheme="majorBidi" w:cstheme="majorBidi"/>
                <w:b/>
                <w:sz w:val="24"/>
                <w:szCs w:val="24"/>
              </w:rPr>
              <w:t>BIDANG</w:t>
            </w:r>
          </w:p>
        </w:tc>
        <w:tc>
          <w:tcPr>
            <w:tcW w:w="293" w:type="dxa"/>
            <w:vAlign w:val="center"/>
          </w:tcPr>
          <w:p w14:paraId="1E0CE98C" w14:textId="77777777" w:rsidR="008207DD" w:rsidRPr="00210DCF" w:rsidRDefault="008207DD" w:rsidP="008207DD">
            <w:pPr>
              <w:jc w:val="center"/>
              <w:rPr>
                <w:rFonts w:asciiTheme="majorBidi" w:hAnsiTheme="majorBidi" w:cstheme="majorBidi"/>
                <w:b/>
                <w:sz w:val="24"/>
                <w:szCs w:val="24"/>
              </w:rPr>
            </w:pPr>
            <w:r w:rsidRPr="00210DCF">
              <w:rPr>
                <w:rFonts w:asciiTheme="majorBidi" w:hAnsiTheme="majorBidi" w:cstheme="majorBidi"/>
                <w:b/>
                <w:sz w:val="24"/>
                <w:szCs w:val="24"/>
              </w:rPr>
              <w:t>:</w:t>
            </w:r>
          </w:p>
        </w:tc>
        <w:tc>
          <w:tcPr>
            <w:tcW w:w="7075" w:type="dxa"/>
            <w:vAlign w:val="center"/>
          </w:tcPr>
          <w:p w14:paraId="7068720E" w14:textId="77777777" w:rsidR="008207DD" w:rsidRPr="00210DCF" w:rsidRDefault="008207DD" w:rsidP="008207DD">
            <w:pPr>
              <w:rPr>
                <w:rFonts w:asciiTheme="majorBidi" w:hAnsiTheme="majorBidi" w:cstheme="majorBidi"/>
                <w:b/>
                <w:sz w:val="24"/>
                <w:szCs w:val="24"/>
                <w:highlight w:val="yellow"/>
              </w:rPr>
            </w:pPr>
            <w:r w:rsidRPr="00210DCF">
              <w:rPr>
                <w:rFonts w:asciiTheme="majorBidi" w:hAnsiTheme="majorBidi" w:cstheme="majorBidi"/>
                <w:b/>
                <w:sz w:val="24"/>
                <w:szCs w:val="24"/>
              </w:rPr>
              <w:t xml:space="preserve">PEMBINAAN  HUBUNGAN INDUSTRIAL DAN  PENINGKATAN     JAMINAN SOSIAL  KETENAGAKERJAAN </w:t>
            </w:r>
          </w:p>
        </w:tc>
      </w:tr>
      <w:tr w:rsidR="008207DD" w:rsidRPr="00210DCF" w14:paraId="67A5D527" w14:textId="77777777" w:rsidTr="00210DCF">
        <w:trPr>
          <w:trHeight w:val="400"/>
        </w:trPr>
        <w:tc>
          <w:tcPr>
            <w:tcW w:w="1530" w:type="dxa"/>
            <w:vAlign w:val="center"/>
          </w:tcPr>
          <w:p w14:paraId="15341092" w14:textId="77777777" w:rsidR="008207DD" w:rsidRPr="00210DCF" w:rsidRDefault="008207DD" w:rsidP="008207DD">
            <w:pPr>
              <w:rPr>
                <w:rFonts w:asciiTheme="majorBidi" w:hAnsiTheme="majorBidi" w:cstheme="majorBidi"/>
                <w:b/>
                <w:sz w:val="24"/>
                <w:szCs w:val="24"/>
              </w:rPr>
            </w:pPr>
            <w:r w:rsidRPr="00210DCF">
              <w:rPr>
                <w:rFonts w:asciiTheme="majorBidi" w:hAnsiTheme="majorBidi" w:cstheme="majorBidi"/>
                <w:b/>
                <w:sz w:val="24"/>
                <w:szCs w:val="24"/>
              </w:rPr>
              <w:t>SEKSI</w:t>
            </w:r>
          </w:p>
        </w:tc>
        <w:tc>
          <w:tcPr>
            <w:tcW w:w="293" w:type="dxa"/>
            <w:vAlign w:val="center"/>
          </w:tcPr>
          <w:p w14:paraId="096C7F7E" w14:textId="77777777" w:rsidR="008207DD" w:rsidRPr="00210DCF" w:rsidRDefault="008207DD" w:rsidP="008207DD">
            <w:pPr>
              <w:jc w:val="center"/>
              <w:rPr>
                <w:rFonts w:asciiTheme="majorBidi" w:hAnsiTheme="majorBidi" w:cstheme="majorBidi"/>
                <w:b/>
                <w:sz w:val="24"/>
                <w:szCs w:val="24"/>
              </w:rPr>
            </w:pPr>
            <w:r w:rsidRPr="00210DCF">
              <w:rPr>
                <w:rFonts w:asciiTheme="majorBidi" w:hAnsiTheme="majorBidi" w:cstheme="majorBidi"/>
                <w:b/>
                <w:sz w:val="24"/>
                <w:szCs w:val="24"/>
              </w:rPr>
              <w:t>:</w:t>
            </w:r>
          </w:p>
        </w:tc>
        <w:tc>
          <w:tcPr>
            <w:tcW w:w="7075" w:type="dxa"/>
            <w:vAlign w:val="center"/>
          </w:tcPr>
          <w:p w14:paraId="2263BF12" w14:textId="77777777" w:rsidR="008207DD" w:rsidRPr="00210DCF" w:rsidRDefault="008207DD" w:rsidP="008207DD">
            <w:pPr>
              <w:rPr>
                <w:rFonts w:asciiTheme="majorBidi" w:hAnsiTheme="majorBidi" w:cstheme="majorBidi"/>
                <w:b/>
                <w:sz w:val="24"/>
                <w:szCs w:val="24"/>
              </w:rPr>
            </w:pPr>
            <w:r w:rsidRPr="00210DCF">
              <w:rPr>
                <w:rFonts w:asciiTheme="majorBidi" w:hAnsiTheme="majorBidi" w:cstheme="majorBidi"/>
                <w:b/>
                <w:sz w:val="24"/>
                <w:szCs w:val="24"/>
              </w:rPr>
              <w:t>PENYELESAIAN PERSELISIHAN HUBUNGAN INDUSTRIAL</w:t>
            </w:r>
          </w:p>
        </w:tc>
      </w:tr>
      <w:tr w:rsidR="008207DD" w:rsidRPr="00210DCF" w14:paraId="26D650E4" w14:textId="77777777" w:rsidTr="00210DCF">
        <w:trPr>
          <w:trHeight w:val="533"/>
        </w:trPr>
        <w:tc>
          <w:tcPr>
            <w:tcW w:w="1530" w:type="dxa"/>
            <w:vAlign w:val="center"/>
          </w:tcPr>
          <w:p w14:paraId="5FEF1B2C" w14:textId="77777777" w:rsidR="008207DD" w:rsidRPr="00210DCF" w:rsidRDefault="008207DD" w:rsidP="008207DD">
            <w:pPr>
              <w:rPr>
                <w:rFonts w:asciiTheme="majorBidi" w:hAnsiTheme="majorBidi" w:cstheme="majorBidi"/>
                <w:b/>
                <w:sz w:val="24"/>
                <w:szCs w:val="24"/>
              </w:rPr>
            </w:pPr>
            <w:r w:rsidRPr="00210DCF">
              <w:rPr>
                <w:rFonts w:asciiTheme="majorBidi" w:hAnsiTheme="majorBidi" w:cstheme="majorBidi"/>
                <w:b/>
                <w:sz w:val="24"/>
                <w:szCs w:val="24"/>
              </w:rPr>
              <w:t>KEGIATAN</w:t>
            </w:r>
          </w:p>
        </w:tc>
        <w:tc>
          <w:tcPr>
            <w:tcW w:w="293" w:type="dxa"/>
            <w:vAlign w:val="center"/>
          </w:tcPr>
          <w:p w14:paraId="72F2574D" w14:textId="77777777" w:rsidR="008207DD" w:rsidRPr="00210DCF" w:rsidRDefault="008207DD" w:rsidP="008207DD">
            <w:pPr>
              <w:rPr>
                <w:rFonts w:asciiTheme="majorBidi" w:hAnsiTheme="majorBidi" w:cstheme="majorBidi"/>
                <w:b/>
                <w:sz w:val="24"/>
                <w:szCs w:val="24"/>
              </w:rPr>
            </w:pPr>
            <w:r w:rsidRPr="00210DCF">
              <w:rPr>
                <w:rFonts w:asciiTheme="majorBidi" w:hAnsiTheme="majorBidi" w:cstheme="majorBidi"/>
                <w:b/>
                <w:sz w:val="24"/>
                <w:szCs w:val="24"/>
              </w:rPr>
              <w:t>:</w:t>
            </w:r>
          </w:p>
        </w:tc>
        <w:tc>
          <w:tcPr>
            <w:tcW w:w="7075" w:type="dxa"/>
            <w:vAlign w:val="center"/>
          </w:tcPr>
          <w:p w14:paraId="560C0987" w14:textId="77777777" w:rsidR="008207DD" w:rsidRPr="00210DCF" w:rsidRDefault="008207DD" w:rsidP="008207DD">
            <w:pPr>
              <w:rPr>
                <w:rFonts w:asciiTheme="majorBidi" w:hAnsiTheme="majorBidi" w:cstheme="majorBidi"/>
                <w:b/>
                <w:sz w:val="24"/>
                <w:szCs w:val="24"/>
              </w:rPr>
            </w:pPr>
            <w:r w:rsidRPr="00210DCF">
              <w:rPr>
                <w:rFonts w:asciiTheme="majorBidi" w:hAnsiTheme="majorBidi" w:cstheme="majorBidi"/>
                <w:b/>
                <w:sz w:val="24"/>
                <w:szCs w:val="24"/>
              </w:rPr>
              <w:t xml:space="preserve">PELAKSANAAN PERINGATAN HARI BURUH INTERNASIONAL </w:t>
            </w:r>
          </w:p>
        </w:tc>
      </w:tr>
    </w:tbl>
    <w:p w14:paraId="06EA144C" w14:textId="77777777" w:rsidR="008207DD" w:rsidRPr="00210DCF" w:rsidRDefault="008207DD" w:rsidP="008207DD">
      <w:pPr>
        <w:spacing w:line="360" w:lineRule="auto"/>
        <w:contextualSpacing/>
        <w:jc w:val="both"/>
        <w:rPr>
          <w:rFonts w:asciiTheme="majorBidi" w:eastAsia="Calibri" w:hAnsiTheme="majorBidi" w:cstheme="majorBidi"/>
          <w:sz w:val="24"/>
          <w:szCs w:val="24"/>
          <w:highlight w:val="yellow"/>
        </w:rPr>
      </w:pPr>
    </w:p>
    <w:p w14:paraId="5D195670" w14:textId="77777777" w:rsidR="008207DD" w:rsidRPr="00210DCF" w:rsidRDefault="008207DD" w:rsidP="00A60EFD">
      <w:pPr>
        <w:numPr>
          <w:ilvl w:val="0"/>
          <w:numId w:val="44"/>
        </w:numPr>
        <w:spacing w:after="0" w:line="360" w:lineRule="auto"/>
        <w:ind w:left="567" w:hanging="425"/>
        <w:contextualSpacing/>
        <w:jc w:val="both"/>
        <w:rPr>
          <w:rFonts w:asciiTheme="majorBidi" w:eastAsia="Calibri" w:hAnsiTheme="majorBidi" w:cstheme="majorBidi"/>
          <w:b/>
          <w:sz w:val="24"/>
          <w:lang w:val="id-ID"/>
        </w:rPr>
      </w:pPr>
      <w:r w:rsidRPr="00210DCF">
        <w:rPr>
          <w:rFonts w:asciiTheme="majorBidi" w:eastAsia="Calibri" w:hAnsiTheme="majorBidi" w:cstheme="majorBidi"/>
          <w:b/>
          <w:sz w:val="24"/>
          <w:lang w:val="id-ID"/>
        </w:rPr>
        <w:t>INDIKATOR KERJA</w:t>
      </w:r>
    </w:p>
    <w:p w14:paraId="3015F4AF" w14:textId="77777777" w:rsidR="008207DD" w:rsidRPr="00210DCF" w:rsidRDefault="008207DD" w:rsidP="008207DD">
      <w:pPr>
        <w:spacing w:line="360" w:lineRule="auto"/>
        <w:ind w:left="567" w:firstLine="720"/>
        <w:contextualSpacing/>
        <w:jc w:val="both"/>
        <w:rPr>
          <w:rFonts w:asciiTheme="majorBidi" w:eastAsia="Calibri" w:hAnsiTheme="majorBidi" w:cstheme="majorBidi"/>
          <w:sz w:val="24"/>
          <w:lang w:val="id-ID"/>
        </w:rPr>
      </w:pPr>
      <w:r w:rsidRPr="00210DCF">
        <w:rPr>
          <w:rFonts w:asciiTheme="majorBidi" w:eastAsia="Calibri" w:hAnsiTheme="majorBidi" w:cstheme="majorBidi"/>
          <w:sz w:val="24"/>
          <w:lang w:val="id-ID"/>
        </w:rPr>
        <w:t>Terlaksananya Kegiatan Fasilitasi Penyelesaian Prosedur Penyelesaian Perselisihan Hubungan Industrial melalui Hari Buruh Tingkat Kota Serang (May Day).</w:t>
      </w:r>
    </w:p>
    <w:p w14:paraId="5558A9ED" w14:textId="77777777" w:rsidR="008207DD" w:rsidRPr="00210DCF" w:rsidRDefault="008207DD" w:rsidP="008207DD">
      <w:pPr>
        <w:spacing w:line="360" w:lineRule="auto"/>
        <w:ind w:left="567" w:firstLine="720"/>
        <w:contextualSpacing/>
        <w:jc w:val="both"/>
        <w:rPr>
          <w:rFonts w:asciiTheme="majorBidi" w:eastAsia="Calibri" w:hAnsiTheme="majorBidi" w:cstheme="majorBidi"/>
          <w:sz w:val="24"/>
          <w:lang w:val="id-ID"/>
        </w:rPr>
      </w:pPr>
      <w:r w:rsidRPr="00210DCF">
        <w:rPr>
          <w:rFonts w:asciiTheme="majorBidi" w:eastAsia="Calibri" w:hAnsiTheme="majorBidi" w:cstheme="majorBidi"/>
          <w:sz w:val="24"/>
          <w:lang w:val="id-ID"/>
        </w:rPr>
        <w:t>Sejalan dengan kemajuan Teknologi Industri dan Komunikasi dalam pelaksanaan Perselisihan Hubungan Industrial, kondisi ini mendorong pemerintah, para Pengusaha dan Pekerja/Buruh untuk melaksanakan LKS Bipartit di dalam Perusahaan dan tidak adanya demo di Hari Buruh (May Day) digantikan dengan acara bersama menyambut gebyar Hari Buruh (May Day). Pemerintah Kota Serang dalam hal ini melalui Dinas Tenaga Kerja dan Transmigrasi telah melaksanakan kegiatan Fasilitasi Penyelesaian Prosedur Penyelesaian Perselisihan Hubungan Industrial diantaranya Pemerintah, Pengusaha dan Pekerja/ Buruh, antara lain :</w:t>
      </w:r>
    </w:p>
    <w:p w14:paraId="457BC675" w14:textId="77777777" w:rsidR="008207DD" w:rsidRPr="00210DCF" w:rsidRDefault="008207DD" w:rsidP="008207DD">
      <w:pPr>
        <w:spacing w:line="360" w:lineRule="auto"/>
        <w:ind w:left="993" w:hanging="273"/>
        <w:contextualSpacing/>
        <w:jc w:val="both"/>
        <w:rPr>
          <w:rFonts w:asciiTheme="majorBidi" w:eastAsia="Calibri" w:hAnsiTheme="majorBidi" w:cstheme="majorBidi"/>
          <w:sz w:val="24"/>
        </w:rPr>
      </w:pPr>
      <w:r w:rsidRPr="00210DCF">
        <w:rPr>
          <w:rFonts w:asciiTheme="majorBidi" w:eastAsia="Calibri" w:hAnsiTheme="majorBidi" w:cstheme="majorBidi"/>
          <w:sz w:val="24"/>
          <w:lang w:val="id-ID"/>
        </w:rPr>
        <w:t xml:space="preserve">- </w:t>
      </w:r>
      <w:r w:rsidRPr="00210DCF">
        <w:rPr>
          <w:rFonts w:asciiTheme="majorBidi" w:eastAsia="Calibri" w:hAnsiTheme="majorBidi" w:cstheme="majorBidi"/>
          <w:sz w:val="24"/>
          <w:lang w:val="id-ID"/>
        </w:rPr>
        <w:tab/>
        <w:t>Hari Buruh Internasional Tingkat Kota Serang (May day Tahun 2019)</w:t>
      </w:r>
    </w:p>
    <w:p w14:paraId="38795CC8" w14:textId="77777777" w:rsidR="008207DD" w:rsidRPr="00210DCF" w:rsidRDefault="008207DD" w:rsidP="008207DD">
      <w:pPr>
        <w:spacing w:line="480" w:lineRule="auto"/>
        <w:ind w:left="720"/>
        <w:contextualSpacing/>
        <w:jc w:val="both"/>
        <w:rPr>
          <w:rFonts w:asciiTheme="majorBidi" w:eastAsia="Calibri" w:hAnsiTheme="majorBidi" w:cstheme="majorBidi"/>
          <w:sz w:val="24"/>
        </w:rPr>
      </w:pPr>
    </w:p>
    <w:p w14:paraId="22E93C2D" w14:textId="77777777" w:rsidR="008207DD" w:rsidRPr="00210DCF" w:rsidRDefault="008207DD" w:rsidP="00A60EFD">
      <w:pPr>
        <w:numPr>
          <w:ilvl w:val="0"/>
          <w:numId w:val="20"/>
        </w:numPr>
        <w:spacing w:after="0" w:line="360" w:lineRule="auto"/>
        <w:contextualSpacing/>
        <w:jc w:val="both"/>
        <w:rPr>
          <w:rFonts w:asciiTheme="majorBidi" w:eastAsia="Calibri" w:hAnsiTheme="majorBidi" w:cstheme="majorBidi"/>
          <w:b/>
          <w:sz w:val="24"/>
          <w:lang w:val="id-ID"/>
        </w:rPr>
      </w:pPr>
      <w:r w:rsidRPr="00210DCF">
        <w:rPr>
          <w:rFonts w:asciiTheme="majorBidi" w:eastAsia="Calibri" w:hAnsiTheme="majorBidi" w:cstheme="majorBidi"/>
          <w:b/>
          <w:sz w:val="24"/>
          <w:lang w:val="id-ID"/>
        </w:rPr>
        <w:t>KONDISI YANG DICAPAI</w:t>
      </w:r>
      <w:r w:rsidRPr="00210DCF">
        <w:rPr>
          <w:rFonts w:asciiTheme="majorBidi" w:eastAsia="Calibri" w:hAnsiTheme="majorBidi" w:cstheme="majorBidi"/>
          <w:b/>
          <w:sz w:val="24"/>
          <w:lang w:val="id-ID"/>
        </w:rPr>
        <w:tab/>
      </w:r>
    </w:p>
    <w:p w14:paraId="68B643D1" w14:textId="77777777" w:rsidR="008207DD" w:rsidRPr="00210DCF" w:rsidRDefault="008207DD" w:rsidP="008207DD">
      <w:pPr>
        <w:spacing w:line="360" w:lineRule="auto"/>
        <w:ind w:left="709" w:firstLine="731"/>
        <w:contextualSpacing/>
        <w:jc w:val="both"/>
        <w:rPr>
          <w:rFonts w:asciiTheme="majorBidi" w:eastAsia="Calibri" w:hAnsiTheme="majorBidi" w:cstheme="majorBidi"/>
          <w:sz w:val="24"/>
          <w:lang w:val="id-ID"/>
        </w:rPr>
      </w:pPr>
      <w:r w:rsidRPr="00210DCF">
        <w:rPr>
          <w:rFonts w:asciiTheme="majorBidi" w:eastAsia="Calibri" w:hAnsiTheme="majorBidi" w:cstheme="majorBidi"/>
          <w:sz w:val="24"/>
          <w:lang w:val="id-ID"/>
        </w:rPr>
        <w:t>Indikator Kinerja Tahun 2019 dengan Target 1 Kegiatan Hari Buruh Internasional dan 30 orang pengusaha.</w:t>
      </w:r>
    </w:p>
    <w:p w14:paraId="33548EFB" w14:textId="77777777" w:rsidR="008207DD" w:rsidRPr="00210DCF" w:rsidRDefault="008207DD" w:rsidP="008207DD">
      <w:pPr>
        <w:spacing w:line="360" w:lineRule="auto"/>
        <w:jc w:val="both"/>
        <w:rPr>
          <w:rFonts w:asciiTheme="majorBidi" w:eastAsia="Calibri" w:hAnsiTheme="majorBidi" w:cstheme="majorBidi"/>
          <w:sz w:val="24"/>
        </w:rPr>
      </w:pPr>
      <w:r w:rsidRPr="00210DCF">
        <w:rPr>
          <w:rFonts w:asciiTheme="majorBidi" w:eastAsia="Calibri" w:hAnsiTheme="majorBidi" w:cstheme="majorBidi"/>
          <w:sz w:val="24"/>
          <w:lang w:val="id-ID"/>
        </w:rPr>
        <w:tab/>
        <w:t>Pencapaian tersebut dapat dilihat pada tabel di bawah ini :</w:t>
      </w:r>
    </w:p>
    <w:p w14:paraId="4DFDF5CB" w14:textId="77777777" w:rsidR="008207DD" w:rsidRPr="00210DCF" w:rsidRDefault="008207DD" w:rsidP="008207DD">
      <w:pPr>
        <w:spacing w:after="0" w:line="240" w:lineRule="auto"/>
        <w:jc w:val="center"/>
        <w:rPr>
          <w:rFonts w:asciiTheme="majorBidi" w:eastAsia="Calibri" w:hAnsiTheme="majorBidi" w:cstheme="majorBidi"/>
          <w:b/>
          <w:sz w:val="24"/>
        </w:rPr>
      </w:pPr>
      <w:r w:rsidRPr="00210DCF">
        <w:rPr>
          <w:rFonts w:asciiTheme="majorBidi" w:eastAsia="Calibri" w:hAnsiTheme="majorBidi" w:cstheme="majorBidi"/>
          <w:b/>
          <w:sz w:val="24"/>
          <w:lang w:val="id-ID"/>
        </w:rPr>
        <w:t xml:space="preserve">Tabel </w:t>
      </w:r>
    </w:p>
    <w:p w14:paraId="22CB58F2" w14:textId="77777777" w:rsidR="008207DD" w:rsidRPr="00210DCF" w:rsidRDefault="008207DD" w:rsidP="008207DD">
      <w:pPr>
        <w:spacing w:after="0" w:line="240" w:lineRule="auto"/>
        <w:jc w:val="center"/>
        <w:rPr>
          <w:rFonts w:asciiTheme="majorBidi" w:eastAsia="Calibri" w:hAnsiTheme="majorBidi" w:cstheme="majorBidi"/>
          <w:b/>
          <w:sz w:val="24"/>
        </w:rPr>
      </w:pPr>
      <w:r w:rsidRPr="00210DCF">
        <w:rPr>
          <w:rFonts w:asciiTheme="majorBidi" w:eastAsia="Calibri" w:hAnsiTheme="majorBidi" w:cstheme="majorBidi"/>
          <w:b/>
          <w:sz w:val="24"/>
          <w:lang w:val="id-ID"/>
        </w:rPr>
        <w:t xml:space="preserve">Pengukuran Capaian Kineja </w:t>
      </w:r>
    </w:p>
    <w:p w14:paraId="6E1FFA7A" w14:textId="77777777" w:rsidR="008207DD" w:rsidRPr="00210DCF" w:rsidRDefault="008207DD" w:rsidP="008207DD">
      <w:pPr>
        <w:spacing w:after="0" w:line="240" w:lineRule="auto"/>
        <w:jc w:val="center"/>
        <w:rPr>
          <w:rFonts w:asciiTheme="majorBidi" w:eastAsia="Calibri" w:hAnsiTheme="majorBidi" w:cstheme="majorBidi"/>
          <w:sz w:val="24"/>
        </w:rPr>
      </w:pPr>
    </w:p>
    <w:tbl>
      <w:tblPr>
        <w:tblStyle w:val="TableGrid2011"/>
        <w:tblW w:w="8363" w:type="dxa"/>
        <w:tblInd w:w="534" w:type="dxa"/>
        <w:tblLook w:val="04A0" w:firstRow="1" w:lastRow="0" w:firstColumn="1" w:lastColumn="0" w:noHBand="0" w:noVBand="1"/>
      </w:tblPr>
      <w:tblGrid>
        <w:gridCol w:w="1500"/>
        <w:gridCol w:w="1985"/>
        <w:gridCol w:w="1559"/>
        <w:gridCol w:w="1559"/>
        <w:gridCol w:w="1760"/>
      </w:tblGrid>
      <w:tr w:rsidR="008207DD" w:rsidRPr="00210DCF" w14:paraId="23A76E9C" w14:textId="77777777" w:rsidTr="00210DCF">
        <w:trPr>
          <w:trHeight w:val="741"/>
        </w:trPr>
        <w:tc>
          <w:tcPr>
            <w:tcW w:w="1500" w:type="dxa"/>
            <w:vAlign w:val="center"/>
          </w:tcPr>
          <w:p w14:paraId="5BD90DDC" w14:textId="77777777" w:rsidR="008207DD" w:rsidRPr="00210DCF" w:rsidRDefault="008207DD" w:rsidP="008207DD">
            <w:pPr>
              <w:jc w:val="center"/>
              <w:rPr>
                <w:rFonts w:asciiTheme="majorBidi" w:hAnsiTheme="majorBidi" w:cstheme="majorBidi"/>
                <w:b/>
                <w:sz w:val="24"/>
                <w:lang w:val="id-ID"/>
              </w:rPr>
            </w:pPr>
            <w:r w:rsidRPr="00210DCF">
              <w:rPr>
                <w:rFonts w:asciiTheme="majorBidi" w:hAnsiTheme="majorBidi" w:cstheme="majorBidi"/>
                <w:b/>
                <w:sz w:val="24"/>
                <w:lang w:val="id-ID"/>
              </w:rPr>
              <w:t>Sasaran Strategis</w:t>
            </w:r>
          </w:p>
        </w:tc>
        <w:tc>
          <w:tcPr>
            <w:tcW w:w="1985" w:type="dxa"/>
            <w:vAlign w:val="center"/>
          </w:tcPr>
          <w:p w14:paraId="30F58E5C" w14:textId="77777777" w:rsidR="008207DD" w:rsidRPr="00210DCF" w:rsidRDefault="008207DD" w:rsidP="008207DD">
            <w:pPr>
              <w:jc w:val="center"/>
              <w:rPr>
                <w:rFonts w:asciiTheme="majorBidi" w:hAnsiTheme="majorBidi" w:cstheme="majorBidi"/>
                <w:b/>
                <w:sz w:val="24"/>
                <w:lang w:val="id-ID"/>
              </w:rPr>
            </w:pPr>
            <w:r w:rsidRPr="00210DCF">
              <w:rPr>
                <w:rFonts w:asciiTheme="majorBidi" w:hAnsiTheme="majorBidi" w:cstheme="majorBidi"/>
                <w:b/>
                <w:sz w:val="24"/>
                <w:lang w:val="id-ID"/>
              </w:rPr>
              <w:t>Indikator Kinerja</w:t>
            </w:r>
          </w:p>
        </w:tc>
        <w:tc>
          <w:tcPr>
            <w:tcW w:w="1559" w:type="dxa"/>
            <w:vAlign w:val="center"/>
          </w:tcPr>
          <w:p w14:paraId="5763264E" w14:textId="77777777" w:rsidR="008207DD" w:rsidRPr="00210DCF" w:rsidRDefault="008207DD" w:rsidP="008207DD">
            <w:pPr>
              <w:jc w:val="center"/>
              <w:rPr>
                <w:rFonts w:asciiTheme="majorBidi" w:hAnsiTheme="majorBidi" w:cstheme="majorBidi"/>
                <w:b/>
                <w:sz w:val="24"/>
                <w:lang w:val="id-ID"/>
              </w:rPr>
            </w:pPr>
            <w:r w:rsidRPr="00210DCF">
              <w:rPr>
                <w:rFonts w:asciiTheme="majorBidi" w:hAnsiTheme="majorBidi" w:cstheme="majorBidi"/>
                <w:b/>
                <w:sz w:val="24"/>
                <w:lang w:val="id-ID"/>
              </w:rPr>
              <w:t>Target</w:t>
            </w:r>
          </w:p>
        </w:tc>
        <w:tc>
          <w:tcPr>
            <w:tcW w:w="1559" w:type="dxa"/>
            <w:vAlign w:val="center"/>
          </w:tcPr>
          <w:p w14:paraId="11C151BC" w14:textId="77777777" w:rsidR="008207DD" w:rsidRPr="00210DCF" w:rsidRDefault="008207DD" w:rsidP="008207DD">
            <w:pPr>
              <w:jc w:val="center"/>
              <w:rPr>
                <w:rFonts w:asciiTheme="majorBidi" w:hAnsiTheme="majorBidi" w:cstheme="majorBidi"/>
                <w:b/>
                <w:sz w:val="24"/>
                <w:lang w:val="id-ID"/>
              </w:rPr>
            </w:pPr>
            <w:r w:rsidRPr="00210DCF">
              <w:rPr>
                <w:rFonts w:asciiTheme="majorBidi" w:hAnsiTheme="majorBidi" w:cstheme="majorBidi"/>
                <w:b/>
                <w:sz w:val="24"/>
                <w:lang w:val="id-ID"/>
              </w:rPr>
              <w:t>Realisasi</w:t>
            </w:r>
          </w:p>
        </w:tc>
        <w:tc>
          <w:tcPr>
            <w:tcW w:w="1760" w:type="dxa"/>
            <w:vAlign w:val="center"/>
          </w:tcPr>
          <w:p w14:paraId="40695324" w14:textId="77777777" w:rsidR="008207DD" w:rsidRPr="00210DCF" w:rsidRDefault="008207DD" w:rsidP="008207DD">
            <w:pPr>
              <w:jc w:val="center"/>
              <w:rPr>
                <w:rFonts w:asciiTheme="majorBidi" w:hAnsiTheme="majorBidi" w:cstheme="majorBidi"/>
                <w:b/>
                <w:sz w:val="24"/>
                <w:lang w:val="id-ID"/>
              </w:rPr>
            </w:pPr>
            <w:r w:rsidRPr="00210DCF">
              <w:rPr>
                <w:rFonts w:asciiTheme="majorBidi" w:hAnsiTheme="majorBidi" w:cstheme="majorBidi"/>
                <w:b/>
                <w:sz w:val="24"/>
                <w:lang w:val="id-ID"/>
              </w:rPr>
              <w:t>Capaian</w:t>
            </w:r>
          </w:p>
        </w:tc>
      </w:tr>
      <w:tr w:rsidR="008207DD" w:rsidRPr="00210DCF" w14:paraId="2678FE1D" w14:textId="77777777" w:rsidTr="00210DCF">
        <w:trPr>
          <w:trHeight w:val="1286"/>
        </w:trPr>
        <w:tc>
          <w:tcPr>
            <w:tcW w:w="1500" w:type="dxa"/>
          </w:tcPr>
          <w:p w14:paraId="694B2B0A" w14:textId="77777777" w:rsidR="008207DD" w:rsidRPr="00210DCF" w:rsidRDefault="008207DD" w:rsidP="008207DD">
            <w:pPr>
              <w:rPr>
                <w:rFonts w:asciiTheme="majorBidi" w:hAnsiTheme="majorBidi" w:cstheme="majorBidi"/>
                <w:sz w:val="20"/>
                <w:szCs w:val="20"/>
                <w:lang w:val="id-ID"/>
              </w:rPr>
            </w:pPr>
            <w:r w:rsidRPr="00210DCF">
              <w:rPr>
                <w:rFonts w:asciiTheme="majorBidi" w:hAnsiTheme="majorBidi" w:cstheme="majorBidi"/>
                <w:sz w:val="20"/>
                <w:szCs w:val="20"/>
                <w:lang w:val="id-ID"/>
              </w:rPr>
              <w:t>Pemerintah, Pengusaha dan Pekerja/ Buruh</w:t>
            </w:r>
          </w:p>
        </w:tc>
        <w:tc>
          <w:tcPr>
            <w:tcW w:w="1985" w:type="dxa"/>
          </w:tcPr>
          <w:p w14:paraId="03BF0CB5" w14:textId="77777777" w:rsidR="008207DD" w:rsidRPr="00210DCF" w:rsidRDefault="008207DD" w:rsidP="008207DD">
            <w:pPr>
              <w:rPr>
                <w:rFonts w:asciiTheme="majorBidi" w:hAnsiTheme="majorBidi" w:cstheme="majorBidi"/>
                <w:sz w:val="20"/>
                <w:szCs w:val="20"/>
                <w:lang w:val="id-ID"/>
              </w:rPr>
            </w:pPr>
            <w:r w:rsidRPr="00210DCF">
              <w:rPr>
                <w:rFonts w:asciiTheme="majorBidi" w:hAnsiTheme="majorBidi" w:cstheme="majorBidi"/>
                <w:sz w:val="20"/>
                <w:szCs w:val="20"/>
                <w:lang w:val="id-ID"/>
              </w:rPr>
              <w:t>Terlaksananya Hari Buruh Internasional Tingkat Se-Kota Serang</w:t>
            </w:r>
          </w:p>
        </w:tc>
        <w:tc>
          <w:tcPr>
            <w:tcW w:w="1559" w:type="dxa"/>
          </w:tcPr>
          <w:p w14:paraId="535728B6" w14:textId="77777777" w:rsidR="008207DD" w:rsidRPr="00210DCF" w:rsidRDefault="008207DD" w:rsidP="008207DD">
            <w:pPr>
              <w:rPr>
                <w:rFonts w:asciiTheme="majorBidi" w:hAnsiTheme="majorBidi" w:cstheme="majorBidi"/>
                <w:sz w:val="20"/>
                <w:szCs w:val="20"/>
                <w:lang w:val="id-ID"/>
              </w:rPr>
            </w:pPr>
            <w:r w:rsidRPr="00210DCF">
              <w:rPr>
                <w:rFonts w:asciiTheme="majorBidi" w:hAnsiTheme="majorBidi" w:cstheme="majorBidi"/>
                <w:sz w:val="20"/>
                <w:szCs w:val="20"/>
                <w:lang w:val="id-ID"/>
              </w:rPr>
              <w:t>1 Kegiatan</w:t>
            </w:r>
          </w:p>
        </w:tc>
        <w:tc>
          <w:tcPr>
            <w:tcW w:w="1559" w:type="dxa"/>
          </w:tcPr>
          <w:p w14:paraId="51C1A75B" w14:textId="77777777" w:rsidR="008207DD" w:rsidRPr="00210DCF" w:rsidRDefault="008207DD" w:rsidP="008207DD">
            <w:pPr>
              <w:rPr>
                <w:rFonts w:asciiTheme="majorBidi" w:hAnsiTheme="majorBidi" w:cstheme="majorBidi"/>
                <w:sz w:val="20"/>
                <w:szCs w:val="20"/>
                <w:lang w:val="id-ID"/>
              </w:rPr>
            </w:pPr>
            <w:r w:rsidRPr="00210DCF">
              <w:rPr>
                <w:rFonts w:asciiTheme="majorBidi" w:hAnsiTheme="majorBidi" w:cstheme="majorBidi"/>
                <w:sz w:val="20"/>
                <w:szCs w:val="20"/>
                <w:lang w:val="id-ID"/>
              </w:rPr>
              <w:t>1 Kegiatan</w:t>
            </w:r>
          </w:p>
        </w:tc>
        <w:tc>
          <w:tcPr>
            <w:tcW w:w="1760" w:type="dxa"/>
          </w:tcPr>
          <w:p w14:paraId="0D3E34B7" w14:textId="77777777" w:rsidR="008207DD" w:rsidRPr="00210DCF" w:rsidRDefault="008207DD" w:rsidP="008207DD">
            <w:pPr>
              <w:rPr>
                <w:rFonts w:asciiTheme="majorBidi" w:hAnsiTheme="majorBidi" w:cstheme="majorBidi"/>
                <w:sz w:val="20"/>
                <w:szCs w:val="20"/>
                <w:lang w:val="id-ID"/>
              </w:rPr>
            </w:pPr>
            <w:r w:rsidRPr="00210DCF">
              <w:rPr>
                <w:rFonts w:asciiTheme="majorBidi" w:hAnsiTheme="majorBidi" w:cstheme="majorBidi"/>
                <w:sz w:val="20"/>
                <w:szCs w:val="20"/>
                <w:lang w:val="id-ID"/>
              </w:rPr>
              <w:t>1 Kegiatan</w:t>
            </w:r>
          </w:p>
        </w:tc>
      </w:tr>
    </w:tbl>
    <w:p w14:paraId="0AB969C4" w14:textId="77777777" w:rsidR="008207DD" w:rsidRPr="00210DCF" w:rsidRDefault="008207DD" w:rsidP="008207DD">
      <w:pPr>
        <w:spacing w:line="240" w:lineRule="auto"/>
        <w:jc w:val="both"/>
        <w:rPr>
          <w:rFonts w:asciiTheme="majorBidi" w:eastAsia="Calibri" w:hAnsiTheme="majorBidi" w:cstheme="majorBidi"/>
          <w:sz w:val="24"/>
        </w:rPr>
      </w:pPr>
    </w:p>
    <w:p w14:paraId="061B45C5" w14:textId="77777777" w:rsidR="008207DD" w:rsidRPr="00210DCF" w:rsidRDefault="008207DD" w:rsidP="00A60EFD">
      <w:pPr>
        <w:numPr>
          <w:ilvl w:val="0"/>
          <w:numId w:val="20"/>
        </w:numPr>
        <w:spacing w:after="0" w:line="360" w:lineRule="auto"/>
        <w:contextualSpacing/>
        <w:jc w:val="both"/>
        <w:rPr>
          <w:rFonts w:asciiTheme="majorBidi" w:eastAsia="Calibri" w:hAnsiTheme="majorBidi" w:cstheme="majorBidi"/>
          <w:b/>
          <w:sz w:val="24"/>
          <w:lang w:val="id-ID"/>
        </w:rPr>
      </w:pPr>
      <w:r w:rsidRPr="00210DCF">
        <w:rPr>
          <w:rFonts w:asciiTheme="majorBidi" w:eastAsia="Calibri" w:hAnsiTheme="majorBidi" w:cstheme="majorBidi"/>
          <w:b/>
          <w:sz w:val="24"/>
          <w:lang w:val="id-ID"/>
        </w:rPr>
        <w:t>PERMASALAHAN</w:t>
      </w:r>
    </w:p>
    <w:p w14:paraId="5F504791" w14:textId="77777777" w:rsidR="008207DD" w:rsidRPr="00210DCF" w:rsidRDefault="008207DD" w:rsidP="008207DD">
      <w:pPr>
        <w:spacing w:line="360" w:lineRule="auto"/>
        <w:ind w:left="720" w:firstLine="720"/>
        <w:contextualSpacing/>
        <w:jc w:val="both"/>
        <w:rPr>
          <w:rFonts w:asciiTheme="majorBidi" w:eastAsia="Calibri" w:hAnsiTheme="majorBidi" w:cstheme="majorBidi"/>
          <w:sz w:val="24"/>
        </w:rPr>
      </w:pPr>
      <w:r w:rsidRPr="00210DCF">
        <w:rPr>
          <w:rFonts w:asciiTheme="majorBidi" w:eastAsia="Calibri" w:hAnsiTheme="majorBidi" w:cstheme="majorBidi"/>
          <w:sz w:val="24"/>
          <w:lang w:val="id-ID"/>
        </w:rPr>
        <w:t>Keterbatasan Fasilitas olah raga dan lapangan yang besar untuk menampung ribuan Pekerja/Buruh pada acara Hari Buruh Internasional Tingkat Kota Serang (May Day), serta masih kurangnya anggaran dana pada Kegiatan Fasilitasi Penyelesaian Hubungan Industrial, sehingga volume kegiatan tidak bisa berjalan secara maksimal.</w:t>
      </w:r>
    </w:p>
    <w:p w14:paraId="25D67DF0" w14:textId="77777777" w:rsidR="008207DD" w:rsidRPr="00210DCF" w:rsidRDefault="008207DD" w:rsidP="008207DD">
      <w:pPr>
        <w:spacing w:line="360" w:lineRule="auto"/>
        <w:ind w:left="720" w:firstLine="720"/>
        <w:contextualSpacing/>
        <w:jc w:val="both"/>
        <w:rPr>
          <w:rFonts w:asciiTheme="majorBidi" w:eastAsia="Calibri" w:hAnsiTheme="majorBidi" w:cstheme="majorBidi"/>
          <w:sz w:val="24"/>
        </w:rPr>
      </w:pPr>
    </w:p>
    <w:p w14:paraId="30AA281F" w14:textId="77777777" w:rsidR="008207DD" w:rsidRPr="00210DCF" w:rsidRDefault="008207DD" w:rsidP="00A60EFD">
      <w:pPr>
        <w:numPr>
          <w:ilvl w:val="0"/>
          <w:numId w:val="20"/>
        </w:numPr>
        <w:spacing w:after="0" w:line="360" w:lineRule="auto"/>
        <w:contextualSpacing/>
        <w:jc w:val="both"/>
        <w:rPr>
          <w:rFonts w:asciiTheme="majorBidi" w:eastAsia="Calibri" w:hAnsiTheme="majorBidi" w:cstheme="majorBidi"/>
          <w:sz w:val="24"/>
          <w:lang w:val="id-ID"/>
        </w:rPr>
      </w:pPr>
      <w:r w:rsidRPr="00210DCF">
        <w:rPr>
          <w:rFonts w:asciiTheme="majorBidi" w:eastAsia="Calibri" w:hAnsiTheme="majorBidi" w:cstheme="majorBidi"/>
          <w:b/>
          <w:sz w:val="24"/>
          <w:lang w:val="id-ID"/>
        </w:rPr>
        <w:t>PEMECAHAN MASALAH.</w:t>
      </w:r>
    </w:p>
    <w:p w14:paraId="0AD1EF21" w14:textId="77777777" w:rsidR="008207DD" w:rsidRPr="00210DCF" w:rsidRDefault="008207DD" w:rsidP="008207DD">
      <w:pPr>
        <w:spacing w:line="360" w:lineRule="auto"/>
        <w:ind w:left="720" w:firstLine="720"/>
        <w:contextualSpacing/>
        <w:jc w:val="both"/>
        <w:rPr>
          <w:rFonts w:asciiTheme="majorBidi" w:eastAsia="Calibri" w:hAnsiTheme="majorBidi" w:cstheme="majorBidi"/>
          <w:sz w:val="24"/>
        </w:rPr>
      </w:pPr>
      <w:r w:rsidRPr="00210DCF">
        <w:rPr>
          <w:rFonts w:asciiTheme="majorBidi" w:eastAsia="Calibri" w:hAnsiTheme="majorBidi" w:cstheme="majorBidi"/>
          <w:sz w:val="24"/>
          <w:lang w:val="id-ID"/>
        </w:rPr>
        <w:t>Dengan kegiatan Fasilitasi Penyelesaian Prosedur Penyelesaian Perselisihan Hubungan Industrial ini agar ada penambahan anggaran dana yang bisa menyesuaikan dengan volume kegiatan serta waktu pelaksanaan yang terkoordinir dan akurat, sehingga bisa mencapai volume kegiatan yang diinginkan.</w:t>
      </w:r>
    </w:p>
    <w:p w14:paraId="32CF6B81" w14:textId="77777777" w:rsidR="008207DD" w:rsidRPr="00210DCF" w:rsidRDefault="008207DD" w:rsidP="008207DD">
      <w:pPr>
        <w:spacing w:line="360" w:lineRule="auto"/>
        <w:ind w:left="720" w:firstLine="720"/>
        <w:contextualSpacing/>
        <w:jc w:val="both"/>
        <w:rPr>
          <w:rFonts w:asciiTheme="majorBidi" w:eastAsia="Calibri" w:hAnsiTheme="majorBidi" w:cstheme="majorBidi"/>
          <w:sz w:val="24"/>
        </w:rPr>
      </w:pPr>
    </w:p>
    <w:tbl>
      <w:tblPr>
        <w:tblStyle w:val="TableGrid201"/>
        <w:tblpPr w:leftFromText="180" w:rightFromText="180" w:vertAnchor="text" w:horzAnchor="margin" w:tblpXSpec="center" w:tblpY="348"/>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296"/>
        <w:gridCol w:w="7205"/>
      </w:tblGrid>
      <w:tr w:rsidR="008207DD" w:rsidRPr="00210DCF" w14:paraId="0CDBFE04" w14:textId="77777777" w:rsidTr="00210DCF">
        <w:tc>
          <w:tcPr>
            <w:tcW w:w="1429" w:type="dxa"/>
            <w:vAlign w:val="center"/>
          </w:tcPr>
          <w:p w14:paraId="5A5BF546" w14:textId="77777777" w:rsidR="008207DD" w:rsidRPr="00210DCF" w:rsidRDefault="008207DD" w:rsidP="00210DCF">
            <w:pPr>
              <w:spacing w:line="360" w:lineRule="auto"/>
              <w:rPr>
                <w:rFonts w:asciiTheme="majorBidi" w:hAnsiTheme="majorBidi" w:cstheme="majorBidi"/>
                <w:b/>
                <w:sz w:val="24"/>
                <w:szCs w:val="24"/>
              </w:rPr>
            </w:pPr>
            <w:r w:rsidRPr="00210DCF">
              <w:rPr>
                <w:rFonts w:asciiTheme="majorBidi" w:hAnsiTheme="majorBidi" w:cstheme="majorBidi"/>
                <w:b/>
                <w:sz w:val="24"/>
                <w:szCs w:val="24"/>
              </w:rPr>
              <w:t>BIDANG</w:t>
            </w:r>
          </w:p>
        </w:tc>
        <w:tc>
          <w:tcPr>
            <w:tcW w:w="296" w:type="dxa"/>
            <w:vAlign w:val="center"/>
          </w:tcPr>
          <w:p w14:paraId="14DD6E3A" w14:textId="77777777" w:rsidR="008207DD" w:rsidRPr="00210DCF" w:rsidRDefault="008207DD" w:rsidP="00210DCF">
            <w:pPr>
              <w:spacing w:line="360" w:lineRule="auto"/>
              <w:jc w:val="center"/>
              <w:rPr>
                <w:rFonts w:asciiTheme="majorBidi" w:hAnsiTheme="majorBidi" w:cstheme="majorBidi"/>
                <w:b/>
                <w:sz w:val="24"/>
                <w:szCs w:val="24"/>
              </w:rPr>
            </w:pPr>
            <w:r w:rsidRPr="00210DCF">
              <w:rPr>
                <w:rFonts w:asciiTheme="majorBidi" w:hAnsiTheme="majorBidi" w:cstheme="majorBidi"/>
                <w:b/>
                <w:sz w:val="24"/>
                <w:szCs w:val="24"/>
              </w:rPr>
              <w:t>:</w:t>
            </w:r>
          </w:p>
        </w:tc>
        <w:tc>
          <w:tcPr>
            <w:tcW w:w="7299" w:type="dxa"/>
            <w:vAlign w:val="center"/>
          </w:tcPr>
          <w:p w14:paraId="0DDA5AD9" w14:textId="77777777" w:rsidR="008207DD" w:rsidRPr="00210DCF" w:rsidRDefault="008207DD" w:rsidP="00210DCF">
            <w:pPr>
              <w:spacing w:line="360" w:lineRule="auto"/>
              <w:rPr>
                <w:rFonts w:asciiTheme="majorBidi" w:hAnsiTheme="majorBidi" w:cstheme="majorBidi"/>
                <w:b/>
                <w:sz w:val="24"/>
                <w:szCs w:val="24"/>
                <w:highlight w:val="yellow"/>
              </w:rPr>
            </w:pPr>
            <w:r w:rsidRPr="00210DCF">
              <w:rPr>
                <w:rFonts w:asciiTheme="majorBidi" w:hAnsiTheme="majorBidi" w:cstheme="majorBidi"/>
                <w:b/>
                <w:sz w:val="24"/>
                <w:szCs w:val="24"/>
              </w:rPr>
              <w:t xml:space="preserve">PEMBINAAN  HUBUNGAN INDUSTRIAL DAN PENINGKATAN     JAMINAN SOSIAL  KETENAGAKERJAAN </w:t>
            </w:r>
          </w:p>
        </w:tc>
      </w:tr>
      <w:tr w:rsidR="008207DD" w:rsidRPr="00210DCF" w14:paraId="43C1A451" w14:textId="77777777" w:rsidTr="00210DCF">
        <w:trPr>
          <w:trHeight w:val="417"/>
        </w:trPr>
        <w:tc>
          <w:tcPr>
            <w:tcW w:w="1429" w:type="dxa"/>
            <w:vAlign w:val="center"/>
          </w:tcPr>
          <w:p w14:paraId="6EACA85B" w14:textId="77777777" w:rsidR="008207DD" w:rsidRPr="00210DCF" w:rsidRDefault="008207DD" w:rsidP="00210DCF">
            <w:pPr>
              <w:spacing w:line="360" w:lineRule="auto"/>
              <w:rPr>
                <w:rFonts w:asciiTheme="majorBidi" w:hAnsiTheme="majorBidi" w:cstheme="majorBidi"/>
                <w:b/>
                <w:sz w:val="24"/>
                <w:szCs w:val="24"/>
              </w:rPr>
            </w:pPr>
            <w:r w:rsidRPr="00210DCF">
              <w:rPr>
                <w:rFonts w:asciiTheme="majorBidi" w:hAnsiTheme="majorBidi" w:cstheme="majorBidi"/>
                <w:b/>
                <w:sz w:val="24"/>
                <w:szCs w:val="24"/>
              </w:rPr>
              <w:t>SEKSI</w:t>
            </w:r>
          </w:p>
        </w:tc>
        <w:tc>
          <w:tcPr>
            <w:tcW w:w="296" w:type="dxa"/>
            <w:vAlign w:val="center"/>
          </w:tcPr>
          <w:p w14:paraId="70C3A125" w14:textId="77777777" w:rsidR="008207DD" w:rsidRPr="00210DCF" w:rsidRDefault="008207DD" w:rsidP="00210DCF">
            <w:pPr>
              <w:spacing w:line="360" w:lineRule="auto"/>
              <w:jc w:val="center"/>
              <w:rPr>
                <w:rFonts w:asciiTheme="majorBidi" w:hAnsiTheme="majorBidi" w:cstheme="majorBidi"/>
                <w:b/>
                <w:sz w:val="24"/>
                <w:szCs w:val="24"/>
              </w:rPr>
            </w:pPr>
            <w:r w:rsidRPr="00210DCF">
              <w:rPr>
                <w:rFonts w:asciiTheme="majorBidi" w:hAnsiTheme="majorBidi" w:cstheme="majorBidi"/>
                <w:b/>
                <w:sz w:val="24"/>
                <w:szCs w:val="24"/>
              </w:rPr>
              <w:t>:</w:t>
            </w:r>
          </w:p>
        </w:tc>
        <w:tc>
          <w:tcPr>
            <w:tcW w:w="7299" w:type="dxa"/>
            <w:vAlign w:val="center"/>
          </w:tcPr>
          <w:p w14:paraId="1C09EC79" w14:textId="77777777" w:rsidR="008207DD" w:rsidRPr="00210DCF" w:rsidRDefault="008207DD" w:rsidP="00210DCF">
            <w:pPr>
              <w:spacing w:line="360" w:lineRule="auto"/>
              <w:rPr>
                <w:rFonts w:asciiTheme="majorBidi" w:hAnsiTheme="majorBidi" w:cstheme="majorBidi"/>
                <w:b/>
                <w:sz w:val="24"/>
                <w:szCs w:val="24"/>
              </w:rPr>
            </w:pPr>
            <w:r w:rsidRPr="00210DCF">
              <w:rPr>
                <w:rFonts w:asciiTheme="majorBidi" w:hAnsiTheme="majorBidi" w:cstheme="majorBidi"/>
                <w:b/>
                <w:sz w:val="24"/>
                <w:szCs w:val="24"/>
              </w:rPr>
              <w:t>PENYELESAIAN PERSELISIHAN HUBUNGAN INDUSTRIAL</w:t>
            </w:r>
          </w:p>
        </w:tc>
      </w:tr>
      <w:tr w:rsidR="008207DD" w:rsidRPr="00210DCF" w14:paraId="2696942E" w14:textId="77777777" w:rsidTr="00210DCF">
        <w:tc>
          <w:tcPr>
            <w:tcW w:w="1429" w:type="dxa"/>
            <w:vAlign w:val="center"/>
          </w:tcPr>
          <w:p w14:paraId="76C98067" w14:textId="77777777" w:rsidR="008207DD" w:rsidRPr="00210DCF" w:rsidRDefault="008207DD" w:rsidP="00210DCF">
            <w:pPr>
              <w:spacing w:line="360" w:lineRule="auto"/>
              <w:rPr>
                <w:rFonts w:asciiTheme="majorBidi" w:hAnsiTheme="majorBidi" w:cstheme="majorBidi"/>
                <w:b/>
                <w:sz w:val="24"/>
                <w:szCs w:val="24"/>
              </w:rPr>
            </w:pPr>
            <w:r w:rsidRPr="00210DCF">
              <w:rPr>
                <w:rFonts w:asciiTheme="majorBidi" w:hAnsiTheme="majorBidi" w:cstheme="majorBidi"/>
                <w:b/>
                <w:sz w:val="24"/>
                <w:szCs w:val="24"/>
              </w:rPr>
              <w:t>KEGIATAN</w:t>
            </w:r>
          </w:p>
        </w:tc>
        <w:tc>
          <w:tcPr>
            <w:tcW w:w="296" w:type="dxa"/>
            <w:vAlign w:val="center"/>
          </w:tcPr>
          <w:p w14:paraId="2B4FEC7A" w14:textId="77777777" w:rsidR="008207DD" w:rsidRPr="00210DCF" w:rsidRDefault="008207DD" w:rsidP="00210DCF">
            <w:pPr>
              <w:spacing w:line="360" w:lineRule="auto"/>
              <w:rPr>
                <w:rFonts w:asciiTheme="majorBidi" w:hAnsiTheme="majorBidi" w:cstheme="majorBidi"/>
                <w:b/>
                <w:sz w:val="24"/>
                <w:szCs w:val="24"/>
              </w:rPr>
            </w:pPr>
            <w:r w:rsidRPr="00210DCF">
              <w:rPr>
                <w:rFonts w:asciiTheme="majorBidi" w:hAnsiTheme="majorBidi" w:cstheme="majorBidi"/>
                <w:b/>
                <w:sz w:val="24"/>
                <w:szCs w:val="24"/>
              </w:rPr>
              <w:t>:</w:t>
            </w:r>
          </w:p>
        </w:tc>
        <w:tc>
          <w:tcPr>
            <w:tcW w:w="7299" w:type="dxa"/>
            <w:vAlign w:val="center"/>
          </w:tcPr>
          <w:p w14:paraId="342FBDF1" w14:textId="77777777" w:rsidR="008207DD" w:rsidRPr="00210DCF" w:rsidRDefault="008207DD" w:rsidP="00210DCF">
            <w:pPr>
              <w:spacing w:line="360" w:lineRule="auto"/>
              <w:rPr>
                <w:rFonts w:asciiTheme="majorBidi" w:hAnsiTheme="majorBidi" w:cstheme="majorBidi"/>
                <w:b/>
                <w:sz w:val="24"/>
                <w:szCs w:val="24"/>
              </w:rPr>
            </w:pPr>
            <w:r w:rsidRPr="00210DCF">
              <w:rPr>
                <w:rFonts w:asciiTheme="majorBidi" w:hAnsiTheme="majorBidi" w:cstheme="majorBidi"/>
                <w:b/>
                <w:sz w:val="24"/>
                <w:szCs w:val="24"/>
              </w:rPr>
              <w:t xml:space="preserve">PENGELOLAAN KELEMBAGAAN DAN PEMASYARAKATAN HUBUNGAN INDUSTRIAL </w:t>
            </w:r>
          </w:p>
        </w:tc>
      </w:tr>
    </w:tbl>
    <w:p w14:paraId="79BF6314" w14:textId="77777777" w:rsidR="008207DD" w:rsidRPr="00210DCF" w:rsidRDefault="008207DD" w:rsidP="00210DCF">
      <w:pPr>
        <w:spacing w:line="360" w:lineRule="auto"/>
        <w:ind w:left="720"/>
        <w:contextualSpacing/>
        <w:jc w:val="both"/>
        <w:rPr>
          <w:rFonts w:asciiTheme="majorBidi" w:eastAsia="Calibri" w:hAnsiTheme="majorBidi" w:cstheme="majorBidi"/>
          <w:b/>
          <w:sz w:val="24"/>
          <w:szCs w:val="24"/>
        </w:rPr>
      </w:pPr>
    </w:p>
    <w:p w14:paraId="3E48E336" w14:textId="77777777" w:rsidR="008207DD" w:rsidRPr="00210DCF" w:rsidRDefault="008207DD" w:rsidP="00210DCF">
      <w:pPr>
        <w:spacing w:after="0" w:line="360" w:lineRule="auto"/>
        <w:rPr>
          <w:rFonts w:asciiTheme="majorBidi" w:eastAsia="Calibri" w:hAnsiTheme="majorBidi" w:cstheme="majorBidi"/>
          <w:b/>
          <w:sz w:val="24"/>
          <w:szCs w:val="24"/>
          <w:lang w:val="id-ID"/>
        </w:rPr>
      </w:pPr>
    </w:p>
    <w:p w14:paraId="0D416CA8" w14:textId="77777777" w:rsidR="008207DD" w:rsidRPr="00210DCF" w:rsidRDefault="008207DD" w:rsidP="00210DCF">
      <w:pPr>
        <w:numPr>
          <w:ilvl w:val="0"/>
          <w:numId w:val="21"/>
        </w:numPr>
        <w:spacing w:after="0" w:line="360" w:lineRule="auto"/>
        <w:ind w:left="426"/>
        <w:contextualSpacing/>
        <w:jc w:val="both"/>
        <w:rPr>
          <w:rFonts w:asciiTheme="majorBidi" w:eastAsia="Calibri" w:hAnsiTheme="majorBidi" w:cstheme="majorBidi"/>
          <w:b/>
          <w:sz w:val="24"/>
          <w:szCs w:val="24"/>
          <w:lang w:val="id-ID"/>
        </w:rPr>
      </w:pPr>
      <w:r w:rsidRPr="00210DCF">
        <w:rPr>
          <w:rFonts w:asciiTheme="majorBidi" w:eastAsia="Calibri" w:hAnsiTheme="majorBidi" w:cstheme="majorBidi"/>
          <w:b/>
          <w:sz w:val="24"/>
          <w:szCs w:val="24"/>
          <w:lang w:val="id-ID"/>
        </w:rPr>
        <w:t>INDIKATOR KINERJA</w:t>
      </w:r>
    </w:p>
    <w:p w14:paraId="21F21AF0" w14:textId="77777777" w:rsidR="008207DD" w:rsidRPr="00210DCF" w:rsidRDefault="008207DD" w:rsidP="00210DCF">
      <w:pPr>
        <w:spacing w:after="0" w:line="360" w:lineRule="auto"/>
        <w:ind w:left="426" w:firstLine="720"/>
        <w:jc w:val="both"/>
        <w:rPr>
          <w:rFonts w:asciiTheme="majorBidi" w:eastAsia="Calibri" w:hAnsiTheme="majorBidi" w:cstheme="majorBidi"/>
          <w:sz w:val="24"/>
          <w:szCs w:val="24"/>
          <w:lang w:val="id-ID"/>
        </w:rPr>
      </w:pPr>
      <w:r w:rsidRPr="00210DCF">
        <w:rPr>
          <w:rFonts w:asciiTheme="majorBidi" w:eastAsia="Calibri" w:hAnsiTheme="majorBidi" w:cstheme="majorBidi"/>
          <w:sz w:val="24"/>
          <w:szCs w:val="24"/>
          <w:lang w:val="id-ID"/>
        </w:rPr>
        <w:t xml:space="preserve">Terlaksananya Kegiatan Pengelolaan </w:t>
      </w:r>
      <w:r w:rsidRPr="00210DCF">
        <w:rPr>
          <w:rFonts w:asciiTheme="majorBidi" w:eastAsia="Calibri" w:hAnsiTheme="majorBidi" w:cstheme="majorBidi"/>
          <w:sz w:val="24"/>
          <w:szCs w:val="24"/>
        </w:rPr>
        <w:t xml:space="preserve">Kelembagaan </w:t>
      </w:r>
      <w:r w:rsidRPr="00210DCF">
        <w:rPr>
          <w:rFonts w:asciiTheme="majorBidi" w:eastAsia="Calibri" w:hAnsiTheme="majorBidi" w:cstheme="majorBidi"/>
          <w:sz w:val="24"/>
          <w:szCs w:val="24"/>
          <w:lang w:val="id-ID"/>
        </w:rPr>
        <w:t>dan Pemasya</w:t>
      </w:r>
      <w:r w:rsidRPr="00210DCF">
        <w:rPr>
          <w:rFonts w:asciiTheme="majorBidi" w:eastAsia="Calibri" w:hAnsiTheme="majorBidi" w:cstheme="majorBidi"/>
          <w:sz w:val="24"/>
          <w:szCs w:val="24"/>
        </w:rPr>
        <w:t>ra</w:t>
      </w:r>
      <w:r w:rsidRPr="00210DCF">
        <w:rPr>
          <w:rFonts w:asciiTheme="majorBidi" w:eastAsia="Calibri" w:hAnsiTheme="majorBidi" w:cstheme="majorBidi"/>
          <w:sz w:val="24"/>
          <w:szCs w:val="24"/>
          <w:lang w:val="id-ID"/>
        </w:rPr>
        <w:t>katan Hubungan Industrial melalui Rapat LKS Tripatit dan Peningkatan Kapasitas Organisasi Pengusaha dan Pekerja/ Buruh Tahun 2019.</w:t>
      </w:r>
    </w:p>
    <w:p w14:paraId="60001B9D" w14:textId="77777777" w:rsidR="008207DD" w:rsidRPr="00210DCF" w:rsidRDefault="008207DD" w:rsidP="00210DCF">
      <w:pPr>
        <w:spacing w:after="0" w:line="360" w:lineRule="auto"/>
        <w:ind w:left="426" w:firstLine="720"/>
        <w:jc w:val="both"/>
        <w:rPr>
          <w:rFonts w:asciiTheme="majorBidi" w:eastAsia="Calibri" w:hAnsiTheme="majorBidi" w:cstheme="majorBidi"/>
          <w:sz w:val="24"/>
          <w:szCs w:val="24"/>
          <w:lang w:val="id-ID"/>
        </w:rPr>
      </w:pPr>
      <w:r w:rsidRPr="00210DCF">
        <w:rPr>
          <w:rFonts w:asciiTheme="majorBidi" w:eastAsia="Calibri" w:hAnsiTheme="majorBidi" w:cstheme="majorBidi"/>
          <w:sz w:val="24"/>
          <w:szCs w:val="24"/>
          <w:lang w:val="id-ID"/>
        </w:rPr>
        <w:t xml:space="preserve">Sejalan dengan kemajuan Teknoligi Industri dan Komunikasi dalam Pelaksanaan LKS dan Kapasitas Organisasi Pengusaha dan Pekerja/ Buruh, kondisi ini mendorong Pemerintah, para Pengusaha dan Pekerja/ Buruh untuk melaksanakan LKS Tripatit di dalam Perusahaan seluruh Kota Serang. Pemerintah Kota Serang dalam hal ini melalui Dinas Tenaga Kerja dan Transmigrasi telah melaksankan Kegiatan Pengelolaan Kelembagaan dan Pemasyarakatan Hubungan Industri di antaranya Pemerintah, Pengusaha dan Pekerja/ Buruh, antara lain  : </w:t>
      </w:r>
    </w:p>
    <w:p w14:paraId="7F30393D" w14:textId="77777777" w:rsidR="008207DD" w:rsidRPr="00210DCF" w:rsidRDefault="008207DD" w:rsidP="00210DCF">
      <w:pPr>
        <w:numPr>
          <w:ilvl w:val="0"/>
          <w:numId w:val="45"/>
        </w:numPr>
        <w:spacing w:after="0" w:line="360" w:lineRule="auto"/>
        <w:contextualSpacing/>
        <w:jc w:val="both"/>
        <w:rPr>
          <w:rFonts w:asciiTheme="majorBidi" w:eastAsia="Calibri" w:hAnsiTheme="majorBidi" w:cstheme="majorBidi"/>
          <w:sz w:val="24"/>
          <w:szCs w:val="24"/>
        </w:rPr>
      </w:pPr>
      <w:r w:rsidRPr="00210DCF">
        <w:rPr>
          <w:rFonts w:asciiTheme="majorBidi" w:eastAsia="Calibri" w:hAnsiTheme="majorBidi" w:cstheme="majorBidi"/>
          <w:sz w:val="24"/>
          <w:szCs w:val="24"/>
          <w:lang w:val="id-ID"/>
        </w:rPr>
        <w:t>Rapat Tripatit satu kali dalam se-Tahun 2019</w:t>
      </w:r>
    </w:p>
    <w:p w14:paraId="7810C5E1" w14:textId="77777777" w:rsidR="008207DD" w:rsidRPr="00210DCF" w:rsidRDefault="008207DD" w:rsidP="00210DCF">
      <w:pPr>
        <w:numPr>
          <w:ilvl w:val="0"/>
          <w:numId w:val="45"/>
        </w:numPr>
        <w:spacing w:after="0" w:line="360" w:lineRule="auto"/>
        <w:contextualSpacing/>
        <w:jc w:val="both"/>
        <w:rPr>
          <w:rFonts w:asciiTheme="majorBidi" w:eastAsia="Calibri" w:hAnsiTheme="majorBidi" w:cstheme="majorBidi"/>
          <w:sz w:val="24"/>
          <w:szCs w:val="24"/>
          <w:lang w:val="id-ID"/>
        </w:rPr>
      </w:pPr>
      <w:r w:rsidRPr="00210DCF">
        <w:rPr>
          <w:rFonts w:asciiTheme="majorBidi" w:eastAsia="Calibri" w:hAnsiTheme="majorBidi" w:cstheme="majorBidi"/>
          <w:sz w:val="24"/>
          <w:szCs w:val="24"/>
          <w:lang w:val="id-ID"/>
        </w:rPr>
        <w:t>Bimtek Peningkatan Kapasitas Organisasi dan Pekerja/ Buruh</w:t>
      </w:r>
    </w:p>
    <w:p w14:paraId="36843828" w14:textId="77777777" w:rsidR="008207DD" w:rsidRPr="00210DCF" w:rsidRDefault="008207DD" w:rsidP="00210DCF">
      <w:pPr>
        <w:spacing w:after="0" w:line="360" w:lineRule="auto"/>
        <w:rPr>
          <w:rFonts w:asciiTheme="majorBidi" w:eastAsia="Calibri" w:hAnsiTheme="majorBidi" w:cstheme="majorBidi"/>
          <w:sz w:val="24"/>
          <w:szCs w:val="24"/>
        </w:rPr>
      </w:pPr>
    </w:p>
    <w:p w14:paraId="096B3445" w14:textId="77777777" w:rsidR="008207DD" w:rsidRPr="00210DCF" w:rsidRDefault="008207DD" w:rsidP="00210DCF">
      <w:pPr>
        <w:numPr>
          <w:ilvl w:val="0"/>
          <w:numId w:val="21"/>
        </w:numPr>
        <w:spacing w:after="0" w:line="360" w:lineRule="auto"/>
        <w:ind w:left="426"/>
        <w:contextualSpacing/>
        <w:rPr>
          <w:rFonts w:asciiTheme="majorBidi" w:eastAsia="Calibri" w:hAnsiTheme="majorBidi" w:cstheme="majorBidi"/>
          <w:b/>
          <w:sz w:val="24"/>
          <w:szCs w:val="24"/>
          <w:lang w:val="id-ID"/>
        </w:rPr>
      </w:pPr>
      <w:r w:rsidRPr="00210DCF">
        <w:rPr>
          <w:rFonts w:asciiTheme="majorBidi" w:eastAsia="Calibri" w:hAnsiTheme="majorBidi" w:cstheme="majorBidi"/>
          <w:b/>
          <w:sz w:val="24"/>
          <w:szCs w:val="24"/>
          <w:lang w:val="id-ID"/>
        </w:rPr>
        <w:t>KONDISI YANG DICAPAI</w:t>
      </w:r>
    </w:p>
    <w:p w14:paraId="70C0F775" w14:textId="77777777" w:rsidR="008207DD" w:rsidRPr="00210DCF" w:rsidRDefault="008207DD" w:rsidP="00210DCF">
      <w:pPr>
        <w:spacing w:after="0" w:line="360" w:lineRule="auto"/>
        <w:ind w:left="426" w:firstLine="720"/>
        <w:rPr>
          <w:rFonts w:asciiTheme="majorBidi" w:eastAsia="Calibri" w:hAnsiTheme="majorBidi" w:cstheme="majorBidi"/>
          <w:sz w:val="24"/>
          <w:szCs w:val="24"/>
        </w:rPr>
      </w:pPr>
      <w:r w:rsidRPr="00210DCF">
        <w:rPr>
          <w:rFonts w:asciiTheme="majorBidi" w:eastAsia="Calibri" w:hAnsiTheme="majorBidi" w:cstheme="majorBidi"/>
          <w:sz w:val="24"/>
          <w:szCs w:val="24"/>
          <w:lang w:val="id-ID"/>
        </w:rPr>
        <w:t>Indikator Kinerja Tahun 2019 dengan Target 2 Kegiatan, 21 Orang rapat LKS Tripatit dan 40 Orang Pengusaha dan Pekerja/ Buruh peserta Bimbingan Teknis Peningkatan Kapasitas Organisasi Pengusaha dan Pekerja/ Buruh Tahun 2019. Pencapaian tersebut dapat dilihat pada tabel dibawah ini</w:t>
      </w:r>
      <w:r w:rsidRPr="00210DCF">
        <w:rPr>
          <w:rFonts w:asciiTheme="majorBidi" w:eastAsia="Calibri" w:hAnsiTheme="majorBidi" w:cstheme="majorBidi"/>
          <w:sz w:val="24"/>
          <w:szCs w:val="24"/>
        </w:rPr>
        <w:t>.</w:t>
      </w:r>
    </w:p>
    <w:p w14:paraId="35E22CC7" w14:textId="77777777" w:rsidR="008207DD" w:rsidRPr="00210DCF" w:rsidRDefault="008207DD" w:rsidP="00210DCF">
      <w:pPr>
        <w:spacing w:after="0" w:line="360" w:lineRule="auto"/>
        <w:ind w:left="426" w:firstLine="720"/>
        <w:rPr>
          <w:rFonts w:asciiTheme="majorBidi" w:eastAsia="Calibri" w:hAnsiTheme="majorBidi" w:cstheme="majorBidi"/>
          <w:sz w:val="24"/>
          <w:szCs w:val="24"/>
          <w:lang w:val="id-ID"/>
        </w:rPr>
      </w:pPr>
    </w:p>
    <w:p w14:paraId="7198A378" w14:textId="77777777" w:rsidR="00210DCF" w:rsidRDefault="00210DCF" w:rsidP="00210DCF">
      <w:pPr>
        <w:spacing w:after="0" w:line="360" w:lineRule="auto"/>
        <w:jc w:val="center"/>
        <w:rPr>
          <w:rFonts w:asciiTheme="majorBidi" w:eastAsia="Calibri" w:hAnsiTheme="majorBidi" w:cstheme="majorBidi"/>
          <w:b/>
          <w:sz w:val="24"/>
          <w:szCs w:val="24"/>
          <w:lang w:val="id-ID"/>
        </w:rPr>
      </w:pPr>
    </w:p>
    <w:p w14:paraId="40DCB013" w14:textId="76749582" w:rsidR="008207DD" w:rsidRPr="00210DCF" w:rsidRDefault="008207DD" w:rsidP="00210DCF">
      <w:pPr>
        <w:spacing w:after="0" w:line="360" w:lineRule="auto"/>
        <w:jc w:val="center"/>
        <w:rPr>
          <w:rFonts w:asciiTheme="majorBidi" w:eastAsia="Calibri" w:hAnsiTheme="majorBidi" w:cstheme="majorBidi"/>
          <w:b/>
          <w:sz w:val="24"/>
          <w:szCs w:val="24"/>
        </w:rPr>
      </w:pPr>
      <w:r w:rsidRPr="00210DCF">
        <w:rPr>
          <w:rFonts w:asciiTheme="majorBidi" w:eastAsia="Calibri" w:hAnsiTheme="majorBidi" w:cstheme="majorBidi"/>
          <w:b/>
          <w:sz w:val="24"/>
          <w:szCs w:val="24"/>
          <w:lang w:val="id-ID"/>
        </w:rPr>
        <w:t xml:space="preserve">Table </w:t>
      </w:r>
    </w:p>
    <w:p w14:paraId="6D5BA450" w14:textId="77777777" w:rsidR="008207DD" w:rsidRPr="00210DCF" w:rsidRDefault="008207DD" w:rsidP="00210DCF">
      <w:pPr>
        <w:spacing w:after="0" w:line="360" w:lineRule="auto"/>
        <w:jc w:val="center"/>
        <w:rPr>
          <w:rFonts w:asciiTheme="majorBidi" w:eastAsia="Calibri" w:hAnsiTheme="majorBidi" w:cstheme="majorBidi"/>
          <w:b/>
          <w:sz w:val="24"/>
          <w:szCs w:val="24"/>
          <w:lang w:val="id-ID"/>
        </w:rPr>
      </w:pPr>
      <w:r w:rsidRPr="00210DCF">
        <w:rPr>
          <w:rFonts w:asciiTheme="majorBidi" w:eastAsia="Calibri" w:hAnsiTheme="majorBidi" w:cstheme="majorBidi"/>
          <w:b/>
          <w:sz w:val="24"/>
          <w:szCs w:val="24"/>
          <w:lang w:val="id-ID"/>
        </w:rPr>
        <w:t>Pengukuran Capaian Kinerja</w:t>
      </w:r>
    </w:p>
    <w:p w14:paraId="6FBB81FA" w14:textId="77777777" w:rsidR="008207DD" w:rsidRPr="00210DCF" w:rsidRDefault="008207DD" w:rsidP="00210DCF">
      <w:pPr>
        <w:spacing w:after="0" w:line="360" w:lineRule="auto"/>
        <w:jc w:val="center"/>
        <w:rPr>
          <w:rFonts w:asciiTheme="majorBidi" w:eastAsia="Calibri" w:hAnsiTheme="majorBidi" w:cstheme="majorBidi"/>
          <w:sz w:val="24"/>
          <w:szCs w:val="24"/>
          <w:lang w:val="id-ID"/>
        </w:rPr>
      </w:pPr>
    </w:p>
    <w:tbl>
      <w:tblPr>
        <w:tblStyle w:val="TableGrid2111"/>
        <w:tblW w:w="8789" w:type="dxa"/>
        <w:tblInd w:w="108" w:type="dxa"/>
        <w:tblLayout w:type="fixed"/>
        <w:tblLook w:val="04A0" w:firstRow="1" w:lastRow="0" w:firstColumn="1" w:lastColumn="0" w:noHBand="0" w:noVBand="1"/>
      </w:tblPr>
      <w:tblGrid>
        <w:gridCol w:w="1560"/>
        <w:gridCol w:w="1842"/>
        <w:gridCol w:w="1701"/>
        <w:gridCol w:w="1701"/>
        <w:gridCol w:w="1985"/>
      </w:tblGrid>
      <w:tr w:rsidR="008207DD" w:rsidRPr="00210DCF" w14:paraId="0E53CE84" w14:textId="77777777" w:rsidTr="00F047B1">
        <w:trPr>
          <w:trHeight w:val="891"/>
        </w:trPr>
        <w:tc>
          <w:tcPr>
            <w:tcW w:w="1560" w:type="dxa"/>
            <w:vAlign w:val="center"/>
          </w:tcPr>
          <w:p w14:paraId="077649D6" w14:textId="77777777" w:rsidR="008207DD" w:rsidRPr="00210DCF" w:rsidRDefault="008207DD" w:rsidP="00210DCF">
            <w:pPr>
              <w:spacing w:line="360" w:lineRule="auto"/>
              <w:jc w:val="center"/>
              <w:rPr>
                <w:rFonts w:asciiTheme="majorBidi" w:hAnsiTheme="majorBidi" w:cstheme="majorBidi"/>
                <w:b/>
                <w:sz w:val="24"/>
                <w:szCs w:val="24"/>
              </w:rPr>
            </w:pPr>
            <w:r w:rsidRPr="00210DCF">
              <w:rPr>
                <w:rFonts w:asciiTheme="majorBidi" w:hAnsiTheme="majorBidi" w:cstheme="majorBidi"/>
                <w:b/>
                <w:sz w:val="24"/>
                <w:szCs w:val="24"/>
              </w:rPr>
              <w:t>Sasaran</w:t>
            </w:r>
          </w:p>
          <w:p w14:paraId="5FFB4D83" w14:textId="77777777" w:rsidR="008207DD" w:rsidRPr="00210DCF" w:rsidRDefault="008207DD" w:rsidP="00210DCF">
            <w:pPr>
              <w:spacing w:line="360" w:lineRule="auto"/>
              <w:jc w:val="center"/>
              <w:rPr>
                <w:rFonts w:asciiTheme="majorBidi" w:hAnsiTheme="majorBidi" w:cstheme="majorBidi"/>
                <w:b/>
                <w:sz w:val="24"/>
                <w:szCs w:val="24"/>
              </w:rPr>
            </w:pPr>
            <w:r w:rsidRPr="00210DCF">
              <w:rPr>
                <w:rFonts w:asciiTheme="majorBidi" w:hAnsiTheme="majorBidi" w:cstheme="majorBidi"/>
                <w:b/>
                <w:sz w:val="24"/>
                <w:szCs w:val="24"/>
              </w:rPr>
              <w:t>Strategis</w:t>
            </w:r>
          </w:p>
        </w:tc>
        <w:tc>
          <w:tcPr>
            <w:tcW w:w="1842" w:type="dxa"/>
            <w:vAlign w:val="center"/>
          </w:tcPr>
          <w:p w14:paraId="46D99253" w14:textId="77777777" w:rsidR="008207DD" w:rsidRPr="00210DCF" w:rsidRDefault="008207DD" w:rsidP="00210DCF">
            <w:pPr>
              <w:spacing w:line="360" w:lineRule="auto"/>
              <w:jc w:val="center"/>
              <w:rPr>
                <w:rFonts w:asciiTheme="majorBidi" w:hAnsiTheme="majorBidi" w:cstheme="majorBidi"/>
                <w:b/>
                <w:sz w:val="24"/>
                <w:szCs w:val="24"/>
              </w:rPr>
            </w:pPr>
            <w:r w:rsidRPr="00210DCF">
              <w:rPr>
                <w:rFonts w:asciiTheme="majorBidi" w:hAnsiTheme="majorBidi" w:cstheme="majorBidi"/>
                <w:b/>
                <w:sz w:val="24"/>
                <w:szCs w:val="24"/>
              </w:rPr>
              <w:t>Indikator</w:t>
            </w:r>
          </w:p>
          <w:p w14:paraId="23CF5E09" w14:textId="77777777" w:rsidR="008207DD" w:rsidRPr="00210DCF" w:rsidRDefault="008207DD" w:rsidP="00210DCF">
            <w:pPr>
              <w:spacing w:line="360" w:lineRule="auto"/>
              <w:jc w:val="center"/>
              <w:rPr>
                <w:rFonts w:asciiTheme="majorBidi" w:hAnsiTheme="majorBidi" w:cstheme="majorBidi"/>
                <w:b/>
                <w:sz w:val="24"/>
                <w:szCs w:val="24"/>
              </w:rPr>
            </w:pPr>
            <w:r w:rsidRPr="00210DCF">
              <w:rPr>
                <w:rFonts w:asciiTheme="majorBidi" w:hAnsiTheme="majorBidi" w:cstheme="majorBidi"/>
                <w:b/>
                <w:sz w:val="24"/>
                <w:szCs w:val="24"/>
              </w:rPr>
              <w:t>Kinerja</w:t>
            </w:r>
          </w:p>
        </w:tc>
        <w:tc>
          <w:tcPr>
            <w:tcW w:w="1701" w:type="dxa"/>
            <w:vAlign w:val="center"/>
          </w:tcPr>
          <w:p w14:paraId="6557379D" w14:textId="77777777" w:rsidR="008207DD" w:rsidRPr="00210DCF" w:rsidRDefault="008207DD" w:rsidP="00210DCF">
            <w:pPr>
              <w:spacing w:line="360" w:lineRule="auto"/>
              <w:jc w:val="center"/>
              <w:rPr>
                <w:rFonts w:asciiTheme="majorBidi" w:hAnsiTheme="majorBidi" w:cstheme="majorBidi"/>
                <w:b/>
                <w:sz w:val="24"/>
                <w:szCs w:val="24"/>
              </w:rPr>
            </w:pPr>
            <w:r w:rsidRPr="00210DCF">
              <w:rPr>
                <w:rFonts w:asciiTheme="majorBidi" w:hAnsiTheme="majorBidi" w:cstheme="majorBidi"/>
                <w:b/>
                <w:sz w:val="24"/>
                <w:szCs w:val="24"/>
              </w:rPr>
              <w:t>Target</w:t>
            </w:r>
          </w:p>
        </w:tc>
        <w:tc>
          <w:tcPr>
            <w:tcW w:w="1701" w:type="dxa"/>
            <w:vAlign w:val="center"/>
          </w:tcPr>
          <w:p w14:paraId="5DFD72A7" w14:textId="77777777" w:rsidR="008207DD" w:rsidRPr="00210DCF" w:rsidRDefault="008207DD" w:rsidP="00210DCF">
            <w:pPr>
              <w:spacing w:line="360" w:lineRule="auto"/>
              <w:jc w:val="center"/>
              <w:rPr>
                <w:rFonts w:asciiTheme="majorBidi" w:hAnsiTheme="majorBidi" w:cstheme="majorBidi"/>
                <w:b/>
                <w:sz w:val="24"/>
                <w:szCs w:val="24"/>
              </w:rPr>
            </w:pPr>
            <w:r w:rsidRPr="00210DCF">
              <w:rPr>
                <w:rFonts w:asciiTheme="majorBidi" w:hAnsiTheme="majorBidi" w:cstheme="majorBidi"/>
                <w:b/>
                <w:sz w:val="24"/>
                <w:szCs w:val="24"/>
              </w:rPr>
              <w:t>Realisasi</w:t>
            </w:r>
          </w:p>
        </w:tc>
        <w:tc>
          <w:tcPr>
            <w:tcW w:w="1985" w:type="dxa"/>
            <w:vAlign w:val="center"/>
          </w:tcPr>
          <w:p w14:paraId="5F244ABB" w14:textId="77777777" w:rsidR="008207DD" w:rsidRPr="00210DCF" w:rsidRDefault="008207DD" w:rsidP="00210DCF">
            <w:pPr>
              <w:spacing w:line="360" w:lineRule="auto"/>
              <w:jc w:val="center"/>
              <w:rPr>
                <w:rFonts w:asciiTheme="majorBidi" w:hAnsiTheme="majorBidi" w:cstheme="majorBidi"/>
                <w:b/>
                <w:sz w:val="24"/>
                <w:szCs w:val="24"/>
              </w:rPr>
            </w:pPr>
            <w:r w:rsidRPr="00210DCF">
              <w:rPr>
                <w:rFonts w:asciiTheme="majorBidi" w:hAnsiTheme="majorBidi" w:cstheme="majorBidi"/>
                <w:b/>
                <w:sz w:val="24"/>
                <w:szCs w:val="24"/>
              </w:rPr>
              <w:t>Capaian</w:t>
            </w:r>
          </w:p>
        </w:tc>
      </w:tr>
      <w:tr w:rsidR="008207DD" w:rsidRPr="00210DCF" w14:paraId="61AEDCD4" w14:textId="77777777" w:rsidTr="00F047B1">
        <w:trPr>
          <w:trHeight w:val="4287"/>
        </w:trPr>
        <w:tc>
          <w:tcPr>
            <w:tcW w:w="1560" w:type="dxa"/>
          </w:tcPr>
          <w:p w14:paraId="4026449E" w14:textId="77777777" w:rsidR="008207DD" w:rsidRPr="00210DCF" w:rsidRDefault="008207DD" w:rsidP="00210DCF">
            <w:pPr>
              <w:spacing w:line="360" w:lineRule="auto"/>
              <w:rPr>
                <w:rFonts w:asciiTheme="majorBidi" w:hAnsiTheme="majorBidi" w:cstheme="majorBidi"/>
                <w:sz w:val="24"/>
                <w:szCs w:val="24"/>
              </w:rPr>
            </w:pPr>
            <w:r w:rsidRPr="00210DCF">
              <w:rPr>
                <w:rFonts w:asciiTheme="majorBidi" w:hAnsiTheme="majorBidi" w:cstheme="majorBidi"/>
                <w:sz w:val="24"/>
                <w:szCs w:val="24"/>
              </w:rPr>
              <w:t>Organisasi</w:t>
            </w:r>
          </w:p>
          <w:p w14:paraId="172330C0" w14:textId="77777777" w:rsidR="008207DD" w:rsidRPr="00210DCF" w:rsidRDefault="008207DD" w:rsidP="00210DCF">
            <w:pPr>
              <w:spacing w:line="360" w:lineRule="auto"/>
              <w:rPr>
                <w:rFonts w:asciiTheme="majorBidi" w:hAnsiTheme="majorBidi" w:cstheme="majorBidi"/>
                <w:sz w:val="24"/>
                <w:szCs w:val="24"/>
              </w:rPr>
            </w:pPr>
            <w:r w:rsidRPr="00210DCF">
              <w:rPr>
                <w:rFonts w:asciiTheme="majorBidi" w:hAnsiTheme="majorBidi" w:cstheme="majorBidi"/>
                <w:sz w:val="24"/>
                <w:szCs w:val="24"/>
              </w:rPr>
              <w:t>Pemerintah,</w:t>
            </w:r>
          </w:p>
          <w:p w14:paraId="3C11F6F0" w14:textId="77777777" w:rsidR="008207DD" w:rsidRPr="00210DCF" w:rsidRDefault="008207DD" w:rsidP="00210DCF">
            <w:pPr>
              <w:spacing w:line="360" w:lineRule="auto"/>
              <w:rPr>
                <w:rFonts w:asciiTheme="majorBidi" w:hAnsiTheme="majorBidi" w:cstheme="majorBidi"/>
                <w:sz w:val="24"/>
                <w:szCs w:val="24"/>
              </w:rPr>
            </w:pPr>
            <w:r w:rsidRPr="00210DCF">
              <w:rPr>
                <w:rFonts w:asciiTheme="majorBidi" w:hAnsiTheme="majorBidi" w:cstheme="majorBidi"/>
                <w:sz w:val="24"/>
                <w:szCs w:val="24"/>
              </w:rPr>
              <w:t>Organisasi</w:t>
            </w:r>
          </w:p>
          <w:p w14:paraId="183B3014" w14:textId="77777777" w:rsidR="008207DD" w:rsidRPr="00210DCF" w:rsidRDefault="008207DD" w:rsidP="00210DCF">
            <w:pPr>
              <w:spacing w:line="360" w:lineRule="auto"/>
              <w:rPr>
                <w:rFonts w:asciiTheme="majorBidi" w:hAnsiTheme="majorBidi" w:cstheme="majorBidi"/>
                <w:sz w:val="24"/>
                <w:szCs w:val="24"/>
              </w:rPr>
            </w:pPr>
            <w:r w:rsidRPr="00210DCF">
              <w:rPr>
                <w:rFonts w:asciiTheme="majorBidi" w:hAnsiTheme="majorBidi" w:cstheme="majorBidi"/>
                <w:sz w:val="24"/>
                <w:szCs w:val="24"/>
              </w:rPr>
              <w:t>Pengusaha Dan</w:t>
            </w:r>
          </w:p>
          <w:p w14:paraId="31B02F68" w14:textId="77777777" w:rsidR="008207DD" w:rsidRPr="00210DCF" w:rsidRDefault="008207DD" w:rsidP="00210DCF">
            <w:pPr>
              <w:spacing w:line="360" w:lineRule="auto"/>
              <w:rPr>
                <w:rFonts w:asciiTheme="majorBidi" w:hAnsiTheme="majorBidi" w:cstheme="majorBidi"/>
                <w:sz w:val="24"/>
                <w:szCs w:val="24"/>
              </w:rPr>
            </w:pPr>
            <w:r w:rsidRPr="00210DCF">
              <w:rPr>
                <w:rFonts w:asciiTheme="majorBidi" w:hAnsiTheme="majorBidi" w:cstheme="majorBidi"/>
                <w:sz w:val="24"/>
                <w:szCs w:val="24"/>
              </w:rPr>
              <w:t>Organisasi</w:t>
            </w:r>
          </w:p>
          <w:p w14:paraId="4F176ED7" w14:textId="77777777" w:rsidR="008207DD" w:rsidRPr="00210DCF" w:rsidRDefault="008207DD" w:rsidP="00210DCF">
            <w:pPr>
              <w:spacing w:line="360" w:lineRule="auto"/>
              <w:rPr>
                <w:rFonts w:asciiTheme="majorBidi" w:hAnsiTheme="majorBidi" w:cstheme="majorBidi"/>
                <w:sz w:val="24"/>
                <w:szCs w:val="24"/>
              </w:rPr>
            </w:pPr>
            <w:r w:rsidRPr="00210DCF">
              <w:rPr>
                <w:rFonts w:asciiTheme="majorBidi" w:hAnsiTheme="majorBidi" w:cstheme="majorBidi"/>
                <w:sz w:val="24"/>
                <w:szCs w:val="24"/>
              </w:rPr>
              <w:t>Pekerja/</w:t>
            </w:r>
          </w:p>
          <w:p w14:paraId="51040193" w14:textId="77777777" w:rsidR="008207DD" w:rsidRPr="00210DCF" w:rsidRDefault="008207DD" w:rsidP="00210DCF">
            <w:pPr>
              <w:spacing w:line="360" w:lineRule="auto"/>
              <w:rPr>
                <w:rFonts w:asciiTheme="majorBidi" w:hAnsiTheme="majorBidi" w:cstheme="majorBidi"/>
                <w:sz w:val="24"/>
                <w:szCs w:val="24"/>
              </w:rPr>
            </w:pPr>
            <w:r w:rsidRPr="00210DCF">
              <w:rPr>
                <w:rFonts w:asciiTheme="majorBidi" w:hAnsiTheme="majorBidi" w:cstheme="majorBidi"/>
                <w:sz w:val="24"/>
                <w:szCs w:val="24"/>
              </w:rPr>
              <w:t>Buruh</w:t>
            </w:r>
          </w:p>
        </w:tc>
        <w:tc>
          <w:tcPr>
            <w:tcW w:w="1842" w:type="dxa"/>
          </w:tcPr>
          <w:p w14:paraId="21BD4B95" w14:textId="77777777" w:rsidR="008207DD" w:rsidRPr="00210DCF" w:rsidRDefault="008207DD" w:rsidP="00210DCF">
            <w:pPr>
              <w:spacing w:line="360" w:lineRule="auto"/>
              <w:rPr>
                <w:rFonts w:asciiTheme="majorBidi" w:hAnsiTheme="majorBidi" w:cstheme="majorBidi"/>
                <w:sz w:val="24"/>
                <w:szCs w:val="24"/>
              </w:rPr>
            </w:pPr>
            <w:r w:rsidRPr="00210DCF">
              <w:rPr>
                <w:rFonts w:asciiTheme="majorBidi" w:hAnsiTheme="majorBidi" w:cstheme="majorBidi"/>
                <w:sz w:val="24"/>
                <w:szCs w:val="24"/>
              </w:rPr>
              <w:t>Terlaksananya</w:t>
            </w:r>
          </w:p>
          <w:p w14:paraId="76094B2C" w14:textId="77777777" w:rsidR="008207DD" w:rsidRPr="00210DCF" w:rsidRDefault="008207DD" w:rsidP="00210DCF">
            <w:pPr>
              <w:spacing w:line="360" w:lineRule="auto"/>
              <w:rPr>
                <w:rFonts w:asciiTheme="majorBidi" w:hAnsiTheme="majorBidi" w:cstheme="majorBidi"/>
                <w:sz w:val="24"/>
                <w:szCs w:val="24"/>
              </w:rPr>
            </w:pPr>
            <w:r w:rsidRPr="00210DCF">
              <w:rPr>
                <w:rFonts w:asciiTheme="majorBidi" w:hAnsiTheme="majorBidi" w:cstheme="majorBidi"/>
                <w:sz w:val="24"/>
                <w:szCs w:val="24"/>
              </w:rPr>
              <w:t>Rapat LKS Tripartit</w:t>
            </w:r>
          </w:p>
          <w:p w14:paraId="5D95D217" w14:textId="77777777" w:rsidR="008207DD" w:rsidRPr="00210DCF" w:rsidRDefault="008207DD" w:rsidP="00210DCF">
            <w:pPr>
              <w:spacing w:line="360" w:lineRule="auto"/>
              <w:rPr>
                <w:rFonts w:asciiTheme="majorBidi" w:hAnsiTheme="majorBidi" w:cstheme="majorBidi"/>
                <w:sz w:val="24"/>
                <w:szCs w:val="24"/>
              </w:rPr>
            </w:pPr>
            <w:r w:rsidRPr="00210DCF">
              <w:rPr>
                <w:rFonts w:asciiTheme="majorBidi" w:hAnsiTheme="majorBidi" w:cstheme="majorBidi"/>
                <w:sz w:val="24"/>
                <w:szCs w:val="24"/>
              </w:rPr>
              <w:t>Tingkat Kota</w:t>
            </w:r>
          </w:p>
          <w:p w14:paraId="57A9A6FA" w14:textId="77777777" w:rsidR="008207DD" w:rsidRPr="00210DCF" w:rsidRDefault="008207DD" w:rsidP="00210DCF">
            <w:pPr>
              <w:spacing w:line="360" w:lineRule="auto"/>
              <w:rPr>
                <w:rFonts w:asciiTheme="majorBidi" w:hAnsiTheme="majorBidi" w:cstheme="majorBidi"/>
                <w:sz w:val="24"/>
                <w:szCs w:val="24"/>
              </w:rPr>
            </w:pPr>
            <w:r w:rsidRPr="00210DCF">
              <w:rPr>
                <w:rFonts w:asciiTheme="majorBidi" w:hAnsiTheme="majorBidi" w:cstheme="majorBidi"/>
                <w:sz w:val="24"/>
                <w:szCs w:val="24"/>
              </w:rPr>
              <w:t>Serang dan</w:t>
            </w:r>
          </w:p>
          <w:p w14:paraId="2277B0DE" w14:textId="77777777" w:rsidR="008207DD" w:rsidRPr="00210DCF" w:rsidRDefault="008207DD" w:rsidP="00210DCF">
            <w:pPr>
              <w:spacing w:line="360" w:lineRule="auto"/>
              <w:rPr>
                <w:rFonts w:asciiTheme="majorBidi" w:hAnsiTheme="majorBidi" w:cstheme="majorBidi"/>
                <w:sz w:val="24"/>
                <w:szCs w:val="24"/>
              </w:rPr>
            </w:pPr>
            <w:r w:rsidRPr="00210DCF">
              <w:rPr>
                <w:rFonts w:asciiTheme="majorBidi" w:hAnsiTheme="majorBidi" w:cstheme="majorBidi"/>
                <w:sz w:val="24"/>
                <w:szCs w:val="24"/>
              </w:rPr>
              <w:t>Bimtek</w:t>
            </w:r>
          </w:p>
          <w:p w14:paraId="64C90BA3" w14:textId="77777777" w:rsidR="008207DD" w:rsidRPr="00210DCF" w:rsidRDefault="008207DD" w:rsidP="00210DCF">
            <w:pPr>
              <w:spacing w:line="360" w:lineRule="auto"/>
              <w:rPr>
                <w:rFonts w:asciiTheme="majorBidi" w:hAnsiTheme="majorBidi" w:cstheme="majorBidi"/>
                <w:sz w:val="24"/>
                <w:szCs w:val="24"/>
              </w:rPr>
            </w:pPr>
            <w:r w:rsidRPr="00210DCF">
              <w:rPr>
                <w:rFonts w:asciiTheme="majorBidi" w:hAnsiTheme="majorBidi" w:cstheme="majorBidi"/>
                <w:sz w:val="24"/>
                <w:szCs w:val="24"/>
              </w:rPr>
              <w:t>Peningkatan</w:t>
            </w:r>
          </w:p>
          <w:p w14:paraId="0FD06800" w14:textId="77777777" w:rsidR="008207DD" w:rsidRPr="00210DCF" w:rsidRDefault="008207DD" w:rsidP="00210DCF">
            <w:pPr>
              <w:spacing w:line="360" w:lineRule="auto"/>
              <w:rPr>
                <w:rFonts w:asciiTheme="majorBidi" w:hAnsiTheme="majorBidi" w:cstheme="majorBidi"/>
                <w:sz w:val="24"/>
                <w:szCs w:val="24"/>
              </w:rPr>
            </w:pPr>
            <w:r w:rsidRPr="00210DCF">
              <w:rPr>
                <w:rFonts w:asciiTheme="majorBidi" w:hAnsiTheme="majorBidi" w:cstheme="majorBidi"/>
                <w:sz w:val="24"/>
                <w:szCs w:val="24"/>
              </w:rPr>
              <w:t>Kapasitas</w:t>
            </w:r>
          </w:p>
          <w:p w14:paraId="49327E2C" w14:textId="77777777" w:rsidR="008207DD" w:rsidRPr="00210DCF" w:rsidRDefault="008207DD" w:rsidP="00210DCF">
            <w:pPr>
              <w:spacing w:line="360" w:lineRule="auto"/>
              <w:rPr>
                <w:rFonts w:asciiTheme="majorBidi" w:hAnsiTheme="majorBidi" w:cstheme="majorBidi"/>
                <w:sz w:val="24"/>
                <w:szCs w:val="24"/>
              </w:rPr>
            </w:pPr>
            <w:r w:rsidRPr="00210DCF">
              <w:rPr>
                <w:rFonts w:asciiTheme="majorBidi" w:hAnsiTheme="majorBidi" w:cstheme="majorBidi"/>
                <w:sz w:val="24"/>
                <w:szCs w:val="24"/>
              </w:rPr>
              <w:t>Organisasi</w:t>
            </w:r>
          </w:p>
          <w:p w14:paraId="311F4456" w14:textId="77777777" w:rsidR="008207DD" w:rsidRPr="00210DCF" w:rsidRDefault="008207DD" w:rsidP="00210DCF">
            <w:pPr>
              <w:spacing w:line="360" w:lineRule="auto"/>
              <w:rPr>
                <w:rFonts w:asciiTheme="majorBidi" w:hAnsiTheme="majorBidi" w:cstheme="majorBidi"/>
                <w:sz w:val="24"/>
                <w:szCs w:val="24"/>
              </w:rPr>
            </w:pPr>
            <w:r w:rsidRPr="00210DCF">
              <w:rPr>
                <w:rFonts w:asciiTheme="majorBidi" w:hAnsiTheme="majorBidi" w:cstheme="majorBidi"/>
                <w:sz w:val="24"/>
                <w:szCs w:val="24"/>
              </w:rPr>
              <w:t>Pengusaha dan</w:t>
            </w:r>
          </w:p>
          <w:p w14:paraId="178D75BB" w14:textId="77777777" w:rsidR="008207DD" w:rsidRPr="00210DCF" w:rsidRDefault="008207DD" w:rsidP="00210DCF">
            <w:pPr>
              <w:spacing w:line="360" w:lineRule="auto"/>
              <w:rPr>
                <w:rFonts w:asciiTheme="majorBidi" w:hAnsiTheme="majorBidi" w:cstheme="majorBidi"/>
                <w:sz w:val="24"/>
                <w:szCs w:val="24"/>
              </w:rPr>
            </w:pPr>
            <w:r w:rsidRPr="00210DCF">
              <w:rPr>
                <w:rFonts w:asciiTheme="majorBidi" w:hAnsiTheme="majorBidi" w:cstheme="majorBidi"/>
                <w:sz w:val="24"/>
                <w:szCs w:val="24"/>
              </w:rPr>
              <w:t>Pekerja/ Buruh</w:t>
            </w:r>
          </w:p>
          <w:p w14:paraId="28EA3C49" w14:textId="77777777" w:rsidR="008207DD" w:rsidRPr="00210DCF" w:rsidRDefault="008207DD" w:rsidP="00210DCF">
            <w:pPr>
              <w:spacing w:line="360" w:lineRule="auto"/>
              <w:rPr>
                <w:rFonts w:asciiTheme="majorBidi" w:hAnsiTheme="majorBidi" w:cstheme="majorBidi"/>
                <w:sz w:val="24"/>
                <w:szCs w:val="24"/>
              </w:rPr>
            </w:pPr>
            <w:r w:rsidRPr="00210DCF">
              <w:rPr>
                <w:rFonts w:asciiTheme="majorBidi" w:hAnsiTheme="majorBidi" w:cstheme="majorBidi"/>
                <w:sz w:val="24"/>
                <w:szCs w:val="24"/>
              </w:rPr>
              <w:t>Tahun 2019</w:t>
            </w:r>
          </w:p>
        </w:tc>
        <w:tc>
          <w:tcPr>
            <w:tcW w:w="1701" w:type="dxa"/>
          </w:tcPr>
          <w:p w14:paraId="3D177C95" w14:textId="77777777" w:rsidR="008207DD" w:rsidRPr="00210DCF" w:rsidRDefault="008207DD" w:rsidP="00210DCF">
            <w:pPr>
              <w:spacing w:line="360" w:lineRule="auto"/>
              <w:contextualSpacing/>
              <w:jc w:val="both"/>
              <w:rPr>
                <w:rFonts w:asciiTheme="majorBidi" w:hAnsiTheme="majorBidi" w:cstheme="majorBidi"/>
                <w:sz w:val="24"/>
                <w:szCs w:val="24"/>
              </w:rPr>
            </w:pPr>
            <w:r w:rsidRPr="00210DCF">
              <w:rPr>
                <w:rFonts w:asciiTheme="majorBidi" w:hAnsiTheme="majorBidi" w:cstheme="majorBidi"/>
                <w:sz w:val="24"/>
                <w:szCs w:val="24"/>
              </w:rPr>
              <w:t>2 Kegiatan</w:t>
            </w:r>
          </w:p>
          <w:p w14:paraId="49134595" w14:textId="77777777" w:rsidR="008207DD" w:rsidRPr="00210DCF" w:rsidRDefault="008207DD" w:rsidP="00210DCF">
            <w:pPr>
              <w:spacing w:line="360" w:lineRule="auto"/>
              <w:ind w:left="318" w:hanging="271"/>
              <w:contextualSpacing/>
              <w:jc w:val="both"/>
              <w:rPr>
                <w:rFonts w:asciiTheme="majorBidi" w:hAnsiTheme="majorBidi" w:cstheme="majorBidi"/>
                <w:sz w:val="24"/>
                <w:szCs w:val="24"/>
              </w:rPr>
            </w:pPr>
            <w:r w:rsidRPr="00210DCF">
              <w:rPr>
                <w:rFonts w:asciiTheme="majorBidi" w:hAnsiTheme="majorBidi" w:cstheme="majorBidi"/>
                <w:sz w:val="24"/>
                <w:szCs w:val="24"/>
              </w:rPr>
              <w:t>21 Orang</w:t>
            </w:r>
          </w:p>
          <w:p w14:paraId="03613CB9" w14:textId="77777777" w:rsidR="008207DD" w:rsidRPr="00210DCF" w:rsidRDefault="008207DD" w:rsidP="00210DCF">
            <w:pPr>
              <w:spacing w:line="360" w:lineRule="auto"/>
              <w:ind w:left="318" w:hanging="271"/>
              <w:contextualSpacing/>
              <w:jc w:val="both"/>
              <w:rPr>
                <w:rFonts w:asciiTheme="majorBidi" w:hAnsiTheme="majorBidi" w:cstheme="majorBidi"/>
                <w:sz w:val="24"/>
                <w:szCs w:val="24"/>
              </w:rPr>
            </w:pPr>
            <w:r w:rsidRPr="00210DCF">
              <w:rPr>
                <w:rFonts w:asciiTheme="majorBidi" w:hAnsiTheme="majorBidi" w:cstheme="majorBidi"/>
                <w:sz w:val="24"/>
                <w:szCs w:val="24"/>
              </w:rPr>
              <w:t>Pemerintah,</w:t>
            </w:r>
          </w:p>
          <w:p w14:paraId="446345A5" w14:textId="77777777" w:rsidR="008207DD" w:rsidRPr="00210DCF" w:rsidRDefault="008207DD" w:rsidP="00210DCF">
            <w:pPr>
              <w:spacing w:line="360" w:lineRule="auto"/>
              <w:ind w:left="318" w:hanging="271"/>
              <w:contextualSpacing/>
              <w:jc w:val="both"/>
              <w:rPr>
                <w:rFonts w:asciiTheme="majorBidi" w:hAnsiTheme="majorBidi" w:cstheme="majorBidi"/>
                <w:sz w:val="24"/>
                <w:szCs w:val="24"/>
              </w:rPr>
            </w:pPr>
            <w:r w:rsidRPr="00210DCF">
              <w:rPr>
                <w:rFonts w:asciiTheme="majorBidi" w:hAnsiTheme="majorBidi" w:cstheme="majorBidi"/>
                <w:sz w:val="24"/>
                <w:szCs w:val="24"/>
              </w:rPr>
              <w:t>Pengusaha</w:t>
            </w:r>
          </w:p>
          <w:p w14:paraId="2F73ACE0" w14:textId="77777777" w:rsidR="008207DD" w:rsidRPr="00210DCF" w:rsidRDefault="008207DD" w:rsidP="00210DCF">
            <w:pPr>
              <w:spacing w:line="360" w:lineRule="auto"/>
              <w:ind w:left="318" w:hanging="271"/>
              <w:contextualSpacing/>
              <w:jc w:val="both"/>
              <w:rPr>
                <w:rFonts w:asciiTheme="majorBidi" w:hAnsiTheme="majorBidi" w:cstheme="majorBidi"/>
                <w:sz w:val="24"/>
                <w:szCs w:val="24"/>
              </w:rPr>
            </w:pPr>
            <w:r w:rsidRPr="00210DCF">
              <w:rPr>
                <w:rFonts w:asciiTheme="majorBidi" w:hAnsiTheme="majorBidi" w:cstheme="majorBidi"/>
                <w:sz w:val="24"/>
                <w:szCs w:val="24"/>
              </w:rPr>
              <w:t>Pekerja/</w:t>
            </w:r>
          </w:p>
          <w:p w14:paraId="03BBD05D" w14:textId="77777777" w:rsidR="008207DD" w:rsidRPr="00210DCF" w:rsidRDefault="008207DD" w:rsidP="00210DCF">
            <w:pPr>
              <w:spacing w:line="360" w:lineRule="auto"/>
              <w:ind w:left="318" w:hanging="271"/>
              <w:contextualSpacing/>
              <w:jc w:val="both"/>
              <w:rPr>
                <w:rFonts w:asciiTheme="majorBidi" w:hAnsiTheme="majorBidi" w:cstheme="majorBidi"/>
                <w:sz w:val="24"/>
                <w:szCs w:val="24"/>
              </w:rPr>
            </w:pPr>
            <w:r w:rsidRPr="00210DCF">
              <w:rPr>
                <w:rFonts w:asciiTheme="majorBidi" w:hAnsiTheme="majorBidi" w:cstheme="majorBidi"/>
                <w:sz w:val="24"/>
                <w:szCs w:val="24"/>
              </w:rPr>
              <w:t>Buruh</w:t>
            </w:r>
          </w:p>
          <w:p w14:paraId="57354218" w14:textId="77777777" w:rsidR="008207DD" w:rsidRPr="00210DCF" w:rsidRDefault="008207DD" w:rsidP="00210DCF">
            <w:pPr>
              <w:spacing w:line="360" w:lineRule="auto"/>
              <w:ind w:left="318" w:hanging="271"/>
              <w:contextualSpacing/>
              <w:jc w:val="both"/>
              <w:rPr>
                <w:rFonts w:asciiTheme="majorBidi" w:hAnsiTheme="majorBidi" w:cstheme="majorBidi"/>
                <w:sz w:val="24"/>
                <w:szCs w:val="24"/>
              </w:rPr>
            </w:pPr>
            <w:r w:rsidRPr="00210DCF">
              <w:rPr>
                <w:rFonts w:asciiTheme="majorBidi" w:hAnsiTheme="majorBidi" w:cstheme="majorBidi"/>
                <w:sz w:val="24"/>
                <w:szCs w:val="24"/>
              </w:rPr>
              <w:t>74 orang</w:t>
            </w:r>
          </w:p>
          <w:p w14:paraId="31358968" w14:textId="77777777" w:rsidR="008207DD" w:rsidRPr="00210DCF" w:rsidRDefault="008207DD" w:rsidP="00210DCF">
            <w:pPr>
              <w:spacing w:line="360" w:lineRule="auto"/>
              <w:ind w:left="318" w:hanging="271"/>
              <w:contextualSpacing/>
              <w:jc w:val="both"/>
              <w:rPr>
                <w:rFonts w:asciiTheme="majorBidi" w:hAnsiTheme="majorBidi" w:cstheme="majorBidi"/>
                <w:sz w:val="24"/>
                <w:szCs w:val="24"/>
              </w:rPr>
            </w:pPr>
            <w:r w:rsidRPr="00210DCF">
              <w:rPr>
                <w:rFonts w:asciiTheme="majorBidi" w:hAnsiTheme="majorBidi" w:cstheme="majorBidi"/>
                <w:sz w:val="24"/>
                <w:szCs w:val="24"/>
              </w:rPr>
              <w:t>Peserta</w:t>
            </w:r>
          </w:p>
          <w:p w14:paraId="6DE529D4" w14:textId="77777777" w:rsidR="008207DD" w:rsidRPr="00210DCF" w:rsidRDefault="008207DD" w:rsidP="00210DCF">
            <w:pPr>
              <w:spacing w:line="360" w:lineRule="auto"/>
              <w:ind w:left="318" w:hanging="271"/>
              <w:contextualSpacing/>
              <w:jc w:val="both"/>
              <w:rPr>
                <w:rFonts w:asciiTheme="majorBidi" w:hAnsiTheme="majorBidi" w:cstheme="majorBidi"/>
                <w:sz w:val="24"/>
                <w:szCs w:val="24"/>
              </w:rPr>
            </w:pPr>
            <w:r w:rsidRPr="00210DCF">
              <w:rPr>
                <w:rFonts w:asciiTheme="majorBidi" w:hAnsiTheme="majorBidi" w:cstheme="majorBidi"/>
                <w:sz w:val="24"/>
                <w:szCs w:val="24"/>
              </w:rPr>
              <w:t>Bimtek</w:t>
            </w:r>
          </w:p>
          <w:p w14:paraId="0B829C0F" w14:textId="77777777" w:rsidR="008207DD" w:rsidRPr="00210DCF" w:rsidRDefault="008207DD" w:rsidP="00210DCF">
            <w:pPr>
              <w:spacing w:line="360" w:lineRule="auto"/>
              <w:ind w:left="318" w:hanging="271"/>
              <w:contextualSpacing/>
              <w:jc w:val="both"/>
              <w:rPr>
                <w:rFonts w:asciiTheme="majorBidi" w:hAnsiTheme="majorBidi" w:cstheme="majorBidi"/>
                <w:sz w:val="24"/>
                <w:szCs w:val="24"/>
              </w:rPr>
            </w:pPr>
            <w:r w:rsidRPr="00210DCF">
              <w:rPr>
                <w:rFonts w:asciiTheme="majorBidi" w:hAnsiTheme="majorBidi" w:cstheme="majorBidi"/>
                <w:sz w:val="24"/>
                <w:szCs w:val="24"/>
              </w:rPr>
              <w:t>Organisasi</w:t>
            </w:r>
          </w:p>
          <w:p w14:paraId="2CA9B09C" w14:textId="77777777" w:rsidR="008207DD" w:rsidRPr="00210DCF" w:rsidRDefault="008207DD" w:rsidP="00210DCF">
            <w:pPr>
              <w:spacing w:line="360" w:lineRule="auto"/>
              <w:ind w:left="318" w:hanging="271"/>
              <w:contextualSpacing/>
              <w:jc w:val="both"/>
              <w:rPr>
                <w:rFonts w:asciiTheme="majorBidi" w:hAnsiTheme="majorBidi" w:cstheme="majorBidi"/>
                <w:sz w:val="24"/>
                <w:szCs w:val="24"/>
              </w:rPr>
            </w:pPr>
            <w:r w:rsidRPr="00210DCF">
              <w:rPr>
                <w:rFonts w:asciiTheme="majorBidi" w:hAnsiTheme="majorBidi" w:cstheme="majorBidi"/>
                <w:sz w:val="24"/>
                <w:szCs w:val="24"/>
              </w:rPr>
              <w:t>Pengusaha</w:t>
            </w:r>
          </w:p>
          <w:p w14:paraId="04E91D41" w14:textId="77777777" w:rsidR="008207DD" w:rsidRPr="00210DCF" w:rsidRDefault="008207DD" w:rsidP="00210DCF">
            <w:pPr>
              <w:spacing w:line="360" w:lineRule="auto"/>
              <w:ind w:left="318" w:hanging="271"/>
              <w:contextualSpacing/>
              <w:jc w:val="both"/>
              <w:rPr>
                <w:rFonts w:asciiTheme="majorBidi" w:hAnsiTheme="majorBidi" w:cstheme="majorBidi"/>
                <w:sz w:val="24"/>
                <w:szCs w:val="24"/>
              </w:rPr>
            </w:pPr>
            <w:r w:rsidRPr="00210DCF">
              <w:rPr>
                <w:rFonts w:asciiTheme="majorBidi" w:hAnsiTheme="majorBidi" w:cstheme="majorBidi"/>
                <w:sz w:val="24"/>
                <w:szCs w:val="24"/>
              </w:rPr>
              <w:t>Dan</w:t>
            </w:r>
          </w:p>
          <w:p w14:paraId="7E13EC26" w14:textId="77777777" w:rsidR="008207DD" w:rsidRPr="00210DCF" w:rsidRDefault="008207DD" w:rsidP="00210DCF">
            <w:pPr>
              <w:spacing w:line="360" w:lineRule="auto"/>
              <w:ind w:left="318" w:hanging="271"/>
              <w:contextualSpacing/>
              <w:jc w:val="both"/>
              <w:rPr>
                <w:rFonts w:asciiTheme="majorBidi" w:hAnsiTheme="majorBidi" w:cstheme="majorBidi"/>
                <w:sz w:val="24"/>
                <w:szCs w:val="24"/>
              </w:rPr>
            </w:pPr>
            <w:r w:rsidRPr="00210DCF">
              <w:rPr>
                <w:rFonts w:asciiTheme="majorBidi" w:hAnsiTheme="majorBidi" w:cstheme="majorBidi"/>
                <w:sz w:val="24"/>
                <w:szCs w:val="24"/>
              </w:rPr>
              <w:t>Pekerja/</w:t>
            </w:r>
          </w:p>
          <w:p w14:paraId="5D576E15" w14:textId="77777777" w:rsidR="008207DD" w:rsidRPr="00210DCF" w:rsidRDefault="008207DD" w:rsidP="00210DCF">
            <w:pPr>
              <w:spacing w:line="360" w:lineRule="auto"/>
              <w:contextualSpacing/>
              <w:rPr>
                <w:rFonts w:asciiTheme="majorBidi" w:hAnsiTheme="majorBidi" w:cstheme="majorBidi"/>
                <w:sz w:val="24"/>
                <w:szCs w:val="24"/>
              </w:rPr>
            </w:pPr>
            <w:r w:rsidRPr="00210DCF">
              <w:rPr>
                <w:rFonts w:asciiTheme="majorBidi" w:hAnsiTheme="majorBidi" w:cstheme="majorBidi"/>
                <w:sz w:val="24"/>
                <w:szCs w:val="24"/>
              </w:rPr>
              <w:t>Buruh</w:t>
            </w:r>
          </w:p>
        </w:tc>
        <w:tc>
          <w:tcPr>
            <w:tcW w:w="1701" w:type="dxa"/>
          </w:tcPr>
          <w:p w14:paraId="7E26F444" w14:textId="77777777" w:rsidR="008207DD" w:rsidRPr="00210DCF" w:rsidRDefault="008207DD" w:rsidP="00210DCF">
            <w:pPr>
              <w:spacing w:line="360" w:lineRule="auto"/>
              <w:ind w:left="80"/>
              <w:contextualSpacing/>
              <w:rPr>
                <w:rFonts w:asciiTheme="majorBidi" w:hAnsiTheme="majorBidi" w:cstheme="majorBidi"/>
                <w:sz w:val="24"/>
                <w:szCs w:val="24"/>
              </w:rPr>
            </w:pPr>
            <w:r w:rsidRPr="00210DCF">
              <w:rPr>
                <w:rFonts w:asciiTheme="majorBidi" w:hAnsiTheme="majorBidi" w:cstheme="majorBidi"/>
                <w:sz w:val="24"/>
                <w:szCs w:val="24"/>
              </w:rPr>
              <w:t>2 Kegiatan</w:t>
            </w:r>
          </w:p>
          <w:p w14:paraId="3775D056" w14:textId="77777777" w:rsidR="008207DD" w:rsidRPr="00210DCF" w:rsidRDefault="008207DD" w:rsidP="00210DCF">
            <w:pPr>
              <w:spacing w:line="360" w:lineRule="auto"/>
              <w:ind w:left="80"/>
              <w:contextualSpacing/>
              <w:rPr>
                <w:rFonts w:asciiTheme="majorBidi" w:hAnsiTheme="majorBidi" w:cstheme="majorBidi"/>
                <w:sz w:val="24"/>
                <w:szCs w:val="24"/>
              </w:rPr>
            </w:pPr>
            <w:r w:rsidRPr="00210DCF">
              <w:rPr>
                <w:rFonts w:asciiTheme="majorBidi" w:hAnsiTheme="majorBidi" w:cstheme="majorBidi"/>
                <w:sz w:val="24"/>
                <w:szCs w:val="24"/>
              </w:rPr>
              <w:t>21 orang</w:t>
            </w:r>
          </w:p>
          <w:p w14:paraId="3DC641FE" w14:textId="77777777" w:rsidR="008207DD" w:rsidRPr="00210DCF" w:rsidRDefault="008207DD" w:rsidP="00210DCF">
            <w:pPr>
              <w:spacing w:line="360" w:lineRule="auto"/>
              <w:ind w:left="80"/>
              <w:contextualSpacing/>
              <w:rPr>
                <w:rFonts w:asciiTheme="majorBidi" w:hAnsiTheme="majorBidi" w:cstheme="majorBidi"/>
                <w:sz w:val="24"/>
                <w:szCs w:val="24"/>
              </w:rPr>
            </w:pPr>
            <w:r w:rsidRPr="00210DCF">
              <w:rPr>
                <w:rFonts w:asciiTheme="majorBidi" w:hAnsiTheme="majorBidi" w:cstheme="majorBidi"/>
                <w:sz w:val="24"/>
                <w:szCs w:val="24"/>
              </w:rPr>
              <w:t>Pemerintah,</w:t>
            </w:r>
          </w:p>
          <w:p w14:paraId="79DE8370" w14:textId="77777777" w:rsidR="008207DD" w:rsidRPr="00210DCF" w:rsidRDefault="008207DD" w:rsidP="00210DCF">
            <w:pPr>
              <w:spacing w:line="360" w:lineRule="auto"/>
              <w:ind w:left="80"/>
              <w:contextualSpacing/>
              <w:rPr>
                <w:rFonts w:asciiTheme="majorBidi" w:hAnsiTheme="majorBidi" w:cstheme="majorBidi"/>
                <w:sz w:val="24"/>
                <w:szCs w:val="24"/>
              </w:rPr>
            </w:pPr>
            <w:r w:rsidRPr="00210DCF">
              <w:rPr>
                <w:rFonts w:asciiTheme="majorBidi" w:hAnsiTheme="majorBidi" w:cstheme="majorBidi"/>
                <w:sz w:val="24"/>
                <w:szCs w:val="24"/>
              </w:rPr>
              <w:t>Pengusaha,</w:t>
            </w:r>
          </w:p>
          <w:p w14:paraId="68655B8B" w14:textId="77777777" w:rsidR="008207DD" w:rsidRPr="00210DCF" w:rsidRDefault="008207DD" w:rsidP="00210DCF">
            <w:pPr>
              <w:spacing w:line="360" w:lineRule="auto"/>
              <w:ind w:left="80"/>
              <w:contextualSpacing/>
              <w:rPr>
                <w:rFonts w:asciiTheme="majorBidi" w:hAnsiTheme="majorBidi" w:cstheme="majorBidi"/>
                <w:sz w:val="24"/>
                <w:szCs w:val="24"/>
              </w:rPr>
            </w:pPr>
            <w:r w:rsidRPr="00210DCF">
              <w:rPr>
                <w:rFonts w:asciiTheme="majorBidi" w:hAnsiTheme="majorBidi" w:cstheme="majorBidi"/>
                <w:sz w:val="24"/>
                <w:szCs w:val="24"/>
              </w:rPr>
              <w:t>Pekerja /</w:t>
            </w:r>
          </w:p>
          <w:p w14:paraId="1375C714" w14:textId="77777777" w:rsidR="008207DD" w:rsidRPr="00210DCF" w:rsidRDefault="008207DD" w:rsidP="00210DCF">
            <w:pPr>
              <w:spacing w:line="360" w:lineRule="auto"/>
              <w:ind w:left="80"/>
              <w:contextualSpacing/>
              <w:rPr>
                <w:rFonts w:asciiTheme="majorBidi" w:hAnsiTheme="majorBidi" w:cstheme="majorBidi"/>
                <w:sz w:val="24"/>
                <w:szCs w:val="24"/>
              </w:rPr>
            </w:pPr>
            <w:r w:rsidRPr="00210DCF">
              <w:rPr>
                <w:rFonts w:asciiTheme="majorBidi" w:hAnsiTheme="majorBidi" w:cstheme="majorBidi"/>
                <w:sz w:val="24"/>
                <w:szCs w:val="24"/>
              </w:rPr>
              <w:t>Buruh</w:t>
            </w:r>
          </w:p>
          <w:p w14:paraId="28630D1A" w14:textId="77777777" w:rsidR="008207DD" w:rsidRPr="00210DCF" w:rsidRDefault="008207DD" w:rsidP="00210DCF">
            <w:pPr>
              <w:spacing w:line="360" w:lineRule="auto"/>
              <w:ind w:left="80"/>
              <w:contextualSpacing/>
              <w:rPr>
                <w:rFonts w:asciiTheme="majorBidi" w:hAnsiTheme="majorBidi" w:cstheme="majorBidi"/>
                <w:sz w:val="24"/>
                <w:szCs w:val="24"/>
              </w:rPr>
            </w:pPr>
            <w:r w:rsidRPr="00210DCF">
              <w:rPr>
                <w:rFonts w:asciiTheme="majorBidi" w:hAnsiTheme="majorBidi" w:cstheme="majorBidi"/>
                <w:sz w:val="24"/>
                <w:szCs w:val="24"/>
              </w:rPr>
              <w:t>74 orang</w:t>
            </w:r>
          </w:p>
          <w:p w14:paraId="7AFA792E" w14:textId="77777777" w:rsidR="008207DD" w:rsidRPr="00210DCF" w:rsidRDefault="008207DD" w:rsidP="00210DCF">
            <w:pPr>
              <w:spacing w:line="360" w:lineRule="auto"/>
              <w:ind w:left="80"/>
              <w:contextualSpacing/>
              <w:rPr>
                <w:rFonts w:asciiTheme="majorBidi" w:hAnsiTheme="majorBidi" w:cstheme="majorBidi"/>
                <w:sz w:val="24"/>
                <w:szCs w:val="24"/>
              </w:rPr>
            </w:pPr>
            <w:r w:rsidRPr="00210DCF">
              <w:rPr>
                <w:rFonts w:asciiTheme="majorBidi" w:hAnsiTheme="majorBidi" w:cstheme="majorBidi"/>
                <w:sz w:val="24"/>
                <w:szCs w:val="24"/>
              </w:rPr>
              <w:t>Peserta</w:t>
            </w:r>
          </w:p>
          <w:p w14:paraId="7607D8A3" w14:textId="77777777" w:rsidR="008207DD" w:rsidRPr="00210DCF" w:rsidRDefault="008207DD" w:rsidP="00210DCF">
            <w:pPr>
              <w:spacing w:line="360" w:lineRule="auto"/>
              <w:ind w:left="80"/>
              <w:contextualSpacing/>
              <w:rPr>
                <w:rFonts w:asciiTheme="majorBidi" w:hAnsiTheme="majorBidi" w:cstheme="majorBidi"/>
                <w:sz w:val="24"/>
                <w:szCs w:val="24"/>
              </w:rPr>
            </w:pPr>
            <w:r w:rsidRPr="00210DCF">
              <w:rPr>
                <w:rFonts w:asciiTheme="majorBidi" w:hAnsiTheme="majorBidi" w:cstheme="majorBidi"/>
                <w:sz w:val="24"/>
                <w:szCs w:val="24"/>
              </w:rPr>
              <w:t>Bimtek</w:t>
            </w:r>
          </w:p>
          <w:p w14:paraId="260EDA08" w14:textId="77777777" w:rsidR="008207DD" w:rsidRPr="00210DCF" w:rsidRDefault="008207DD" w:rsidP="00210DCF">
            <w:pPr>
              <w:spacing w:line="360" w:lineRule="auto"/>
              <w:ind w:left="80"/>
              <w:contextualSpacing/>
              <w:rPr>
                <w:rFonts w:asciiTheme="majorBidi" w:hAnsiTheme="majorBidi" w:cstheme="majorBidi"/>
                <w:sz w:val="24"/>
                <w:szCs w:val="24"/>
              </w:rPr>
            </w:pPr>
            <w:r w:rsidRPr="00210DCF">
              <w:rPr>
                <w:rFonts w:asciiTheme="majorBidi" w:hAnsiTheme="majorBidi" w:cstheme="majorBidi"/>
                <w:sz w:val="24"/>
                <w:szCs w:val="24"/>
              </w:rPr>
              <w:t>Organisasi</w:t>
            </w:r>
          </w:p>
          <w:p w14:paraId="22CF1F47" w14:textId="77777777" w:rsidR="008207DD" w:rsidRPr="00210DCF" w:rsidRDefault="008207DD" w:rsidP="00210DCF">
            <w:pPr>
              <w:spacing w:line="360" w:lineRule="auto"/>
              <w:ind w:left="80"/>
              <w:contextualSpacing/>
              <w:rPr>
                <w:rFonts w:asciiTheme="majorBidi" w:hAnsiTheme="majorBidi" w:cstheme="majorBidi"/>
                <w:sz w:val="24"/>
                <w:szCs w:val="24"/>
              </w:rPr>
            </w:pPr>
            <w:r w:rsidRPr="00210DCF">
              <w:rPr>
                <w:rFonts w:asciiTheme="majorBidi" w:hAnsiTheme="majorBidi" w:cstheme="majorBidi"/>
                <w:sz w:val="24"/>
                <w:szCs w:val="24"/>
              </w:rPr>
              <w:t>Pengusaha</w:t>
            </w:r>
          </w:p>
          <w:p w14:paraId="7EEFAD5F" w14:textId="77777777" w:rsidR="008207DD" w:rsidRPr="00210DCF" w:rsidRDefault="008207DD" w:rsidP="00210DCF">
            <w:pPr>
              <w:spacing w:line="360" w:lineRule="auto"/>
              <w:ind w:left="80"/>
              <w:contextualSpacing/>
              <w:rPr>
                <w:rFonts w:asciiTheme="majorBidi" w:hAnsiTheme="majorBidi" w:cstheme="majorBidi"/>
                <w:sz w:val="24"/>
                <w:szCs w:val="24"/>
              </w:rPr>
            </w:pPr>
            <w:r w:rsidRPr="00210DCF">
              <w:rPr>
                <w:rFonts w:asciiTheme="majorBidi" w:hAnsiTheme="majorBidi" w:cstheme="majorBidi"/>
                <w:sz w:val="24"/>
                <w:szCs w:val="24"/>
              </w:rPr>
              <w:t>Dan</w:t>
            </w:r>
          </w:p>
          <w:p w14:paraId="4BDB19C2" w14:textId="77777777" w:rsidR="008207DD" w:rsidRPr="00210DCF" w:rsidRDefault="008207DD" w:rsidP="00210DCF">
            <w:pPr>
              <w:spacing w:line="360" w:lineRule="auto"/>
              <w:ind w:left="80"/>
              <w:contextualSpacing/>
              <w:rPr>
                <w:rFonts w:asciiTheme="majorBidi" w:hAnsiTheme="majorBidi" w:cstheme="majorBidi"/>
                <w:sz w:val="24"/>
                <w:szCs w:val="24"/>
              </w:rPr>
            </w:pPr>
            <w:r w:rsidRPr="00210DCF">
              <w:rPr>
                <w:rFonts w:asciiTheme="majorBidi" w:hAnsiTheme="majorBidi" w:cstheme="majorBidi"/>
                <w:sz w:val="24"/>
                <w:szCs w:val="24"/>
              </w:rPr>
              <w:t>Pekerja/</w:t>
            </w:r>
          </w:p>
          <w:p w14:paraId="2F78183F" w14:textId="77777777" w:rsidR="008207DD" w:rsidRPr="00210DCF" w:rsidRDefault="008207DD" w:rsidP="00210DCF">
            <w:pPr>
              <w:spacing w:line="360" w:lineRule="auto"/>
              <w:contextualSpacing/>
              <w:rPr>
                <w:rFonts w:asciiTheme="majorBidi" w:hAnsiTheme="majorBidi" w:cstheme="majorBidi"/>
                <w:sz w:val="24"/>
                <w:szCs w:val="24"/>
              </w:rPr>
            </w:pPr>
            <w:r w:rsidRPr="00210DCF">
              <w:rPr>
                <w:rFonts w:asciiTheme="majorBidi" w:hAnsiTheme="majorBidi" w:cstheme="majorBidi"/>
                <w:sz w:val="24"/>
                <w:szCs w:val="24"/>
              </w:rPr>
              <w:t xml:space="preserve"> Buruh</w:t>
            </w:r>
          </w:p>
        </w:tc>
        <w:tc>
          <w:tcPr>
            <w:tcW w:w="1985" w:type="dxa"/>
          </w:tcPr>
          <w:p w14:paraId="2D46EA86" w14:textId="77777777" w:rsidR="008207DD" w:rsidRPr="00210DCF" w:rsidRDefault="008207DD" w:rsidP="00210DCF">
            <w:pPr>
              <w:spacing w:line="360" w:lineRule="auto"/>
              <w:ind w:left="139"/>
              <w:contextualSpacing/>
              <w:rPr>
                <w:rFonts w:asciiTheme="majorBidi" w:hAnsiTheme="majorBidi" w:cstheme="majorBidi"/>
                <w:sz w:val="24"/>
                <w:szCs w:val="24"/>
              </w:rPr>
            </w:pPr>
            <w:r w:rsidRPr="00210DCF">
              <w:rPr>
                <w:rFonts w:asciiTheme="majorBidi" w:hAnsiTheme="majorBidi" w:cstheme="majorBidi"/>
                <w:sz w:val="24"/>
                <w:szCs w:val="24"/>
              </w:rPr>
              <w:t>2 kegiatan</w:t>
            </w:r>
          </w:p>
          <w:p w14:paraId="149FF504" w14:textId="77777777" w:rsidR="008207DD" w:rsidRPr="00210DCF" w:rsidRDefault="008207DD" w:rsidP="00210DCF">
            <w:pPr>
              <w:spacing w:line="360" w:lineRule="auto"/>
              <w:ind w:left="139"/>
              <w:contextualSpacing/>
              <w:rPr>
                <w:rFonts w:asciiTheme="majorBidi" w:hAnsiTheme="majorBidi" w:cstheme="majorBidi"/>
                <w:sz w:val="24"/>
                <w:szCs w:val="24"/>
              </w:rPr>
            </w:pPr>
            <w:r w:rsidRPr="00210DCF">
              <w:rPr>
                <w:rFonts w:asciiTheme="majorBidi" w:hAnsiTheme="majorBidi" w:cstheme="majorBidi"/>
                <w:sz w:val="24"/>
                <w:szCs w:val="24"/>
              </w:rPr>
              <w:t>21 orang</w:t>
            </w:r>
          </w:p>
          <w:p w14:paraId="5787683A" w14:textId="77777777" w:rsidR="008207DD" w:rsidRPr="00210DCF" w:rsidRDefault="008207DD" w:rsidP="00210DCF">
            <w:pPr>
              <w:spacing w:line="360" w:lineRule="auto"/>
              <w:ind w:left="139"/>
              <w:contextualSpacing/>
              <w:rPr>
                <w:rFonts w:asciiTheme="majorBidi" w:hAnsiTheme="majorBidi" w:cstheme="majorBidi"/>
                <w:sz w:val="24"/>
                <w:szCs w:val="24"/>
              </w:rPr>
            </w:pPr>
            <w:r w:rsidRPr="00210DCF">
              <w:rPr>
                <w:rFonts w:asciiTheme="majorBidi" w:hAnsiTheme="majorBidi" w:cstheme="majorBidi"/>
                <w:sz w:val="24"/>
                <w:szCs w:val="24"/>
              </w:rPr>
              <w:t>Pemerintah,</w:t>
            </w:r>
          </w:p>
          <w:p w14:paraId="00B667BE" w14:textId="77777777" w:rsidR="008207DD" w:rsidRPr="00210DCF" w:rsidRDefault="008207DD" w:rsidP="00210DCF">
            <w:pPr>
              <w:spacing w:line="360" w:lineRule="auto"/>
              <w:ind w:left="139"/>
              <w:contextualSpacing/>
              <w:rPr>
                <w:rFonts w:asciiTheme="majorBidi" w:hAnsiTheme="majorBidi" w:cstheme="majorBidi"/>
                <w:sz w:val="24"/>
                <w:szCs w:val="24"/>
              </w:rPr>
            </w:pPr>
            <w:r w:rsidRPr="00210DCF">
              <w:rPr>
                <w:rFonts w:asciiTheme="majorBidi" w:hAnsiTheme="majorBidi" w:cstheme="majorBidi"/>
                <w:sz w:val="24"/>
                <w:szCs w:val="24"/>
              </w:rPr>
              <w:t>Pengusaha,</w:t>
            </w:r>
          </w:p>
          <w:p w14:paraId="70B6A25C" w14:textId="77777777" w:rsidR="008207DD" w:rsidRPr="00210DCF" w:rsidRDefault="008207DD" w:rsidP="00210DCF">
            <w:pPr>
              <w:spacing w:line="360" w:lineRule="auto"/>
              <w:ind w:left="139"/>
              <w:contextualSpacing/>
              <w:rPr>
                <w:rFonts w:asciiTheme="majorBidi" w:hAnsiTheme="majorBidi" w:cstheme="majorBidi"/>
                <w:sz w:val="24"/>
                <w:szCs w:val="24"/>
              </w:rPr>
            </w:pPr>
            <w:r w:rsidRPr="00210DCF">
              <w:rPr>
                <w:rFonts w:asciiTheme="majorBidi" w:hAnsiTheme="majorBidi" w:cstheme="majorBidi"/>
                <w:sz w:val="24"/>
                <w:szCs w:val="24"/>
              </w:rPr>
              <w:t>Pekerja/</w:t>
            </w:r>
          </w:p>
          <w:p w14:paraId="297FA86C" w14:textId="77777777" w:rsidR="008207DD" w:rsidRPr="00210DCF" w:rsidRDefault="008207DD" w:rsidP="00210DCF">
            <w:pPr>
              <w:spacing w:line="360" w:lineRule="auto"/>
              <w:ind w:left="139"/>
              <w:contextualSpacing/>
              <w:rPr>
                <w:rFonts w:asciiTheme="majorBidi" w:hAnsiTheme="majorBidi" w:cstheme="majorBidi"/>
                <w:sz w:val="24"/>
                <w:szCs w:val="24"/>
              </w:rPr>
            </w:pPr>
            <w:r w:rsidRPr="00210DCF">
              <w:rPr>
                <w:rFonts w:asciiTheme="majorBidi" w:hAnsiTheme="majorBidi" w:cstheme="majorBidi"/>
                <w:sz w:val="24"/>
                <w:szCs w:val="24"/>
              </w:rPr>
              <w:t>74 orang</w:t>
            </w:r>
          </w:p>
          <w:p w14:paraId="216D0623" w14:textId="77777777" w:rsidR="008207DD" w:rsidRPr="00210DCF" w:rsidRDefault="008207DD" w:rsidP="00210DCF">
            <w:pPr>
              <w:spacing w:line="360" w:lineRule="auto"/>
              <w:ind w:left="139"/>
              <w:contextualSpacing/>
              <w:rPr>
                <w:rFonts w:asciiTheme="majorBidi" w:hAnsiTheme="majorBidi" w:cstheme="majorBidi"/>
                <w:sz w:val="24"/>
                <w:szCs w:val="24"/>
              </w:rPr>
            </w:pPr>
            <w:r w:rsidRPr="00210DCF">
              <w:rPr>
                <w:rFonts w:asciiTheme="majorBidi" w:hAnsiTheme="majorBidi" w:cstheme="majorBidi"/>
                <w:sz w:val="24"/>
                <w:szCs w:val="24"/>
              </w:rPr>
              <w:t>Peserta</w:t>
            </w:r>
          </w:p>
          <w:p w14:paraId="6E912A74" w14:textId="77777777" w:rsidR="008207DD" w:rsidRPr="00210DCF" w:rsidRDefault="008207DD" w:rsidP="00210DCF">
            <w:pPr>
              <w:spacing w:line="360" w:lineRule="auto"/>
              <w:ind w:left="139"/>
              <w:contextualSpacing/>
              <w:rPr>
                <w:rFonts w:asciiTheme="majorBidi" w:hAnsiTheme="majorBidi" w:cstheme="majorBidi"/>
                <w:sz w:val="24"/>
                <w:szCs w:val="24"/>
              </w:rPr>
            </w:pPr>
            <w:r w:rsidRPr="00210DCF">
              <w:rPr>
                <w:rFonts w:asciiTheme="majorBidi" w:hAnsiTheme="majorBidi" w:cstheme="majorBidi"/>
                <w:sz w:val="24"/>
                <w:szCs w:val="24"/>
              </w:rPr>
              <w:t>Bimtek</w:t>
            </w:r>
          </w:p>
          <w:p w14:paraId="521697C1" w14:textId="77777777" w:rsidR="008207DD" w:rsidRPr="00210DCF" w:rsidRDefault="008207DD" w:rsidP="00210DCF">
            <w:pPr>
              <w:spacing w:line="360" w:lineRule="auto"/>
              <w:ind w:left="139"/>
              <w:contextualSpacing/>
              <w:rPr>
                <w:rFonts w:asciiTheme="majorBidi" w:hAnsiTheme="majorBidi" w:cstheme="majorBidi"/>
                <w:sz w:val="24"/>
                <w:szCs w:val="24"/>
              </w:rPr>
            </w:pPr>
            <w:r w:rsidRPr="00210DCF">
              <w:rPr>
                <w:rFonts w:asciiTheme="majorBidi" w:hAnsiTheme="majorBidi" w:cstheme="majorBidi"/>
                <w:sz w:val="24"/>
                <w:szCs w:val="24"/>
              </w:rPr>
              <w:t>Organisasi</w:t>
            </w:r>
          </w:p>
          <w:p w14:paraId="47C8AB71" w14:textId="77777777" w:rsidR="008207DD" w:rsidRPr="00210DCF" w:rsidRDefault="008207DD" w:rsidP="00210DCF">
            <w:pPr>
              <w:spacing w:line="360" w:lineRule="auto"/>
              <w:ind w:left="139"/>
              <w:contextualSpacing/>
              <w:rPr>
                <w:rFonts w:asciiTheme="majorBidi" w:hAnsiTheme="majorBidi" w:cstheme="majorBidi"/>
                <w:sz w:val="24"/>
                <w:szCs w:val="24"/>
              </w:rPr>
            </w:pPr>
            <w:r w:rsidRPr="00210DCF">
              <w:rPr>
                <w:rFonts w:asciiTheme="majorBidi" w:hAnsiTheme="majorBidi" w:cstheme="majorBidi"/>
                <w:sz w:val="24"/>
                <w:szCs w:val="24"/>
              </w:rPr>
              <w:t>Pengusaha</w:t>
            </w:r>
          </w:p>
          <w:p w14:paraId="7865F034" w14:textId="77777777" w:rsidR="008207DD" w:rsidRPr="00210DCF" w:rsidRDefault="008207DD" w:rsidP="00210DCF">
            <w:pPr>
              <w:spacing w:line="360" w:lineRule="auto"/>
              <w:ind w:left="139"/>
              <w:contextualSpacing/>
              <w:rPr>
                <w:rFonts w:asciiTheme="majorBidi" w:hAnsiTheme="majorBidi" w:cstheme="majorBidi"/>
                <w:sz w:val="24"/>
                <w:szCs w:val="24"/>
              </w:rPr>
            </w:pPr>
            <w:r w:rsidRPr="00210DCF">
              <w:rPr>
                <w:rFonts w:asciiTheme="majorBidi" w:hAnsiTheme="majorBidi" w:cstheme="majorBidi"/>
                <w:sz w:val="24"/>
                <w:szCs w:val="24"/>
              </w:rPr>
              <w:t>Dan pekerja/</w:t>
            </w:r>
          </w:p>
          <w:p w14:paraId="79BCF924" w14:textId="77777777" w:rsidR="008207DD" w:rsidRPr="00210DCF" w:rsidRDefault="008207DD" w:rsidP="00210DCF">
            <w:pPr>
              <w:spacing w:line="360" w:lineRule="auto"/>
              <w:ind w:left="139"/>
              <w:contextualSpacing/>
              <w:rPr>
                <w:rFonts w:asciiTheme="majorBidi" w:hAnsiTheme="majorBidi" w:cstheme="majorBidi"/>
                <w:sz w:val="24"/>
                <w:szCs w:val="24"/>
              </w:rPr>
            </w:pPr>
            <w:r w:rsidRPr="00210DCF">
              <w:rPr>
                <w:rFonts w:asciiTheme="majorBidi" w:hAnsiTheme="majorBidi" w:cstheme="majorBidi"/>
                <w:sz w:val="24"/>
                <w:szCs w:val="24"/>
              </w:rPr>
              <w:t>Buruh</w:t>
            </w:r>
          </w:p>
        </w:tc>
      </w:tr>
    </w:tbl>
    <w:p w14:paraId="0C5A8982" w14:textId="77777777" w:rsidR="008207DD" w:rsidRPr="00210DCF" w:rsidRDefault="008207DD" w:rsidP="00210DCF">
      <w:pPr>
        <w:spacing w:line="360" w:lineRule="auto"/>
        <w:rPr>
          <w:rFonts w:asciiTheme="majorBidi" w:eastAsia="Calibri" w:hAnsiTheme="majorBidi" w:cstheme="majorBidi"/>
          <w:sz w:val="24"/>
          <w:szCs w:val="24"/>
        </w:rPr>
      </w:pPr>
    </w:p>
    <w:p w14:paraId="085A0790" w14:textId="77777777" w:rsidR="008207DD" w:rsidRPr="00210DCF" w:rsidRDefault="008207DD" w:rsidP="00210DCF">
      <w:pPr>
        <w:numPr>
          <w:ilvl w:val="0"/>
          <w:numId w:val="21"/>
        </w:numPr>
        <w:spacing w:after="0" w:line="360" w:lineRule="auto"/>
        <w:contextualSpacing/>
        <w:jc w:val="both"/>
        <w:rPr>
          <w:rFonts w:asciiTheme="majorBidi" w:eastAsia="Calibri" w:hAnsiTheme="majorBidi" w:cstheme="majorBidi"/>
          <w:b/>
          <w:sz w:val="24"/>
          <w:szCs w:val="24"/>
        </w:rPr>
      </w:pPr>
      <w:r w:rsidRPr="00210DCF">
        <w:rPr>
          <w:rFonts w:asciiTheme="majorBidi" w:eastAsia="Calibri" w:hAnsiTheme="majorBidi" w:cstheme="majorBidi"/>
          <w:b/>
          <w:sz w:val="24"/>
          <w:szCs w:val="24"/>
          <w:lang w:val="id-ID"/>
        </w:rPr>
        <w:t>PERMASALAHAN</w:t>
      </w:r>
    </w:p>
    <w:p w14:paraId="00E0CFCC" w14:textId="77777777" w:rsidR="008207DD" w:rsidRDefault="008207DD" w:rsidP="00210DCF">
      <w:pPr>
        <w:spacing w:after="0" w:line="360" w:lineRule="auto"/>
        <w:ind w:left="502" w:firstLine="720"/>
        <w:jc w:val="both"/>
        <w:rPr>
          <w:rFonts w:asciiTheme="majorBidi" w:eastAsia="Calibri" w:hAnsiTheme="majorBidi" w:cstheme="majorBidi"/>
          <w:sz w:val="24"/>
          <w:szCs w:val="24"/>
        </w:rPr>
      </w:pPr>
      <w:r w:rsidRPr="00210DCF">
        <w:rPr>
          <w:rFonts w:asciiTheme="majorBidi" w:eastAsia="Calibri" w:hAnsiTheme="majorBidi" w:cstheme="majorBidi"/>
          <w:sz w:val="24"/>
          <w:szCs w:val="24"/>
          <w:lang w:val="id-ID"/>
        </w:rPr>
        <w:t>Keterbatasasn ijin mengikuti kegiatan ini dari Pihak Perusahaan Kepada pihak organisasi Pekerja/ Buruh, serta masih kurangnya anggaran dana pada kegiatan Pengelolaan Kelembagaan dan Pemasyarakatan Hubungan Industrial, sehingga volume kegiatan tidak bisa berjalan secara maksimal.</w:t>
      </w:r>
    </w:p>
    <w:p w14:paraId="6EB32706" w14:textId="77777777" w:rsidR="007E4F8D" w:rsidRPr="007E4F8D" w:rsidRDefault="007E4F8D" w:rsidP="00210DCF">
      <w:pPr>
        <w:spacing w:after="0" w:line="360" w:lineRule="auto"/>
        <w:ind w:left="502" w:firstLine="720"/>
        <w:jc w:val="both"/>
        <w:rPr>
          <w:rFonts w:asciiTheme="majorBidi" w:eastAsia="Calibri" w:hAnsiTheme="majorBidi" w:cstheme="majorBidi"/>
          <w:sz w:val="24"/>
          <w:szCs w:val="24"/>
        </w:rPr>
      </w:pPr>
    </w:p>
    <w:p w14:paraId="4B90663A" w14:textId="77777777" w:rsidR="008207DD" w:rsidRPr="00210DCF" w:rsidRDefault="008207DD" w:rsidP="00210DCF">
      <w:pPr>
        <w:numPr>
          <w:ilvl w:val="0"/>
          <w:numId w:val="21"/>
        </w:numPr>
        <w:tabs>
          <w:tab w:val="left" w:pos="142"/>
        </w:tabs>
        <w:spacing w:after="0" w:line="360" w:lineRule="auto"/>
        <w:contextualSpacing/>
        <w:jc w:val="both"/>
        <w:rPr>
          <w:rFonts w:asciiTheme="majorBidi" w:eastAsia="Calibri" w:hAnsiTheme="majorBidi" w:cstheme="majorBidi"/>
          <w:b/>
          <w:sz w:val="24"/>
          <w:szCs w:val="24"/>
        </w:rPr>
      </w:pPr>
      <w:r w:rsidRPr="00210DCF">
        <w:rPr>
          <w:rFonts w:asciiTheme="majorBidi" w:eastAsia="Calibri" w:hAnsiTheme="majorBidi" w:cstheme="majorBidi"/>
          <w:b/>
          <w:sz w:val="24"/>
          <w:szCs w:val="24"/>
          <w:lang w:val="id-ID"/>
        </w:rPr>
        <w:t>PEMECAHAN MASALAH</w:t>
      </w:r>
    </w:p>
    <w:p w14:paraId="7DAEA3D9" w14:textId="77777777" w:rsidR="008207DD" w:rsidRPr="00210DCF" w:rsidRDefault="008207DD" w:rsidP="00210DCF">
      <w:pPr>
        <w:tabs>
          <w:tab w:val="left" w:pos="142"/>
        </w:tabs>
        <w:spacing w:line="360" w:lineRule="auto"/>
        <w:ind w:left="502"/>
        <w:contextualSpacing/>
        <w:jc w:val="both"/>
        <w:rPr>
          <w:rFonts w:asciiTheme="majorBidi" w:eastAsia="Calibri" w:hAnsiTheme="majorBidi" w:cstheme="majorBidi"/>
          <w:sz w:val="24"/>
          <w:szCs w:val="24"/>
        </w:rPr>
      </w:pPr>
      <w:r w:rsidRPr="00210DCF">
        <w:rPr>
          <w:rFonts w:asciiTheme="majorBidi" w:eastAsia="Calibri" w:hAnsiTheme="majorBidi" w:cstheme="majorBidi"/>
          <w:sz w:val="24"/>
          <w:szCs w:val="24"/>
        </w:rPr>
        <w:tab/>
      </w:r>
      <w:r w:rsidRPr="00210DCF">
        <w:rPr>
          <w:rFonts w:asciiTheme="majorBidi" w:eastAsia="Calibri" w:hAnsiTheme="majorBidi" w:cstheme="majorBidi"/>
          <w:sz w:val="24"/>
          <w:szCs w:val="24"/>
        </w:rPr>
        <w:tab/>
      </w:r>
      <w:r w:rsidRPr="00210DCF">
        <w:rPr>
          <w:rFonts w:asciiTheme="majorBidi" w:eastAsia="Calibri" w:hAnsiTheme="majorBidi" w:cstheme="majorBidi"/>
          <w:sz w:val="24"/>
          <w:szCs w:val="24"/>
          <w:lang w:val="id-ID"/>
        </w:rPr>
        <w:t>Dengan Kegiatan Pengelolaan Kelembagaan dan Pemasyarakatan Hubungan Industrial ini agar ada penambahan anggaran dana yang bisa menyesuaikan volume kegiatan, serta ijin dan waktu pelaksanaan yang terkordinir dan akurat, sehingga Pihak Perusahaan bisa memberikan i</w:t>
      </w:r>
      <w:r w:rsidRPr="00210DCF">
        <w:rPr>
          <w:rFonts w:asciiTheme="majorBidi" w:eastAsia="Calibri" w:hAnsiTheme="majorBidi" w:cstheme="majorBidi"/>
          <w:sz w:val="24"/>
          <w:szCs w:val="24"/>
        </w:rPr>
        <w:t>z</w:t>
      </w:r>
      <w:r w:rsidRPr="00210DCF">
        <w:rPr>
          <w:rFonts w:asciiTheme="majorBidi" w:eastAsia="Calibri" w:hAnsiTheme="majorBidi" w:cstheme="majorBidi"/>
          <w:sz w:val="24"/>
          <w:szCs w:val="24"/>
          <w:lang w:val="id-ID"/>
        </w:rPr>
        <w:t>in kepada Pekerja/ Buruh dalam berorganisasi yang sesuai dengan Undang – Undang Ketenagakerjan</w:t>
      </w:r>
    </w:p>
    <w:tbl>
      <w:tblPr>
        <w:tblStyle w:val="TableGrid201"/>
        <w:tblpPr w:leftFromText="180" w:rightFromText="180" w:vertAnchor="text" w:horzAnchor="margin" w:tblpY="348"/>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8"/>
        <w:gridCol w:w="296"/>
        <w:gridCol w:w="6840"/>
      </w:tblGrid>
      <w:tr w:rsidR="008207DD" w:rsidRPr="00A45288" w14:paraId="13A210B6" w14:textId="77777777" w:rsidTr="00A45288">
        <w:trPr>
          <w:trHeight w:val="503"/>
        </w:trPr>
        <w:tc>
          <w:tcPr>
            <w:tcW w:w="1889" w:type="dxa"/>
            <w:vAlign w:val="center"/>
          </w:tcPr>
          <w:p w14:paraId="2FD0ACE6" w14:textId="77777777" w:rsidR="008207DD" w:rsidRPr="00A45288" w:rsidRDefault="008207DD" w:rsidP="008207DD">
            <w:pPr>
              <w:rPr>
                <w:rFonts w:asciiTheme="majorBidi" w:hAnsiTheme="majorBidi" w:cstheme="majorBidi"/>
                <w:b/>
                <w:sz w:val="24"/>
                <w:szCs w:val="24"/>
              </w:rPr>
            </w:pPr>
            <w:r w:rsidRPr="00A45288">
              <w:rPr>
                <w:rFonts w:asciiTheme="majorBidi" w:hAnsiTheme="majorBidi" w:cstheme="majorBidi"/>
                <w:b/>
                <w:sz w:val="24"/>
                <w:szCs w:val="24"/>
              </w:rPr>
              <w:t>BIDANG</w:t>
            </w:r>
          </w:p>
        </w:tc>
        <w:tc>
          <w:tcPr>
            <w:tcW w:w="284" w:type="dxa"/>
            <w:vAlign w:val="center"/>
          </w:tcPr>
          <w:p w14:paraId="7385D123" w14:textId="77777777" w:rsidR="008207DD" w:rsidRPr="00A45288" w:rsidRDefault="008207DD" w:rsidP="008207DD">
            <w:pPr>
              <w:jc w:val="center"/>
              <w:rPr>
                <w:rFonts w:asciiTheme="majorBidi" w:hAnsiTheme="majorBidi" w:cstheme="majorBidi"/>
                <w:b/>
                <w:sz w:val="24"/>
                <w:szCs w:val="24"/>
              </w:rPr>
            </w:pPr>
            <w:r w:rsidRPr="00A45288">
              <w:rPr>
                <w:rFonts w:asciiTheme="majorBidi" w:hAnsiTheme="majorBidi" w:cstheme="majorBidi"/>
                <w:b/>
                <w:sz w:val="24"/>
                <w:szCs w:val="24"/>
              </w:rPr>
              <w:t>:</w:t>
            </w:r>
          </w:p>
        </w:tc>
        <w:tc>
          <w:tcPr>
            <w:tcW w:w="6851" w:type="dxa"/>
            <w:vAlign w:val="center"/>
          </w:tcPr>
          <w:p w14:paraId="6FB526E5" w14:textId="77777777" w:rsidR="008207DD" w:rsidRPr="00A45288" w:rsidRDefault="008207DD" w:rsidP="008207DD">
            <w:pPr>
              <w:rPr>
                <w:rFonts w:asciiTheme="majorBidi" w:hAnsiTheme="majorBidi" w:cstheme="majorBidi"/>
                <w:b/>
                <w:sz w:val="24"/>
                <w:szCs w:val="24"/>
                <w:highlight w:val="yellow"/>
              </w:rPr>
            </w:pPr>
            <w:r w:rsidRPr="00A45288">
              <w:rPr>
                <w:rFonts w:asciiTheme="majorBidi" w:hAnsiTheme="majorBidi" w:cstheme="majorBidi"/>
                <w:b/>
                <w:sz w:val="24"/>
                <w:szCs w:val="24"/>
              </w:rPr>
              <w:t xml:space="preserve">PEMBINAAN  HUBUNGAN INDUSTRIAL DAN PENINGKATAN     JAMINAN SOSIAL KETENAGAKERJAAN </w:t>
            </w:r>
          </w:p>
        </w:tc>
      </w:tr>
      <w:tr w:rsidR="008207DD" w:rsidRPr="00A45288" w14:paraId="6998FF08" w14:textId="77777777" w:rsidTr="00A45288">
        <w:trPr>
          <w:trHeight w:val="378"/>
        </w:trPr>
        <w:tc>
          <w:tcPr>
            <w:tcW w:w="1889" w:type="dxa"/>
            <w:vAlign w:val="center"/>
          </w:tcPr>
          <w:p w14:paraId="4B67D0C9" w14:textId="77777777" w:rsidR="008207DD" w:rsidRPr="00A45288" w:rsidRDefault="008207DD" w:rsidP="008207DD">
            <w:pPr>
              <w:rPr>
                <w:rFonts w:asciiTheme="majorBidi" w:hAnsiTheme="majorBidi" w:cstheme="majorBidi"/>
                <w:b/>
                <w:sz w:val="24"/>
                <w:szCs w:val="24"/>
              </w:rPr>
            </w:pPr>
            <w:r w:rsidRPr="00A45288">
              <w:rPr>
                <w:rFonts w:asciiTheme="majorBidi" w:hAnsiTheme="majorBidi" w:cstheme="majorBidi"/>
                <w:b/>
                <w:sz w:val="24"/>
                <w:szCs w:val="24"/>
              </w:rPr>
              <w:t>SEKSI</w:t>
            </w:r>
          </w:p>
        </w:tc>
        <w:tc>
          <w:tcPr>
            <w:tcW w:w="284" w:type="dxa"/>
            <w:vAlign w:val="center"/>
          </w:tcPr>
          <w:p w14:paraId="68C19179" w14:textId="77777777" w:rsidR="008207DD" w:rsidRPr="00A45288" w:rsidRDefault="008207DD" w:rsidP="008207DD">
            <w:pPr>
              <w:jc w:val="center"/>
              <w:rPr>
                <w:rFonts w:asciiTheme="majorBidi" w:hAnsiTheme="majorBidi" w:cstheme="majorBidi"/>
                <w:b/>
                <w:sz w:val="24"/>
                <w:szCs w:val="24"/>
              </w:rPr>
            </w:pPr>
            <w:r w:rsidRPr="00A45288">
              <w:rPr>
                <w:rFonts w:asciiTheme="majorBidi" w:hAnsiTheme="majorBidi" w:cstheme="majorBidi"/>
                <w:b/>
                <w:sz w:val="24"/>
                <w:szCs w:val="24"/>
              </w:rPr>
              <w:t>:</w:t>
            </w:r>
          </w:p>
        </w:tc>
        <w:tc>
          <w:tcPr>
            <w:tcW w:w="6851" w:type="dxa"/>
            <w:vAlign w:val="center"/>
          </w:tcPr>
          <w:p w14:paraId="64F6C2B8" w14:textId="77777777" w:rsidR="008207DD" w:rsidRPr="00A45288" w:rsidRDefault="008207DD" w:rsidP="008207DD">
            <w:pPr>
              <w:rPr>
                <w:rFonts w:asciiTheme="majorBidi" w:hAnsiTheme="majorBidi" w:cstheme="majorBidi"/>
                <w:b/>
                <w:sz w:val="24"/>
                <w:szCs w:val="24"/>
              </w:rPr>
            </w:pPr>
            <w:r w:rsidRPr="00A45288">
              <w:rPr>
                <w:rFonts w:asciiTheme="majorBidi" w:hAnsiTheme="majorBidi" w:cstheme="majorBidi"/>
                <w:b/>
                <w:sz w:val="24"/>
                <w:szCs w:val="24"/>
              </w:rPr>
              <w:t>PENYELESAIAN PERSELISIHAN HUBUNGAN INDUSTRIAL</w:t>
            </w:r>
          </w:p>
        </w:tc>
      </w:tr>
      <w:tr w:rsidR="008207DD" w:rsidRPr="00A45288" w14:paraId="5A8A777E" w14:textId="77777777" w:rsidTr="00A45288">
        <w:trPr>
          <w:trHeight w:val="748"/>
        </w:trPr>
        <w:tc>
          <w:tcPr>
            <w:tcW w:w="1889" w:type="dxa"/>
            <w:vAlign w:val="center"/>
          </w:tcPr>
          <w:p w14:paraId="2D7CCF37" w14:textId="77777777" w:rsidR="008207DD" w:rsidRPr="00A45288" w:rsidRDefault="008207DD" w:rsidP="008207DD">
            <w:pPr>
              <w:rPr>
                <w:rFonts w:asciiTheme="majorBidi" w:hAnsiTheme="majorBidi" w:cstheme="majorBidi"/>
                <w:b/>
                <w:sz w:val="24"/>
                <w:szCs w:val="24"/>
              </w:rPr>
            </w:pPr>
            <w:r w:rsidRPr="00A45288">
              <w:rPr>
                <w:rFonts w:asciiTheme="majorBidi" w:hAnsiTheme="majorBidi" w:cstheme="majorBidi"/>
                <w:b/>
                <w:sz w:val="24"/>
                <w:szCs w:val="24"/>
              </w:rPr>
              <w:t>KEGIATAN</w:t>
            </w:r>
          </w:p>
        </w:tc>
        <w:tc>
          <w:tcPr>
            <w:tcW w:w="284" w:type="dxa"/>
            <w:vAlign w:val="center"/>
          </w:tcPr>
          <w:p w14:paraId="28264DBE" w14:textId="77777777" w:rsidR="008207DD" w:rsidRPr="00A45288" w:rsidRDefault="008207DD" w:rsidP="008207DD">
            <w:pPr>
              <w:rPr>
                <w:rFonts w:asciiTheme="majorBidi" w:hAnsiTheme="majorBidi" w:cstheme="majorBidi"/>
                <w:b/>
                <w:sz w:val="24"/>
                <w:szCs w:val="24"/>
              </w:rPr>
            </w:pPr>
            <w:r w:rsidRPr="00A45288">
              <w:rPr>
                <w:rFonts w:asciiTheme="majorBidi" w:hAnsiTheme="majorBidi" w:cstheme="majorBidi"/>
                <w:b/>
                <w:sz w:val="24"/>
                <w:szCs w:val="24"/>
              </w:rPr>
              <w:t>:</w:t>
            </w:r>
          </w:p>
        </w:tc>
        <w:tc>
          <w:tcPr>
            <w:tcW w:w="6851" w:type="dxa"/>
            <w:vAlign w:val="center"/>
          </w:tcPr>
          <w:p w14:paraId="608146EA" w14:textId="77777777" w:rsidR="008207DD" w:rsidRPr="00A45288" w:rsidRDefault="008207DD" w:rsidP="008207DD">
            <w:pPr>
              <w:rPr>
                <w:rFonts w:asciiTheme="majorBidi" w:hAnsiTheme="majorBidi" w:cstheme="majorBidi"/>
                <w:b/>
                <w:sz w:val="24"/>
                <w:szCs w:val="24"/>
              </w:rPr>
            </w:pPr>
            <w:r w:rsidRPr="00A45288">
              <w:rPr>
                <w:rFonts w:asciiTheme="majorBidi" w:hAnsiTheme="majorBidi" w:cstheme="majorBidi"/>
                <w:b/>
                <w:sz w:val="24"/>
                <w:szCs w:val="24"/>
              </w:rPr>
              <w:t xml:space="preserve">KONSOLIDASI PELAKSANAAN PENINGKATAN INTENSITAS PENCEGAHAN PHK DAN PENYELESAIAN HUBUNGAN INDUSTRIAL </w:t>
            </w:r>
          </w:p>
        </w:tc>
      </w:tr>
    </w:tbl>
    <w:p w14:paraId="0D16F99D" w14:textId="77777777" w:rsidR="008207DD" w:rsidRPr="00A45288" w:rsidRDefault="008207DD" w:rsidP="008207DD">
      <w:pPr>
        <w:tabs>
          <w:tab w:val="left" w:pos="6208"/>
        </w:tabs>
        <w:spacing w:line="480" w:lineRule="auto"/>
        <w:contextualSpacing/>
        <w:jc w:val="both"/>
        <w:rPr>
          <w:rFonts w:asciiTheme="majorBidi" w:eastAsia="Calibri" w:hAnsiTheme="majorBidi" w:cstheme="majorBidi"/>
          <w:sz w:val="24"/>
        </w:rPr>
      </w:pPr>
      <w:r w:rsidRPr="00A45288">
        <w:rPr>
          <w:rFonts w:asciiTheme="majorBidi" w:eastAsia="Calibri" w:hAnsiTheme="majorBidi" w:cstheme="majorBidi"/>
          <w:sz w:val="24"/>
        </w:rPr>
        <w:tab/>
      </w:r>
    </w:p>
    <w:p w14:paraId="4572B189" w14:textId="77777777" w:rsidR="008207DD" w:rsidRPr="00A45288" w:rsidRDefault="008207DD" w:rsidP="00A60EFD">
      <w:pPr>
        <w:numPr>
          <w:ilvl w:val="0"/>
          <w:numId w:val="17"/>
        </w:numPr>
        <w:spacing w:after="0" w:line="360" w:lineRule="auto"/>
        <w:ind w:left="567" w:hanging="425"/>
        <w:contextualSpacing/>
        <w:jc w:val="both"/>
        <w:rPr>
          <w:rFonts w:asciiTheme="majorBidi" w:eastAsia="Calibri" w:hAnsiTheme="majorBidi" w:cstheme="majorBidi"/>
          <w:b/>
          <w:sz w:val="24"/>
        </w:rPr>
      </w:pPr>
      <w:r w:rsidRPr="00A45288">
        <w:rPr>
          <w:rFonts w:asciiTheme="majorBidi" w:eastAsia="Calibri" w:hAnsiTheme="majorBidi" w:cstheme="majorBidi"/>
          <w:b/>
          <w:sz w:val="24"/>
        </w:rPr>
        <w:t>PERMASALAHAN :</w:t>
      </w:r>
    </w:p>
    <w:p w14:paraId="5C11A2C5" w14:textId="77777777" w:rsidR="008207DD" w:rsidRPr="00A45288" w:rsidRDefault="008207DD" w:rsidP="00A60EFD">
      <w:pPr>
        <w:numPr>
          <w:ilvl w:val="0"/>
          <w:numId w:val="18"/>
        </w:numPr>
        <w:spacing w:after="0" w:line="360" w:lineRule="auto"/>
        <w:contextualSpacing/>
        <w:jc w:val="both"/>
        <w:rPr>
          <w:rFonts w:asciiTheme="majorBidi" w:eastAsia="Calibri" w:hAnsiTheme="majorBidi" w:cstheme="majorBidi"/>
          <w:b/>
          <w:sz w:val="24"/>
        </w:rPr>
      </w:pPr>
      <w:r w:rsidRPr="00A45288">
        <w:rPr>
          <w:rFonts w:asciiTheme="majorBidi" w:eastAsia="Calibri" w:hAnsiTheme="majorBidi" w:cstheme="majorBidi"/>
          <w:sz w:val="24"/>
        </w:rPr>
        <w:t xml:space="preserve">Banyak Perselisihan </w:t>
      </w:r>
      <w:proofErr w:type="gramStart"/>
      <w:r w:rsidRPr="00A45288">
        <w:rPr>
          <w:rFonts w:asciiTheme="majorBidi" w:eastAsia="Calibri" w:hAnsiTheme="majorBidi" w:cstheme="majorBidi"/>
          <w:sz w:val="24"/>
        </w:rPr>
        <w:t>yang  membawa</w:t>
      </w:r>
      <w:proofErr w:type="gramEnd"/>
      <w:r w:rsidRPr="00A45288">
        <w:rPr>
          <w:rFonts w:asciiTheme="majorBidi" w:eastAsia="Calibri" w:hAnsiTheme="majorBidi" w:cstheme="majorBidi"/>
          <w:sz w:val="24"/>
        </w:rPr>
        <w:t xml:space="preserve"> pengacara, sehingga menyuliltkan kita dalam menyelesaikan masalah TRIPARTIT.</w:t>
      </w:r>
    </w:p>
    <w:p w14:paraId="2B9E3CC7" w14:textId="77777777" w:rsidR="008207DD" w:rsidRPr="00A45288" w:rsidRDefault="008207DD" w:rsidP="00A60EFD">
      <w:pPr>
        <w:numPr>
          <w:ilvl w:val="0"/>
          <w:numId w:val="18"/>
        </w:numPr>
        <w:spacing w:after="0" w:line="360" w:lineRule="auto"/>
        <w:contextualSpacing/>
        <w:jc w:val="both"/>
        <w:rPr>
          <w:rFonts w:asciiTheme="majorBidi" w:eastAsia="Calibri" w:hAnsiTheme="majorBidi" w:cstheme="majorBidi"/>
          <w:b/>
          <w:sz w:val="24"/>
        </w:rPr>
      </w:pPr>
      <w:r w:rsidRPr="00A45288">
        <w:rPr>
          <w:rFonts w:asciiTheme="majorBidi" w:eastAsia="Calibri" w:hAnsiTheme="majorBidi" w:cstheme="majorBidi"/>
          <w:sz w:val="24"/>
        </w:rPr>
        <w:t>Tidak tersedianya Mediator di Bidang HI &amp; Jaminan Sosial Ketenagakerjaan</w:t>
      </w:r>
    </w:p>
    <w:p w14:paraId="708E76A1" w14:textId="77777777" w:rsidR="008207DD" w:rsidRPr="00A45288" w:rsidRDefault="008207DD" w:rsidP="008207DD">
      <w:pPr>
        <w:spacing w:line="360" w:lineRule="auto"/>
        <w:ind w:left="720"/>
        <w:contextualSpacing/>
        <w:jc w:val="both"/>
        <w:rPr>
          <w:rFonts w:asciiTheme="majorBidi" w:eastAsia="Calibri" w:hAnsiTheme="majorBidi" w:cstheme="majorBidi"/>
          <w:sz w:val="24"/>
        </w:rPr>
      </w:pPr>
      <w:r w:rsidRPr="00A45288">
        <w:rPr>
          <w:rFonts w:asciiTheme="majorBidi" w:eastAsia="Calibri" w:hAnsiTheme="majorBidi" w:cstheme="majorBidi"/>
          <w:sz w:val="24"/>
        </w:rPr>
        <w:tab/>
        <w:t>.</w:t>
      </w:r>
    </w:p>
    <w:p w14:paraId="246A049D" w14:textId="77777777" w:rsidR="008207DD" w:rsidRPr="00A45288" w:rsidRDefault="008207DD" w:rsidP="00A60EFD">
      <w:pPr>
        <w:numPr>
          <w:ilvl w:val="0"/>
          <w:numId w:val="17"/>
        </w:numPr>
        <w:spacing w:after="0" w:line="360" w:lineRule="auto"/>
        <w:ind w:left="567" w:hanging="425"/>
        <w:contextualSpacing/>
        <w:jc w:val="both"/>
        <w:rPr>
          <w:rFonts w:asciiTheme="majorBidi" w:eastAsia="Calibri" w:hAnsiTheme="majorBidi" w:cstheme="majorBidi"/>
          <w:b/>
          <w:sz w:val="24"/>
        </w:rPr>
      </w:pPr>
      <w:r w:rsidRPr="00A45288">
        <w:rPr>
          <w:rFonts w:asciiTheme="majorBidi" w:eastAsia="Calibri" w:hAnsiTheme="majorBidi" w:cstheme="majorBidi"/>
          <w:b/>
          <w:sz w:val="24"/>
        </w:rPr>
        <w:t>PEMECAHAN MASALAH</w:t>
      </w:r>
      <w:r w:rsidRPr="00A45288">
        <w:rPr>
          <w:rFonts w:asciiTheme="majorBidi" w:eastAsia="Calibri" w:hAnsiTheme="majorBidi" w:cstheme="majorBidi"/>
          <w:b/>
          <w:sz w:val="24"/>
        </w:rPr>
        <w:tab/>
      </w:r>
    </w:p>
    <w:p w14:paraId="123FB3E9" w14:textId="77777777" w:rsidR="008207DD" w:rsidRPr="00A45288" w:rsidRDefault="008207DD" w:rsidP="008207DD">
      <w:pPr>
        <w:spacing w:line="360" w:lineRule="auto"/>
        <w:ind w:left="567"/>
        <w:contextualSpacing/>
        <w:jc w:val="both"/>
        <w:rPr>
          <w:rFonts w:asciiTheme="majorBidi" w:eastAsia="Calibri" w:hAnsiTheme="majorBidi" w:cstheme="majorBidi"/>
          <w:sz w:val="24"/>
        </w:rPr>
      </w:pPr>
      <w:r w:rsidRPr="00A45288">
        <w:rPr>
          <w:rFonts w:asciiTheme="majorBidi" w:eastAsia="Calibri" w:hAnsiTheme="majorBidi" w:cstheme="majorBidi"/>
          <w:sz w:val="24"/>
        </w:rPr>
        <w:t>Sebaiknya pihak yang berselisih tidak menggunakan pengacara</w:t>
      </w:r>
    </w:p>
    <w:p w14:paraId="14A14003" w14:textId="07FF9708" w:rsidR="008207DD" w:rsidRPr="008207DD" w:rsidRDefault="008207DD" w:rsidP="00A45288">
      <w:pPr>
        <w:spacing w:line="360" w:lineRule="auto"/>
        <w:contextualSpacing/>
        <w:jc w:val="both"/>
        <w:rPr>
          <w:rFonts w:ascii="Arial" w:eastAsia="Calibri" w:hAnsi="Arial" w:cs="Arial"/>
          <w:b/>
          <w:sz w:val="24"/>
        </w:rPr>
      </w:pPr>
    </w:p>
    <w:tbl>
      <w:tblPr>
        <w:tblStyle w:val="TableGrid201"/>
        <w:tblpPr w:leftFromText="180" w:rightFromText="180" w:vertAnchor="text" w:horzAnchor="margin" w:tblpXSpec="center" w:tblpY="348"/>
        <w:tblW w:w="9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296"/>
        <w:gridCol w:w="7192"/>
      </w:tblGrid>
      <w:tr w:rsidR="008207DD" w:rsidRPr="00A45288" w14:paraId="466D3922" w14:textId="77777777" w:rsidTr="00A45288">
        <w:tc>
          <w:tcPr>
            <w:tcW w:w="1146" w:type="dxa"/>
            <w:vAlign w:val="center"/>
          </w:tcPr>
          <w:p w14:paraId="09217422" w14:textId="77777777" w:rsidR="008207DD" w:rsidRPr="00A45288" w:rsidRDefault="008207DD" w:rsidP="008207DD">
            <w:pPr>
              <w:spacing w:line="360" w:lineRule="auto"/>
              <w:rPr>
                <w:rFonts w:asciiTheme="majorBidi" w:hAnsiTheme="majorBidi" w:cstheme="majorBidi"/>
                <w:b/>
                <w:sz w:val="24"/>
                <w:szCs w:val="24"/>
              </w:rPr>
            </w:pPr>
            <w:r w:rsidRPr="00A45288">
              <w:rPr>
                <w:rFonts w:asciiTheme="majorBidi" w:hAnsiTheme="majorBidi" w:cstheme="majorBidi"/>
                <w:b/>
                <w:sz w:val="24"/>
                <w:szCs w:val="24"/>
              </w:rPr>
              <w:t>BIDANG</w:t>
            </w:r>
          </w:p>
        </w:tc>
        <w:tc>
          <w:tcPr>
            <w:tcW w:w="296" w:type="dxa"/>
            <w:vAlign w:val="center"/>
          </w:tcPr>
          <w:p w14:paraId="6370E2F0" w14:textId="77777777" w:rsidR="008207DD" w:rsidRPr="00A45288" w:rsidRDefault="008207DD" w:rsidP="008207DD">
            <w:pPr>
              <w:spacing w:line="360" w:lineRule="auto"/>
              <w:jc w:val="center"/>
              <w:rPr>
                <w:rFonts w:asciiTheme="majorBidi" w:hAnsiTheme="majorBidi" w:cstheme="majorBidi"/>
                <w:b/>
                <w:sz w:val="24"/>
                <w:szCs w:val="24"/>
              </w:rPr>
            </w:pPr>
            <w:r w:rsidRPr="00A45288">
              <w:rPr>
                <w:rFonts w:asciiTheme="majorBidi" w:hAnsiTheme="majorBidi" w:cstheme="majorBidi"/>
                <w:b/>
                <w:sz w:val="24"/>
                <w:szCs w:val="24"/>
              </w:rPr>
              <w:t>:</w:t>
            </w:r>
          </w:p>
        </w:tc>
        <w:tc>
          <w:tcPr>
            <w:tcW w:w="7569" w:type="dxa"/>
            <w:vAlign w:val="center"/>
          </w:tcPr>
          <w:p w14:paraId="7CBEFFEE" w14:textId="77777777" w:rsidR="008207DD" w:rsidRPr="00A45288" w:rsidRDefault="008207DD" w:rsidP="008207DD">
            <w:pPr>
              <w:spacing w:line="360" w:lineRule="auto"/>
              <w:rPr>
                <w:rFonts w:asciiTheme="majorBidi" w:hAnsiTheme="majorBidi" w:cstheme="majorBidi"/>
                <w:b/>
                <w:sz w:val="24"/>
                <w:szCs w:val="24"/>
                <w:highlight w:val="yellow"/>
              </w:rPr>
            </w:pPr>
            <w:r w:rsidRPr="00A45288">
              <w:rPr>
                <w:rFonts w:asciiTheme="majorBidi" w:hAnsiTheme="majorBidi" w:cstheme="majorBidi"/>
                <w:b/>
                <w:sz w:val="24"/>
                <w:szCs w:val="24"/>
              </w:rPr>
              <w:t xml:space="preserve">PEMBINAAN  HUBUNGAN INDUSTRIAL DAN PENINGKATAN     JAMINAN SOSIAL  KETENAGAKERJAAN </w:t>
            </w:r>
          </w:p>
        </w:tc>
      </w:tr>
      <w:tr w:rsidR="008207DD" w:rsidRPr="00A45288" w14:paraId="7F35E995" w14:textId="77777777" w:rsidTr="00A45288">
        <w:trPr>
          <w:trHeight w:val="417"/>
        </w:trPr>
        <w:tc>
          <w:tcPr>
            <w:tcW w:w="1146" w:type="dxa"/>
            <w:vAlign w:val="center"/>
          </w:tcPr>
          <w:p w14:paraId="6735A7F0" w14:textId="77777777" w:rsidR="008207DD" w:rsidRPr="00A45288" w:rsidRDefault="008207DD" w:rsidP="008207DD">
            <w:pPr>
              <w:spacing w:line="360" w:lineRule="auto"/>
              <w:rPr>
                <w:rFonts w:asciiTheme="majorBidi" w:hAnsiTheme="majorBidi" w:cstheme="majorBidi"/>
                <w:b/>
                <w:sz w:val="24"/>
                <w:szCs w:val="24"/>
              </w:rPr>
            </w:pPr>
            <w:r w:rsidRPr="00A45288">
              <w:rPr>
                <w:rFonts w:asciiTheme="majorBidi" w:hAnsiTheme="majorBidi" w:cstheme="majorBidi"/>
                <w:b/>
                <w:sz w:val="24"/>
                <w:szCs w:val="24"/>
              </w:rPr>
              <w:t>SEKSI</w:t>
            </w:r>
          </w:p>
        </w:tc>
        <w:tc>
          <w:tcPr>
            <w:tcW w:w="296" w:type="dxa"/>
            <w:vAlign w:val="center"/>
          </w:tcPr>
          <w:p w14:paraId="1078932F" w14:textId="77777777" w:rsidR="008207DD" w:rsidRPr="00A45288" w:rsidRDefault="008207DD" w:rsidP="008207DD">
            <w:pPr>
              <w:spacing w:line="360" w:lineRule="auto"/>
              <w:jc w:val="center"/>
              <w:rPr>
                <w:rFonts w:asciiTheme="majorBidi" w:hAnsiTheme="majorBidi" w:cstheme="majorBidi"/>
                <w:b/>
                <w:sz w:val="24"/>
                <w:szCs w:val="24"/>
              </w:rPr>
            </w:pPr>
            <w:r w:rsidRPr="00A45288">
              <w:rPr>
                <w:rFonts w:asciiTheme="majorBidi" w:hAnsiTheme="majorBidi" w:cstheme="majorBidi"/>
                <w:b/>
                <w:sz w:val="24"/>
                <w:szCs w:val="24"/>
              </w:rPr>
              <w:t>:</w:t>
            </w:r>
          </w:p>
        </w:tc>
        <w:tc>
          <w:tcPr>
            <w:tcW w:w="7569" w:type="dxa"/>
            <w:vAlign w:val="center"/>
          </w:tcPr>
          <w:p w14:paraId="7CB32240" w14:textId="77777777" w:rsidR="008207DD" w:rsidRPr="00A45288" w:rsidRDefault="008207DD" w:rsidP="008207DD">
            <w:pPr>
              <w:spacing w:line="360" w:lineRule="auto"/>
              <w:rPr>
                <w:rFonts w:asciiTheme="majorBidi" w:hAnsiTheme="majorBidi" w:cstheme="majorBidi"/>
                <w:b/>
                <w:sz w:val="24"/>
                <w:szCs w:val="24"/>
              </w:rPr>
            </w:pPr>
            <w:r w:rsidRPr="00A45288">
              <w:rPr>
                <w:rFonts w:asciiTheme="majorBidi" w:hAnsiTheme="majorBidi" w:cstheme="majorBidi"/>
                <w:b/>
                <w:sz w:val="24"/>
                <w:szCs w:val="24"/>
              </w:rPr>
              <w:t xml:space="preserve">PENGUPAHAN DAN JAMINAN SOSIAL TENAGA KERJA </w:t>
            </w:r>
          </w:p>
        </w:tc>
      </w:tr>
      <w:tr w:rsidR="008207DD" w:rsidRPr="00A45288" w14:paraId="34EACEF4" w14:textId="77777777" w:rsidTr="00A45288">
        <w:tc>
          <w:tcPr>
            <w:tcW w:w="1146" w:type="dxa"/>
            <w:vAlign w:val="center"/>
          </w:tcPr>
          <w:p w14:paraId="524EEE8A" w14:textId="77777777" w:rsidR="008207DD" w:rsidRPr="00A45288" w:rsidRDefault="008207DD" w:rsidP="008207DD">
            <w:pPr>
              <w:spacing w:line="360" w:lineRule="auto"/>
              <w:rPr>
                <w:rFonts w:asciiTheme="majorBidi" w:hAnsiTheme="majorBidi" w:cstheme="majorBidi"/>
                <w:b/>
                <w:sz w:val="24"/>
                <w:szCs w:val="24"/>
              </w:rPr>
            </w:pPr>
            <w:r w:rsidRPr="00A45288">
              <w:rPr>
                <w:rFonts w:asciiTheme="majorBidi" w:hAnsiTheme="majorBidi" w:cstheme="majorBidi"/>
                <w:b/>
                <w:sz w:val="24"/>
                <w:szCs w:val="24"/>
              </w:rPr>
              <w:t>KEGIATAN</w:t>
            </w:r>
          </w:p>
        </w:tc>
        <w:tc>
          <w:tcPr>
            <w:tcW w:w="296" w:type="dxa"/>
            <w:vAlign w:val="center"/>
          </w:tcPr>
          <w:p w14:paraId="39221640" w14:textId="77777777" w:rsidR="008207DD" w:rsidRPr="00A45288" w:rsidRDefault="008207DD" w:rsidP="008207DD">
            <w:pPr>
              <w:spacing w:line="360" w:lineRule="auto"/>
              <w:rPr>
                <w:rFonts w:asciiTheme="majorBidi" w:hAnsiTheme="majorBidi" w:cstheme="majorBidi"/>
                <w:b/>
                <w:sz w:val="24"/>
                <w:szCs w:val="24"/>
              </w:rPr>
            </w:pPr>
            <w:r w:rsidRPr="00A45288">
              <w:rPr>
                <w:rFonts w:asciiTheme="majorBidi" w:hAnsiTheme="majorBidi" w:cstheme="majorBidi"/>
                <w:b/>
                <w:sz w:val="24"/>
                <w:szCs w:val="24"/>
              </w:rPr>
              <w:t>:</w:t>
            </w:r>
          </w:p>
        </w:tc>
        <w:tc>
          <w:tcPr>
            <w:tcW w:w="7569" w:type="dxa"/>
            <w:vAlign w:val="center"/>
          </w:tcPr>
          <w:p w14:paraId="6BBC613A" w14:textId="77777777" w:rsidR="008207DD" w:rsidRPr="00A45288" w:rsidRDefault="008207DD" w:rsidP="008207DD">
            <w:pPr>
              <w:spacing w:line="360" w:lineRule="auto"/>
              <w:rPr>
                <w:rFonts w:asciiTheme="majorBidi" w:hAnsiTheme="majorBidi" w:cstheme="majorBidi"/>
                <w:b/>
                <w:sz w:val="24"/>
                <w:szCs w:val="24"/>
              </w:rPr>
            </w:pPr>
            <w:r w:rsidRPr="00A45288">
              <w:rPr>
                <w:rFonts w:asciiTheme="majorBidi" w:hAnsiTheme="majorBidi" w:cstheme="majorBidi"/>
                <w:b/>
                <w:sz w:val="24"/>
                <w:szCs w:val="24"/>
              </w:rPr>
              <w:t xml:space="preserve">PENYUSUNAN  DAN  PERUMUSAN  UMK </w:t>
            </w:r>
          </w:p>
        </w:tc>
      </w:tr>
    </w:tbl>
    <w:p w14:paraId="2F123B3C" w14:textId="77777777" w:rsidR="008207DD" w:rsidRPr="00A45288" w:rsidRDefault="008207DD" w:rsidP="008207DD">
      <w:pPr>
        <w:spacing w:line="240" w:lineRule="auto"/>
        <w:jc w:val="both"/>
        <w:rPr>
          <w:rFonts w:asciiTheme="majorBidi" w:eastAsia="Calibri" w:hAnsiTheme="majorBidi" w:cstheme="majorBidi"/>
          <w:b/>
          <w:sz w:val="24"/>
        </w:rPr>
      </w:pPr>
    </w:p>
    <w:p w14:paraId="69774968" w14:textId="77777777" w:rsidR="008207DD" w:rsidRPr="00A45288" w:rsidRDefault="008207DD" w:rsidP="00A60EFD">
      <w:pPr>
        <w:numPr>
          <w:ilvl w:val="0"/>
          <w:numId w:val="23"/>
        </w:numPr>
        <w:spacing w:after="0" w:line="360" w:lineRule="auto"/>
        <w:ind w:left="567" w:hanging="425"/>
        <w:contextualSpacing/>
        <w:jc w:val="both"/>
        <w:rPr>
          <w:rFonts w:asciiTheme="majorBidi" w:eastAsia="Calibri" w:hAnsiTheme="majorBidi" w:cstheme="majorBidi"/>
          <w:b/>
          <w:sz w:val="24"/>
          <w:lang w:val="id-ID"/>
        </w:rPr>
      </w:pPr>
      <w:r w:rsidRPr="00A45288">
        <w:rPr>
          <w:rFonts w:asciiTheme="majorBidi" w:eastAsia="Calibri" w:hAnsiTheme="majorBidi" w:cstheme="majorBidi"/>
          <w:b/>
          <w:sz w:val="24"/>
          <w:lang w:val="id-ID"/>
        </w:rPr>
        <w:t>INDIKATOR KERJA</w:t>
      </w:r>
    </w:p>
    <w:p w14:paraId="066BA7D0" w14:textId="77777777" w:rsidR="008207DD" w:rsidRPr="00A45288" w:rsidRDefault="008207DD" w:rsidP="008207DD">
      <w:pPr>
        <w:spacing w:line="360" w:lineRule="auto"/>
        <w:ind w:left="567" w:firstLine="720"/>
        <w:contextualSpacing/>
        <w:jc w:val="both"/>
        <w:rPr>
          <w:rFonts w:asciiTheme="majorBidi" w:eastAsia="Calibri" w:hAnsiTheme="majorBidi" w:cstheme="majorBidi"/>
          <w:sz w:val="24"/>
        </w:rPr>
      </w:pPr>
      <w:r w:rsidRPr="00A45288">
        <w:rPr>
          <w:rFonts w:asciiTheme="majorBidi" w:eastAsia="Calibri" w:hAnsiTheme="majorBidi" w:cstheme="majorBidi"/>
          <w:sz w:val="24"/>
          <w:lang w:val="id-ID"/>
        </w:rPr>
        <w:t>Terlaksananya Kegiatan Penyusunan dan Perumusan UMK melalui Pembentukan Pengurus baru DEPEKO dan TRIPARTIT, kunjungan kerja Pengurus Baru DEPEKO dan TRIPARTIT, Bimbingan Teknis Pengupahan Peraturan Pemerintah No. 78 Tahun 2015, Rapat Pleno UMK 2020 pada Tahun 2019.</w:t>
      </w:r>
    </w:p>
    <w:p w14:paraId="6B118C49" w14:textId="77777777" w:rsidR="008207DD" w:rsidRPr="00A45288" w:rsidRDefault="008207DD" w:rsidP="008207DD">
      <w:pPr>
        <w:spacing w:line="360" w:lineRule="auto"/>
        <w:ind w:left="567" w:firstLine="720"/>
        <w:contextualSpacing/>
        <w:jc w:val="both"/>
        <w:rPr>
          <w:rFonts w:asciiTheme="majorBidi" w:eastAsia="Calibri" w:hAnsiTheme="majorBidi" w:cstheme="majorBidi"/>
          <w:sz w:val="24"/>
          <w:lang w:val="id-ID"/>
        </w:rPr>
      </w:pPr>
      <w:r w:rsidRPr="00A45288">
        <w:rPr>
          <w:rFonts w:asciiTheme="majorBidi" w:eastAsia="Calibri" w:hAnsiTheme="majorBidi" w:cstheme="majorBidi"/>
          <w:sz w:val="24"/>
          <w:lang w:val="id-ID"/>
        </w:rPr>
        <w:t>Sejalan dengan kemajuan Teknologi Industri dan Komunikasi dalam pelaksanaan Peningkatan Kapasitas Hubungan Industrial. Bimbingan Teknis Pengupahan Peraturan Pemerintah No. 78 Tahun 2015 dan Rapat Pleno UMK 2020. Pemerintah Kota Serang dalam hal ini melalui Dinas Tenaga Kerja dan Transmigrasi telah melaksanakan kegiatan Penyusunan dan Perumusan UMK diantaranya Pemerintah, Pengusaha dan Pekerja/ Buruh, antara lain :</w:t>
      </w:r>
    </w:p>
    <w:p w14:paraId="1B3FAF6D" w14:textId="77777777" w:rsidR="008207DD" w:rsidRPr="00A45288" w:rsidRDefault="008207DD" w:rsidP="008207DD">
      <w:pPr>
        <w:spacing w:line="360" w:lineRule="auto"/>
        <w:ind w:left="993" w:hanging="273"/>
        <w:contextualSpacing/>
        <w:jc w:val="both"/>
        <w:rPr>
          <w:rFonts w:asciiTheme="majorBidi" w:eastAsia="Calibri" w:hAnsiTheme="majorBidi" w:cstheme="majorBidi"/>
          <w:sz w:val="24"/>
          <w:lang w:val="id-ID"/>
        </w:rPr>
      </w:pPr>
      <w:r w:rsidRPr="00A45288">
        <w:rPr>
          <w:rFonts w:asciiTheme="majorBidi" w:eastAsia="Calibri" w:hAnsiTheme="majorBidi" w:cstheme="majorBidi"/>
          <w:sz w:val="24"/>
          <w:lang w:val="id-ID"/>
        </w:rPr>
        <w:t xml:space="preserve">- </w:t>
      </w:r>
      <w:r w:rsidRPr="00A45288">
        <w:rPr>
          <w:rFonts w:asciiTheme="majorBidi" w:eastAsia="Calibri" w:hAnsiTheme="majorBidi" w:cstheme="majorBidi"/>
          <w:sz w:val="24"/>
          <w:lang w:val="id-ID"/>
        </w:rPr>
        <w:tab/>
        <w:t>Peningkatan Kapasitas Hubungan Industrial.</w:t>
      </w:r>
    </w:p>
    <w:p w14:paraId="7539B971" w14:textId="77777777" w:rsidR="008207DD" w:rsidRPr="00A45288" w:rsidRDefault="008207DD" w:rsidP="008207DD">
      <w:pPr>
        <w:spacing w:line="360" w:lineRule="auto"/>
        <w:ind w:left="993" w:hanging="273"/>
        <w:contextualSpacing/>
        <w:jc w:val="both"/>
        <w:rPr>
          <w:rFonts w:asciiTheme="majorBidi" w:eastAsia="Calibri" w:hAnsiTheme="majorBidi" w:cstheme="majorBidi"/>
          <w:sz w:val="24"/>
        </w:rPr>
      </w:pPr>
      <w:r w:rsidRPr="00A45288">
        <w:rPr>
          <w:rFonts w:asciiTheme="majorBidi" w:eastAsia="Calibri" w:hAnsiTheme="majorBidi" w:cstheme="majorBidi"/>
          <w:sz w:val="24"/>
          <w:lang w:val="id-ID"/>
        </w:rPr>
        <w:t xml:space="preserve">- </w:t>
      </w:r>
      <w:r w:rsidRPr="00A45288">
        <w:rPr>
          <w:rFonts w:asciiTheme="majorBidi" w:eastAsia="Calibri" w:hAnsiTheme="majorBidi" w:cstheme="majorBidi"/>
          <w:sz w:val="24"/>
          <w:lang w:val="id-ID"/>
        </w:rPr>
        <w:tab/>
        <w:t>Rapat Pleno UMK Tahun 2019.</w:t>
      </w:r>
    </w:p>
    <w:p w14:paraId="428C23E1" w14:textId="77777777" w:rsidR="008207DD" w:rsidRPr="00A45288" w:rsidRDefault="008207DD" w:rsidP="008207DD">
      <w:pPr>
        <w:spacing w:line="360" w:lineRule="auto"/>
        <w:ind w:left="993" w:hanging="273"/>
        <w:contextualSpacing/>
        <w:jc w:val="both"/>
        <w:rPr>
          <w:rFonts w:asciiTheme="majorBidi" w:eastAsia="Calibri" w:hAnsiTheme="majorBidi" w:cstheme="majorBidi"/>
          <w:sz w:val="24"/>
        </w:rPr>
      </w:pPr>
    </w:p>
    <w:p w14:paraId="15494416" w14:textId="77777777" w:rsidR="008207DD" w:rsidRPr="00A45288" w:rsidRDefault="008207DD" w:rsidP="00A60EFD">
      <w:pPr>
        <w:numPr>
          <w:ilvl w:val="0"/>
          <w:numId w:val="23"/>
        </w:numPr>
        <w:spacing w:after="0" w:line="360" w:lineRule="auto"/>
        <w:contextualSpacing/>
        <w:jc w:val="both"/>
        <w:rPr>
          <w:rFonts w:asciiTheme="majorBidi" w:eastAsia="Calibri" w:hAnsiTheme="majorBidi" w:cstheme="majorBidi"/>
          <w:b/>
          <w:sz w:val="24"/>
          <w:lang w:val="id-ID"/>
        </w:rPr>
      </w:pPr>
      <w:r w:rsidRPr="00A45288">
        <w:rPr>
          <w:rFonts w:asciiTheme="majorBidi" w:eastAsia="Calibri" w:hAnsiTheme="majorBidi" w:cstheme="majorBidi"/>
          <w:b/>
          <w:sz w:val="24"/>
          <w:lang w:val="id-ID"/>
        </w:rPr>
        <w:t>KONDISI YANG DICAPAI</w:t>
      </w:r>
      <w:r w:rsidRPr="00A45288">
        <w:rPr>
          <w:rFonts w:asciiTheme="majorBidi" w:eastAsia="Calibri" w:hAnsiTheme="majorBidi" w:cstheme="majorBidi"/>
          <w:b/>
          <w:sz w:val="24"/>
          <w:lang w:val="id-ID"/>
        </w:rPr>
        <w:tab/>
      </w:r>
    </w:p>
    <w:p w14:paraId="36C5AF33" w14:textId="77777777" w:rsidR="008207DD" w:rsidRPr="00A45288" w:rsidRDefault="008207DD" w:rsidP="008207DD">
      <w:pPr>
        <w:spacing w:line="360" w:lineRule="auto"/>
        <w:ind w:left="709" w:firstLine="731"/>
        <w:contextualSpacing/>
        <w:jc w:val="both"/>
        <w:rPr>
          <w:rFonts w:asciiTheme="majorBidi" w:eastAsia="Calibri" w:hAnsiTheme="majorBidi" w:cstheme="majorBidi"/>
          <w:sz w:val="24"/>
          <w:lang w:val="id-ID"/>
        </w:rPr>
      </w:pPr>
      <w:r w:rsidRPr="00A45288">
        <w:rPr>
          <w:rFonts w:asciiTheme="majorBidi" w:eastAsia="Calibri" w:hAnsiTheme="majorBidi" w:cstheme="majorBidi"/>
          <w:sz w:val="24"/>
          <w:lang w:val="id-ID"/>
        </w:rPr>
        <w:t>Indikator Kinerja Tahun 2019 dengan 21 Orang  Peningkatan Kapasitas Hubungan Industrial dan 1 kegiatan Rapat Pleno UMK Tahun 2020 pada Tahun 2019.</w:t>
      </w:r>
    </w:p>
    <w:p w14:paraId="58DEFBA3" w14:textId="77777777" w:rsidR="008207DD" w:rsidRPr="00A45288" w:rsidRDefault="008207DD" w:rsidP="008207DD">
      <w:pPr>
        <w:spacing w:line="360" w:lineRule="auto"/>
        <w:jc w:val="both"/>
        <w:rPr>
          <w:rFonts w:asciiTheme="majorBidi" w:eastAsia="Calibri" w:hAnsiTheme="majorBidi" w:cstheme="majorBidi"/>
          <w:sz w:val="24"/>
        </w:rPr>
      </w:pPr>
      <w:r w:rsidRPr="00A45288">
        <w:rPr>
          <w:rFonts w:asciiTheme="majorBidi" w:eastAsia="Calibri" w:hAnsiTheme="majorBidi" w:cstheme="majorBidi"/>
          <w:sz w:val="24"/>
          <w:lang w:val="id-ID"/>
        </w:rPr>
        <w:tab/>
        <w:t>Pencapaian tersebut dapat dilihat pada tabel di bawah ini :</w:t>
      </w:r>
    </w:p>
    <w:p w14:paraId="16FD354E" w14:textId="77777777" w:rsidR="008207DD" w:rsidRPr="00700A6D" w:rsidRDefault="008207DD" w:rsidP="008207DD">
      <w:pPr>
        <w:spacing w:after="0" w:line="240" w:lineRule="auto"/>
        <w:jc w:val="center"/>
        <w:rPr>
          <w:rFonts w:asciiTheme="majorBidi" w:eastAsia="Calibri" w:hAnsiTheme="majorBidi" w:cstheme="majorBidi"/>
          <w:b/>
          <w:sz w:val="24"/>
        </w:rPr>
      </w:pPr>
      <w:r w:rsidRPr="00700A6D">
        <w:rPr>
          <w:rFonts w:asciiTheme="majorBidi" w:eastAsia="Calibri" w:hAnsiTheme="majorBidi" w:cstheme="majorBidi"/>
          <w:b/>
          <w:sz w:val="24"/>
          <w:lang w:val="id-ID"/>
        </w:rPr>
        <w:t xml:space="preserve">Tabel </w:t>
      </w:r>
    </w:p>
    <w:p w14:paraId="0AF2B00E" w14:textId="77777777" w:rsidR="008207DD" w:rsidRPr="00700A6D" w:rsidRDefault="008207DD" w:rsidP="008207DD">
      <w:pPr>
        <w:spacing w:after="0" w:line="240" w:lineRule="auto"/>
        <w:jc w:val="center"/>
        <w:rPr>
          <w:rFonts w:asciiTheme="majorBidi" w:eastAsia="Calibri" w:hAnsiTheme="majorBidi" w:cstheme="majorBidi"/>
          <w:b/>
          <w:sz w:val="24"/>
          <w:lang w:val="id-ID"/>
        </w:rPr>
      </w:pPr>
      <w:r w:rsidRPr="00700A6D">
        <w:rPr>
          <w:rFonts w:asciiTheme="majorBidi" w:eastAsia="Calibri" w:hAnsiTheme="majorBidi" w:cstheme="majorBidi"/>
          <w:b/>
          <w:sz w:val="24"/>
          <w:lang w:val="id-ID"/>
        </w:rPr>
        <w:t xml:space="preserve">Pengukuran Capaian Kineja </w:t>
      </w:r>
    </w:p>
    <w:tbl>
      <w:tblPr>
        <w:tblStyle w:val="TableGrid231"/>
        <w:tblW w:w="0" w:type="auto"/>
        <w:tblInd w:w="392" w:type="dxa"/>
        <w:tblLook w:val="04A0" w:firstRow="1" w:lastRow="0" w:firstColumn="1" w:lastColumn="0" w:noHBand="0" w:noVBand="1"/>
      </w:tblPr>
      <w:tblGrid>
        <w:gridCol w:w="1668"/>
        <w:gridCol w:w="1806"/>
        <w:gridCol w:w="1595"/>
        <w:gridCol w:w="1777"/>
        <w:gridCol w:w="1765"/>
      </w:tblGrid>
      <w:tr w:rsidR="008207DD" w:rsidRPr="00700A6D" w14:paraId="61A6B7BA" w14:textId="77777777" w:rsidTr="008207DD">
        <w:trPr>
          <w:trHeight w:val="863"/>
        </w:trPr>
        <w:tc>
          <w:tcPr>
            <w:tcW w:w="1701" w:type="dxa"/>
            <w:vAlign w:val="center"/>
          </w:tcPr>
          <w:p w14:paraId="1B58BDD7" w14:textId="77777777" w:rsidR="008207DD" w:rsidRPr="00700A6D" w:rsidRDefault="008207DD" w:rsidP="008207DD">
            <w:pPr>
              <w:jc w:val="center"/>
              <w:rPr>
                <w:rFonts w:asciiTheme="majorBidi" w:hAnsiTheme="majorBidi" w:cstheme="majorBidi"/>
                <w:b/>
                <w:sz w:val="24"/>
                <w:lang w:val="id-ID"/>
              </w:rPr>
            </w:pPr>
            <w:r w:rsidRPr="00700A6D">
              <w:rPr>
                <w:rFonts w:asciiTheme="majorBidi" w:hAnsiTheme="majorBidi" w:cstheme="majorBidi"/>
                <w:b/>
                <w:sz w:val="24"/>
                <w:lang w:val="id-ID"/>
              </w:rPr>
              <w:t>Sasaran Strategis</w:t>
            </w:r>
          </w:p>
        </w:tc>
        <w:tc>
          <w:tcPr>
            <w:tcW w:w="1843" w:type="dxa"/>
            <w:vAlign w:val="center"/>
          </w:tcPr>
          <w:p w14:paraId="36778FC9" w14:textId="77777777" w:rsidR="008207DD" w:rsidRPr="00700A6D" w:rsidRDefault="008207DD" w:rsidP="008207DD">
            <w:pPr>
              <w:jc w:val="center"/>
              <w:rPr>
                <w:rFonts w:asciiTheme="majorBidi" w:hAnsiTheme="majorBidi" w:cstheme="majorBidi"/>
                <w:b/>
                <w:sz w:val="24"/>
                <w:lang w:val="id-ID"/>
              </w:rPr>
            </w:pPr>
            <w:r w:rsidRPr="00700A6D">
              <w:rPr>
                <w:rFonts w:asciiTheme="majorBidi" w:hAnsiTheme="majorBidi" w:cstheme="majorBidi"/>
                <w:b/>
                <w:sz w:val="24"/>
                <w:lang w:val="id-ID"/>
              </w:rPr>
              <w:t>Indikator Kinerja</w:t>
            </w:r>
          </w:p>
        </w:tc>
        <w:tc>
          <w:tcPr>
            <w:tcW w:w="1642" w:type="dxa"/>
            <w:vAlign w:val="center"/>
          </w:tcPr>
          <w:p w14:paraId="23D3F214" w14:textId="77777777" w:rsidR="008207DD" w:rsidRPr="00700A6D" w:rsidRDefault="008207DD" w:rsidP="008207DD">
            <w:pPr>
              <w:jc w:val="center"/>
              <w:rPr>
                <w:rFonts w:asciiTheme="majorBidi" w:hAnsiTheme="majorBidi" w:cstheme="majorBidi"/>
                <w:b/>
                <w:sz w:val="24"/>
                <w:lang w:val="id-ID"/>
              </w:rPr>
            </w:pPr>
            <w:r w:rsidRPr="00700A6D">
              <w:rPr>
                <w:rFonts w:asciiTheme="majorBidi" w:hAnsiTheme="majorBidi" w:cstheme="majorBidi"/>
                <w:b/>
                <w:sz w:val="24"/>
                <w:lang w:val="id-ID"/>
              </w:rPr>
              <w:t>Target</w:t>
            </w:r>
          </w:p>
        </w:tc>
        <w:tc>
          <w:tcPr>
            <w:tcW w:w="1837" w:type="dxa"/>
            <w:vAlign w:val="center"/>
          </w:tcPr>
          <w:p w14:paraId="14FABDDD" w14:textId="77777777" w:rsidR="008207DD" w:rsidRPr="00700A6D" w:rsidRDefault="008207DD" w:rsidP="008207DD">
            <w:pPr>
              <w:jc w:val="center"/>
              <w:rPr>
                <w:rFonts w:asciiTheme="majorBidi" w:hAnsiTheme="majorBidi" w:cstheme="majorBidi"/>
                <w:b/>
                <w:sz w:val="24"/>
                <w:lang w:val="id-ID"/>
              </w:rPr>
            </w:pPr>
            <w:r w:rsidRPr="00700A6D">
              <w:rPr>
                <w:rFonts w:asciiTheme="majorBidi" w:hAnsiTheme="majorBidi" w:cstheme="majorBidi"/>
                <w:b/>
                <w:sz w:val="24"/>
                <w:lang w:val="id-ID"/>
              </w:rPr>
              <w:t>Realisasi</w:t>
            </w:r>
          </w:p>
        </w:tc>
        <w:tc>
          <w:tcPr>
            <w:tcW w:w="1827" w:type="dxa"/>
            <w:vAlign w:val="center"/>
          </w:tcPr>
          <w:p w14:paraId="72527D88" w14:textId="77777777" w:rsidR="008207DD" w:rsidRPr="00700A6D" w:rsidRDefault="008207DD" w:rsidP="008207DD">
            <w:pPr>
              <w:jc w:val="center"/>
              <w:rPr>
                <w:rFonts w:asciiTheme="majorBidi" w:hAnsiTheme="majorBidi" w:cstheme="majorBidi"/>
                <w:b/>
                <w:sz w:val="24"/>
                <w:lang w:val="id-ID"/>
              </w:rPr>
            </w:pPr>
            <w:r w:rsidRPr="00700A6D">
              <w:rPr>
                <w:rFonts w:asciiTheme="majorBidi" w:hAnsiTheme="majorBidi" w:cstheme="majorBidi"/>
                <w:b/>
                <w:sz w:val="24"/>
                <w:lang w:val="id-ID"/>
              </w:rPr>
              <w:t>Capaian</w:t>
            </w:r>
          </w:p>
        </w:tc>
      </w:tr>
      <w:tr w:rsidR="008207DD" w:rsidRPr="00700A6D" w14:paraId="28874DCC" w14:textId="77777777" w:rsidTr="008207DD">
        <w:trPr>
          <w:trHeight w:val="2036"/>
        </w:trPr>
        <w:tc>
          <w:tcPr>
            <w:tcW w:w="1701" w:type="dxa"/>
          </w:tcPr>
          <w:p w14:paraId="53E33502" w14:textId="77777777" w:rsidR="008207DD" w:rsidRPr="00700A6D" w:rsidRDefault="008207DD" w:rsidP="008207DD">
            <w:pPr>
              <w:rPr>
                <w:rFonts w:asciiTheme="majorBidi" w:hAnsiTheme="majorBidi" w:cstheme="majorBidi"/>
                <w:sz w:val="24"/>
                <w:lang w:val="id-ID"/>
              </w:rPr>
            </w:pPr>
            <w:r w:rsidRPr="00700A6D">
              <w:rPr>
                <w:rFonts w:asciiTheme="majorBidi" w:hAnsiTheme="majorBidi" w:cstheme="majorBidi"/>
                <w:sz w:val="24"/>
                <w:lang w:val="id-ID"/>
              </w:rPr>
              <w:t>Organisasi Pemerintah Pengusaha dan Pekerja/ Buruh</w:t>
            </w:r>
          </w:p>
        </w:tc>
        <w:tc>
          <w:tcPr>
            <w:tcW w:w="1843" w:type="dxa"/>
          </w:tcPr>
          <w:p w14:paraId="4E7570C8" w14:textId="77777777" w:rsidR="008207DD" w:rsidRPr="00700A6D" w:rsidRDefault="008207DD" w:rsidP="008207DD">
            <w:pPr>
              <w:rPr>
                <w:rFonts w:asciiTheme="majorBidi" w:hAnsiTheme="majorBidi" w:cstheme="majorBidi"/>
                <w:sz w:val="24"/>
                <w:lang w:val="id-ID"/>
              </w:rPr>
            </w:pPr>
            <w:r w:rsidRPr="00700A6D">
              <w:rPr>
                <w:rFonts w:asciiTheme="majorBidi" w:hAnsiTheme="majorBidi" w:cstheme="majorBidi"/>
                <w:sz w:val="24"/>
                <w:lang w:val="id-ID"/>
              </w:rPr>
              <w:t>Peningkatan Kapasitas Hubungan Industrial. Rapat Pleno UMK Tahun 2020.</w:t>
            </w:r>
          </w:p>
        </w:tc>
        <w:tc>
          <w:tcPr>
            <w:tcW w:w="1642" w:type="dxa"/>
          </w:tcPr>
          <w:p w14:paraId="0A748772" w14:textId="77777777" w:rsidR="008207DD" w:rsidRPr="00700A6D" w:rsidRDefault="008207DD" w:rsidP="008207DD">
            <w:pPr>
              <w:jc w:val="center"/>
              <w:rPr>
                <w:rFonts w:asciiTheme="majorBidi" w:hAnsiTheme="majorBidi" w:cstheme="majorBidi"/>
                <w:sz w:val="24"/>
                <w:lang w:val="id-ID"/>
              </w:rPr>
            </w:pPr>
            <w:r w:rsidRPr="00700A6D">
              <w:rPr>
                <w:rFonts w:asciiTheme="majorBidi" w:hAnsiTheme="majorBidi" w:cstheme="majorBidi"/>
                <w:sz w:val="24"/>
                <w:lang w:val="id-ID"/>
              </w:rPr>
              <w:t>21 Orang</w:t>
            </w:r>
          </w:p>
          <w:p w14:paraId="337CCB46" w14:textId="77777777" w:rsidR="008207DD" w:rsidRPr="00700A6D" w:rsidRDefault="008207DD" w:rsidP="008207DD">
            <w:pPr>
              <w:rPr>
                <w:rFonts w:asciiTheme="majorBidi" w:hAnsiTheme="majorBidi" w:cstheme="majorBidi"/>
                <w:sz w:val="24"/>
                <w:lang w:val="id-ID"/>
              </w:rPr>
            </w:pPr>
          </w:p>
          <w:p w14:paraId="558F125F" w14:textId="77777777" w:rsidR="008207DD" w:rsidRPr="00700A6D" w:rsidRDefault="008207DD" w:rsidP="008207DD">
            <w:pPr>
              <w:rPr>
                <w:rFonts w:asciiTheme="majorBidi" w:hAnsiTheme="majorBidi" w:cstheme="majorBidi"/>
                <w:sz w:val="24"/>
                <w:lang w:val="id-ID"/>
              </w:rPr>
            </w:pPr>
          </w:p>
          <w:p w14:paraId="6CC0AD76" w14:textId="77777777" w:rsidR="008207DD" w:rsidRPr="00700A6D" w:rsidRDefault="008207DD" w:rsidP="008207DD">
            <w:pPr>
              <w:rPr>
                <w:rFonts w:asciiTheme="majorBidi" w:hAnsiTheme="majorBidi" w:cstheme="majorBidi"/>
                <w:sz w:val="24"/>
                <w:lang w:val="id-ID"/>
              </w:rPr>
            </w:pPr>
          </w:p>
          <w:p w14:paraId="36CB77BC" w14:textId="77777777" w:rsidR="008207DD" w:rsidRPr="00700A6D" w:rsidRDefault="008207DD" w:rsidP="008207DD">
            <w:pPr>
              <w:jc w:val="center"/>
              <w:rPr>
                <w:rFonts w:asciiTheme="majorBidi" w:hAnsiTheme="majorBidi" w:cstheme="majorBidi"/>
                <w:sz w:val="24"/>
                <w:lang w:val="id-ID"/>
              </w:rPr>
            </w:pPr>
            <w:r w:rsidRPr="00700A6D">
              <w:rPr>
                <w:rFonts w:asciiTheme="majorBidi" w:hAnsiTheme="majorBidi" w:cstheme="majorBidi"/>
                <w:sz w:val="24"/>
                <w:lang w:val="id-ID"/>
              </w:rPr>
              <w:t>1 Kegiatan</w:t>
            </w:r>
          </w:p>
        </w:tc>
        <w:tc>
          <w:tcPr>
            <w:tcW w:w="1837" w:type="dxa"/>
          </w:tcPr>
          <w:p w14:paraId="36BD487B" w14:textId="77777777" w:rsidR="008207DD" w:rsidRPr="00700A6D" w:rsidRDefault="008207DD" w:rsidP="008207DD">
            <w:pPr>
              <w:jc w:val="center"/>
              <w:rPr>
                <w:rFonts w:asciiTheme="majorBidi" w:hAnsiTheme="majorBidi" w:cstheme="majorBidi"/>
                <w:sz w:val="24"/>
                <w:lang w:val="id-ID"/>
              </w:rPr>
            </w:pPr>
            <w:r w:rsidRPr="00700A6D">
              <w:rPr>
                <w:rFonts w:asciiTheme="majorBidi" w:hAnsiTheme="majorBidi" w:cstheme="majorBidi"/>
                <w:sz w:val="24"/>
                <w:lang w:val="id-ID"/>
              </w:rPr>
              <w:t>21 Orang</w:t>
            </w:r>
          </w:p>
          <w:p w14:paraId="169260B7" w14:textId="77777777" w:rsidR="008207DD" w:rsidRPr="00700A6D" w:rsidRDefault="008207DD" w:rsidP="008207DD">
            <w:pPr>
              <w:rPr>
                <w:rFonts w:asciiTheme="majorBidi" w:hAnsiTheme="majorBidi" w:cstheme="majorBidi"/>
                <w:sz w:val="24"/>
                <w:lang w:val="id-ID"/>
              </w:rPr>
            </w:pPr>
          </w:p>
          <w:p w14:paraId="089511A5" w14:textId="77777777" w:rsidR="008207DD" w:rsidRPr="00700A6D" w:rsidRDefault="008207DD" w:rsidP="008207DD">
            <w:pPr>
              <w:rPr>
                <w:rFonts w:asciiTheme="majorBidi" w:hAnsiTheme="majorBidi" w:cstheme="majorBidi"/>
                <w:sz w:val="24"/>
                <w:lang w:val="id-ID"/>
              </w:rPr>
            </w:pPr>
          </w:p>
          <w:p w14:paraId="59D28D27" w14:textId="77777777" w:rsidR="008207DD" w:rsidRPr="00700A6D" w:rsidRDefault="008207DD" w:rsidP="008207DD">
            <w:pPr>
              <w:rPr>
                <w:rFonts w:asciiTheme="majorBidi" w:hAnsiTheme="majorBidi" w:cstheme="majorBidi"/>
                <w:sz w:val="24"/>
                <w:lang w:val="id-ID"/>
              </w:rPr>
            </w:pPr>
          </w:p>
          <w:p w14:paraId="7D7E036E" w14:textId="77777777" w:rsidR="008207DD" w:rsidRPr="00700A6D" w:rsidRDefault="008207DD" w:rsidP="008207DD">
            <w:pPr>
              <w:jc w:val="center"/>
              <w:rPr>
                <w:rFonts w:asciiTheme="majorBidi" w:hAnsiTheme="majorBidi" w:cstheme="majorBidi"/>
                <w:sz w:val="24"/>
                <w:lang w:val="id-ID"/>
              </w:rPr>
            </w:pPr>
            <w:r w:rsidRPr="00700A6D">
              <w:rPr>
                <w:rFonts w:asciiTheme="majorBidi" w:hAnsiTheme="majorBidi" w:cstheme="majorBidi"/>
                <w:sz w:val="24"/>
                <w:lang w:val="id-ID"/>
              </w:rPr>
              <w:t>1 Kegiatan</w:t>
            </w:r>
          </w:p>
        </w:tc>
        <w:tc>
          <w:tcPr>
            <w:tcW w:w="1827" w:type="dxa"/>
          </w:tcPr>
          <w:p w14:paraId="6656933C" w14:textId="77777777" w:rsidR="008207DD" w:rsidRPr="00700A6D" w:rsidRDefault="008207DD" w:rsidP="008207DD">
            <w:pPr>
              <w:jc w:val="center"/>
              <w:rPr>
                <w:rFonts w:asciiTheme="majorBidi" w:hAnsiTheme="majorBidi" w:cstheme="majorBidi"/>
                <w:sz w:val="24"/>
                <w:lang w:val="id-ID"/>
              </w:rPr>
            </w:pPr>
            <w:r w:rsidRPr="00700A6D">
              <w:rPr>
                <w:rFonts w:asciiTheme="majorBidi" w:hAnsiTheme="majorBidi" w:cstheme="majorBidi"/>
                <w:sz w:val="24"/>
                <w:lang w:val="id-ID"/>
              </w:rPr>
              <w:t>21 Orang</w:t>
            </w:r>
          </w:p>
          <w:p w14:paraId="225B63CD" w14:textId="77777777" w:rsidR="008207DD" w:rsidRPr="00700A6D" w:rsidRDefault="008207DD" w:rsidP="008207DD">
            <w:pPr>
              <w:rPr>
                <w:rFonts w:asciiTheme="majorBidi" w:hAnsiTheme="majorBidi" w:cstheme="majorBidi"/>
                <w:sz w:val="24"/>
                <w:lang w:val="id-ID"/>
              </w:rPr>
            </w:pPr>
          </w:p>
          <w:p w14:paraId="271084BE" w14:textId="77777777" w:rsidR="008207DD" w:rsidRPr="00700A6D" w:rsidRDefault="008207DD" w:rsidP="008207DD">
            <w:pPr>
              <w:rPr>
                <w:rFonts w:asciiTheme="majorBidi" w:hAnsiTheme="majorBidi" w:cstheme="majorBidi"/>
                <w:sz w:val="24"/>
                <w:lang w:val="id-ID"/>
              </w:rPr>
            </w:pPr>
          </w:p>
          <w:p w14:paraId="3FC13BA0" w14:textId="77777777" w:rsidR="008207DD" w:rsidRPr="00700A6D" w:rsidRDefault="008207DD" w:rsidP="008207DD">
            <w:pPr>
              <w:rPr>
                <w:rFonts w:asciiTheme="majorBidi" w:hAnsiTheme="majorBidi" w:cstheme="majorBidi"/>
                <w:sz w:val="24"/>
                <w:lang w:val="id-ID"/>
              </w:rPr>
            </w:pPr>
          </w:p>
          <w:p w14:paraId="7319315A" w14:textId="77777777" w:rsidR="008207DD" w:rsidRPr="00700A6D" w:rsidRDefault="008207DD" w:rsidP="008207DD">
            <w:pPr>
              <w:jc w:val="center"/>
              <w:rPr>
                <w:rFonts w:asciiTheme="majorBidi" w:hAnsiTheme="majorBidi" w:cstheme="majorBidi"/>
                <w:sz w:val="24"/>
                <w:lang w:val="id-ID"/>
              </w:rPr>
            </w:pPr>
            <w:r w:rsidRPr="00700A6D">
              <w:rPr>
                <w:rFonts w:asciiTheme="majorBidi" w:hAnsiTheme="majorBidi" w:cstheme="majorBidi"/>
                <w:sz w:val="24"/>
                <w:lang w:val="id-ID"/>
              </w:rPr>
              <w:t>1 Kegiatan</w:t>
            </w:r>
          </w:p>
        </w:tc>
      </w:tr>
    </w:tbl>
    <w:p w14:paraId="69C04793" w14:textId="77777777" w:rsidR="008207DD" w:rsidRPr="00700A6D" w:rsidRDefault="008207DD" w:rsidP="008207DD">
      <w:pPr>
        <w:spacing w:line="240" w:lineRule="auto"/>
        <w:jc w:val="both"/>
        <w:rPr>
          <w:rFonts w:asciiTheme="majorBidi" w:eastAsia="Calibri" w:hAnsiTheme="majorBidi" w:cstheme="majorBidi"/>
          <w:sz w:val="24"/>
        </w:rPr>
      </w:pPr>
    </w:p>
    <w:p w14:paraId="1086C2A6" w14:textId="77777777" w:rsidR="008207DD" w:rsidRPr="00700A6D" w:rsidRDefault="008207DD" w:rsidP="00A60EFD">
      <w:pPr>
        <w:numPr>
          <w:ilvl w:val="0"/>
          <w:numId w:val="23"/>
        </w:numPr>
        <w:spacing w:after="0" w:line="360" w:lineRule="auto"/>
        <w:contextualSpacing/>
        <w:jc w:val="both"/>
        <w:rPr>
          <w:rFonts w:asciiTheme="majorBidi" w:eastAsia="Calibri" w:hAnsiTheme="majorBidi" w:cstheme="majorBidi"/>
          <w:b/>
          <w:sz w:val="24"/>
          <w:lang w:val="id-ID"/>
        </w:rPr>
      </w:pPr>
      <w:r w:rsidRPr="00700A6D">
        <w:rPr>
          <w:rFonts w:asciiTheme="majorBidi" w:eastAsia="Calibri" w:hAnsiTheme="majorBidi" w:cstheme="majorBidi"/>
          <w:b/>
          <w:sz w:val="24"/>
          <w:lang w:val="id-ID"/>
        </w:rPr>
        <w:t>PERMASALAHAN</w:t>
      </w:r>
    </w:p>
    <w:p w14:paraId="1CE61188" w14:textId="77777777" w:rsidR="008207DD" w:rsidRPr="00700A6D" w:rsidRDefault="008207DD" w:rsidP="008207DD">
      <w:pPr>
        <w:spacing w:line="360" w:lineRule="auto"/>
        <w:ind w:left="720" w:firstLine="720"/>
        <w:contextualSpacing/>
        <w:jc w:val="both"/>
        <w:rPr>
          <w:rFonts w:asciiTheme="majorBidi" w:eastAsia="Calibri" w:hAnsiTheme="majorBidi" w:cstheme="majorBidi"/>
          <w:sz w:val="24"/>
        </w:rPr>
      </w:pPr>
      <w:r w:rsidRPr="00700A6D">
        <w:rPr>
          <w:rFonts w:asciiTheme="majorBidi" w:eastAsia="Calibri" w:hAnsiTheme="majorBidi" w:cstheme="majorBidi"/>
          <w:sz w:val="24"/>
          <w:lang w:val="id-ID"/>
        </w:rPr>
        <w:t>Keterbatasan ijin mengikuti kegiatan ini dari Pihak Perusahaan dan Pihak Pekerja/ Buruh, walaupun seluruh peserta kegiatan ini sudah mendapat Surat Keputusan dari Bapak Walikota Serang sebagai Dewan Pengupahan Kota (DEPEKO) Masa Bakti Tahun 2017 – 2020, serta masih kurangnya anggaran dana pada Kegiatan Penyusunan dan Perumusan UMK, sehingga volume kegiatan tidak bisa berjalan secara maksimal.</w:t>
      </w:r>
    </w:p>
    <w:p w14:paraId="66B4D101" w14:textId="77777777" w:rsidR="00700A6D" w:rsidRPr="00700A6D" w:rsidRDefault="00700A6D" w:rsidP="008207DD">
      <w:pPr>
        <w:spacing w:line="480" w:lineRule="auto"/>
        <w:ind w:left="720" w:firstLine="720"/>
        <w:contextualSpacing/>
        <w:jc w:val="both"/>
        <w:rPr>
          <w:rFonts w:asciiTheme="majorBidi" w:eastAsia="Calibri" w:hAnsiTheme="majorBidi" w:cstheme="majorBidi"/>
          <w:sz w:val="24"/>
        </w:rPr>
      </w:pPr>
    </w:p>
    <w:p w14:paraId="189AB571" w14:textId="77777777" w:rsidR="008207DD" w:rsidRPr="00700A6D" w:rsidRDefault="008207DD" w:rsidP="00A60EFD">
      <w:pPr>
        <w:numPr>
          <w:ilvl w:val="0"/>
          <w:numId w:val="23"/>
        </w:numPr>
        <w:spacing w:after="0" w:line="360" w:lineRule="auto"/>
        <w:contextualSpacing/>
        <w:jc w:val="both"/>
        <w:rPr>
          <w:rFonts w:asciiTheme="majorBidi" w:eastAsia="Calibri" w:hAnsiTheme="majorBidi" w:cstheme="majorBidi"/>
          <w:sz w:val="24"/>
          <w:lang w:val="id-ID"/>
        </w:rPr>
      </w:pPr>
      <w:r w:rsidRPr="00700A6D">
        <w:rPr>
          <w:rFonts w:asciiTheme="majorBidi" w:eastAsia="Calibri" w:hAnsiTheme="majorBidi" w:cstheme="majorBidi"/>
          <w:b/>
          <w:sz w:val="24"/>
          <w:lang w:val="id-ID"/>
        </w:rPr>
        <w:t>PEMECAHAN MASALAH.</w:t>
      </w:r>
    </w:p>
    <w:p w14:paraId="50FDFD4C" w14:textId="5AA8D066" w:rsidR="008207DD" w:rsidRPr="00700A6D" w:rsidRDefault="008207DD" w:rsidP="00700A6D">
      <w:pPr>
        <w:spacing w:line="360" w:lineRule="auto"/>
        <w:ind w:left="720" w:firstLine="720"/>
        <w:contextualSpacing/>
        <w:jc w:val="both"/>
        <w:rPr>
          <w:rFonts w:asciiTheme="majorBidi" w:eastAsia="Calibri" w:hAnsiTheme="majorBidi" w:cstheme="majorBidi"/>
          <w:sz w:val="24"/>
        </w:rPr>
      </w:pPr>
      <w:r w:rsidRPr="00700A6D">
        <w:rPr>
          <w:rFonts w:asciiTheme="majorBidi" w:eastAsia="Calibri" w:hAnsiTheme="majorBidi" w:cstheme="majorBidi"/>
          <w:sz w:val="24"/>
          <w:lang w:val="id-ID"/>
        </w:rPr>
        <w:t>Dengan kegiatan Penyusunan dan Perumusan UMK ini agar ada penambahan anggaran dana yang bisa menyesuaikan dengan volume kegiatan, serta ijin dan waktu pelaksanaan yang terkoordinir dan akurat, sehingga Pihak Pemerintah, Pihak Akademisi, Pihak Perusahaan dan Pekerja/ Buruh dalam merekomendasi Dokumen UMK kepada Napal Gubernur Provinsi Banten yang sesuai denga Keputusan Presiden No. 107 dan Undang – Undang Ketenagakerjaan Nomor 13 Tahun 2003.</w:t>
      </w:r>
    </w:p>
    <w:tbl>
      <w:tblPr>
        <w:tblStyle w:val="TableGrid201"/>
        <w:tblpPr w:leftFromText="180" w:rightFromText="180" w:vertAnchor="text" w:horzAnchor="margin" w:tblpY="833"/>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96"/>
        <w:gridCol w:w="6776"/>
      </w:tblGrid>
      <w:tr w:rsidR="008207DD" w:rsidRPr="008207DD" w14:paraId="426ADBEC" w14:textId="77777777" w:rsidTr="00700A6D">
        <w:trPr>
          <w:trHeight w:val="815"/>
        </w:trPr>
        <w:tc>
          <w:tcPr>
            <w:tcW w:w="1840" w:type="dxa"/>
            <w:vAlign w:val="center"/>
          </w:tcPr>
          <w:p w14:paraId="3AEB1D9C" w14:textId="77777777" w:rsidR="008207DD" w:rsidRPr="008207DD" w:rsidRDefault="008207DD" w:rsidP="008207DD">
            <w:pPr>
              <w:spacing w:before="240"/>
              <w:rPr>
                <w:rFonts w:ascii="Arial" w:hAnsi="Arial" w:cs="Arial"/>
                <w:b/>
                <w:sz w:val="24"/>
                <w:szCs w:val="24"/>
              </w:rPr>
            </w:pPr>
            <w:r w:rsidRPr="008207DD">
              <w:rPr>
                <w:rFonts w:ascii="Arial" w:hAnsi="Arial" w:cs="Arial"/>
                <w:b/>
                <w:sz w:val="24"/>
                <w:szCs w:val="24"/>
              </w:rPr>
              <w:t>BIDANG</w:t>
            </w:r>
          </w:p>
        </w:tc>
        <w:tc>
          <w:tcPr>
            <w:tcW w:w="277" w:type="dxa"/>
            <w:vAlign w:val="center"/>
          </w:tcPr>
          <w:p w14:paraId="68DBAAB5" w14:textId="77777777" w:rsidR="008207DD" w:rsidRPr="008207DD" w:rsidRDefault="008207DD" w:rsidP="008207DD">
            <w:pPr>
              <w:spacing w:before="240"/>
              <w:jc w:val="center"/>
              <w:rPr>
                <w:rFonts w:ascii="Arial" w:hAnsi="Arial" w:cs="Arial"/>
                <w:b/>
                <w:sz w:val="24"/>
                <w:szCs w:val="24"/>
              </w:rPr>
            </w:pPr>
            <w:r w:rsidRPr="008207DD">
              <w:rPr>
                <w:rFonts w:ascii="Arial" w:hAnsi="Arial" w:cs="Arial"/>
                <w:b/>
                <w:sz w:val="24"/>
                <w:szCs w:val="24"/>
              </w:rPr>
              <w:t>:</w:t>
            </w:r>
          </w:p>
        </w:tc>
        <w:tc>
          <w:tcPr>
            <w:tcW w:w="6793" w:type="dxa"/>
            <w:vAlign w:val="center"/>
          </w:tcPr>
          <w:p w14:paraId="4E30D511" w14:textId="77777777" w:rsidR="008207DD" w:rsidRPr="008207DD" w:rsidRDefault="008207DD" w:rsidP="008207DD">
            <w:pPr>
              <w:spacing w:before="240"/>
              <w:rPr>
                <w:rFonts w:ascii="Arial" w:hAnsi="Arial" w:cs="Arial"/>
                <w:b/>
                <w:sz w:val="24"/>
                <w:szCs w:val="24"/>
                <w:highlight w:val="yellow"/>
              </w:rPr>
            </w:pPr>
            <w:r w:rsidRPr="008207DD">
              <w:rPr>
                <w:rFonts w:ascii="Arial" w:hAnsi="Arial" w:cs="Arial"/>
                <w:b/>
                <w:sz w:val="24"/>
                <w:szCs w:val="24"/>
              </w:rPr>
              <w:t xml:space="preserve">PEMBINAAN  HUBUNGAN INDUSTRIAL DAN PENINGKATAN     JAMINAN SOSIAL  KETENAGAKERJAAN </w:t>
            </w:r>
          </w:p>
        </w:tc>
      </w:tr>
      <w:tr w:rsidR="008207DD" w:rsidRPr="008207DD" w14:paraId="4B5E1CEA" w14:textId="77777777" w:rsidTr="00700A6D">
        <w:trPr>
          <w:trHeight w:val="427"/>
        </w:trPr>
        <w:tc>
          <w:tcPr>
            <w:tcW w:w="1840" w:type="dxa"/>
            <w:vAlign w:val="center"/>
          </w:tcPr>
          <w:p w14:paraId="1883B20C" w14:textId="77777777" w:rsidR="008207DD" w:rsidRPr="008207DD" w:rsidRDefault="008207DD" w:rsidP="008207DD">
            <w:pPr>
              <w:rPr>
                <w:rFonts w:ascii="Arial" w:hAnsi="Arial" w:cs="Arial"/>
                <w:b/>
                <w:sz w:val="24"/>
                <w:szCs w:val="24"/>
              </w:rPr>
            </w:pPr>
            <w:r w:rsidRPr="008207DD">
              <w:rPr>
                <w:rFonts w:ascii="Arial" w:hAnsi="Arial" w:cs="Arial"/>
                <w:b/>
                <w:sz w:val="24"/>
                <w:szCs w:val="24"/>
              </w:rPr>
              <w:t>SEKSI</w:t>
            </w:r>
          </w:p>
        </w:tc>
        <w:tc>
          <w:tcPr>
            <w:tcW w:w="277" w:type="dxa"/>
            <w:vAlign w:val="center"/>
          </w:tcPr>
          <w:p w14:paraId="0F522A83" w14:textId="77777777" w:rsidR="008207DD" w:rsidRPr="008207DD" w:rsidRDefault="008207DD" w:rsidP="008207DD">
            <w:pPr>
              <w:jc w:val="center"/>
              <w:rPr>
                <w:rFonts w:ascii="Arial" w:hAnsi="Arial" w:cs="Arial"/>
                <w:b/>
                <w:sz w:val="24"/>
                <w:szCs w:val="24"/>
              </w:rPr>
            </w:pPr>
            <w:r w:rsidRPr="008207DD">
              <w:rPr>
                <w:rFonts w:ascii="Arial" w:hAnsi="Arial" w:cs="Arial"/>
                <w:b/>
                <w:sz w:val="24"/>
                <w:szCs w:val="24"/>
              </w:rPr>
              <w:t>:</w:t>
            </w:r>
          </w:p>
        </w:tc>
        <w:tc>
          <w:tcPr>
            <w:tcW w:w="6793" w:type="dxa"/>
            <w:vAlign w:val="center"/>
          </w:tcPr>
          <w:p w14:paraId="5E35A740" w14:textId="77777777" w:rsidR="008207DD" w:rsidRPr="008207DD" w:rsidRDefault="008207DD" w:rsidP="008207DD">
            <w:pPr>
              <w:rPr>
                <w:rFonts w:ascii="Arial" w:hAnsi="Arial" w:cs="Arial"/>
                <w:b/>
                <w:sz w:val="24"/>
                <w:szCs w:val="24"/>
              </w:rPr>
            </w:pPr>
            <w:r w:rsidRPr="008207DD">
              <w:rPr>
                <w:rFonts w:ascii="Arial" w:hAnsi="Arial" w:cs="Arial"/>
                <w:b/>
                <w:sz w:val="24"/>
                <w:szCs w:val="24"/>
              </w:rPr>
              <w:t xml:space="preserve">PENGUPAHAN DAN JAMINAN SOSIAL TENAGA KERJA </w:t>
            </w:r>
          </w:p>
        </w:tc>
      </w:tr>
      <w:tr w:rsidR="008207DD" w:rsidRPr="008207DD" w14:paraId="04BFBF8A" w14:textId="77777777" w:rsidTr="00700A6D">
        <w:trPr>
          <w:trHeight w:val="553"/>
        </w:trPr>
        <w:tc>
          <w:tcPr>
            <w:tcW w:w="1840" w:type="dxa"/>
            <w:vAlign w:val="center"/>
          </w:tcPr>
          <w:p w14:paraId="74880E9A" w14:textId="77777777" w:rsidR="008207DD" w:rsidRPr="008207DD" w:rsidRDefault="008207DD" w:rsidP="008207DD">
            <w:pPr>
              <w:rPr>
                <w:rFonts w:ascii="Arial" w:hAnsi="Arial" w:cs="Arial"/>
                <w:b/>
                <w:sz w:val="24"/>
                <w:szCs w:val="24"/>
              </w:rPr>
            </w:pPr>
            <w:r w:rsidRPr="008207DD">
              <w:rPr>
                <w:rFonts w:ascii="Arial" w:hAnsi="Arial" w:cs="Arial"/>
                <w:b/>
                <w:sz w:val="24"/>
                <w:szCs w:val="24"/>
              </w:rPr>
              <w:t>KEGIATAN</w:t>
            </w:r>
          </w:p>
        </w:tc>
        <w:tc>
          <w:tcPr>
            <w:tcW w:w="277" w:type="dxa"/>
            <w:vAlign w:val="center"/>
          </w:tcPr>
          <w:p w14:paraId="22A522BB" w14:textId="77777777" w:rsidR="008207DD" w:rsidRPr="008207DD" w:rsidRDefault="008207DD" w:rsidP="008207DD">
            <w:pPr>
              <w:rPr>
                <w:rFonts w:ascii="Arial" w:hAnsi="Arial" w:cs="Arial"/>
                <w:b/>
                <w:sz w:val="24"/>
                <w:szCs w:val="24"/>
              </w:rPr>
            </w:pPr>
            <w:r w:rsidRPr="008207DD">
              <w:rPr>
                <w:rFonts w:ascii="Arial" w:hAnsi="Arial" w:cs="Arial"/>
                <w:b/>
                <w:sz w:val="24"/>
                <w:szCs w:val="24"/>
              </w:rPr>
              <w:t>:</w:t>
            </w:r>
          </w:p>
        </w:tc>
        <w:tc>
          <w:tcPr>
            <w:tcW w:w="6793" w:type="dxa"/>
            <w:vAlign w:val="center"/>
          </w:tcPr>
          <w:p w14:paraId="1ECBF4A0" w14:textId="77777777" w:rsidR="008207DD" w:rsidRDefault="008207DD" w:rsidP="008207DD">
            <w:pPr>
              <w:tabs>
                <w:tab w:val="left" w:pos="2970"/>
              </w:tabs>
              <w:rPr>
                <w:rFonts w:ascii="Arial" w:hAnsi="Arial" w:cs="Arial"/>
                <w:b/>
                <w:sz w:val="24"/>
                <w:szCs w:val="24"/>
              </w:rPr>
            </w:pPr>
            <w:r w:rsidRPr="008207DD">
              <w:rPr>
                <w:rFonts w:ascii="Arial" w:hAnsi="Arial" w:cs="Arial"/>
                <w:b/>
                <w:sz w:val="24"/>
                <w:szCs w:val="24"/>
              </w:rPr>
              <w:t xml:space="preserve">PENINGKATAN PENERAPAN PENGUPAHAN JAMINAN SOSIAL TENAGA KERJA </w:t>
            </w:r>
          </w:p>
          <w:p w14:paraId="34323248" w14:textId="77777777" w:rsidR="007E4F8D" w:rsidRPr="008207DD" w:rsidRDefault="007E4F8D" w:rsidP="008207DD">
            <w:pPr>
              <w:tabs>
                <w:tab w:val="left" w:pos="2970"/>
              </w:tabs>
              <w:rPr>
                <w:rFonts w:ascii="Arial" w:hAnsi="Arial" w:cs="Arial"/>
                <w:b/>
                <w:sz w:val="24"/>
                <w:szCs w:val="24"/>
              </w:rPr>
            </w:pPr>
          </w:p>
        </w:tc>
      </w:tr>
    </w:tbl>
    <w:p w14:paraId="34ADB831" w14:textId="77777777" w:rsidR="008207DD" w:rsidRPr="008207DD" w:rsidRDefault="008207DD" w:rsidP="008207DD">
      <w:pPr>
        <w:spacing w:line="240" w:lineRule="auto"/>
        <w:jc w:val="both"/>
        <w:rPr>
          <w:rFonts w:ascii="Bookman Old Style" w:eastAsia="Calibri" w:hAnsi="Bookman Old Style" w:cs="Times New Roman"/>
          <w:b/>
          <w:sz w:val="24"/>
        </w:rPr>
      </w:pPr>
    </w:p>
    <w:p w14:paraId="07800273" w14:textId="77777777" w:rsidR="008207DD" w:rsidRPr="008207DD" w:rsidRDefault="008207DD" w:rsidP="00A60EFD">
      <w:pPr>
        <w:numPr>
          <w:ilvl w:val="0"/>
          <w:numId w:val="22"/>
        </w:numPr>
        <w:spacing w:after="0" w:line="360" w:lineRule="auto"/>
        <w:contextualSpacing/>
        <w:jc w:val="both"/>
        <w:rPr>
          <w:rFonts w:ascii="Arial" w:eastAsia="Calibri" w:hAnsi="Arial" w:cs="Arial"/>
          <w:b/>
          <w:sz w:val="24"/>
          <w:lang w:val="id-ID"/>
        </w:rPr>
      </w:pPr>
      <w:r w:rsidRPr="008207DD">
        <w:rPr>
          <w:rFonts w:ascii="Arial" w:eastAsia="Calibri" w:hAnsi="Arial" w:cs="Arial"/>
          <w:b/>
          <w:sz w:val="24"/>
          <w:lang w:val="id-ID"/>
        </w:rPr>
        <w:t>INDIKATOR KERJA</w:t>
      </w:r>
    </w:p>
    <w:p w14:paraId="54EAB6AA" w14:textId="77777777" w:rsidR="008207DD" w:rsidRPr="002D7829" w:rsidRDefault="008207DD" w:rsidP="008207DD">
      <w:pPr>
        <w:spacing w:line="360" w:lineRule="auto"/>
        <w:ind w:left="709" w:firstLine="731"/>
        <w:contextualSpacing/>
        <w:jc w:val="both"/>
        <w:rPr>
          <w:rFonts w:ascii="Times New Roman" w:eastAsia="Calibri" w:hAnsi="Times New Roman" w:cs="Times New Roman"/>
          <w:sz w:val="24"/>
          <w:lang w:val="id-ID"/>
        </w:rPr>
      </w:pPr>
      <w:r w:rsidRPr="002D7829">
        <w:rPr>
          <w:rFonts w:ascii="Times New Roman" w:eastAsia="Calibri" w:hAnsi="Times New Roman" w:cs="Times New Roman"/>
          <w:sz w:val="24"/>
          <w:lang w:val="id-ID"/>
        </w:rPr>
        <w:t>Terlaksananya Kegiatan Peningkatan Penerapan Pengupahan dan Jaminan Sosial Tenaga Kerja Melalui Sosialisasi Pengupahan Peraturan Pemerintah No. 78 Tahun 2015 Tentang Pengupahan pada Tahun 2019.</w:t>
      </w:r>
    </w:p>
    <w:p w14:paraId="4B6E7D23" w14:textId="77777777" w:rsidR="008207DD" w:rsidRPr="002D7829" w:rsidRDefault="008207DD" w:rsidP="008207DD">
      <w:pPr>
        <w:spacing w:line="360" w:lineRule="auto"/>
        <w:ind w:left="709" w:firstLine="731"/>
        <w:contextualSpacing/>
        <w:jc w:val="both"/>
        <w:rPr>
          <w:rFonts w:ascii="Times New Roman" w:eastAsia="Calibri" w:hAnsi="Times New Roman" w:cs="Times New Roman"/>
          <w:sz w:val="24"/>
          <w:lang w:val="id-ID"/>
        </w:rPr>
      </w:pPr>
      <w:r w:rsidRPr="002D7829">
        <w:rPr>
          <w:rFonts w:ascii="Times New Roman" w:eastAsia="Calibri" w:hAnsi="Times New Roman" w:cs="Times New Roman"/>
          <w:sz w:val="24"/>
          <w:lang w:val="id-ID"/>
        </w:rPr>
        <w:t>Sejalan dengan kemajuan Teknologi Industri dan Komunikasi dalam pelaksanaan Sosialisasi Pengupahan Peraturan Pemerintah No. 78 Tahun 2015. Pemerintah Kota Serang dalam hal ini melalui Dinas Tenaga Kerja dan Transmigrasi telah melaksanakan kegiatan Peningkatan Penerapan Pengupahan dan Jaminan Sosial Tenaga Kerja diantaranya Pemerintah, Pengusaha dan Pekerja/ Buruh, antara lain :</w:t>
      </w:r>
    </w:p>
    <w:p w14:paraId="68C37856" w14:textId="76B47292" w:rsidR="008207DD" w:rsidRPr="002D7829" w:rsidRDefault="008207DD" w:rsidP="008207DD">
      <w:pPr>
        <w:spacing w:line="360" w:lineRule="auto"/>
        <w:ind w:left="993" w:hanging="273"/>
        <w:contextualSpacing/>
        <w:jc w:val="both"/>
        <w:rPr>
          <w:rFonts w:ascii="Times New Roman" w:eastAsia="Calibri" w:hAnsi="Times New Roman" w:cs="Times New Roman"/>
          <w:sz w:val="24"/>
          <w:lang w:val="id-ID"/>
        </w:rPr>
      </w:pPr>
      <w:r w:rsidRPr="002D7829">
        <w:rPr>
          <w:rFonts w:ascii="Times New Roman" w:eastAsia="Calibri" w:hAnsi="Times New Roman" w:cs="Times New Roman"/>
          <w:sz w:val="24"/>
          <w:lang w:val="id-ID"/>
        </w:rPr>
        <w:t xml:space="preserve">- </w:t>
      </w:r>
      <w:r w:rsidRPr="002D7829">
        <w:rPr>
          <w:rFonts w:ascii="Times New Roman" w:eastAsia="Calibri" w:hAnsi="Times New Roman" w:cs="Times New Roman"/>
          <w:sz w:val="24"/>
          <w:lang w:val="id-ID"/>
        </w:rPr>
        <w:tab/>
        <w:t>Sosialisasi Pengupahan dan Jaminan Sosial Tenaga Kerja Peraturan Pemerintah No. 78 Tahun 2015.</w:t>
      </w:r>
    </w:p>
    <w:p w14:paraId="039C37FD" w14:textId="338B78D4" w:rsidR="00700A6D" w:rsidRDefault="00700A6D" w:rsidP="008207DD">
      <w:pPr>
        <w:spacing w:line="360" w:lineRule="auto"/>
        <w:ind w:left="993" w:hanging="273"/>
        <w:contextualSpacing/>
        <w:jc w:val="both"/>
        <w:rPr>
          <w:rFonts w:ascii="Arial" w:eastAsia="Calibri" w:hAnsi="Arial" w:cs="Arial"/>
          <w:sz w:val="24"/>
          <w:lang w:val="id-ID"/>
        </w:rPr>
      </w:pPr>
    </w:p>
    <w:p w14:paraId="486EF4F7" w14:textId="77777777" w:rsidR="00700A6D" w:rsidRPr="008207DD" w:rsidRDefault="00700A6D" w:rsidP="008207DD">
      <w:pPr>
        <w:spacing w:line="360" w:lineRule="auto"/>
        <w:ind w:left="993" w:hanging="273"/>
        <w:contextualSpacing/>
        <w:jc w:val="both"/>
        <w:rPr>
          <w:rFonts w:ascii="Arial" w:eastAsia="Calibri" w:hAnsi="Arial" w:cs="Arial"/>
          <w:sz w:val="24"/>
          <w:lang w:val="id-ID"/>
        </w:rPr>
      </w:pPr>
    </w:p>
    <w:p w14:paraId="61183AD0" w14:textId="77777777" w:rsidR="008207DD" w:rsidRPr="008207DD" w:rsidRDefault="008207DD" w:rsidP="00A60EFD">
      <w:pPr>
        <w:numPr>
          <w:ilvl w:val="0"/>
          <w:numId w:val="22"/>
        </w:numPr>
        <w:spacing w:after="0" w:line="360" w:lineRule="auto"/>
        <w:contextualSpacing/>
        <w:jc w:val="both"/>
        <w:rPr>
          <w:rFonts w:ascii="Arial" w:eastAsia="Calibri" w:hAnsi="Arial" w:cs="Arial"/>
          <w:b/>
          <w:sz w:val="24"/>
          <w:lang w:val="id-ID"/>
        </w:rPr>
      </w:pPr>
      <w:r w:rsidRPr="008207DD">
        <w:rPr>
          <w:rFonts w:ascii="Arial" w:eastAsia="Calibri" w:hAnsi="Arial" w:cs="Arial"/>
          <w:b/>
          <w:sz w:val="24"/>
          <w:lang w:val="id-ID"/>
        </w:rPr>
        <w:t>KONDISI YANG DICAPAI</w:t>
      </w:r>
    </w:p>
    <w:p w14:paraId="79952A6E" w14:textId="77777777" w:rsidR="008207DD" w:rsidRPr="00050DE2" w:rsidRDefault="008207DD" w:rsidP="008207DD">
      <w:pPr>
        <w:spacing w:line="360" w:lineRule="auto"/>
        <w:ind w:left="709" w:firstLine="731"/>
        <w:contextualSpacing/>
        <w:jc w:val="both"/>
        <w:rPr>
          <w:rFonts w:ascii="Times New Roman" w:eastAsia="Calibri" w:hAnsi="Times New Roman" w:cs="Times New Roman"/>
          <w:sz w:val="24"/>
          <w:lang w:val="id-ID"/>
        </w:rPr>
      </w:pPr>
      <w:r w:rsidRPr="00050DE2">
        <w:rPr>
          <w:rFonts w:ascii="Times New Roman" w:eastAsia="Calibri" w:hAnsi="Times New Roman" w:cs="Times New Roman"/>
          <w:sz w:val="24"/>
          <w:lang w:val="id-ID"/>
        </w:rPr>
        <w:t>Indikator Kinerja Tahun 2019 dengan Target 84 Perusahaan, 40 Orang  Sosialisasi Pengupahan dan Jaminan Sosial Tenaga Kerja Peraturan Pemerintah No. 78 Tahun 2015 pada Tahun 2019.</w:t>
      </w:r>
    </w:p>
    <w:p w14:paraId="6A89BB3D" w14:textId="77777777" w:rsidR="008207DD" w:rsidRDefault="008207DD" w:rsidP="008207DD">
      <w:pPr>
        <w:spacing w:line="360" w:lineRule="auto"/>
        <w:jc w:val="both"/>
        <w:rPr>
          <w:rFonts w:ascii="Times New Roman" w:eastAsia="Calibri" w:hAnsi="Times New Roman" w:cs="Times New Roman"/>
          <w:sz w:val="24"/>
        </w:rPr>
      </w:pPr>
      <w:r w:rsidRPr="00050DE2">
        <w:rPr>
          <w:rFonts w:ascii="Times New Roman" w:eastAsia="Calibri" w:hAnsi="Times New Roman" w:cs="Times New Roman"/>
          <w:sz w:val="24"/>
          <w:lang w:val="id-ID"/>
        </w:rPr>
        <w:tab/>
        <w:t>Pencapaian tersebut dapat dilihat pada tabel di bawah ini :</w:t>
      </w:r>
    </w:p>
    <w:p w14:paraId="670688A0" w14:textId="77777777" w:rsidR="007E4F8D" w:rsidRDefault="007E4F8D" w:rsidP="008207DD">
      <w:pPr>
        <w:spacing w:line="360" w:lineRule="auto"/>
        <w:jc w:val="both"/>
        <w:rPr>
          <w:rFonts w:ascii="Times New Roman" w:eastAsia="Calibri" w:hAnsi="Times New Roman" w:cs="Times New Roman"/>
          <w:sz w:val="24"/>
        </w:rPr>
      </w:pPr>
    </w:p>
    <w:p w14:paraId="00B4451C" w14:textId="77777777" w:rsidR="007E4F8D" w:rsidRPr="007E4F8D" w:rsidRDefault="007E4F8D" w:rsidP="008207DD">
      <w:pPr>
        <w:spacing w:line="360" w:lineRule="auto"/>
        <w:jc w:val="both"/>
        <w:rPr>
          <w:rFonts w:ascii="Times New Roman" w:eastAsia="Calibri" w:hAnsi="Times New Roman" w:cs="Times New Roman"/>
          <w:sz w:val="24"/>
        </w:rPr>
      </w:pPr>
    </w:p>
    <w:p w14:paraId="788864D9" w14:textId="77777777" w:rsidR="008207DD" w:rsidRPr="008207DD" w:rsidRDefault="008207DD" w:rsidP="008207DD">
      <w:pPr>
        <w:spacing w:after="0" w:line="240" w:lineRule="auto"/>
        <w:jc w:val="center"/>
        <w:rPr>
          <w:rFonts w:ascii="Bookman Old Style" w:eastAsia="Calibri" w:hAnsi="Bookman Old Style" w:cs="Times New Roman"/>
          <w:b/>
          <w:sz w:val="24"/>
        </w:rPr>
      </w:pPr>
    </w:p>
    <w:p w14:paraId="2391CABA" w14:textId="77777777" w:rsidR="008207DD" w:rsidRPr="008207DD" w:rsidRDefault="008207DD" w:rsidP="008207DD">
      <w:pPr>
        <w:spacing w:after="0" w:line="240" w:lineRule="auto"/>
        <w:jc w:val="center"/>
        <w:rPr>
          <w:rFonts w:ascii="Bookman Old Style" w:eastAsia="Calibri" w:hAnsi="Bookman Old Style" w:cs="Times New Roman"/>
          <w:b/>
          <w:sz w:val="24"/>
        </w:rPr>
      </w:pPr>
      <w:r w:rsidRPr="008207DD">
        <w:rPr>
          <w:rFonts w:ascii="Bookman Old Style" w:eastAsia="Calibri" w:hAnsi="Bookman Old Style" w:cs="Times New Roman"/>
          <w:b/>
          <w:sz w:val="24"/>
          <w:lang w:val="id-ID"/>
        </w:rPr>
        <w:t xml:space="preserve">Tabel </w:t>
      </w:r>
    </w:p>
    <w:p w14:paraId="2B1B042F" w14:textId="77777777" w:rsidR="008207DD" w:rsidRPr="008207DD" w:rsidRDefault="008207DD" w:rsidP="008207DD">
      <w:pPr>
        <w:spacing w:after="0" w:line="240" w:lineRule="auto"/>
        <w:jc w:val="center"/>
        <w:rPr>
          <w:rFonts w:ascii="Bookman Old Style" w:eastAsia="Calibri" w:hAnsi="Bookman Old Style" w:cs="Times New Roman"/>
          <w:b/>
          <w:sz w:val="24"/>
        </w:rPr>
      </w:pPr>
      <w:r w:rsidRPr="008207DD">
        <w:rPr>
          <w:rFonts w:ascii="Bookman Old Style" w:eastAsia="Calibri" w:hAnsi="Bookman Old Style" w:cs="Times New Roman"/>
          <w:b/>
          <w:sz w:val="24"/>
          <w:lang w:val="id-ID"/>
        </w:rPr>
        <w:t xml:space="preserve">Pengukuran Capaian Kineja </w:t>
      </w:r>
    </w:p>
    <w:p w14:paraId="467C44E8" w14:textId="77777777" w:rsidR="008207DD" w:rsidRPr="008207DD" w:rsidRDefault="008207DD" w:rsidP="008207DD">
      <w:pPr>
        <w:spacing w:after="0" w:line="240" w:lineRule="auto"/>
        <w:jc w:val="center"/>
        <w:rPr>
          <w:rFonts w:ascii="Bookman Old Style" w:eastAsia="Calibri" w:hAnsi="Bookman Old Style" w:cs="Times New Roman"/>
          <w:sz w:val="24"/>
        </w:rPr>
      </w:pPr>
    </w:p>
    <w:tbl>
      <w:tblPr>
        <w:tblStyle w:val="TableGrid2211"/>
        <w:tblW w:w="0" w:type="auto"/>
        <w:tblInd w:w="108" w:type="dxa"/>
        <w:tblLook w:val="04A0" w:firstRow="1" w:lastRow="0" w:firstColumn="1" w:lastColumn="0" w:noHBand="0" w:noVBand="1"/>
      </w:tblPr>
      <w:tblGrid>
        <w:gridCol w:w="1598"/>
        <w:gridCol w:w="1945"/>
        <w:gridCol w:w="1784"/>
        <w:gridCol w:w="1784"/>
        <w:gridCol w:w="1695"/>
      </w:tblGrid>
      <w:tr w:rsidR="008207DD" w:rsidRPr="008207DD" w14:paraId="61236DDB" w14:textId="77777777" w:rsidTr="00700A6D">
        <w:trPr>
          <w:trHeight w:val="741"/>
        </w:trPr>
        <w:tc>
          <w:tcPr>
            <w:tcW w:w="1598" w:type="dxa"/>
            <w:vAlign w:val="center"/>
          </w:tcPr>
          <w:p w14:paraId="286C5D36" w14:textId="77777777" w:rsidR="008207DD" w:rsidRPr="008207DD" w:rsidRDefault="008207DD" w:rsidP="008207DD">
            <w:pPr>
              <w:jc w:val="center"/>
              <w:rPr>
                <w:rFonts w:ascii="Bookman Old Style" w:hAnsi="Bookman Old Style"/>
                <w:b/>
                <w:sz w:val="24"/>
                <w:lang w:val="id-ID"/>
              </w:rPr>
            </w:pPr>
            <w:r w:rsidRPr="008207DD">
              <w:rPr>
                <w:rFonts w:ascii="Bookman Old Style" w:hAnsi="Bookman Old Style"/>
                <w:b/>
                <w:sz w:val="24"/>
                <w:lang w:val="id-ID"/>
              </w:rPr>
              <w:t>Sasaran Strategis</w:t>
            </w:r>
          </w:p>
        </w:tc>
        <w:tc>
          <w:tcPr>
            <w:tcW w:w="1945" w:type="dxa"/>
            <w:vAlign w:val="center"/>
          </w:tcPr>
          <w:p w14:paraId="6040ADCB" w14:textId="77777777" w:rsidR="008207DD" w:rsidRPr="008207DD" w:rsidRDefault="008207DD" w:rsidP="008207DD">
            <w:pPr>
              <w:jc w:val="center"/>
              <w:rPr>
                <w:rFonts w:ascii="Bookman Old Style" w:hAnsi="Bookman Old Style"/>
                <w:b/>
                <w:sz w:val="24"/>
                <w:lang w:val="id-ID"/>
              </w:rPr>
            </w:pPr>
            <w:r w:rsidRPr="008207DD">
              <w:rPr>
                <w:rFonts w:ascii="Bookman Old Style" w:hAnsi="Bookman Old Style"/>
                <w:b/>
                <w:sz w:val="24"/>
                <w:lang w:val="id-ID"/>
              </w:rPr>
              <w:t>Indikator Kinerja</w:t>
            </w:r>
          </w:p>
        </w:tc>
        <w:tc>
          <w:tcPr>
            <w:tcW w:w="1784" w:type="dxa"/>
            <w:vAlign w:val="center"/>
          </w:tcPr>
          <w:p w14:paraId="2C582209" w14:textId="77777777" w:rsidR="008207DD" w:rsidRPr="008207DD" w:rsidRDefault="008207DD" w:rsidP="008207DD">
            <w:pPr>
              <w:jc w:val="center"/>
              <w:rPr>
                <w:rFonts w:ascii="Bookman Old Style" w:hAnsi="Bookman Old Style"/>
                <w:b/>
                <w:sz w:val="24"/>
                <w:lang w:val="id-ID"/>
              </w:rPr>
            </w:pPr>
            <w:r w:rsidRPr="008207DD">
              <w:rPr>
                <w:rFonts w:ascii="Bookman Old Style" w:hAnsi="Bookman Old Style"/>
                <w:b/>
                <w:sz w:val="24"/>
                <w:lang w:val="id-ID"/>
              </w:rPr>
              <w:t>Target</w:t>
            </w:r>
          </w:p>
        </w:tc>
        <w:tc>
          <w:tcPr>
            <w:tcW w:w="1784" w:type="dxa"/>
            <w:vAlign w:val="center"/>
          </w:tcPr>
          <w:p w14:paraId="4C1E6C37" w14:textId="77777777" w:rsidR="008207DD" w:rsidRPr="008207DD" w:rsidRDefault="008207DD" w:rsidP="008207DD">
            <w:pPr>
              <w:jc w:val="center"/>
              <w:rPr>
                <w:rFonts w:ascii="Bookman Old Style" w:hAnsi="Bookman Old Style"/>
                <w:b/>
                <w:sz w:val="24"/>
                <w:lang w:val="id-ID"/>
              </w:rPr>
            </w:pPr>
            <w:r w:rsidRPr="008207DD">
              <w:rPr>
                <w:rFonts w:ascii="Bookman Old Style" w:hAnsi="Bookman Old Style"/>
                <w:b/>
                <w:sz w:val="24"/>
                <w:lang w:val="id-ID"/>
              </w:rPr>
              <w:t>Realisasi</w:t>
            </w:r>
          </w:p>
        </w:tc>
        <w:tc>
          <w:tcPr>
            <w:tcW w:w="1536" w:type="dxa"/>
            <w:vAlign w:val="center"/>
          </w:tcPr>
          <w:p w14:paraId="462A559E" w14:textId="77777777" w:rsidR="008207DD" w:rsidRPr="008207DD" w:rsidRDefault="008207DD" w:rsidP="008207DD">
            <w:pPr>
              <w:jc w:val="center"/>
              <w:rPr>
                <w:rFonts w:ascii="Bookman Old Style" w:hAnsi="Bookman Old Style"/>
                <w:b/>
                <w:sz w:val="24"/>
                <w:lang w:val="id-ID"/>
              </w:rPr>
            </w:pPr>
            <w:r w:rsidRPr="008207DD">
              <w:rPr>
                <w:rFonts w:ascii="Bookman Old Style" w:hAnsi="Bookman Old Style"/>
                <w:b/>
                <w:sz w:val="24"/>
                <w:lang w:val="id-ID"/>
              </w:rPr>
              <w:t>Capaian</w:t>
            </w:r>
          </w:p>
        </w:tc>
      </w:tr>
      <w:tr w:rsidR="008207DD" w:rsidRPr="008207DD" w14:paraId="3FBF11DD" w14:textId="77777777" w:rsidTr="00700A6D">
        <w:trPr>
          <w:trHeight w:val="2888"/>
        </w:trPr>
        <w:tc>
          <w:tcPr>
            <w:tcW w:w="1598" w:type="dxa"/>
          </w:tcPr>
          <w:p w14:paraId="273A5422" w14:textId="77777777" w:rsidR="008207DD" w:rsidRPr="008207DD" w:rsidRDefault="008207DD" w:rsidP="008207DD">
            <w:pPr>
              <w:rPr>
                <w:rFonts w:ascii="Bookman Old Style" w:hAnsi="Bookman Old Style"/>
                <w:sz w:val="24"/>
                <w:lang w:val="id-ID"/>
              </w:rPr>
            </w:pPr>
            <w:r w:rsidRPr="008207DD">
              <w:rPr>
                <w:rFonts w:ascii="Bookman Old Style" w:hAnsi="Bookman Old Style"/>
                <w:sz w:val="24"/>
                <w:lang w:val="id-ID"/>
              </w:rPr>
              <w:t>Pemerintah Pengusaha dan Pekerja/ Buruh</w:t>
            </w:r>
          </w:p>
        </w:tc>
        <w:tc>
          <w:tcPr>
            <w:tcW w:w="1945" w:type="dxa"/>
          </w:tcPr>
          <w:p w14:paraId="03BA7392" w14:textId="77777777" w:rsidR="008207DD" w:rsidRPr="008207DD" w:rsidRDefault="008207DD" w:rsidP="008207DD">
            <w:pPr>
              <w:rPr>
                <w:rFonts w:ascii="Bookman Old Style" w:hAnsi="Bookman Old Style"/>
                <w:sz w:val="24"/>
                <w:lang w:val="id-ID"/>
              </w:rPr>
            </w:pPr>
            <w:r w:rsidRPr="008207DD">
              <w:rPr>
                <w:rFonts w:ascii="Bookman Old Style" w:hAnsi="Bookman Old Style"/>
                <w:sz w:val="24"/>
                <w:lang w:val="id-ID"/>
              </w:rPr>
              <w:t>Terlaksananya Sosialisasi Pengupahan dan Jaminan Sosial Tenaga Pengupahan Peraturan Pemerintah No. 78 Tahun 2015.</w:t>
            </w:r>
          </w:p>
        </w:tc>
        <w:tc>
          <w:tcPr>
            <w:tcW w:w="1784" w:type="dxa"/>
          </w:tcPr>
          <w:p w14:paraId="22F06C00" w14:textId="77777777" w:rsidR="008207DD" w:rsidRPr="008207DD" w:rsidRDefault="008207DD" w:rsidP="008207DD">
            <w:pPr>
              <w:rPr>
                <w:rFonts w:ascii="Bookman Old Style" w:hAnsi="Bookman Old Style"/>
                <w:sz w:val="24"/>
                <w:lang w:val="id-ID"/>
              </w:rPr>
            </w:pPr>
            <w:r w:rsidRPr="008207DD">
              <w:rPr>
                <w:rFonts w:ascii="Bookman Old Style" w:hAnsi="Bookman Old Style"/>
                <w:sz w:val="24"/>
                <w:lang w:val="id-ID"/>
              </w:rPr>
              <w:t>84 Perusahaan, 40 Orang.</w:t>
            </w:r>
          </w:p>
        </w:tc>
        <w:tc>
          <w:tcPr>
            <w:tcW w:w="1784" w:type="dxa"/>
          </w:tcPr>
          <w:p w14:paraId="7C6C0C2B" w14:textId="77777777" w:rsidR="008207DD" w:rsidRPr="008207DD" w:rsidRDefault="008207DD" w:rsidP="008207DD">
            <w:pPr>
              <w:rPr>
                <w:rFonts w:ascii="Bookman Old Style" w:hAnsi="Bookman Old Style"/>
                <w:sz w:val="24"/>
                <w:lang w:val="id-ID"/>
              </w:rPr>
            </w:pPr>
            <w:r w:rsidRPr="008207DD">
              <w:rPr>
                <w:rFonts w:ascii="Bookman Old Style" w:hAnsi="Bookman Old Style"/>
                <w:sz w:val="24"/>
                <w:lang w:val="id-ID"/>
              </w:rPr>
              <w:t>84 Perusahaan, 40 Orang.</w:t>
            </w:r>
          </w:p>
        </w:tc>
        <w:tc>
          <w:tcPr>
            <w:tcW w:w="1536" w:type="dxa"/>
          </w:tcPr>
          <w:p w14:paraId="581BDB76" w14:textId="77777777" w:rsidR="008207DD" w:rsidRPr="008207DD" w:rsidRDefault="008207DD" w:rsidP="008207DD">
            <w:pPr>
              <w:rPr>
                <w:rFonts w:ascii="Bookman Old Style" w:hAnsi="Bookman Old Style"/>
                <w:sz w:val="24"/>
                <w:lang w:val="id-ID"/>
              </w:rPr>
            </w:pPr>
            <w:r w:rsidRPr="008207DD">
              <w:rPr>
                <w:rFonts w:ascii="Bookman Old Style" w:hAnsi="Bookman Old Style"/>
                <w:sz w:val="24"/>
                <w:lang w:val="id-ID"/>
              </w:rPr>
              <w:t>84 Perusahaan, 40 Orang.</w:t>
            </w:r>
          </w:p>
        </w:tc>
      </w:tr>
    </w:tbl>
    <w:p w14:paraId="201D1684" w14:textId="77777777" w:rsidR="008207DD" w:rsidRPr="008207DD" w:rsidRDefault="008207DD" w:rsidP="008207DD">
      <w:pPr>
        <w:spacing w:line="240" w:lineRule="auto"/>
        <w:jc w:val="both"/>
        <w:rPr>
          <w:rFonts w:ascii="Bookman Old Style" w:eastAsia="Calibri" w:hAnsi="Bookman Old Style" w:cs="Times New Roman"/>
          <w:sz w:val="24"/>
          <w:lang w:val="id-ID"/>
        </w:rPr>
      </w:pPr>
    </w:p>
    <w:p w14:paraId="16F58785" w14:textId="77777777" w:rsidR="008207DD" w:rsidRPr="008207DD" w:rsidRDefault="008207DD" w:rsidP="00A60EFD">
      <w:pPr>
        <w:numPr>
          <w:ilvl w:val="0"/>
          <w:numId w:val="22"/>
        </w:numPr>
        <w:spacing w:after="0" w:line="360" w:lineRule="auto"/>
        <w:contextualSpacing/>
        <w:jc w:val="both"/>
        <w:rPr>
          <w:rFonts w:ascii="Arial" w:eastAsia="Calibri" w:hAnsi="Arial" w:cs="Arial"/>
          <w:b/>
          <w:sz w:val="24"/>
          <w:lang w:val="id-ID"/>
        </w:rPr>
      </w:pPr>
      <w:r w:rsidRPr="008207DD">
        <w:rPr>
          <w:rFonts w:ascii="Arial" w:eastAsia="Calibri" w:hAnsi="Arial" w:cs="Arial"/>
          <w:b/>
          <w:sz w:val="24"/>
          <w:lang w:val="id-ID"/>
        </w:rPr>
        <w:t>PERMASALAHAN</w:t>
      </w:r>
    </w:p>
    <w:p w14:paraId="645CAA51" w14:textId="77777777" w:rsidR="008207DD" w:rsidRPr="00050DE2" w:rsidRDefault="008207DD" w:rsidP="008207DD">
      <w:pPr>
        <w:spacing w:line="360" w:lineRule="auto"/>
        <w:ind w:left="720" w:firstLine="720"/>
        <w:contextualSpacing/>
        <w:jc w:val="both"/>
        <w:rPr>
          <w:rFonts w:ascii="Times New Roman" w:eastAsia="Calibri" w:hAnsi="Times New Roman" w:cs="Times New Roman"/>
          <w:sz w:val="24"/>
        </w:rPr>
      </w:pPr>
      <w:r w:rsidRPr="00050DE2">
        <w:rPr>
          <w:rFonts w:ascii="Times New Roman" w:eastAsia="Calibri" w:hAnsi="Times New Roman" w:cs="Times New Roman"/>
          <w:sz w:val="24"/>
          <w:lang w:val="id-ID"/>
        </w:rPr>
        <w:t>Keterbatasan ijin mengikuti kegiatan ini dari Pihak Perusahaan dan Pihak Pekerja/ Buruh, serta masih kurangnya anggaran dana pada kegiatan ini, sehingga volume kegiatan tidak bisa berjalan secara maksimal.</w:t>
      </w:r>
    </w:p>
    <w:p w14:paraId="51FEDDAF" w14:textId="77777777" w:rsidR="008207DD" w:rsidRPr="008207DD" w:rsidRDefault="008207DD" w:rsidP="008207DD">
      <w:pPr>
        <w:spacing w:line="360" w:lineRule="auto"/>
        <w:ind w:left="720" w:firstLine="720"/>
        <w:contextualSpacing/>
        <w:jc w:val="both"/>
        <w:rPr>
          <w:rFonts w:ascii="Arial" w:eastAsia="Calibri" w:hAnsi="Arial" w:cs="Arial"/>
          <w:sz w:val="24"/>
        </w:rPr>
      </w:pPr>
    </w:p>
    <w:p w14:paraId="398B70DF" w14:textId="77777777" w:rsidR="008207DD" w:rsidRPr="008207DD" w:rsidRDefault="008207DD" w:rsidP="00A60EFD">
      <w:pPr>
        <w:numPr>
          <w:ilvl w:val="0"/>
          <w:numId w:val="22"/>
        </w:numPr>
        <w:spacing w:after="0" w:line="360" w:lineRule="auto"/>
        <w:contextualSpacing/>
        <w:jc w:val="both"/>
        <w:rPr>
          <w:rFonts w:ascii="Arial" w:eastAsia="Calibri" w:hAnsi="Arial" w:cs="Arial"/>
          <w:sz w:val="24"/>
          <w:lang w:val="id-ID"/>
        </w:rPr>
      </w:pPr>
      <w:r w:rsidRPr="008207DD">
        <w:rPr>
          <w:rFonts w:ascii="Arial" w:eastAsia="Calibri" w:hAnsi="Arial" w:cs="Arial"/>
          <w:b/>
          <w:sz w:val="24"/>
          <w:lang w:val="id-ID"/>
        </w:rPr>
        <w:t>PEMECAHAN MASALAH</w:t>
      </w:r>
    </w:p>
    <w:p w14:paraId="3575DCE0" w14:textId="77777777" w:rsidR="008207DD" w:rsidRPr="00050DE2" w:rsidRDefault="008207DD" w:rsidP="008207DD">
      <w:pPr>
        <w:spacing w:line="360" w:lineRule="auto"/>
        <w:ind w:left="720" w:firstLine="720"/>
        <w:contextualSpacing/>
        <w:jc w:val="both"/>
        <w:rPr>
          <w:rFonts w:ascii="Times New Roman" w:eastAsia="Calibri" w:hAnsi="Times New Roman" w:cs="Times New Roman"/>
          <w:sz w:val="24"/>
        </w:rPr>
      </w:pPr>
      <w:r w:rsidRPr="00050DE2">
        <w:rPr>
          <w:rFonts w:ascii="Times New Roman" w:eastAsia="Calibri" w:hAnsi="Times New Roman" w:cs="Times New Roman"/>
          <w:sz w:val="24"/>
          <w:lang w:val="id-ID"/>
        </w:rPr>
        <w:t>Dengan kegiatan ini agar ada penambahan anggaran dana yang bisa menyesuaikan dengan volume kegiatan, serta ijin dan waktu pelaksanaan yang terkoordinir dan akurat, sehingga menambah ilmu Pengusaha dan Pekerja Tentang Pengupahan Peraturan Pemerintah No. 78 Yahun 2015, BPJS Ketenagakerjaan dan BPJS Kesehatan sesuai denga Undang – Undang Ketenagakerjaan</w:t>
      </w:r>
      <w:r w:rsidRPr="00050DE2">
        <w:rPr>
          <w:rFonts w:ascii="Times New Roman" w:eastAsia="Calibri" w:hAnsi="Times New Roman" w:cs="Times New Roman"/>
          <w:sz w:val="24"/>
        </w:rPr>
        <w:t>.</w:t>
      </w:r>
    </w:p>
    <w:p w14:paraId="14DACBCA" w14:textId="0705A419" w:rsidR="008207DD" w:rsidRPr="008207DD" w:rsidRDefault="008207DD" w:rsidP="00700A6D">
      <w:pPr>
        <w:spacing w:line="360" w:lineRule="auto"/>
        <w:contextualSpacing/>
        <w:jc w:val="both"/>
        <w:rPr>
          <w:rFonts w:ascii="Arial" w:eastAsia="Calibri" w:hAnsi="Arial" w:cs="Arial"/>
          <w:sz w:val="24"/>
        </w:rPr>
      </w:pPr>
    </w:p>
    <w:tbl>
      <w:tblPr>
        <w:tblStyle w:val="TableGrid201"/>
        <w:tblpPr w:leftFromText="180" w:rightFromText="180" w:vertAnchor="text" w:horzAnchor="margin" w:tblpXSpec="center" w:tblpY="348"/>
        <w:tblW w:w="8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296"/>
        <w:gridCol w:w="6822"/>
      </w:tblGrid>
      <w:tr w:rsidR="008207DD" w:rsidRPr="00700A6D" w14:paraId="1D18DF7D" w14:textId="77777777" w:rsidTr="00700A6D">
        <w:trPr>
          <w:trHeight w:val="447"/>
        </w:trPr>
        <w:tc>
          <w:tcPr>
            <w:tcW w:w="1853" w:type="dxa"/>
            <w:vAlign w:val="center"/>
          </w:tcPr>
          <w:p w14:paraId="28C8C26D" w14:textId="77777777" w:rsidR="008207DD" w:rsidRPr="00700A6D" w:rsidRDefault="008207DD" w:rsidP="008207DD">
            <w:pPr>
              <w:rPr>
                <w:rFonts w:asciiTheme="majorBidi" w:hAnsiTheme="majorBidi" w:cstheme="majorBidi"/>
                <w:b/>
                <w:sz w:val="24"/>
                <w:szCs w:val="24"/>
              </w:rPr>
            </w:pPr>
            <w:r w:rsidRPr="00700A6D">
              <w:rPr>
                <w:rFonts w:asciiTheme="majorBidi" w:hAnsiTheme="majorBidi" w:cstheme="majorBidi"/>
                <w:b/>
                <w:sz w:val="24"/>
                <w:szCs w:val="24"/>
              </w:rPr>
              <w:t>BIDANG</w:t>
            </w:r>
          </w:p>
        </w:tc>
        <w:tc>
          <w:tcPr>
            <w:tcW w:w="277" w:type="dxa"/>
            <w:vAlign w:val="center"/>
          </w:tcPr>
          <w:p w14:paraId="38D7925C" w14:textId="77777777" w:rsidR="008207DD" w:rsidRPr="00700A6D" w:rsidRDefault="008207DD" w:rsidP="008207DD">
            <w:pPr>
              <w:jc w:val="center"/>
              <w:rPr>
                <w:rFonts w:asciiTheme="majorBidi" w:hAnsiTheme="majorBidi" w:cstheme="majorBidi"/>
                <w:b/>
                <w:sz w:val="24"/>
                <w:szCs w:val="24"/>
              </w:rPr>
            </w:pPr>
            <w:r w:rsidRPr="00700A6D">
              <w:rPr>
                <w:rFonts w:asciiTheme="majorBidi" w:hAnsiTheme="majorBidi" w:cstheme="majorBidi"/>
                <w:b/>
                <w:sz w:val="24"/>
                <w:szCs w:val="24"/>
              </w:rPr>
              <w:t>:</w:t>
            </w:r>
          </w:p>
        </w:tc>
        <w:tc>
          <w:tcPr>
            <w:tcW w:w="6840" w:type="dxa"/>
            <w:vAlign w:val="center"/>
          </w:tcPr>
          <w:p w14:paraId="4116A731" w14:textId="77777777" w:rsidR="008207DD" w:rsidRPr="00700A6D" w:rsidRDefault="008207DD" w:rsidP="008207DD">
            <w:pPr>
              <w:rPr>
                <w:rFonts w:asciiTheme="majorBidi" w:hAnsiTheme="majorBidi" w:cstheme="majorBidi"/>
                <w:b/>
                <w:sz w:val="24"/>
                <w:szCs w:val="24"/>
                <w:highlight w:val="yellow"/>
              </w:rPr>
            </w:pPr>
            <w:r w:rsidRPr="00700A6D">
              <w:rPr>
                <w:rFonts w:asciiTheme="majorBidi" w:hAnsiTheme="majorBidi" w:cstheme="majorBidi"/>
                <w:b/>
                <w:sz w:val="24"/>
                <w:szCs w:val="24"/>
              </w:rPr>
              <w:t xml:space="preserve">PEMBINAAN  HUBUNGAN INDUSTRIAL DAN PENINGKATAN     JAMINAN SOSIAL  KETENAGAKERJAAN </w:t>
            </w:r>
          </w:p>
        </w:tc>
      </w:tr>
      <w:tr w:rsidR="008207DD" w:rsidRPr="00700A6D" w14:paraId="24C6649D" w14:textId="77777777" w:rsidTr="00700A6D">
        <w:trPr>
          <w:trHeight w:val="342"/>
        </w:trPr>
        <w:tc>
          <w:tcPr>
            <w:tcW w:w="1853" w:type="dxa"/>
            <w:vAlign w:val="center"/>
          </w:tcPr>
          <w:p w14:paraId="5E428C56" w14:textId="77777777" w:rsidR="008207DD" w:rsidRPr="00700A6D" w:rsidRDefault="008207DD" w:rsidP="008207DD">
            <w:pPr>
              <w:rPr>
                <w:rFonts w:asciiTheme="majorBidi" w:hAnsiTheme="majorBidi" w:cstheme="majorBidi"/>
                <w:b/>
                <w:sz w:val="24"/>
                <w:szCs w:val="24"/>
              </w:rPr>
            </w:pPr>
            <w:r w:rsidRPr="00700A6D">
              <w:rPr>
                <w:rFonts w:asciiTheme="majorBidi" w:hAnsiTheme="majorBidi" w:cstheme="majorBidi"/>
                <w:b/>
                <w:sz w:val="24"/>
                <w:szCs w:val="24"/>
              </w:rPr>
              <w:t>SEKSI</w:t>
            </w:r>
          </w:p>
        </w:tc>
        <w:tc>
          <w:tcPr>
            <w:tcW w:w="277" w:type="dxa"/>
            <w:vAlign w:val="center"/>
          </w:tcPr>
          <w:p w14:paraId="3A0E957C" w14:textId="77777777" w:rsidR="008207DD" w:rsidRPr="00700A6D" w:rsidRDefault="008207DD" w:rsidP="008207DD">
            <w:pPr>
              <w:jc w:val="center"/>
              <w:rPr>
                <w:rFonts w:asciiTheme="majorBidi" w:hAnsiTheme="majorBidi" w:cstheme="majorBidi"/>
                <w:b/>
                <w:sz w:val="24"/>
                <w:szCs w:val="24"/>
              </w:rPr>
            </w:pPr>
            <w:r w:rsidRPr="00700A6D">
              <w:rPr>
                <w:rFonts w:asciiTheme="majorBidi" w:hAnsiTheme="majorBidi" w:cstheme="majorBidi"/>
                <w:b/>
                <w:sz w:val="24"/>
                <w:szCs w:val="24"/>
              </w:rPr>
              <w:t>:</w:t>
            </w:r>
          </w:p>
        </w:tc>
        <w:tc>
          <w:tcPr>
            <w:tcW w:w="6840" w:type="dxa"/>
            <w:vAlign w:val="center"/>
          </w:tcPr>
          <w:p w14:paraId="5C899282" w14:textId="77777777" w:rsidR="008207DD" w:rsidRPr="00700A6D" w:rsidRDefault="008207DD" w:rsidP="008207DD">
            <w:pPr>
              <w:rPr>
                <w:rFonts w:asciiTheme="majorBidi" w:hAnsiTheme="majorBidi" w:cstheme="majorBidi"/>
                <w:b/>
                <w:sz w:val="24"/>
                <w:szCs w:val="24"/>
              </w:rPr>
            </w:pPr>
            <w:r w:rsidRPr="00700A6D">
              <w:rPr>
                <w:rFonts w:asciiTheme="majorBidi" w:hAnsiTheme="majorBidi" w:cstheme="majorBidi"/>
                <w:b/>
                <w:sz w:val="24"/>
                <w:szCs w:val="24"/>
              </w:rPr>
              <w:t xml:space="preserve">PENGUPAHAN DAN JAMINAN SOSIAL TENAGA KERJA </w:t>
            </w:r>
          </w:p>
        </w:tc>
      </w:tr>
      <w:tr w:rsidR="008207DD" w:rsidRPr="00700A6D" w14:paraId="72EFCAD1" w14:textId="77777777" w:rsidTr="00700A6D">
        <w:trPr>
          <w:trHeight w:val="710"/>
        </w:trPr>
        <w:tc>
          <w:tcPr>
            <w:tcW w:w="1853" w:type="dxa"/>
            <w:vAlign w:val="center"/>
          </w:tcPr>
          <w:p w14:paraId="6A0E9746" w14:textId="77777777" w:rsidR="008207DD" w:rsidRPr="00700A6D" w:rsidRDefault="008207DD" w:rsidP="008207DD">
            <w:pPr>
              <w:rPr>
                <w:rFonts w:asciiTheme="majorBidi" w:hAnsiTheme="majorBidi" w:cstheme="majorBidi"/>
                <w:b/>
                <w:sz w:val="24"/>
                <w:szCs w:val="24"/>
              </w:rPr>
            </w:pPr>
            <w:r w:rsidRPr="00700A6D">
              <w:rPr>
                <w:rFonts w:asciiTheme="majorBidi" w:hAnsiTheme="majorBidi" w:cstheme="majorBidi"/>
                <w:b/>
                <w:sz w:val="24"/>
                <w:szCs w:val="24"/>
              </w:rPr>
              <w:t>KEGIATAN</w:t>
            </w:r>
          </w:p>
        </w:tc>
        <w:tc>
          <w:tcPr>
            <w:tcW w:w="277" w:type="dxa"/>
            <w:vAlign w:val="center"/>
          </w:tcPr>
          <w:p w14:paraId="4CCE5A21" w14:textId="77777777" w:rsidR="008207DD" w:rsidRPr="00700A6D" w:rsidRDefault="008207DD" w:rsidP="008207DD">
            <w:pPr>
              <w:rPr>
                <w:rFonts w:asciiTheme="majorBidi" w:hAnsiTheme="majorBidi" w:cstheme="majorBidi"/>
                <w:b/>
                <w:sz w:val="24"/>
                <w:szCs w:val="24"/>
              </w:rPr>
            </w:pPr>
            <w:r w:rsidRPr="00700A6D">
              <w:rPr>
                <w:rFonts w:asciiTheme="majorBidi" w:hAnsiTheme="majorBidi" w:cstheme="majorBidi"/>
                <w:b/>
                <w:sz w:val="24"/>
                <w:szCs w:val="24"/>
              </w:rPr>
              <w:t>:</w:t>
            </w:r>
          </w:p>
        </w:tc>
        <w:tc>
          <w:tcPr>
            <w:tcW w:w="6840" w:type="dxa"/>
            <w:vAlign w:val="center"/>
          </w:tcPr>
          <w:p w14:paraId="23648DF0" w14:textId="77777777" w:rsidR="008207DD" w:rsidRPr="00700A6D" w:rsidRDefault="008207DD" w:rsidP="008207DD">
            <w:pPr>
              <w:tabs>
                <w:tab w:val="left" w:pos="2970"/>
              </w:tabs>
              <w:rPr>
                <w:rFonts w:asciiTheme="majorBidi" w:hAnsiTheme="majorBidi" w:cstheme="majorBidi"/>
                <w:b/>
                <w:sz w:val="24"/>
                <w:szCs w:val="24"/>
              </w:rPr>
            </w:pPr>
            <w:r w:rsidRPr="00700A6D">
              <w:rPr>
                <w:rFonts w:asciiTheme="majorBidi" w:hAnsiTheme="majorBidi" w:cstheme="majorBidi"/>
                <w:b/>
                <w:sz w:val="24"/>
                <w:szCs w:val="24"/>
              </w:rPr>
              <w:t xml:space="preserve"> MONITORING EVALUASI DAN PELAPORAN HUBUNGAN INDUSTRIAL </w:t>
            </w:r>
          </w:p>
          <w:p w14:paraId="63A603E1" w14:textId="77777777" w:rsidR="008207DD" w:rsidRPr="00700A6D" w:rsidRDefault="008207DD" w:rsidP="008207DD">
            <w:pPr>
              <w:tabs>
                <w:tab w:val="left" w:pos="2970"/>
              </w:tabs>
              <w:rPr>
                <w:rFonts w:asciiTheme="majorBidi" w:hAnsiTheme="majorBidi" w:cstheme="majorBidi"/>
                <w:b/>
                <w:sz w:val="24"/>
                <w:szCs w:val="24"/>
              </w:rPr>
            </w:pPr>
          </w:p>
        </w:tc>
      </w:tr>
    </w:tbl>
    <w:p w14:paraId="7444AC55" w14:textId="77777777" w:rsidR="008207DD" w:rsidRPr="00700A6D" w:rsidRDefault="008207DD" w:rsidP="008207DD">
      <w:pPr>
        <w:spacing w:line="360" w:lineRule="auto"/>
        <w:jc w:val="both"/>
        <w:rPr>
          <w:rFonts w:asciiTheme="majorBidi" w:eastAsia="Calibri" w:hAnsiTheme="majorBidi" w:cstheme="majorBidi"/>
          <w:b/>
          <w:sz w:val="24"/>
        </w:rPr>
      </w:pPr>
    </w:p>
    <w:p w14:paraId="09943530" w14:textId="77777777" w:rsidR="008207DD" w:rsidRPr="00700A6D" w:rsidRDefault="008207DD" w:rsidP="00A60EFD">
      <w:pPr>
        <w:numPr>
          <w:ilvl w:val="0"/>
          <w:numId w:val="48"/>
        </w:numPr>
        <w:spacing w:after="0" w:line="360" w:lineRule="auto"/>
        <w:ind w:left="567" w:hanging="567"/>
        <w:contextualSpacing/>
        <w:jc w:val="both"/>
        <w:rPr>
          <w:rFonts w:asciiTheme="majorBidi" w:eastAsia="Calibri" w:hAnsiTheme="majorBidi" w:cstheme="majorBidi"/>
          <w:b/>
          <w:sz w:val="24"/>
          <w:lang w:val="id-ID"/>
        </w:rPr>
      </w:pPr>
      <w:r w:rsidRPr="00700A6D">
        <w:rPr>
          <w:rFonts w:asciiTheme="majorBidi" w:eastAsia="Calibri" w:hAnsiTheme="majorBidi" w:cstheme="majorBidi"/>
          <w:b/>
          <w:sz w:val="24"/>
        </w:rPr>
        <w:t>INDIKATOR KINERJA</w:t>
      </w:r>
    </w:p>
    <w:p w14:paraId="15C9331B" w14:textId="77777777" w:rsidR="008207DD" w:rsidRPr="00700A6D" w:rsidRDefault="008207DD" w:rsidP="008207DD">
      <w:pPr>
        <w:spacing w:line="360" w:lineRule="auto"/>
        <w:ind w:left="567" w:firstLine="720"/>
        <w:jc w:val="both"/>
        <w:rPr>
          <w:rFonts w:asciiTheme="majorBidi" w:eastAsia="Calibri" w:hAnsiTheme="majorBidi" w:cstheme="majorBidi"/>
          <w:sz w:val="24"/>
          <w:lang w:val="id-ID"/>
        </w:rPr>
      </w:pPr>
      <w:r w:rsidRPr="00700A6D">
        <w:rPr>
          <w:rFonts w:asciiTheme="majorBidi" w:eastAsia="Calibri" w:hAnsiTheme="majorBidi" w:cstheme="majorBidi"/>
          <w:sz w:val="24"/>
          <w:lang w:val="id-ID"/>
        </w:rPr>
        <w:t xml:space="preserve">Terlaksananya Kegiatan </w:t>
      </w:r>
      <w:r w:rsidRPr="00700A6D">
        <w:rPr>
          <w:rFonts w:asciiTheme="majorBidi" w:eastAsia="Calibri" w:hAnsiTheme="majorBidi" w:cstheme="majorBidi"/>
          <w:sz w:val="24"/>
        </w:rPr>
        <w:t xml:space="preserve">Monitoring Evaluasi </w:t>
      </w:r>
      <w:r w:rsidRPr="00700A6D">
        <w:rPr>
          <w:rFonts w:asciiTheme="majorBidi" w:eastAsia="Calibri" w:hAnsiTheme="majorBidi" w:cstheme="majorBidi"/>
          <w:sz w:val="24"/>
          <w:lang w:val="id-ID"/>
        </w:rPr>
        <w:t xml:space="preserve">dan </w:t>
      </w:r>
      <w:r w:rsidRPr="00700A6D">
        <w:rPr>
          <w:rFonts w:asciiTheme="majorBidi" w:eastAsia="Calibri" w:hAnsiTheme="majorBidi" w:cstheme="majorBidi"/>
          <w:sz w:val="24"/>
        </w:rPr>
        <w:t>Pelaporan Hubungan Industrial</w:t>
      </w:r>
      <w:r w:rsidRPr="00700A6D">
        <w:rPr>
          <w:rFonts w:asciiTheme="majorBidi" w:eastAsia="Calibri" w:hAnsiTheme="majorBidi" w:cstheme="majorBidi"/>
          <w:sz w:val="24"/>
          <w:lang w:val="id-ID"/>
        </w:rPr>
        <w:t xml:space="preserve">  melalui Monitoring THR pada Tahun 2019.</w:t>
      </w:r>
      <w:r w:rsidRPr="00700A6D">
        <w:rPr>
          <w:rFonts w:asciiTheme="majorBidi" w:eastAsia="Calibri" w:hAnsiTheme="majorBidi" w:cstheme="majorBidi"/>
          <w:sz w:val="24"/>
        </w:rPr>
        <w:t xml:space="preserve"> </w:t>
      </w:r>
      <w:r w:rsidRPr="00700A6D">
        <w:rPr>
          <w:rFonts w:asciiTheme="majorBidi" w:eastAsia="Calibri" w:hAnsiTheme="majorBidi" w:cstheme="majorBidi"/>
          <w:sz w:val="24"/>
          <w:lang w:val="id-ID"/>
        </w:rPr>
        <w:t>Sejalan dengan kemajuan Teknologi Industri dan Komunikasi dalam pelaksanaan Monitoring THR pada Tahun 2019. Pemerintah Kota Serang dalam hal ini melalui Dinas Tenaga Kerja dan Transmigrasi telah melaksanakan kegiatan Dukungan Manajemen dan Dukungan Teknik lainnya diantarannya Pemerintah, Pengusaha dan Pekerja/ Buruh, antara lain :</w:t>
      </w:r>
    </w:p>
    <w:p w14:paraId="62BA3CEB" w14:textId="77777777" w:rsidR="008207DD" w:rsidRPr="00700A6D" w:rsidRDefault="008207DD" w:rsidP="008207DD">
      <w:pPr>
        <w:spacing w:line="360" w:lineRule="auto"/>
        <w:ind w:left="993" w:hanging="273"/>
        <w:contextualSpacing/>
        <w:jc w:val="both"/>
        <w:rPr>
          <w:rFonts w:asciiTheme="majorBidi" w:eastAsia="Calibri" w:hAnsiTheme="majorBidi" w:cstheme="majorBidi"/>
          <w:sz w:val="24"/>
          <w:lang w:val="id-ID"/>
        </w:rPr>
      </w:pPr>
      <w:r w:rsidRPr="00700A6D">
        <w:rPr>
          <w:rFonts w:asciiTheme="majorBidi" w:eastAsia="Calibri" w:hAnsiTheme="majorBidi" w:cstheme="majorBidi"/>
          <w:sz w:val="24"/>
          <w:lang w:val="id-ID"/>
        </w:rPr>
        <w:t>- Terlaksananya Sinergitas Ketenagakerjaan antara Pengusaha, Pekerja/ Buruh dan Pemerintah 100 Perusahaan.</w:t>
      </w:r>
    </w:p>
    <w:p w14:paraId="1DBFE05C" w14:textId="77777777" w:rsidR="008207DD" w:rsidRPr="00700A6D" w:rsidRDefault="008207DD" w:rsidP="008207DD">
      <w:pPr>
        <w:spacing w:line="360" w:lineRule="auto"/>
        <w:ind w:left="720"/>
        <w:contextualSpacing/>
        <w:jc w:val="both"/>
        <w:rPr>
          <w:rFonts w:asciiTheme="majorBidi" w:eastAsia="Calibri" w:hAnsiTheme="majorBidi" w:cstheme="majorBidi"/>
          <w:sz w:val="24"/>
        </w:rPr>
      </w:pPr>
      <w:r w:rsidRPr="00700A6D">
        <w:rPr>
          <w:rFonts w:asciiTheme="majorBidi" w:eastAsia="Calibri" w:hAnsiTheme="majorBidi" w:cstheme="majorBidi"/>
          <w:sz w:val="24"/>
          <w:lang w:val="id-ID"/>
        </w:rPr>
        <w:t>-   Sinergitas Ketenagakerjaan 1 Dokumen.</w:t>
      </w:r>
    </w:p>
    <w:p w14:paraId="650EECDB" w14:textId="77777777" w:rsidR="008207DD" w:rsidRPr="00700A6D" w:rsidRDefault="008207DD" w:rsidP="008207DD">
      <w:pPr>
        <w:spacing w:line="360" w:lineRule="auto"/>
        <w:ind w:left="720"/>
        <w:contextualSpacing/>
        <w:jc w:val="both"/>
        <w:rPr>
          <w:rFonts w:asciiTheme="majorBidi" w:eastAsia="Calibri" w:hAnsiTheme="majorBidi" w:cstheme="majorBidi"/>
          <w:sz w:val="24"/>
        </w:rPr>
      </w:pPr>
    </w:p>
    <w:p w14:paraId="08A179AF" w14:textId="77777777" w:rsidR="008207DD" w:rsidRPr="00700A6D" w:rsidRDefault="008207DD" w:rsidP="00A60EFD">
      <w:pPr>
        <w:numPr>
          <w:ilvl w:val="0"/>
          <w:numId w:val="48"/>
        </w:numPr>
        <w:spacing w:after="0" w:line="360" w:lineRule="auto"/>
        <w:contextualSpacing/>
        <w:jc w:val="both"/>
        <w:rPr>
          <w:rFonts w:asciiTheme="majorBidi" w:eastAsia="Calibri" w:hAnsiTheme="majorBidi" w:cstheme="majorBidi"/>
          <w:b/>
          <w:sz w:val="24"/>
          <w:lang w:val="id-ID"/>
        </w:rPr>
      </w:pPr>
      <w:r w:rsidRPr="00700A6D">
        <w:rPr>
          <w:rFonts w:asciiTheme="majorBidi" w:eastAsia="Calibri" w:hAnsiTheme="majorBidi" w:cstheme="majorBidi"/>
          <w:b/>
          <w:sz w:val="24"/>
          <w:lang w:val="id-ID"/>
        </w:rPr>
        <w:t>KONDISI YANG DICAPAI</w:t>
      </w:r>
    </w:p>
    <w:p w14:paraId="35C5E62C" w14:textId="77777777" w:rsidR="008207DD" w:rsidRPr="00700A6D" w:rsidRDefault="008207DD" w:rsidP="008207DD">
      <w:pPr>
        <w:spacing w:line="360" w:lineRule="auto"/>
        <w:ind w:left="709" w:firstLine="731"/>
        <w:contextualSpacing/>
        <w:jc w:val="both"/>
        <w:rPr>
          <w:rFonts w:asciiTheme="majorBidi" w:eastAsia="Calibri" w:hAnsiTheme="majorBidi" w:cstheme="majorBidi"/>
          <w:sz w:val="24"/>
          <w:lang w:val="id-ID"/>
        </w:rPr>
      </w:pPr>
      <w:r w:rsidRPr="00700A6D">
        <w:rPr>
          <w:rFonts w:asciiTheme="majorBidi" w:eastAsia="Calibri" w:hAnsiTheme="majorBidi" w:cstheme="majorBidi"/>
          <w:sz w:val="24"/>
          <w:lang w:val="id-ID"/>
        </w:rPr>
        <w:t>Indikator Kinerja Tahun 2019 dengan Target 40 Perusahaan Monitorin THR di dalam Perusahaan dan Sinergitas Ketenagakerjaan 1 Dokumen pada tahun 2019.</w:t>
      </w:r>
    </w:p>
    <w:p w14:paraId="73DAAC74" w14:textId="77777777" w:rsidR="00700A6D" w:rsidRDefault="008207DD" w:rsidP="00700A6D">
      <w:pPr>
        <w:spacing w:line="360" w:lineRule="auto"/>
        <w:jc w:val="both"/>
        <w:rPr>
          <w:rFonts w:asciiTheme="majorBidi" w:eastAsia="Calibri" w:hAnsiTheme="majorBidi" w:cstheme="majorBidi"/>
          <w:sz w:val="24"/>
          <w:lang w:val="id-ID"/>
        </w:rPr>
      </w:pPr>
      <w:r w:rsidRPr="00700A6D">
        <w:rPr>
          <w:rFonts w:asciiTheme="majorBidi" w:eastAsia="Calibri" w:hAnsiTheme="majorBidi" w:cstheme="majorBidi"/>
          <w:sz w:val="24"/>
          <w:lang w:val="id-ID"/>
        </w:rPr>
        <w:tab/>
        <w:t>Pencapaian tersebut dapat dilihat pada tabel di bawah ini :</w:t>
      </w:r>
    </w:p>
    <w:p w14:paraId="0FCBE23F" w14:textId="445349C2" w:rsidR="008207DD" w:rsidRPr="008207DD" w:rsidRDefault="00700A6D" w:rsidP="00050DE2">
      <w:pPr>
        <w:spacing w:after="0" w:line="240" w:lineRule="auto"/>
        <w:jc w:val="both"/>
        <w:rPr>
          <w:rFonts w:ascii="Bookman Old Style" w:eastAsia="Calibri" w:hAnsi="Bookman Old Style" w:cs="Times New Roman"/>
          <w:b/>
          <w:sz w:val="24"/>
        </w:rPr>
      </w:pPr>
      <w:r>
        <w:rPr>
          <w:rFonts w:asciiTheme="majorBidi" w:eastAsia="Calibri" w:hAnsiTheme="majorBidi" w:cstheme="majorBidi"/>
          <w:sz w:val="24"/>
          <w:lang w:val="id-ID"/>
        </w:rPr>
        <w:t xml:space="preserve">                                                                </w:t>
      </w:r>
      <w:r w:rsidR="008207DD" w:rsidRPr="008207DD">
        <w:rPr>
          <w:rFonts w:ascii="Bookman Old Style" w:eastAsia="Calibri" w:hAnsi="Bookman Old Style" w:cs="Times New Roman"/>
          <w:b/>
          <w:sz w:val="24"/>
          <w:lang w:val="id-ID"/>
        </w:rPr>
        <w:t xml:space="preserve">Tabel </w:t>
      </w:r>
    </w:p>
    <w:p w14:paraId="1BB3458F" w14:textId="77777777" w:rsidR="008207DD" w:rsidRPr="008207DD" w:rsidRDefault="008207DD" w:rsidP="00050DE2">
      <w:pPr>
        <w:spacing w:after="0" w:line="240" w:lineRule="auto"/>
        <w:jc w:val="center"/>
        <w:rPr>
          <w:rFonts w:ascii="Bookman Old Style" w:eastAsia="Calibri" w:hAnsi="Bookman Old Style" w:cs="Times New Roman"/>
          <w:b/>
          <w:sz w:val="24"/>
        </w:rPr>
      </w:pPr>
      <w:r w:rsidRPr="008207DD">
        <w:rPr>
          <w:rFonts w:ascii="Bookman Old Style" w:eastAsia="Calibri" w:hAnsi="Bookman Old Style" w:cs="Times New Roman"/>
          <w:b/>
          <w:sz w:val="24"/>
          <w:lang w:val="id-ID"/>
        </w:rPr>
        <w:t xml:space="preserve">Pengukuran Capaian Kineja </w:t>
      </w:r>
    </w:p>
    <w:p w14:paraId="47803B0B" w14:textId="77777777" w:rsidR="008207DD" w:rsidRPr="008207DD" w:rsidRDefault="008207DD" w:rsidP="00050DE2">
      <w:pPr>
        <w:spacing w:after="0" w:line="240" w:lineRule="auto"/>
        <w:jc w:val="center"/>
        <w:rPr>
          <w:rFonts w:ascii="Bookman Old Style" w:eastAsia="Calibri" w:hAnsi="Bookman Old Style" w:cs="Times New Roman"/>
          <w:b/>
          <w:sz w:val="24"/>
        </w:rPr>
      </w:pPr>
    </w:p>
    <w:tbl>
      <w:tblPr>
        <w:tblStyle w:val="TableGrid241"/>
        <w:tblW w:w="0" w:type="auto"/>
        <w:tblInd w:w="108" w:type="dxa"/>
        <w:tblLook w:val="04A0" w:firstRow="1" w:lastRow="0" w:firstColumn="1" w:lastColumn="0" w:noHBand="0" w:noVBand="1"/>
      </w:tblPr>
      <w:tblGrid>
        <w:gridCol w:w="1669"/>
        <w:gridCol w:w="1895"/>
        <w:gridCol w:w="1777"/>
        <w:gridCol w:w="1777"/>
        <w:gridCol w:w="1671"/>
      </w:tblGrid>
      <w:tr w:rsidR="008207DD" w:rsidRPr="00700A6D" w14:paraId="2943D6A8" w14:textId="77777777" w:rsidTr="00700A6D">
        <w:trPr>
          <w:trHeight w:val="741"/>
        </w:trPr>
        <w:tc>
          <w:tcPr>
            <w:tcW w:w="1669" w:type="dxa"/>
            <w:vAlign w:val="center"/>
          </w:tcPr>
          <w:p w14:paraId="1D65E266" w14:textId="77777777" w:rsidR="008207DD" w:rsidRPr="00700A6D" w:rsidRDefault="008207DD" w:rsidP="008207DD">
            <w:pPr>
              <w:jc w:val="center"/>
              <w:rPr>
                <w:rFonts w:asciiTheme="majorBidi" w:hAnsiTheme="majorBidi" w:cstheme="majorBidi"/>
                <w:b/>
                <w:sz w:val="24"/>
                <w:lang w:val="id-ID"/>
              </w:rPr>
            </w:pPr>
            <w:r w:rsidRPr="00700A6D">
              <w:rPr>
                <w:rFonts w:asciiTheme="majorBidi" w:hAnsiTheme="majorBidi" w:cstheme="majorBidi"/>
                <w:b/>
                <w:sz w:val="24"/>
                <w:lang w:val="id-ID"/>
              </w:rPr>
              <w:t>Sasaran Strategis</w:t>
            </w:r>
          </w:p>
        </w:tc>
        <w:tc>
          <w:tcPr>
            <w:tcW w:w="1895" w:type="dxa"/>
            <w:vAlign w:val="center"/>
          </w:tcPr>
          <w:p w14:paraId="68AB2EE1" w14:textId="77777777" w:rsidR="008207DD" w:rsidRPr="00700A6D" w:rsidRDefault="008207DD" w:rsidP="008207DD">
            <w:pPr>
              <w:jc w:val="center"/>
              <w:rPr>
                <w:rFonts w:asciiTheme="majorBidi" w:hAnsiTheme="majorBidi" w:cstheme="majorBidi"/>
                <w:b/>
                <w:sz w:val="24"/>
                <w:lang w:val="id-ID"/>
              </w:rPr>
            </w:pPr>
            <w:r w:rsidRPr="00700A6D">
              <w:rPr>
                <w:rFonts w:asciiTheme="majorBidi" w:hAnsiTheme="majorBidi" w:cstheme="majorBidi"/>
                <w:b/>
                <w:sz w:val="24"/>
                <w:lang w:val="id-ID"/>
              </w:rPr>
              <w:t>Indikator Kinerja</w:t>
            </w:r>
          </w:p>
        </w:tc>
        <w:tc>
          <w:tcPr>
            <w:tcW w:w="1777" w:type="dxa"/>
            <w:vAlign w:val="center"/>
          </w:tcPr>
          <w:p w14:paraId="0A32670D" w14:textId="77777777" w:rsidR="008207DD" w:rsidRPr="00700A6D" w:rsidRDefault="008207DD" w:rsidP="008207DD">
            <w:pPr>
              <w:jc w:val="center"/>
              <w:rPr>
                <w:rFonts w:asciiTheme="majorBidi" w:hAnsiTheme="majorBidi" w:cstheme="majorBidi"/>
                <w:b/>
                <w:sz w:val="24"/>
                <w:lang w:val="id-ID"/>
              </w:rPr>
            </w:pPr>
            <w:r w:rsidRPr="00700A6D">
              <w:rPr>
                <w:rFonts w:asciiTheme="majorBidi" w:hAnsiTheme="majorBidi" w:cstheme="majorBidi"/>
                <w:b/>
                <w:sz w:val="24"/>
                <w:lang w:val="id-ID"/>
              </w:rPr>
              <w:t>Target</w:t>
            </w:r>
          </w:p>
        </w:tc>
        <w:tc>
          <w:tcPr>
            <w:tcW w:w="1777" w:type="dxa"/>
            <w:vAlign w:val="center"/>
          </w:tcPr>
          <w:p w14:paraId="4AA8141F" w14:textId="77777777" w:rsidR="008207DD" w:rsidRPr="00700A6D" w:rsidRDefault="008207DD" w:rsidP="008207DD">
            <w:pPr>
              <w:jc w:val="center"/>
              <w:rPr>
                <w:rFonts w:asciiTheme="majorBidi" w:hAnsiTheme="majorBidi" w:cstheme="majorBidi"/>
                <w:b/>
                <w:sz w:val="24"/>
                <w:lang w:val="id-ID"/>
              </w:rPr>
            </w:pPr>
            <w:r w:rsidRPr="00700A6D">
              <w:rPr>
                <w:rFonts w:asciiTheme="majorBidi" w:hAnsiTheme="majorBidi" w:cstheme="majorBidi"/>
                <w:b/>
                <w:sz w:val="24"/>
                <w:lang w:val="id-ID"/>
              </w:rPr>
              <w:t>Realisasi</w:t>
            </w:r>
          </w:p>
        </w:tc>
        <w:tc>
          <w:tcPr>
            <w:tcW w:w="1671" w:type="dxa"/>
            <w:vAlign w:val="center"/>
          </w:tcPr>
          <w:p w14:paraId="2D18BE28" w14:textId="77777777" w:rsidR="008207DD" w:rsidRPr="00700A6D" w:rsidRDefault="008207DD" w:rsidP="008207DD">
            <w:pPr>
              <w:jc w:val="center"/>
              <w:rPr>
                <w:rFonts w:asciiTheme="majorBidi" w:hAnsiTheme="majorBidi" w:cstheme="majorBidi"/>
                <w:b/>
                <w:sz w:val="24"/>
                <w:lang w:val="id-ID"/>
              </w:rPr>
            </w:pPr>
            <w:r w:rsidRPr="00700A6D">
              <w:rPr>
                <w:rFonts w:asciiTheme="majorBidi" w:hAnsiTheme="majorBidi" w:cstheme="majorBidi"/>
                <w:b/>
                <w:sz w:val="24"/>
                <w:lang w:val="id-ID"/>
              </w:rPr>
              <w:t>Capaian</w:t>
            </w:r>
          </w:p>
        </w:tc>
      </w:tr>
      <w:tr w:rsidR="008207DD" w:rsidRPr="00700A6D" w14:paraId="1940C255" w14:textId="77777777" w:rsidTr="00700A6D">
        <w:tc>
          <w:tcPr>
            <w:tcW w:w="1669" w:type="dxa"/>
          </w:tcPr>
          <w:p w14:paraId="2A8EA181" w14:textId="77777777" w:rsidR="008207DD" w:rsidRPr="00700A6D" w:rsidRDefault="008207DD" w:rsidP="008207DD">
            <w:pPr>
              <w:rPr>
                <w:rFonts w:asciiTheme="majorBidi" w:hAnsiTheme="majorBidi" w:cstheme="majorBidi"/>
                <w:sz w:val="24"/>
                <w:lang w:val="id-ID"/>
              </w:rPr>
            </w:pPr>
            <w:r w:rsidRPr="00700A6D">
              <w:rPr>
                <w:rFonts w:asciiTheme="majorBidi" w:hAnsiTheme="majorBidi" w:cstheme="majorBidi"/>
                <w:sz w:val="24"/>
                <w:lang w:val="id-ID"/>
              </w:rPr>
              <w:t>Pemerintah Pengusaha dan Pekerja/ Buruh</w:t>
            </w:r>
          </w:p>
        </w:tc>
        <w:tc>
          <w:tcPr>
            <w:tcW w:w="1895" w:type="dxa"/>
          </w:tcPr>
          <w:p w14:paraId="3CD6ADBA" w14:textId="77777777" w:rsidR="008207DD" w:rsidRPr="00700A6D" w:rsidRDefault="008207DD" w:rsidP="008207DD">
            <w:pPr>
              <w:rPr>
                <w:rFonts w:asciiTheme="majorBidi" w:hAnsiTheme="majorBidi" w:cstheme="majorBidi"/>
                <w:sz w:val="24"/>
                <w:lang w:val="id-ID"/>
              </w:rPr>
            </w:pPr>
            <w:r w:rsidRPr="00700A6D">
              <w:rPr>
                <w:rFonts w:asciiTheme="majorBidi" w:hAnsiTheme="majorBidi" w:cstheme="majorBidi"/>
                <w:sz w:val="24"/>
                <w:lang w:val="id-ID"/>
              </w:rPr>
              <w:t>Terlaksananya Monitoring THR di dalam Perusahaan pada Tahun 2019.</w:t>
            </w:r>
          </w:p>
          <w:p w14:paraId="12D38693" w14:textId="77777777" w:rsidR="008207DD" w:rsidRPr="00700A6D" w:rsidRDefault="008207DD" w:rsidP="008207DD">
            <w:pPr>
              <w:rPr>
                <w:rFonts w:asciiTheme="majorBidi" w:hAnsiTheme="majorBidi" w:cstheme="majorBidi"/>
                <w:sz w:val="24"/>
                <w:lang w:val="id-ID"/>
              </w:rPr>
            </w:pPr>
          </w:p>
          <w:p w14:paraId="57DE6C40" w14:textId="77777777" w:rsidR="008207DD" w:rsidRPr="00700A6D" w:rsidRDefault="008207DD" w:rsidP="008207DD">
            <w:pPr>
              <w:rPr>
                <w:rFonts w:asciiTheme="majorBidi" w:hAnsiTheme="majorBidi" w:cstheme="majorBidi"/>
                <w:sz w:val="24"/>
                <w:lang w:val="id-ID"/>
              </w:rPr>
            </w:pPr>
          </w:p>
          <w:p w14:paraId="0AEBAB98" w14:textId="77777777" w:rsidR="008207DD" w:rsidRPr="00700A6D" w:rsidRDefault="008207DD" w:rsidP="008207DD">
            <w:pPr>
              <w:rPr>
                <w:rFonts w:asciiTheme="majorBidi" w:hAnsiTheme="majorBidi" w:cstheme="majorBidi"/>
                <w:sz w:val="24"/>
                <w:lang w:val="id-ID"/>
              </w:rPr>
            </w:pPr>
            <w:r w:rsidRPr="00700A6D">
              <w:rPr>
                <w:rFonts w:asciiTheme="majorBidi" w:hAnsiTheme="majorBidi" w:cstheme="majorBidi"/>
                <w:sz w:val="24"/>
                <w:lang w:val="id-ID"/>
              </w:rPr>
              <w:t>Sinergitas Ketenagakerjaan</w:t>
            </w:r>
          </w:p>
        </w:tc>
        <w:tc>
          <w:tcPr>
            <w:tcW w:w="1777" w:type="dxa"/>
          </w:tcPr>
          <w:p w14:paraId="0E229F9E" w14:textId="77777777" w:rsidR="008207DD" w:rsidRPr="00700A6D" w:rsidRDefault="008207DD" w:rsidP="008207DD">
            <w:pPr>
              <w:rPr>
                <w:rFonts w:asciiTheme="majorBidi" w:hAnsiTheme="majorBidi" w:cstheme="majorBidi"/>
                <w:sz w:val="24"/>
                <w:lang w:val="id-ID"/>
              </w:rPr>
            </w:pPr>
            <w:r w:rsidRPr="00700A6D">
              <w:rPr>
                <w:rFonts w:asciiTheme="majorBidi" w:hAnsiTheme="majorBidi" w:cstheme="majorBidi"/>
                <w:sz w:val="24"/>
                <w:lang w:val="id-ID"/>
              </w:rPr>
              <w:t>100 Perusahaan Monitoring THR di dalam Perusahaan pada Tahun 2019.</w:t>
            </w:r>
          </w:p>
          <w:p w14:paraId="6152291E" w14:textId="77777777" w:rsidR="008207DD" w:rsidRPr="00700A6D" w:rsidRDefault="008207DD" w:rsidP="008207DD">
            <w:pPr>
              <w:rPr>
                <w:rFonts w:asciiTheme="majorBidi" w:hAnsiTheme="majorBidi" w:cstheme="majorBidi"/>
                <w:sz w:val="24"/>
                <w:lang w:val="id-ID"/>
              </w:rPr>
            </w:pPr>
          </w:p>
          <w:p w14:paraId="280050FF" w14:textId="77777777" w:rsidR="008207DD" w:rsidRPr="00700A6D" w:rsidRDefault="008207DD" w:rsidP="008207DD">
            <w:pPr>
              <w:rPr>
                <w:rFonts w:asciiTheme="majorBidi" w:hAnsiTheme="majorBidi" w:cstheme="majorBidi"/>
                <w:sz w:val="24"/>
                <w:lang w:val="id-ID"/>
              </w:rPr>
            </w:pPr>
            <w:r w:rsidRPr="00700A6D">
              <w:rPr>
                <w:rFonts w:asciiTheme="majorBidi" w:hAnsiTheme="majorBidi" w:cstheme="majorBidi"/>
                <w:sz w:val="24"/>
                <w:lang w:val="id-ID"/>
              </w:rPr>
              <w:t>1 Dokumen</w:t>
            </w:r>
          </w:p>
        </w:tc>
        <w:tc>
          <w:tcPr>
            <w:tcW w:w="1777" w:type="dxa"/>
          </w:tcPr>
          <w:p w14:paraId="2F300C19" w14:textId="77777777" w:rsidR="008207DD" w:rsidRPr="00700A6D" w:rsidRDefault="008207DD" w:rsidP="008207DD">
            <w:pPr>
              <w:rPr>
                <w:rFonts w:asciiTheme="majorBidi" w:hAnsiTheme="majorBidi" w:cstheme="majorBidi"/>
                <w:sz w:val="24"/>
                <w:lang w:val="id-ID"/>
              </w:rPr>
            </w:pPr>
            <w:r w:rsidRPr="00700A6D">
              <w:rPr>
                <w:rFonts w:asciiTheme="majorBidi" w:hAnsiTheme="majorBidi" w:cstheme="majorBidi"/>
                <w:sz w:val="24"/>
                <w:lang w:val="id-ID"/>
              </w:rPr>
              <w:t>100 Perusahaan Monitoring THR di dalam Perusahaan pada Tahun 2019.</w:t>
            </w:r>
          </w:p>
          <w:p w14:paraId="614CDD2B" w14:textId="77777777" w:rsidR="008207DD" w:rsidRPr="00700A6D" w:rsidRDefault="008207DD" w:rsidP="008207DD">
            <w:pPr>
              <w:rPr>
                <w:rFonts w:asciiTheme="majorBidi" w:hAnsiTheme="majorBidi" w:cstheme="majorBidi"/>
                <w:sz w:val="24"/>
                <w:lang w:val="id-ID"/>
              </w:rPr>
            </w:pPr>
          </w:p>
          <w:p w14:paraId="5CCD9C67" w14:textId="77777777" w:rsidR="008207DD" w:rsidRPr="00700A6D" w:rsidRDefault="008207DD" w:rsidP="008207DD">
            <w:pPr>
              <w:rPr>
                <w:rFonts w:asciiTheme="majorBidi" w:hAnsiTheme="majorBidi" w:cstheme="majorBidi"/>
                <w:sz w:val="24"/>
                <w:lang w:val="id-ID"/>
              </w:rPr>
            </w:pPr>
            <w:r w:rsidRPr="00700A6D">
              <w:rPr>
                <w:rFonts w:asciiTheme="majorBidi" w:hAnsiTheme="majorBidi" w:cstheme="majorBidi"/>
                <w:sz w:val="24"/>
                <w:lang w:val="id-ID"/>
              </w:rPr>
              <w:t>1 Dokumen</w:t>
            </w:r>
          </w:p>
        </w:tc>
        <w:tc>
          <w:tcPr>
            <w:tcW w:w="1671" w:type="dxa"/>
          </w:tcPr>
          <w:p w14:paraId="56F5F6D4" w14:textId="249EE03C" w:rsidR="008207DD" w:rsidRPr="00700A6D" w:rsidRDefault="008207DD" w:rsidP="008207DD">
            <w:pPr>
              <w:rPr>
                <w:rFonts w:asciiTheme="majorBidi" w:hAnsiTheme="majorBidi" w:cstheme="majorBidi"/>
                <w:sz w:val="24"/>
                <w:lang w:val="id-ID"/>
              </w:rPr>
            </w:pPr>
            <w:r w:rsidRPr="00700A6D">
              <w:rPr>
                <w:rFonts w:asciiTheme="majorBidi" w:hAnsiTheme="majorBidi" w:cstheme="majorBidi"/>
                <w:sz w:val="24"/>
                <w:lang w:val="id-ID"/>
              </w:rPr>
              <w:t>100 Perusahaan Monitorin</w:t>
            </w:r>
            <w:r w:rsidR="00700A6D">
              <w:rPr>
                <w:rFonts w:asciiTheme="majorBidi" w:hAnsiTheme="majorBidi" w:cstheme="majorBidi"/>
                <w:sz w:val="24"/>
                <w:lang w:val="id-ID"/>
              </w:rPr>
              <w:t>g</w:t>
            </w:r>
            <w:r w:rsidRPr="00700A6D">
              <w:rPr>
                <w:rFonts w:asciiTheme="majorBidi" w:hAnsiTheme="majorBidi" w:cstheme="majorBidi"/>
                <w:sz w:val="24"/>
                <w:lang w:val="id-ID"/>
              </w:rPr>
              <w:t xml:space="preserve"> THR di dalam Perusahaan pada Tahun 2019.</w:t>
            </w:r>
          </w:p>
          <w:p w14:paraId="350B13EF" w14:textId="77777777" w:rsidR="008207DD" w:rsidRPr="00700A6D" w:rsidRDefault="008207DD" w:rsidP="008207DD">
            <w:pPr>
              <w:rPr>
                <w:rFonts w:asciiTheme="majorBidi" w:hAnsiTheme="majorBidi" w:cstheme="majorBidi"/>
                <w:sz w:val="24"/>
                <w:lang w:val="id-ID"/>
              </w:rPr>
            </w:pPr>
          </w:p>
          <w:p w14:paraId="05088767" w14:textId="77777777" w:rsidR="008207DD" w:rsidRPr="00700A6D" w:rsidRDefault="008207DD" w:rsidP="008207DD">
            <w:pPr>
              <w:rPr>
                <w:rFonts w:asciiTheme="majorBidi" w:hAnsiTheme="majorBidi" w:cstheme="majorBidi"/>
                <w:sz w:val="24"/>
              </w:rPr>
            </w:pPr>
            <w:r w:rsidRPr="00700A6D">
              <w:rPr>
                <w:rFonts w:asciiTheme="majorBidi" w:hAnsiTheme="majorBidi" w:cstheme="majorBidi"/>
                <w:sz w:val="24"/>
                <w:lang w:val="id-ID"/>
              </w:rPr>
              <w:t>1 Dokumen</w:t>
            </w:r>
          </w:p>
          <w:p w14:paraId="333F2A26" w14:textId="77777777" w:rsidR="008207DD" w:rsidRPr="00700A6D" w:rsidRDefault="008207DD" w:rsidP="008207DD">
            <w:pPr>
              <w:rPr>
                <w:rFonts w:asciiTheme="majorBidi" w:hAnsiTheme="majorBidi" w:cstheme="majorBidi"/>
                <w:sz w:val="24"/>
              </w:rPr>
            </w:pPr>
          </w:p>
        </w:tc>
      </w:tr>
    </w:tbl>
    <w:p w14:paraId="646BF824" w14:textId="77777777" w:rsidR="008207DD" w:rsidRPr="00700A6D" w:rsidRDefault="008207DD" w:rsidP="008207DD">
      <w:pPr>
        <w:spacing w:line="240" w:lineRule="auto"/>
        <w:jc w:val="both"/>
        <w:rPr>
          <w:rFonts w:asciiTheme="majorBidi" w:eastAsia="Calibri" w:hAnsiTheme="majorBidi" w:cstheme="majorBidi"/>
          <w:sz w:val="24"/>
        </w:rPr>
      </w:pPr>
    </w:p>
    <w:p w14:paraId="3E15D935" w14:textId="77777777" w:rsidR="008207DD" w:rsidRPr="00700A6D" w:rsidRDefault="008207DD" w:rsidP="00A60EFD">
      <w:pPr>
        <w:numPr>
          <w:ilvl w:val="0"/>
          <w:numId w:val="48"/>
        </w:numPr>
        <w:spacing w:after="0" w:line="360" w:lineRule="auto"/>
        <w:contextualSpacing/>
        <w:jc w:val="both"/>
        <w:rPr>
          <w:rFonts w:asciiTheme="majorBidi" w:eastAsia="Calibri" w:hAnsiTheme="majorBidi" w:cstheme="majorBidi"/>
          <w:b/>
          <w:sz w:val="24"/>
          <w:lang w:val="id-ID"/>
        </w:rPr>
      </w:pPr>
      <w:r w:rsidRPr="00700A6D">
        <w:rPr>
          <w:rFonts w:asciiTheme="majorBidi" w:eastAsia="Calibri" w:hAnsiTheme="majorBidi" w:cstheme="majorBidi"/>
          <w:b/>
          <w:sz w:val="24"/>
          <w:lang w:val="id-ID"/>
        </w:rPr>
        <w:t>PERMASALAHAN</w:t>
      </w:r>
    </w:p>
    <w:p w14:paraId="673A8CAF" w14:textId="77777777" w:rsidR="008207DD" w:rsidRDefault="008207DD" w:rsidP="008207DD">
      <w:pPr>
        <w:spacing w:line="360" w:lineRule="auto"/>
        <w:ind w:left="720" w:firstLine="720"/>
        <w:contextualSpacing/>
        <w:jc w:val="both"/>
        <w:rPr>
          <w:rFonts w:asciiTheme="majorBidi" w:eastAsia="Calibri" w:hAnsiTheme="majorBidi" w:cstheme="majorBidi"/>
          <w:sz w:val="24"/>
        </w:rPr>
      </w:pPr>
      <w:r w:rsidRPr="00700A6D">
        <w:rPr>
          <w:rFonts w:asciiTheme="majorBidi" w:eastAsia="Calibri" w:hAnsiTheme="majorBidi" w:cstheme="majorBidi"/>
          <w:sz w:val="24"/>
          <w:lang w:val="id-ID"/>
        </w:rPr>
        <w:t>Keterbatasan waktu dalam ijin mengikuti kegiatan monitoring pemberian Tunjangan Hari Raya Keagamaan ( THR ) yang sudah di wajibkan dalam Undang - Undang Ketenagakerjaan ini dari Pihak Perusahaan dan Pihak Pekerja/ Buruh, serta masih kurangnya anggaran dana pada kegiatan ini, sehingga volume kegiatan tidak bisa berjalan secara maksimal.</w:t>
      </w:r>
    </w:p>
    <w:p w14:paraId="0DF8846E" w14:textId="77777777" w:rsidR="007E4F8D" w:rsidRPr="007E4F8D" w:rsidRDefault="007E4F8D" w:rsidP="008207DD">
      <w:pPr>
        <w:spacing w:line="360" w:lineRule="auto"/>
        <w:ind w:left="720" w:firstLine="720"/>
        <w:contextualSpacing/>
        <w:jc w:val="both"/>
        <w:rPr>
          <w:rFonts w:asciiTheme="majorBidi" w:eastAsia="Calibri" w:hAnsiTheme="majorBidi" w:cstheme="majorBidi"/>
          <w:sz w:val="24"/>
        </w:rPr>
      </w:pPr>
    </w:p>
    <w:p w14:paraId="03B8D60A" w14:textId="77777777" w:rsidR="008207DD" w:rsidRPr="00700A6D" w:rsidRDefault="008207DD" w:rsidP="00A60EFD">
      <w:pPr>
        <w:numPr>
          <w:ilvl w:val="0"/>
          <w:numId w:val="48"/>
        </w:numPr>
        <w:spacing w:after="0" w:line="360" w:lineRule="auto"/>
        <w:contextualSpacing/>
        <w:jc w:val="both"/>
        <w:rPr>
          <w:rFonts w:asciiTheme="majorBidi" w:eastAsia="Calibri" w:hAnsiTheme="majorBidi" w:cstheme="majorBidi"/>
          <w:sz w:val="24"/>
          <w:lang w:val="id-ID"/>
        </w:rPr>
      </w:pPr>
      <w:r w:rsidRPr="00700A6D">
        <w:rPr>
          <w:rFonts w:asciiTheme="majorBidi" w:eastAsia="Calibri" w:hAnsiTheme="majorBidi" w:cstheme="majorBidi"/>
          <w:b/>
          <w:sz w:val="24"/>
          <w:lang w:val="id-ID"/>
        </w:rPr>
        <w:t>PEMECAHAN MASALAH.</w:t>
      </w:r>
    </w:p>
    <w:p w14:paraId="5C4AC44A" w14:textId="6633E8CD" w:rsidR="008207DD" w:rsidRPr="007E4F8D" w:rsidRDefault="008207DD" w:rsidP="007E4F8D">
      <w:pPr>
        <w:spacing w:line="360" w:lineRule="auto"/>
        <w:ind w:left="720" w:firstLine="720"/>
        <w:contextualSpacing/>
        <w:jc w:val="both"/>
        <w:rPr>
          <w:rFonts w:asciiTheme="majorBidi" w:eastAsia="Calibri" w:hAnsiTheme="majorBidi" w:cstheme="majorBidi"/>
          <w:sz w:val="24"/>
        </w:rPr>
      </w:pPr>
      <w:r w:rsidRPr="00700A6D">
        <w:rPr>
          <w:rFonts w:asciiTheme="majorBidi" w:eastAsia="Calibri" w:hAnsiTheme="majorBidi" w:cstheme="majorBidi"/>
          <w:sz w:val="24"/>
          <w:lang w:val="id-ID"/>
        </w:rPr>
        <w:t>Dengan kegiatan ini agar ada penambahan anggaran dana yang bisa menyesuaikan dengan volume kegiatan, serta ijin dan waktu pelaksanaan yang terkoordinir dan akurat, sehingga menambah kesejahteraan bagi Pengusaha, Pekerja/ Buruh sesuai</w:t>
      </w:r>
      <w:r w:rsidR="007E4F8D">
        <w:rPr>
          <w:rFonts w:asciiTheme="majorBidi" w:eastAsia="Calibri" w:hAnsiTheme="majorBidi" w:cstheme="majorBidi"/>
          <w:sz w:val="24"/>
          <w:lang w:val="id-ID"/>
        </w:rPr>
        <w:t xml:space="preserve"> Undang – Undang Ketenagakerjaa</w:t>
      </w:r>
      <w:r w:rsidR="007E4F8D">
        <w:rPr>
          <w:rFonts w:asciiTheme="majorBidi" w:eastAsia="Calibri" w:hAnsiTheme="majorBidi" w:cstheme="majorBidi"/>
          <w:sz w:val="24"/>
        </w:rPr>
        <w:t>n.</w:t>
      </w:r>
    </w:p>
    <w:tbl>
      <w:tblPr>
        <w:tblStyle w:val="TableGrid201"/>
        <w:tblpPr w:leftFromText="180" w:rightFromText="180" w:vertAnchor="text" w:horzAnchor="margin" w:tblpY="438"/>
        <w:tblW w:w="8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296"/>
        <w:gridCol w:w="6740"/>
      </w:tblGrid>
      <w:tr w:rsidR="008207DD" w:rsidRPr="00700A6D" w14:paraId="075A39A7" w14:textId="77777777" w:rsidTr="00700A6D">
        <w:trPr>
          <w:trHeight w:val="450"/>
        </w:trPr>
        <w:tc>
          <w:tcPr>
            <w:tcW w:w="1832" w:type="dxa"/>
            <w:vAlign w:val="center"/>
          </w:tcPr>
          <w:p w14:paraId="3B5935E2" w14:textId="77777777" w:rsidR="008207DD" w:rsidRPr="00700A6D" w:rsidRDefault="008207DD" w:rsidP="00700A6D">
            <w:pPr>
              <w:rPr>
                <w:rFonts w:asciiTheme="majorBidi" w:hAnsiTheme="majorBidi" w:cstheme="majorBidi"/>
                <w:b/>
                <w:sz w:val="24"/>
                <w:szCs w:val="24"/>
              </w:rPr>
            </w:pPr>
            <w:r w:rsidRPr="00700A6D">
              <w:rPr>
                <w:rFonts w:asciiTheme="majorBidi" w:hAnsiTheme="majorBidi" w:cstheme="majorBidi"/>
                <w:b/>
                <w:sz w:val="24"/>
                <w:szCs w:val="24"/>
              </w:rPr>
              <w:t>BIDANG</w:t>
            </w:r>
          </w:p>
        </w:tc>
        <w:tc>
          <w:tcPr>
            <w:tcW w:w="274" w:type="dxa"/>
            <w:vAlign w:val="center"/>
          </w:tcPr>
          <w:p w14:paraId="6874E143" w14:textId="77777777" w:rsidR="008207DD" w:rsidRPr="00700A6D" w:rsidRDefault="008207DD" w:rsidP="00700A6D">
            <w:pPr>
              <w:jc w:val="center"/>
              <w:rPr>
                <w:rFonts w:asciiTheme="majorBidi" w:hAnsiTheme="majorBidi" w:cstheme="majorBidi"/>
                <w:b/>
                <w:sz w:val="24"/>
                <w:szCs w:val="24"/>
              </w:rPr>
            </w:pPr>
            <w:r w:rsidRPr="00700A6D">
              <w:rPr>
                <w:rFonts w:asciiTheme="majorBidi" w:hAnsiTheme="majorBidi" w:cstheme="majorBidi"/>
                <w:b/>
                <w:sz w:val="24"/>
                <w:szCs w:val="24"/>
              </w:rPr>
              <w:t>:</w:t>
            </w:r>
          </w:p>
        </w:tc>
        <w:tc>
          <w:tcPr>
            <w:tcW w:w="6760" w:type="dxa"/>
            <w:vAlign w:val="center"/>
          </w:tcPr>
          <w:p w14:paraId="66F2B016" w14:textId="77777777" w:rsidR="008207DD" w:rsidRPr="00700A6D" w:rsidRDefault="008207DD" w:rsidP="00700A6D">
            <w:pPr>
              <w:rPr>
                <w:rFonts w:asciiTheme="majorBidi" w:hAnsiTheme="majorBidi" w:cstheme="majorBidi"/>
                <w:b/>
                <w:sz w:val="24"/>
                <w:szCs w:val="24"/>
                <w:highlight w:val="yellow"/>
              </w:rPr>
            </w:pPr>
            <w:r w:rsidRPr="00700A6D">
              <w:rPr>
                <w:rFonts w:asciiTheme="majorBidi" w:hAnsiTheme="majorBidi" w:cstheme="majorBidi"/>
                <w:b/>
                <w:sz w:val="24"/>
                <w:szCs w:val="24"/>
              </w:rPr>
              <w:t xml:space="preserve">PEMBINAAN  HUBUNGAN INDUSTRIAL DAN PENINGKATAN     JAMINAN SOSIAL  KETENAGAKERJAAN </w:t>
            </w:r>
          </w:p>
        </w:tc>
      </w:tr>
      <w:tr w:rsidR="008207DD" w:rsidRPr="00700A6D" w14:paraId="5D1AF71F" w14:textId="77777777" w:rsidTr="00700A6D">
        <w:trPr>
          <w:trHeight w:val="350"/>
        </w:trPr>
        <w:tc>
          <w:tcPr>
            <w:tcW w:w="1832" w:type="dxa"/>
            <w:vAlign w:val="center"/>
          </w:tcPr>
          <w:p w14:paraId="2B62603C" w14:textId="77777777" w:rsidR="008207DD" w:rsidRPr="00700A6D" w:rsidRDefault="008207DD" w:rsidP="00700A6D">
            <w:pPr>
              <w:rPr>
                <w:rFonts w:asciiTheme="majorBidi" w:hAnsiTheme="majorBidi" w:cstheme="majorBidi"/>
                <w:b/>
                <w:sz w:val="24"/>
                <w:szCs w:val="24"/>
              </w:rPr>
            </w:pPr>
            <w:r w:rsidRPr="00700A6D">
              <w:rPr>
                <w:rFonts w:asciiTheme="majorBidi" w:hAnsiTheme="majorBidi" w:cstheme="majorBidi"/>
                <w:b/>
                <w:sz w:val="24"/>
                <w:szCs w:val="24"/>
              </w:rPr>
              <w:t>SEKSI</w:t>
            </w:r>
          </w:p>
        </w:tc>
        <w:tc>
          <w:tcPr>
            <w:tcW w:w="274" w:type="dxa"/>
            <w:vAlign w:val="center"/>
          </w:tcPr>
          <w:p w14:paraId="7812A9D9" w14:textId="77777777" w:rsidR="008207DD" w:rsidRPr="00700A6D" w:rsidRDefault="008207DD" w:rsidP="00700A6D">
            <w:pPr>
              <w:jc w:val="center"/>
              <w:rPr>
                <w:rFonts w:asciiTheme="majorBidi" w:hAnsiTheme="majorBidi" w:cstheme="majorBidi"/>
                <w:b/>
                <w:sz w:val="24"/>
                <w:szCs w:val="24"/>
              </w:rPr>
            </w:pPr>
            <w:r w:rsidRPr="00700A6D">
              <w:rPr>
                <w:rFonts w:asciiTheme="majorBidi" w:hAnsiTheme="majorBidi" w:cstheme="majorBidi"/>
                <w:b/>
                <w:sz w:val="24"/>
                <w:szCs w:val="24"/>
              </w:rPr>
              <w:t>:</w:t>
            </w:r>
          </w:p>
        </w:tc>
        <w:tc>
          <w:tcPr>
            <w:tcW w:w="6760" w:type="dxa"/>
            <w:vAlign w:val="center"/>
          </w:tcPr>
          <w:p w14:paraId="7F0AD1AE" w14:textId="77777777" w:rsidR="008207DD" w:rsidRPr="00700A6D" w:rsidRDefault="008207DD" w:rsidP="00700A6D">
            <w:pPr>
              <w:rPr>
                <w:rFonts w:asciiTheme="majorBidi" w:hAnsiTheme="majorBidi" w:cstheme="majorBidi"/>
                <w:b/>
                <w:sz w:val="24"/>
                <w:szCs w:val="24"/>
              </w:rPr>
            </w:pPr>
            <w:r w:rsidRPr="00700A6D">
              <w:rPr>
                <w:rFonts w:asciiTheme="majorBidi" w:hAnsiTheme="majorBidi" w:cstheme="majorBidi"/>
                <w:b/>
                <w:sz w:val="24"/>
                <w:szCs w:val="24"/>
              </w:rPr>
              <w:t xml:space="preserve">PERSYARATAN KERJA  </w:t>
            </w:r>
          </w:p>
        </w:tc>
      </w:tr>
      <w:tr w:rsidR="008207DD" w:rsidRPr="00700A6D" w14:paraId="0034096E" w14:textId="77777777" w:rsidTr="00700A6D">
        <w:trPr>
          <w:trHeight w:val="367"/>
        </w:trPr>
        <w:tc>
          <w:tcPr>
            <w:tcW w:w="1832" w:type="dxa"/>
            <w:vAlign w:val="center"/>
          </w:tcPr>
          <w:p w14:paraId="6E87444A" w14:textId="77777777" w:rsidR="008207DD" w:rsidRPr="00700A6D" w:rsidRDefault="008207DD" w:rsidP="00700A6D">
            <w:pPr>
              <w:rPr>
                <w:rFonts w:asciiTheme="majorBidi" w:hAnsiTheme="majorBidi" w:cstheme="majorBidi"/>
                <w:b/>
                <w:sz w:val="24"/>
                <w:szCs w:val="24"/>
              </w:rPr>
            </w:pPr>
            <w:r w:rsidRPr="00700A6D">
              <w:rPr>
                <w:rFonts w:asciiTheme="majorBidi" w:hAnsiTheme="majorBidi" w:cstheme="majorBidi"/>
                <w:b/>
                <w:sz w:val="24"/>
                <w:szCs w:val="24"/>
              </w:rPr>
              <w:t>KEGIATAN</w:t>
            </w:r>
          </w:p>
        </w:tc>
        <w:tc>
          <w:tcPr>
            <w:tcW w:w="274" w:type="dxa"/>
            <w:vAlign w:val="center"/>
          </w:tcPr>
          <w:p w14:paraId="5653B787" w14:textId="77777777" w:rsidR="008207DD" w:rsidRPr="00700A6D" w:rsidRDefault="008207DD" w:rsidP="00700A6D">
            <w:pPr>
              <w:rPr>
                <w:rFonts w:asciiTheme="majorBidi" w:hAnsiTheme="majorBidi" w:cstheme="majorBidi"/>
                <w:b/>
                <w:sz w:val="24"/>
                <w:szCs w:val="24"/>
              </w:rPr>
            </w:pPr>
            <w:r w:rsidRPr="00700A6D">
              <w:rPr>
                <w:rFonts w:asciiTheme="majorBidi" w:hAnsiTheme="majorBidi" w:cstheme="majorBidi"/>
                <w:b/>
                <w:sz w:val="24"/>
                <w:szCs w:val="24"/>
              </w:rPr>
              <w:t>:</w:t>
            </w:r>
          </w:p>
        </w:tc>
        <w:tc>
          <w:tcPr>
            <w:tcW w:w="6760" w:type="dxa"/>
            <w:vAlign w:val="center"/>
          </w:tcPr>
          <w:p w14:paraId="64B49E91" w14:textId="77777777" w:rsidR="008207DD" w:rsidRPr="00700A6D" w:rsidRDefault="008207DD" w:rsidP="00700A6D">
            <w:pPr>
              <w:tabs>
                <w:tab w:val="left" w:pos="2970"/>
              </w:tabs>
              <w:rPr>
                <w:rFonts w:asciiTheme="majorBidi" w:hAnsiTheme="majorBidi" w:cstheme="majorBidi"/>
                <w:b/>
                <w:sz w:val="24"/>
                <w:szCs w:val="24"/>
              </w:rPr>
            </w:pPr>
            <w:r w:rsidRPr="00700A6D">
              <w:rPr>
                <w:rFonts w:asciiTheme="majorBidi" w:hAnsiTheme="majorBidi" w:cstheme="majorBidi"/>
                <w:b/>
                <w:sz w:val="24"/>
                <w:szCs w:val="24"/>
              </w:rPr>
              <w:t xml:space="preserve">PENGELOLAAN PERSYARATAN KERJA, KESEJAHTERAAN DAN ANALISIS DISKRIMINASI </w:t>
            </w:r>
          </w:p>
        </w:tc>
      </w:tr>
    </w:tbl>
    <w:p w14:paraId="675A71E3" w14:textId="77777777" w:rsidR="008207DD" w:rsidRDefault="008207DD" w:rsidP="008207DD">
      <w:pPr>
        <w:spacing w:after="0"/>
        <w:rPr>
          <w:rFonts w:asciiTheme="majorBidi" w:eastAsia="Calibri" w:hAnsiTheme="majorBidi" w:cstheme="majorBidi"/>
          <w:b/>
          <w:sz w:val="24"/>
          <w:szCs w:val="24"/>
        </w:rPr>
      </w:pPr>
    </w:p>
    <w:p w14:paraId="7076E386" w14:textId="77777777" w:rsidR="007E4F8D" w:rsidRPr="00700A6D" w:rsidRDefault="007E4F8D" w:rsidP="008207DD">
      <w:pPr>
        <w:spacing w:after="0"/>
        <w:rPr>
          <w:rFonts w:asciiTheme="majorBidi" w:eastAsia="Calibri" w:hAnsiTheme="majorBidi" w:cstheme="majorBidi"/>
          <w:b/>
          <w:sz w:val="24"/>
          <w:szCs w:val="24"/>
        </w:rPr>
      </w:pPr>
    </w:p>
    <w:p w14:paraId="13D002C3" w14:textId="77777777" w:rsidR="008207DD" w:rsidRPr="00700A6D" w:rsidRDefault="008207DD" w:rsidP="008207DD">
      <w:pPr>
        <w:spacing w:after="0"/>
        <w:rPr>
          <w:rFonts w:asciiTheme="majorBidi" w:eastAsia="Calibri" w:hAnsiTheme="majorBidi" w:cstheme="majorBidi"/>
          <w:b/>
          <w:sz w:val="24"/>
          <w:szCs w:val="24"/>
        </w:rPr>
      </w:pPr>
    </w:p>
    <w:p w14:paraId="2E06A6EB" w14:textId="77777777" w:rsidR="008207DD" w:rsidRPr="00700A6D" w:rsidRDefault="008207DD" w:rsidP="00A60EFD">
      <w:pPr>
        <w:numPr>
          <w:ilvl w:val="0"/>
          <w:numId w:val="19"/>
        </w:numPr>
        <w:tabs>
          <w:tab w:val="left" w:pos="0"/>
          <w:tab w:val="left" w:pos="10065"/>
        </w:tabs>
        <w:spacing w:after="0" w:line="360" w:lineRule="auto"/>
        <w:ind w:right="454"/>
        <w:contextualSpacing/>
        <w:rPr>
          <w:rFonts w:asciiTheme="majorBidi" w:eastAsia="Calibri" w:hAnsiTheme="majorBidi" w:cstheme="majorBidi"/>
          <w:b/>
          <w:sz w:val="24"/>
          <w:szCs w:val="24"/>
          <w:lang w:val="id-ID"/>
        </w:rPr>
      </w:pPr>
      <w:r w:rsidRPr="00700A6D">
        <w:rPr>
          <w:rFonts w:asciiTheme="majorBidi" w:eastAsia="Calibri" w:hAnsiTheme="majorBidi" w:cstheme="majorBidi"/>
          <w:b/>
          <w:sz w:val="24"/>
          <w:szCs w:val="24"/>
          <w:lang w:val="id-ID"/>
        </w:rPr>
        <w:t>INDIKATOR KINERJA</w:t>
      </w:r>
    </w:p>
    <w:p w14:paraId="503E4210" w14:textId="77777777" w:rsidR="008207DD" w:rsidRPr="00700A6D" w:rsidRDefault="008207DD" w:rsidP="008207DD">
      <w:pPr>
        <w:tabs>
          <w:tab w:val="left" w:pos="10065"/>
        </w:tabs>
        <w:spacing w:after="0" w:line="360" w:lineRule="auto"/>
        <w:ind w:left="360" w:right="454" w:firstLine="774"/>
        <w:contextualSpacing/>
        <w:rPr>
          <w:rFonts w:asciiTheme="majorBidi" w:eastAsia="Calibri" w:hAnsiTheme="majorBidi" w:cstheme="majorBidi"/>
          <w:b/>
          <w:sz w:val="24"/>
          <w:szCs w:val="24"/>
          <w:lang w:val="id-ID"/>
        </w:rPr>
      </w:pPr>
      <w:r w:rsidRPr="00700A6D">
        <w:rPr>
          <w:rFonts w:asciiTheme="majorBidi" w:eastAsia="Calibri" w:hAnsiTheme="majorBidi" w:cstheme="majorBidi"/>
          <w:sz w:val="24"/>
          <w:szCs w:val="24"/>
          <w:lang w:val="id-ID"/>
        </w:rPr>
        <w:t>Terlaksananya Kegitan Peningkatan Syarat Kerja melalui kegiatan pengelolaan persyaratan keseja, kesejahteraan dan Analisis Diskriminasi.</w:t>
      </w:r>
    </w:p>
    <w:p w14:paraId="7F793E98" w14:textId="77777777" w:rsidR="008207DD" w:rsidRPr="00700A6D" w:rsidRDefault="008207DD" w:rsidP="008207DD">
      <w:pPr>
        <w:tabs>
          <w:tab w:val="left" w:pos="9498"/>
        </w:tabs>
        <w:spacing w:after="0" w:line="360" w:lineRule="auto"/>
        <w:jc w:val="both"/>
        <w:rPr>
          <w:rFonts w:asciiTheme="majorBidi" w:eastAsia="Calibri" w:hAnsiTheme="majorBidi" w:cstheme="majorBidi"/>
          <w:sz w:val="24"/>
          <w:szCs w:val="24"/>
        </w:rPr>
      </w:pPr>
    </w:p>
    <w:p w14:paraId="696344CD" w14:textId="77777777" w:rsidR="008207DD" w:rsidRPr="00700A6D" w:rsidRDefault="008207DD" w:rsidP="00A60EFD">
      <w:pPr>
        <w:numPr>
          <w:ilvl w:val="0"/>
          <w:numId w:val="19"/>
        </w:numPr>
        <w:spacing w:after="0" w:line="360" w:lineRule="auto"/>
        <w:contextualSpacing/>
        <w:jc w:val="both"/>
        <w:rPr>
          <w:rFonts w:asciiTheme="majorBidi" w:eastAsia="Calibri" w:hAnsiTheme="majorBidi" w:cstheme="majorBidi"/>
          <w:sz w:val="24"/>
          <w:szCs w:val="24"/>
          <w:lang w:val="id-ID"/>
        </w:rPr>
      </w:pPr>
      <w:r w:rsidRPr="00700A6D">
        <w:rPr>
          <w:rFonts w:asciiTheme="majorBidi" w:eastAsia="Calibri" w:hAnsiTheme="majorBidi" w:cstheme="majorBidi"/>
          <w:b/>
          <w:sz w:val="24"/>
          <w:szCs w:val="24"/>
          <w:lang w:val="id-ID"/>
        </w:rPr>
        <w:t>KONDISI YANG DICAPAI</w:t>
      </w:r>
    </w:p>
    <w:p w14:paraId="205368C8" w14:textId="77777777" w:rsidR="008207DD" w:rsidRPr="00700A6D" w:rsidRDefault="008207DD" w:rsidP="008207DD">
      <w:pPr>
        <w:spacing w:after="0" w:line="360" w:lineRule="auto"/>
        <w:ind w:left="360" w:firstLine="720"/>
        <w:jc w:val="both"/>
        <w:rPr>
          <w:rFonts w:asciiTheme="majorBidi" w:eastAsia="Calibri" w:hAnsiTheme="majorBidi" w:cstheme="majorBidi"/>
          <w:sz w:val="24"/>
          <w:szCs w:val="24"/>
          <w:lang w:val="id-ID"/>
        </w:rPr>
      </w:pPr>
      <w:r w:rsidRPr="00700A6D">
        <w:rPr>
          <w:rFonts w:asciiTheme="majorBidi" w:eastAsia="Calibri" w:hAnsiTheme="majorBidi" w:cstheme="majorBidi"/>
          <w:sz w:val="24"/>
          <w:szCs w:val="24"/>
          <w:lang w:val="id-ID"/>
        </w:rPr>
        <w:t>Indikator Kinerja Tahun 2019 dengan Target 40 Perusahaan. Perusahaan di Kota Serang telah mempunyai PP atau PKB serta mencatatkan pekerja Out Sourching ke Dinas Tenaga Kerja dan Transmigrasi Kota Serang.</w:t>
      </w:r>
    </w:p>
    <w:p w14:paraId="5E561764" w14:textId="51C764A2" w:rsidR="008207DD" w:rsidRDefault="008207DD" w:rsidP="00700A6D">
      <w:pPr>
        <w:spacing w:after="0" w:line="360" w:lineRule="auto"/>
        <w:ind w:firstLine="360"/>
        <w:jc w:val="both"/>
        <w:rPr>
          <w:rFonts w:asciiTheme="majorBidi" w:eastAsia="Calibri" w:hAnsiTheme="majorBidi" w:cstheme="majorBidi"/>
          <w:sz w:val="24"/>
          <w:szCs w:val="24"/>
        </w:rPr>
      </w:pPr>
      <w:r w:rsidRPr="00700A6D">
        <w:rPr>
          <w:rFonts w:asciiTheme="majorBidi" w:eastAsia="Calibri" w:hAnsiTheme="majorBidi" w:cstheme="majorBidi"/>
          <w:sz w:val="24"/>
          <w:szCs w:val="24"/>
          <w:lang w:val="id-ID"/>
        </w:rPr>
        <w:t>Pencapaian tersebut dapat dilihat pada table dibawah ini :</w:t>
      </w:r>
    </w:p>
    <w:p w14:paraId="6CFFB240" w14:textId="77777777" w:rsidR="00050DE2" w:rsidRDefault="00050DE2" w:rsidP="00700A6D">
      <w:pPr>
        <w:spacing w:after="0" w:line="360" w:lineRule="auto"/>
        <w:ind w:firstLine="360"/>
        <w:jc w:val="both"/>
        <w:rPr>
          <w:rFonts w:asciiTheme="majorBidi" w:eastAsia="Calibri" w:hAnsiTheme="majorBidi" w:cstheme="majorBidi"/>
          <w:sz w:val="24"/>
          <w:szCs w:val="24"/>
        </w:rPr>
      </w:pPr>
    </w:p>
    <w:p w14:paraId="28664487" w14:textId="77777777" w:rsidR="00050DE2" w:rsidRDefault="00050DE2" w:rsidP="00700A6D">
      <w:pPr>
        <w:spacing w:after="0" w:line="360" w:lineRule="auto"/>
        <w:ind w:firstLine="360"/>
        <w:jc w:val="both"/>
        <w:rPr>
          <w:rFonts w:asciiTheme="majorBidi" w:eastAsia="Calibri" w:hAnsiTheme="majorBidi" w:cstheme="majorBidi"/>
          <w:sz w:val="24"/>
          <w:szCs w:val="24"/>
        </w:rPr>
      </w:pPr>
    </w:p>
    <w:p w14:paraId="1C0390D4" w14:textId="77777777" w:rsidR="007E4F8D" w:rsidRDefault="007E4F8D" w:rsidP="00700A6D">
      <w:pPr>
        <w:spacing w:after="0" w:line="360" w:lineRule="auto"/>
        <w:ind w:firstLine="360"/>
        <w:jc w:val="both"/>
        <w:rPr>
          <w:rFonts w:asciiTheme="majorBidi" w:eastAsia="Calibri" w:hAnsiTheme="majorBidi" w:cstheme="majorBidi"/>
          <w:sz w:val="24"/>
          <w:szCs w:val="24"/>
        </w:rPr>
      </w:pPr>
    </w:p>
    <w:p w14:paraId="4FD7E650" w14:textId="77777777" w:rsidR="007E4F8D" w:rsidRDefault="007E4F8D" w:rsidP="00700A6D">
      <w:pPr>
        <w:spacing w:after="0" w:line="360" w:lineRule="auto"/>
        <w:ind w:firstLine="360"/>
        <w:jc w:val="both"/>
        <w:rPr>
          <w:rFonts w:asciiTheme="majorBidi" w:eastAsia="Calibri" w:hAnsiTheme="majorBidi" w:cstheme="majorBidi"/>
          <w:sz w:val="24"/>
          <w:szCs w:val="24"/>
        </w:rPr>
      </w:pPr>
    </w:p>
    <w:p w14:paraId="28AB67FA" w14:textId="77777777" w:rsidR="007E4F8D" w:rsidRDefault="007E4F8D" w:rsidP="00700A6D">
      <w:pPr>
        <w:spacing w:after="0" w:line="360" w:lineRule="auto"/>
        <w:ind w:firstLine="360"/>
        <w:jc w:val="both"/>
        <w:rPr>
          <w:rFonts w:asciiTheme="majorBidi" w:eastAsia="Calibri" w:hAnsiTheme="majorBidi" w:cstheme="majorBidi"/>
          <w:sz w:val="24"/>
          <w:szCs w:val="24"/>
        </w:rPr>
      </w:pPr>
    </w:p>
    <w:p w14:paraId="52C09E49" w14:textId="77777777" w:rsidR="007E4F8D" w:rsidRDefault="007E4F8D" w:rsidP="00700A6D">
      <w:pPr>
        <w:spacing w:after="0" w:line="360" w:lineRule="auto"/>
        <w:ind w:firstLine="360"/>
        <w:jc w:val="both"/>
        <w:rPr>
          <w:rFonts w:asciiTheme="majorBidi" w:eastAsia="Calibri" w:hAnsiTheme="majorBidi" w:cstheme="majorBidi"/>
          <w:sz w:val="24"/>
          <w:szCs w:val="24"/>
        </w:rPr>
      </w:pPr>
    </w:p>
    <w:p w14:paraId="11FD1E6B" w14:textId="77777777" w:rsidR="007E4F8D" w:rsidRDefault="007E4F8D" w:rsidP="00700A6D">
      <w:pPr>
        <w:spacing w:after="0" w:line="360" w:lineRule="auto"/>
        <w:ind w:firstLine="360"/>
        <w:jc w:val="both"/>
        <w:rPr>
          <w:rFonts w:asciiTheme="majorBidi" w:eastAsia="Calibri" w:hAnsiTheme="majorBidi" w:cstheme="majorBidi"/>
          <w:sz w:val="24"/>
          <w:szCs w:val="24"/>
        </w:rPr>
      </w:pPr>
    </w:p>
    <w:p w14:paraId="428546C3" w14:textId="77777777" w:rsidR="007E4F8D" w:rsidRDefault="007E4F8D" w:rsidP="00700A6D">
      <w:pPr>
        <w:spacing w:after="0" w:line="360" w:lineRule="auto"/>
        <w:ind w:firstLine="360"/>
        <w:jc w:val="both"/>
        <w:rPr>
          <w:rFonts w:asciiTheme="majorBidi" w:eastAsia="Calibri" w:hAnsiTheme="majorBidi" w:cstheme="majorBidi"/>
          <w:sz w:val="24"/>
          <w:szCs w:val="24"/>
        </w:rPr>
      </w:pPr>
    </w:p>
    <w:p w14:paraId="765FAB82" w14:textId="77777777" w:rsidR="00050DE2" w:rsidRPr="00050DE2" w:rsidRDefault="00050DE2" w:rsidP="00700A6D">
      <w:pPr>
        <w:spacing w:after="0" w:line="360" w:lineRule="auto"/>
        <w:ind w:firstLine="360"/>
        <w:jc w:val="both"/>
        <w:rPr>
          <w:rFonts w:asciiTheme="majorBidi" w:eastAsia="Calibri" w:hAnsiTheme="majorBidi" w:cstheme="majorBidi"/>
          <w:sz w:val="24"/>
          <w:szCs w:val="24"/>
        </w:rPr>
      </w:pPr>
    </w:p>
    <w:p w14:paraId="27CC3870" w14:textId="77777777" w:rsidR="008207DD" w:rsidRPr="00700A6D" w:rsidRDefault="008207DD" w:rsidP="008207DD">
      <w:pPr>
        <w:spacing w:after="0"/>
        <w:jc w:val="center"/>
        <w:rPr>
          <w:rFonts w:asciiTheme="majorBidi" w:eastAsia="Calibri" w:hAnsiTheme="majorBidi" w:cstheme="majorBidi"/>
          <w:b/>
          <w:sz w:val="24"/>
          <w:szCs w:val="24"/>
        </w:rPr>
      </w:pPr>
      <w:r w:rsidRPr="00700A6D">
        <w:rPr>
          <w:rFonts w:asciiTheme="majorBidi" w:eastAsia="Calibri" w:hAnsiTheme="majorBidi" w:cstheme="majorBidi"/>
          <w:b/>
          <w:sz w:val="24"/>
          <w:szCs w:val="24"/>
          <w:lang w:val="id-ID"/>
        </w:rPr>
        <w:t xml:space="preserve">Tabel </w:t>
      </w:r>
    </w:p>
    <w:p w14:paraId="609DE3BF" w14:textId="77777777" w:rsidR="008207DD" w:rsidRPr="00700A6D" w:rsidRDefault="008207DD" w:rsidP="008207DD">
      <w:pPr>
        <w:spacing w:after="0"/>
        <w:jc w:val="center"/>
        <w:rPr>
          <w:rFonts w:asciiTheme="majorBidi" w:eastAsia="Calibri" w:hAnsiTheme="majorBidi" w:cstheme="majorBidi"/>
          <w:b/>
          <w:sz w:val="24"/>
          <w:szCs w:val="24"/>
        </w:rPr>
      </w:pPr>
      <w:r w:rsidRPr="00700A6D">
        <w:rPr>
          <w:rFonts w:asciiTheme="majorBidi" w:eastAsia="Calibri" w:hAnsiTheme="majorBidi" w:cstheme="majorBidi"/>
          <w:b/>
          <w:sz w:val="24"/>
          <w:szCs w:val="24"/>
          <w:lang w:val="id-ID"/>
        </w:rPr>
        <w:t>Pengukuran Capaian Kinerja</w:t>
      </w:r>
    </w:p>
    <w:p w14:paraId="24370608" w14:textId="77777777" w:rsidR="008207DD" w:rsidRPr="00700A6D" w:rsidRDefault="008207DD" w:rsidP="008207DD">
      <w:pPr>
        <w:spacing w:after="0"/>
        <w:jc w:val="center"/>
        <w:rPr>
          <w:rFonts w:asciiTheme="majorBidi" w:eastAsia="Calibri" w:hAnsiTheme="majorBidi" w:cstheme="majorBidi"/>
          <w:b/>
          <w:sz w:val="24"/>
          <w:szCs w:val="24"/>
        </w:rPr>
      </w:pPr>
    </w:p>
    <w:tbl>
      <w:tblPr>
        <w:tblStyle w:val="TableGrid1911"/>
        <w:tblW w:w="0" w:type="auto"/>
        <w:tblInd w:w="108" w:type="dxa"/>
        <w:tblLook w:val="04A0" w:firstRow="1" w:lastRow="0" w:firstColumn="1" w:lastColumn="0" w:noHBand="0" w:noVBand="1"/>
      </w:tblPr>
      <w:tblGrid>
        <w:gridCol w:w="1805"/>
        <w:gridCol w:w="2083"/>
        <w:gridCol w:w="2076"/>
        <w:gridCol w:w="1531"/>
        <w:gridCol w:w="1309"/>
      </w:tblGrid>
      <w:tr w:rsidR="008207DD" w:rsidRPr="00700A6D" w14:paraId="51A4A079" w14:textId="77777777" w:rsidTr="00700A6D">
        <w:trPr>
          <w:trHeight w:val="989"/>
        </w:trPr>
        <w:tc>
          <w:tcPr>
            <w:tcW w:w="1805" w:type="dxa"/>
            <w:vAlign w:val="center"/>
          </w:tcPr>
          <w:p w14:paraId="6DEF2D1B" w14:textId="77777777" w:rsidR="008207DD" w:rsidRPr="00700A6D" w:rsidRDefault="008207DD" w:rsidP="008207DD">
            <w:pPr>
              <w:tabs>
                <w:tab w:val="left" w:pos="0"/>
              </w:tabs>
              <w:jc w:val="center"/>
              <w:rPr>
                <w:rFonts w:asciiTheme="majorBidi" w:hAnsiTheme="majorBidi" w:cstheme="majorBidi"/>
                <w:b/>
                <w:sz w:val="24"/>
                <w:szCs w:val="24"/>
              </w:rPr>
            </w:pPr>
            <w:r w:rsidRPr="00700A6D">
              <w:rPr>
                <w:rFonts w:asciiTheme="majorBidi" w:hAnsiTheme="majorBidi" w:cstheme="majorBidi"/>
                <w:b/>
                <w:sz w:val="24"/>
                <w:szCs w:val="24"/>
              </w:rPr>
              <w:t>Sasaran</w:t>
            </w:r>
          </w:p>
          <w:p w14:paraId="0BA25A99" w14:textId="77777777" w:rsidR="008207DD" w:rsidRPr="00700A6D" w:rsidRDefault="008207DD" w:rsidP="008207DD">
            <w:pPr>
              <w:tabs>
                <w:tab w:val="left" w:pos="0"/>
              </w:tabs>
              <w:jc w:val="center"/>
              <w:rPr>
                <w:rFonts w:asciiTheme="majorBidi" w:hAnsiTheme="majorBidi" w:cstheme="majorBidi"/>
                <w:b/>
                <w:sz w:val="24"/>
                <w:szCs w:val="24"/>
              </w:rPr>
            </w:pPr>
            <w:r w:rsidRPr="00700A6D">
              <w:rPr>
                <w:rFonts w:asciiTheme="majorBidi" w:hAnsiTheme="majorBidi" w:cstheme="majorBidi"/>
                <w:b/>
                <w:sz w:val="24"/>
                <w:szCs w:val="24"/>
              </w:rPr>
              <w:t>Strategis</w:t>
            </w:r>
          </w:p>
        </w:tc>
        <w:tc>
          <w:tcPr>
            <w:tcW w:w="2083" w:type="dxa"/>
            <w:vAlign w:val="center"/>
          </w:tcPr>
          <w:p w14:paraId="6E7A67BC" w14:textId="77777777" w:rsidR="008207DD" w:rsidRPr="00700A6D" w:rsidRDefault="008207DD" w:rsidP="008207DD">
            <w:pPr>
              <w:tabs>
                <w:tab w:val="left" w:pos="0"/>
              </w:tabs>
              <w:jc w:val="center"/>
              <w:rPr>
                <w:rFonts w:asciiTheme="majorBidi" w:hAnsiTheme="majorBidi" w:cstheme="majorBidi"/>
                <w:b/>
                <w:sz w:val="24"/>
                <w:szCs w:val="24"/>
              </w:rPr>
            </w:pPr>
            <w:r w:rsidRPr="00700A6D">
              <w:rPr>
                <w:rFonts w:asciiTheme="majorBidi" w:hAnsiTheme="majorBidi" w:cstheme="majorBidi"/>
                <w:b/>
                <w:sz w:val="24"/>
                <w:szCs w:val="24"/>
              </w:rPr>
              <w:t>Indikator</w:t>
            </w:r>
          </w:p>
          <w:p w14:paraId="68EA946D" w14:textId="77777777" w:rsidR="008207DD" w:rsidRPr="00700A6D" w:rsidRDefault="008207DD" w:rsidP="008207DD">
            <w:pPr>
              <w:tabs>
                <w:tab w:val="left" w:pos="0"/>
              </w:tabs>
              <w:jc w:val="center"/>
              <w:rPr>
                <w:rFonts w:asciiTheme="majorBidi" w:hAnsiTheme="majorBidi" w:cstheme="majorBidi"/>
                <w:b/>
                <w:sz w:val="24"/>
                <w:szCs w:val="24"/>
              </w:rPr>
            </w:pPr>
            <w:r w:rsidRPr="00700A6D">
              <w:rPr>
                <w:rFonts w:asciiTheme="majorBidi" w:hAnsiTheme="majorBidi" w:cstheme="majorBidi"/>
                <w:b/>
                <w:sz w:val="24"/>
                <w:szCs w:val="24"/>
              </w:rPr>
              <w:t>Kinerja</w:t>
            </w:r>
          </w:p>
        </w:tc>
        <w:tc>
          <w:tcPr>
            <w:tcW w:w="2076" w:type="dxa"/>
            <w:vAlign w:val="center"/>
          </w:tcPr>
          <w:p w14:paraId="0A4D00A1" w14:textId="77777777" w:rsidR="008207DD" w:rsidRPr="00700A6D" w:rsidRDefault="008207DD" w:rsidP="008207DD">
            <w:pPr>
              <w:tabs>
                <w:tab w:val="left" w:pos="0"/>
              </w:tabs>
              <w:spacing w:before="240"/>
              <w:jc w:val="center"/>
              <w:rPr>
                <w:rFonts w:asciiTheme="majorBidi" w:hAnsiTheme="majorBidi" w:cstheme="majorBidi"/>
                <w:b/>
                <w:sz w:val="24"/>
                <w:szCs w:val="24"/>
              </w:rPr>
            </w:pPr>
            <w:r w:rsidRPr="00700A6D">
              <w:rPr>
                <w:rFonts w:asciiTheme="majorBidi" w:hAnsiTheme="majorBidi" w:cstheme="majorBidi"/>
                <w:b/>
                <w:sz w:val="24"/>
                <w:szCs w:val="24"/>
              </w:rPr>
              <w:t>Target</w:t>
            </w:r>
          </w:p>
        </w:tc>
        <w:tc>
          <w:tcPr>
            <w:tcW w:w="1531" w:type="dxa"/>
            <w:vAlign w:val="center"/>
          </w:tcPr>
          <w:p w14:paraId="471DCA99" w14:textId="77777777" w:rsidR="008207DD" w:rsidRPr="00700A6D" w:rsidRDefault="008207DD" w:rsidP="008207DD">
            <w:pPr>
              <w:tabs>
                <w:tab w:val="left" w:pos="0"/>
              </w:tabs>
              <w:spacing w:before="240"/>
              <w:jc w:val="center"/>
              <w:rPr>
                <w:rFonts w:asciiTheme="majorBidi" w:hAnsiTheme="majorBidi" w:cstheme="majorBidi"/>
                <w:b/>
                <w:sz w:val="24"/>
                <w:szCs w:val="24"/>
              </w:rPr>
            </w:pPr>
            <w:r w:rsidRPr="00700A6D">
              <w:rPr>
                <w:rFonts w:asciiTheme="majorBidi" w:hAnsiTheme="majorBidi" w:cstheme="majorBidi"/>
                <w:b/>
                <w:sz w:val="24"/>
                <w:szCs w:val="24"/>
              </w:rPr>
              <w:t>Realisasi</w:t>
            </w:r>
          </w:p>
        </w:tc>
        <w:tc>
          <w:tcPr>
            <w:tcW w:w="1293" w:type="dxa"/>
            <w:vAlign w:val="center"/>
          </w:tcPr>
          <w:p w14:paraId="5CF22C91" w14:textId="77777777" w:rsidR="008207DD" w:rsidRPr="00700A6D" w:rsidRDefault="008207DD" w:rsidP="008207DD">
            <w:pPr>
              <w:tabs>
                <w:tab w:val="left" w:pos="0"/>
              </w:tabs>
              <w:spacing w:before="240"/>
              <w:jc w:val="center"/>
              <w:rPr>
                <w:rFonts w:asciiTheme="majorBidi" w:hAnsiTheme="majorBidi" w:cstheme="majorBidi"/>
                <w:b/>
                <w:sz w:val="24"/>
                <w:szCs w:val="24"/>
              </w:rPr>
            </w:pPr>
            <w:r w:rsidRPr="00700A6D">
              <w:rPr>
                <w:rFonts w:asciiTheme="majorBidi" w:hAnsiTheme="majorBidi" w:cstheme="majorBidi"/>
                <w:b/>
                <w:sz w:val="24"/>
                <w:szCs w:val="24"/>
              </w:rPr>
              <w:t>Capaian</w:t>
            </w:r>
          </w:p>
        </w:tc>
      </w:tr>
      <w:tr w:rsidR="008207DD" w:rsidRPr="00700A6D" w14:paraId="7D097AA8" w14:textId="77777777" w:rsidTr="00700A6D">
        <w:trPr>
          <w:trHeight w:val="2179"/>
        </w:trPr>
        <w:tc>
          <w:tcPr>
            <w:tcW w:w="1805" w:type="dxa"/>
          </w:tcPr>
          <w:p w14:paraId="33AD2E14"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 xml:space="preserve">Terciptanya </w:t>
            </w:r>
          </w:p>
          <w:p w14:paraId="15CD933B"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Iklim Kinerja</w:t>
            </w:r>
          </w:p>
          <w:p w14:paraId="0A95E95F"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Yang Kondusif</w:t>
            </w:r>
          </w:p>
        </w:tc>
        <w:tc>
          <w:tcPr>
            <w:tcW w:w="2083" w:type="dxa"/>
          </w:tcPr>
          <w:p w14:paraId="34269810"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 xml:space="preserve">Terlaksananya </w:t>
            </w:r>
          </w:p>
          <w:p w14:paraId="47A45A48"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Kegiatan</w:t>
            </w:r>
          </w:p>
          <w:p w14:paraId="0728460A"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Peningkatan</w:t>
            </w:r>
          </w:p>
          <w:p w14:paraId="2F13A4DB"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Kerja PP, PKB</w:t>
            </w:r>
          </w:p>
          <w:p w14:paraId="1FA83A61"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 xml:space="preserve">Dan pencatatan </w:t>
            </w:r>
          </w:p>
          <w:p w14:paraId="13D46665"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Out Sourching</w:t>
            </w:r>
          </w:p>
        </w:tc>
        <w:tc>
          <w:tcPr>
            <w:tcW w:w="2076" w:type="dxa"/>
          </w:tcPr>
          <w:p w14:paraId="5668EB49"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40 Perusahaan</w:t>
            </w:r>
          </w:p>
          <w:p w14:paraId="12172B03"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 xml:space="preserve">Ikut Sosialisasi </w:t>
            </w:r>
          </w:p>
          <w:p w14:paraId="1DD9BD40"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 xml:space="preserve">Yang </w:t>
            </w:r>
          </w:p>
          <w:p w14:paraId="453E0BB4"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Mempunyai</w:t>
            </w:r>
          </w:p>
          <w:p w14:paraId="7853CEDB"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 xml:space="preserve">PP, PKB atau </w:t>
            </w:r>
          </w:p>
          <w:p w14:paraId="423398ED"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 xml:space="preserve">Pencatatan </w:t>
            </w:r>
          </w:p>
          <w:p w14:paraId="507E8F31"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Out Sourching</w:t>
            </w:r>
          </w:p>
        </w:tc>
        <w:tc>
          <w:tcPr>
            <w:tcW w:w="1531" w:type="dxa"/>
          </w:tcPr>
          <w:p w14:paraId="22483580"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40 Peserta</w:t>
            </w:r>
          </w:p>
          <w:p w14:paraId="47393C27"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Dari</w:t>
            </w:r>
          </w:p>
          <w:p w14:paraId="79C57709"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Perusahaan</w:t>
            </w:r>
          </w:p>
        </w:tc>
        <w:tc>
          <w:tcPr>
            <w:tcW w:w="1293" w:type="dxa"/>
          </w:tcPr>
          <w:p w14:paraId="2774906D"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 xml:space="preserve">40 Peserta </w:t>
            </w:r>
          </w:p>
          <w:p w14:paraId="3DD57EB0"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Dari</w:t>
            </w:r>
          </w:p>
          <w:p w14:paraId="4269FEA7" w14:textId="77777777" w:rsidR="008207DD" w:rsidRPr="00700A6D" w:rsidRDefault="008207DD" w:rsidP="008207DD">
            <w:pPr>
              <w:tabs>
                <w:tab w:val="left" w:pos="0"/>
              </w:tabs>
              <w:rPr>
                <w:rFonts w:asciiTheme="majorBidi" w:hAnsiTheme="majorBidi" w:cstheme="majorBidi"/>
                <w:sz w:val="24"/>
                <w:szCs w:val="24"/>
              </w:rPr>
            </w:pPr>
            <w:r w:rsidRPr="00700A6D">
              <w:rPr>
                <w:rFonts w:asciiTheme="majorBidi" w:hAnsiTheme="majorBidi" w:cstheme="majorBidi"/>
                <w:sz w:val="24"/>
                <w:szCs w:val="24"/>
              </w:rPr>
              <w:t>Perusahaan</w:t>
            </w:r>
          </w:p>
          <w:p w14:paraId="775B28E7" w14:textId="77777777" w:rsidR="008207DD" w:rsidRPr="00700A6D" w:rsidRDefault="008207DD" w:rsidP="008207DD">
            <w:pPr>
              <w:tabs>
                <w:tab w:val="left" w:pos="0"/>
              </w:tabs>
              <w:rPr>
                <w:rFonts w:asciiTheme="majorBidi" w:hAnsiTheme="majorBidi" w:cstheme="majorBidi"/>
                <w:sz w:val="24"/>
                <w:szCs w:val="24"/>
              </w:rPr>
            </w:pPr>
          </w:p>
          <w:p w14:paraId="7F3D16C2" w14:textId="77777777" w:rsidR="008207DD" w:rsidRPr="00700A6D" w:rsidRDefault="008207DD" w:rsidP="008207DD">
            <w:pPr>
              <w:tabs>
                <w:tab w:val="left" w:pos="0"/>
              </w:tabs>
              <w:rPr>
                <w:rFonts w:asciiTheme="majorBidi" w:hAnsiTheme="majorBidi" w:cstheme="majorBidi"/>
                <w:sz w:val="24"/>
                <w:szCs w:val="24"/>
              </w:rPr>
            </w:pPr>
          </w:p>
          <w:p w14:paraId="659EFF98" w14:textId="77777777" w:rsidR="008207DD" w:rsidRPr="00700A6D" w:rsidRDefault="008207DD" w:rsidP="008207DD">
            <w:pPr>
              <w:tabs>
                <w:tab w:val="left" w:pos="0"/>
              </w:tabs>
              <w:rPr>
                <w:rFonts w:asciiTheme="majorBidi" w:hAnsiTheme="majorBidi" w:cstheme="majorBidi"/>
                <w:sz w:val="24"/>
                <w:szCs w:val="24"/>
              </w:rPr>
            </w:pPr>
          </w:p>
          <w:p w14:paraId="1FC05272" w14:textId="77777777" w:rsidR="008207DD" w:rsidRPr="00700A6D" w:rsidRDefault="008207DD" w:rsidP="008207DD">
            <w:pPr>
              <w:tabs>
                <w:tab w:val="left" w:pos="0"/>
              </w:tabs>
              <w:rPr>
                <w:rFonts w:asciiTheme="majorBidi" w:hAnsiTheme="majorBidi" w:cstheme="majorBidi"/>
                <w:sz w:val="24"/>
                <w:szCs w:val="24"/>
              </w:rPr>
            </w:pPr>
          </w:p>
          <w:p w14:paraId="3027AC4B" w14:textId="77777777" w:rsidR="008207DD" w:rsidRPr="00700A6D" w:rsidRDefault="008207DD" w:rsidP="008207DD">
            <w:pPr>
              <w:tabs>
                <w:tab w:val="left" w:pos="0"/>
              </w:tabs>
              <w:rPr>
                <w:rFonts w:asciiTheme="majorBidi" w:hAnsiTheme="majorBidi" w:cstheme="majorBidi"/>
                <w:sz w:val="24"/>
                <w:szCs w:val="24"/>
              </w:rPr>
            </w:pPr>
          </w:p>
        </w:tc>
      </w:tr>
    </w:tbl>
    <w:p w14:paraId="6FB36ED2" w14:textId="77777777" w:rsidR="008207DD" w:rsidRPr="008207DD" w:rsidRDefault="008207DD" w:rsidP="008207DD">
      <w:pPr>
        <w:tabs>
          <w:tab w:val="left" w:pos="0"/>
        </w:tabs>
        <w:spacing w:after="0"/>
        <w:rPr>
          <w:rFonts w:ascii="Bookman Old Style" w:eastAsia="Calibri" w:hAnsi="Bookman Old Style" w:cs="Times New Roman"/>
          <w:sz w:val="24"/>
          <w:szCs w:val="24"/>
        </w:rPr>
      </w:pPr>
    </w:p>
    <w:p w14:paraId="51AF6ECA" w14:textId="77777777" w:rsidR="008207DD" w:rsidRPr="008207DD" w:rsidRDefault="008207DD" w:rsidP="008207DD">
      <w:pPr>
        <w:tabs>
          <w:tab w:val="left" w:pos="0"/>
        </w:tabs>
        <w:spacing w:after="0"/>
        <w:rPr>
          <w:rFonts w:ascii="Bookman Old Style" w:eastAsia="Calibri" w:hAnsi="Bookman Old Style" w:cs="Times New Roman"/>
          <w:sz w:val="24"/>
          <w:szCs w:val="24"/>
        </w:rPr>
      </w:pPr>
    </w:p>
    <w:p w14:paraId="523A2901" w14:textId="77777777" w:rsidR="008207DD" w:rsidRPr="00700A6D" w:rsidRDefault="008207DD" w:rsidP="00A60EFD">
      <w:pPr>
        <w:numPr>
          <w:ilvl w:val="0"/>
          <w:numId w:val="19"/>
        </w:numPr>
        <w:tabs>
          <w:tab w:val="left" w:pos="0"/>
        </w:tabs>
        <w:spacing w:after="0" w:line="360" w:lineRule="auto"/>
        <w:contextualSpacing/>
        <w:jc w:val="both"/>
        <w:rPr>
          <w:rFonts w:asciiTheme="majorBidi" w:eastAsia="Calibri" w:hAnsiTheme="majorBidi" w:cstheme="majorBidi"/>
          <w:b/>
          <w:sz w:val="24"/>
          <w:szCs w:val="24"/>
          <w:lang w:val="id-ID"/>
        </w:rPr>
      </w:pPr>
      <w:r w:rsidRPr="00700A6D">
        <w:rPr>
          <w:rFonts w:asciiTheme="majorBidi" w:eastAsia="Calibri" w:hAnsiTheme="majorBidi" w:cstheme="majorBidi"/>
          <w:b/>
          <w:sz w:val="24"/>
          <w:szCs w:val="24"/>
          <w:lang w:val="id-ID"/>
        </w:rPr>
        <w:t>PERMASALAHAN</w:t>
      </w:r>
    </w:p>
    <w:p w14:paraId="1C43DB3D" w14:textId="77777777" w:rsidR="008207DD" w:rsidRPr="00700A6D" w:rsidRDefault="008207DD" w:rsidP="008207DD">
      <w:pPr>
        <w:tabs>
          <w:tab w:val="left" w:pos="0"/>
          <w:tab w:val="left" w:pos="1134"/>
        </w:tabs>
        <w:spacing w:after="0" w:line="360" w:lineRule="auto"/>
        <w:ind w:left="502"/>
        <w:jc w:val="both"/>
        <w:rPr>
          <w:rFonts w:asciiTheme="majorBidi" w:eastAsia="Calibri" w:hAnsiTheme="majorBidi" w:cstheme="majorBidi"/>
          <w:sz w:val="24"/>
          <w:szCs w:val="24"/>
        </w:rPr>
      </w:pPr>
      <w:r w:rsidRPr="00700A6D">
        <w:rPr>
          <w:rFonts w:asciiTheme="majorBidi" w:eastAsia="Calibri" w:hAnsiTheme="majorBidi" w:cstheme="majorBidi"/>
          <w:b/>
          <w:sz w:val="24"/>
          <w:szCs w:val="24"/>
          <w:lang w:val="id-ID"/>
        </w:rPr>
        <w:tab/>
        <w:t xml:space="preserve">    </w:t>
      </w:r>
      <w:r w:rsidRPr="00700A6D">
        <w:rPr>
          <w:rFonts w:asciiTheme="majorBidi" w:eastAsia="Calibri" w:hAnsiTheme="majorBidi" w:cstheme="majorBidi"/>
          <w:sz w:val="24"/>
          <w:szCs w:val="24"/>
          <w:lang w:val="id-ID"/>
        </w:rPr>
        <w:t>Masih banyak Perusahaan yang belum memiliki Peraturan</w:t>
      </w:r>
      <w:r w:rsidRPr="00700A6D">
        <w:rPr>
          <w:rFonts w:asciiTheme="majorBidi" w:eastAsia="Calibri" w:hAnsiTheme="majorBidi" w:cstheme="majorBidi"/>
          <w:sz w:val="24"/>
          <w:szCs w:val="24"/>
        </w:rPr>
        <w:t xml:space="preserve"> </w:t>
      </w:r>
      <w:r w:rsidRPr="00700A6D">
        <w:rPr>
          <w:rFonts w:asciiTheme="majorBidi" w:eastAsia="Calibri" w:hAnsiTheme="majorBidi" w:cstheme="majorBidi"/>
          <w:sz w:val="24"/>
          <w:szCs w:val="24"/>
          <w:lang w:val="id-ID"/>
        </w:rPr>
        <w:t>perusahaan/ PP dan Peraturan Kerja Bersama/ PKB</w:t>
      </w:r>
    </w:p>
    <w:p w14:paraId="723E7EC3" w14:textId="77777777" w:rsidR="008207DD" w:rsidRPr="00700A6D" w:rsidRDefault="008207DD" w:rsidP="008207DD">
      <w:pPr>
        <w:tabs>
          <w:tab w:val="left" w:pos="0"/>
          <w:tab w:val="left" w:pos="1134"/>
        </w:tabs>
        <w:spacing w:after="0" w:line="480" w:lineRule="auto"/>
        <w:ind w:left="502"/>
        <w:jc w:val="both"/>
        <w:rPr>
          <w:rFonts w:asciiTheme="majorBidi" w:eastAsia="Calibri" w:hAnsiTheme="majorBidi" w:cstheme="majorBidi"/>
          <w:sz w:val="24"/>
          <w:szCs w:val="24"/>
        </w:rPr>
      </w:pPr>
    </w:p>
    <w:p w14:paraId="6291E33E" w14:textId="77777777" w:rsidR="008207DD" w:rsidRPr="00700A6D" w:rsidRDefault="008207DD" w:rsidP="00A60EFD">
      <w:pPr>
        <w:numPr>
          <w:ilvl w:val="0"/>
          <w:numId w:val="19"/>
        </w:numPr>
        <w:tabs>
          <w:tab w:val="left" w:pos="0"/>
        </w:tabs>
        <w:spacing w:after="0" w:line="360" w:lineRule="auto"/>
        <w:contextualSpacing/>
        <w:jc w:val="both"/>
        <w:rPr>
          <w:rFonts w:asciiTheme="majorBidi" w:eastAsia="Calibri" w:hAnsiTheme="majorBidi" w:cstheme="majorBidi"/>
          <w:sz w:val="24"/>
          <w:szCs w:val="24"/>
          <w:lang w:val="id-ID"/>
        </w:rPr>
      </w:pPr>
      <w:r w:rsidRPr="00700A6D">
        <w:rPr>
          <w:rFonts w:asciiTheme="majorBidi" w:eastAsia="Calibri" w:hAnsiTheme="majorBidi" w:cstheme="majorBidi"/>
          <w:b/>
          <w:sz w:val="24"/>
          <w:szCs w:val="24"/>
          <w:lang w:val="id-ID"/>
        </w:rPr>
        <w:t>PEMECAHAN MASALAH</w:t>
      </w:r>
    </w:p>
    <w:p w14:paraId="11C7AAA7" w14:textId="77777777" w:rsidR="008207DD" w:rsidRPr="00700A6D" w:rsidRDefault="008207DD" w:rsidP="008207DD">
      <w:pPr>
        <w:tabs>
          <w:tab w:val="left" w:pos="0"/>
        </w:tabs>
        <w:spacing w:after="0" w:line="360" w:lineRule="auto"/>
        <w:ind w:left="502"/>
        <w:jc w:val="both"/>
        <w:rPr>
          <w:rFonts w:asciiTheme="majorBidi" w:eastAsia="Calibri" w:hAnsiTheme="majorBidi" w:cstheme="majorBidi"/>
          <w:b/>
          <w:sz w:val="24"/>
          <w:szCs w:val="24"/>
        </w:rPr>
      </w:pPr>
      <w:r w:rsidRPr="00700A6D">
        <w:rPr>
          <w:rFonts w:asciiTheme="majorBidi" w:eastAsia="Calibri" w:hAnsiTheme="majorBidi" w:cstheme="majorBidi"/>
          <w:sz w:val="24"/>
          <w:szCs w:val="24"/>
        </w:rPr>
        <w:tab/>
      </w:r>
      <w:r w:rsidRPr="00700A6D">
        <w:rPr>
          <w:rFonts w:asciiTheme="majorBidi" w:eastAsia="Calibri" w:hAnsiTheme="majorBidi" w:cstheme="majorBidi"/>
          <w:sz w:val="24"/>
          <w:szCs w:val="24"/>
        </w:rPr>
        <w:tab/>
      </w:r>
      <w:r w:rsidRPr="00700A6D">
        <w:rPr>
          <w:rFonts w:asciiTheme="majorBidi" w:eastAsia="Calibri" w:hAnsiTheme="majorBidi" w:cstheme="majorBidi"/>
          <w:sz w:val="24"/>
          <w:szCs w:val="24"/>
          <w:lang w:val="id-ID"/>
        </w:rPr>
        <w:t>Perlu Edukasi yang terus menerus Tentang Peraturan</w:t>
      </w:r>
      <w:r w:rsidRPr="00700A6D">
        <w:rPr>
          <w:rFonts w:asciiTheme="majorBidi" w:eastAsia="Calibri" w:hAnsiTheme="majorBidi" w:cstheme="majorBidi"/>
          <w:b/>
          <w:sz w:val="24"/>
          <w:szCs w:val="24"/>
        </w:rPr>
        <w:t xml:space="preserve"> </w:t>
      </w:r>
      <w:r w:rsidRPr="00700A6D">
        <w:rPr>
          <w:rFonts w:asciiTheme="majorBidi" w:eastAsia="Calibri" w:hAnsiTheme="majorBidi" w:cstheme="majorBidi"/>
          <w:sz w:val="24"/>
          <w:szCs w:val="24"/>
          <w:lang w:val="id-ID"/>
        </w:rPr>
        <w:t>Perusahaan/ PP dan Peraturan Kerja Bersama/ PKB di Perusahaan Dengan</w:t>
      </w:r>
      <w:r w:rsidRPr="00700A6D">
        <w:rPr>
          <w:rFonts w:asciiTheme="majorBidi" w:eastAsia="Calibri" w:hAnsiTheme="majorBidi" w:cstheme="majorBidi"/>
          <w:sz w:val="24"/>
          <w:szCs w:val="24"/>
        </w:rPr>
        <w:t xml:space="preserve"> </w:t>
      </w:r>
      <w:r w:rsidRPr="00700A6D">
        <w:rPr>
          <w:rFonts w:asciiTheme="majorBidi" w:eastAsia="Calibri" w:hAnsiTheme="majorBidi" w:cstheme="majorBidi"/>
          <w:sz w:val="24"/>
          <w:szCs w:val="24"/>
          <w:lang w:val="id-ID"/>
        </w:rPr>
        <w:t xml:space="preserve">banyak mengadakan Sosialisasi, Bimbingan Teknis/Bimtek </w:t>
      </w:r>
      <w:r w:rsidRPr="00700A6D">
        <w:rPr>
          <w:rFonts w:asciiTheme="majorBidi" w:eastAsia="Calibri" w:hAnsiTheme="majorBidi" w:cstheme="majorBidi"/>
          <w:sz w:val="24"/>
          <w:szCs w:val="24"/>
        </w:rPr>
        <w:t xml:space="preserve"> </w:t>
      </w:r>
      <w:r w:rsidRPr="00700A6D">
        <w:rPr>
          <w:rFonts w:asciiTheme="majorBidi" w:eastAsia="Calibri" w:hAnsiTheme="majorBidi" w:cstheme="majorBidi"/>
          <w:sz w:val="24"/>
          <w:szCs w:val="24"/>
          <w:lang w:val="id-ID"/>
        </w:rPr>
        <w:t>dan</w:t>
      </w:r>
      <w:r w:rsidRPr="00700A6D">
        <w:rPr>
          <w:rFonts w:asciiTheme="majorBidi" w:eastAsia="Calibri" w:hAnsiTheme="majorBidi" w:cstheme="majorBidi"/>
          <w:sz w:val="24"/>
          <w:szCs w:val="24"/>
        </w:rPr>
        <w:t xml:space="preserve">  </w:t>
      </w:r>
      <w:r w:rsidRPr="00700A6D">
        <w:rPr>
          <w:rFonts w:asciiTheme="majorBidi" w:eastAsia="Calibri" w:hAnsiTheme="majorBidi" w:cstheme="majorBidi"/>
          <w:sz w:val="24"/>
          <w:szCs w:val="24"/>
          <w:lang w:val="id-ID"/>
        </w:rPr>
        <w:t>Monitoring</w:t>
      </w:r>
      <w:r w:rsidRPr="00700A6D">
        <w:rPr>
          <w:rFonts w:asciiTheme="majorBidi" w:eastAsia="Calibri" w:hAnsiTheme="majorBidi" w:cstheme="majorBidi"/>
          <w:b/>
          <w:sz w:val="24"/>
          <w:szCs w:val="24"/>
        </w:rPr>
        <w:t>.</w:t>
      </w:r>
    </w:p>
    <w:p w14:paraId="33EA7613" w14:textId="77777777" w:rsidR="008207DD" w:rsidRPr="00700A6D" w:rsidRDefault="008207DD" w:rsidP="008207DD">
      <w:pPr>
        <w:tabs>
          <w:tab w:val="left" w:pos="0"/>
        </w:tabs>
        <w:spacing w:after="0" w:line="480" w:lineRule="auto"/>
        <w:jc w:val="both"/>
        <w:rPr>
          <w:rFonts w:asciiTheme="majorBidi" w:eastAsia="Calibri" w:hAnsiTheme="majorBidi" w:cstheme="majorBidi"/>
          <w:b/>
          <w:sz w:val="24"/>
          <w:szCs w:val="24"/>
        </w:rPr>
      </w:pPr>
    </w:p>
    <w:tbl>
      <w:tblPr>
        <w:tblStyle w:val="TableGrid201"/>
        <w:tblpPr w:leftFromText="180" w:rightFromText="180" w:vertAnchor="text" w:horzAnchor="margin" w:tblpY="363"/>
        <w:tblW w:w="8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296"/>
        <w:gridCol w:w="6716"/>
      </w:tblGrid>
      <w:tr w:rsidR="008207DD" w:rsidRPr="00700A6D" w14:paraId="50F26704" w14:textId="77777777" w:rsidTr="00700A6D">
        <w:trPr>
          <w:trHeight w:val="319"/>
        </w:trPr>
        <w:tc>
          <w:tcPr>
            <w:tcW w:w="1825" w:type="dxa"/>
            <w:vAlign w:val="center"/>
          </w:tcPr>
          <w:p w14:paraId="44C09397" w14:textId="77777777" w:rsidR="008207DD" w:rsidRPr="00700A6D" w:rsidRDefault="008207DD" w:rsidP="00700A6D">
            <w:pPr>
              <w:rPr>
                <w:rFonts w:asciiTheme="majorBidi" w:hAnsiTheme="majorBidi" w:cstheme="majorBidi"/>
                <w:b/>
                <w:sz w:val="24"/>
                <w:szCs w:val="24"/>
              </w:rPr>
            </w:pPr>
            <w:r w:rsidRPr="00700A6D">
              <w:rPr>
                <w:rFonts w:asciiTheme="majorBidi" w:hAnsiTheme="majorBidi" w:cstheme="majorBidi"/>
                <w:b/>
                <w:sz w:val="24"/>
                <w:szCs w:val="24"/>
              </w:rPr>
              <w:t>BIDANG</w:t>
            </w:r>
          </w:p>
        </w:tc>
        <w:tc>
          <w:tcPr>
            <w:tcW w:w="273" w:type="dxa"/>
            <w:vAlign w:val="center"/>
          </w:tcPr>
          <w:p w14:paraId="2AEAD5C8" w14:textId="77777777" w:rsidR="008207DD" w:rsidRPr="00700A6D" w:rsidRDefault="008207DD" w:rsidP="00700A6D">
            <w:pPr>
              <w:jc w:val="center"/>
              <w:rPr>
                <w:rFonts w:asciiTheme="majorBidi" w:hAnsiTheme="majorBidi" w:cstheme="majorBidi"/>
                <w:b/>
                <w:sz w:val="24"/>
                <w:szCs w:val="24"/>
              </w:rPr>
            </w:pPr>
            <w:r w:rsidRPr="00700A6D">
              <w:rPr>
                <w:rFonts w:asciiTheme="majorBidi" w:hAnsiTheme="majorBidi" w:cstheme="majorBidi"/>
                <w:b/>
                <w:sz w:val="24"/>
                <w:szCs w:val="24"/>
              </w:rPr>
              <w:t>:</w:t>
            </w:r>
          </w:p>
        </w:tc>
        <w:tc>
          <w:tcPr>
            <w:tcW w:w="6737" w:type="dxa"/>
            <w:vAlign w:val="center"/>
          </w:tcPr>
          <w:p w14:paraId="0E182FE7" w14:textId="77777777" w:rsidR="008207DD" w:rsidRPr="00700A6D" w:rsidRDefault="008207DD" w:rsidP="00700A6D">
            <w:pPr>
              <w:jc w:val="both"/>
              <w:rPr>
                <w:rFonts w:asciiTheme="majorBidi" w:hAnsiTheme="majorBidi" w:cstheme="majorBidi"/>
                <w:b/>
                <w:sz w:val="24"/>
                <w:szCs w:val="24"/>
              </w:rPr>
            </w:pPr>
            <w:r w:rsidRPr="00700A6D">
              <w:rPr>
                <w:rFonts w:asciiTheme="majorBidi" w:hAnsiTheme="majorBidi" w:cstheme="majorBidi"/>
                <w:b/>
                <w:sz w:val="24"/>
                <w:szCs w:val="24"/>
              </w:rPr>
              <w:t xml:space="preserve">PROGRAM PENYELENGGARAAN TRANSMIGRASI </w:t>
            </w:r>
          </w:p>
        </w:tc>
      </w:tr>
      <w:tr w:rsidR="008207DD" w:rsidRPr="00700A6D" w14:paraId="5BBA5A11" w14:textId="77777777" w:rsidTr="00700A6D">
        <w:trPr>
          <w:trHeight w:val="230"/>
        </w:trPr>
        <w:tc>
          <w:tcPr>
            <w:tcW w:w="1825" w:type="dxa"/>
            <w:vAlign w:val="center"/>
          </w:tcPr>
          <w:p w14:paraId="7E66E3D5" w14:textId="77777777" w:rsidR="008207DD" w:rsidRPr="00700A6D" w:rsidRDefault="008207DD" w:rsidP="00700A6D">
            <w:pPr>
              <w:rPr>
                <w:rFonts w:asciiTheme="majorBidi" w:hAnsiTheme="majorBidi" w:cstheme="majorBidi"/>
                <w:b/>
                <w:sz w:val="24"/>
                <w:szCs w:val="24"/>
              </w:rPr>
            </w:pPr>
            <w:r w:rsidRPr="00700A6D">
              <w:rPr>
                <w:rFonts w:asciiTheme="majorBidi" w:hAnsiTheme="majorBidi" w:cstheme="majorBidi"/>
                <w:b/>
                <w:sz w:val="24"/>
                <w:szCs w:val="24"/>
              </w:rPr>
              <w:t>SEKSI</w:t>
            </w:r>
          </w:p>
        </w:tc>
        <w:tc>
          <w:tcPr>
            <w:tcW w:w="273" w:type="dxa"/>
            <w:vAlign w:val="center"/>
          </w:tcPr>
          <w:p w14:paraId="4C3F6B59" w14:textId="77777777" w:rsidR="008207DD" w:rsidRPr="00700A6D" w:rsidRDefault="008207DD" w:rsidP="00700A6D">
            <w:pPr>
              <w:jc w:val="center"/>
              <w:rPr>
                <w:rFonts w:asciiTheme="majorBidi" w:hAnsiTheme="majorBidi" w:cstheme="majorBidi"/>
                <w:b/>
                <w:sz w:val="24"/>
                <w:szCs w:val="24"/>
              </w:rPr>
            </w:pPr>
            <w:r w:rsidRPr="00700A6D">
              <w:rPr>
                <w:rFonts w:asciiTheme="majorBidi" w:hAnsiTheme="majorBidi" w:cstheme="majorBidi"/>
                <w:b/>
                <w:sz w:val="24"/>
                <w:szCs w:val="24"/>
              </w:rPr>
              <w:t>:</w:t>
            </w:r>
          </w:p>
        </w:tc>
        <w:tc>
          <w:tcPr>
            <w:tcW w:w="6737" w:type="dxa"/>
            <w:vAlign w:val="center"/>
          </w:tcPr>
          <w:p w14:paraId="380610AC" w14:textId="77777777" w:rsidR="008207DD" w:rsidRPr="00700A6D" w:rsidRDefault="008207DD" w:rsidP="00700A6D">
            <w:pPr>
              <w:rPr>
                <w:rFonts w:asciiTheme="majorBidi" w:hAnsiTheme="majorBidi" w:cstheme="majorBidi"/>
                <w:b/>
                <w:sz w:val="24"/>
                <w:szCs w:val="24"/>
              </w:rPr>
            </w:pPr>
            <w:r w:rsidRPr="00700A6D">
              <w:rPr>
                <w:rFonts w:asciiTheme="majorBidi" w:hAnsiTheme="majorBidi" w:cstheme="majorBidi"/>
                <w:b/>
                <w:sz w:val="24"/>
                <w:szCs w:val="24"/>
              </w:rPr>
              <w:t xml:space="preserve">INFORMASI  DAN  PENGERAHAN </w:t>
            </w:r>
          </w:p>
        </w:tc>
      </w:tr>
      <w:tr w:rsidR="008207DD" w:rsidRPr="00700A6D" w14:paraId="52018AF1" w14:textId="77777777" w:rsidTr="00700A6D">
        <w:trPr>
          <w:trHeight w:val="300"/>
        </w:trPr>
        <w:tc>
          <w:tcPr>
            <w:tcW w:w="1825" w:type="dxa"/>
            <w:vAlign w:val="center"/>
          </w:tcPr>
          <w:p w14:paraId="171E383D" w14:textId="77777777" w:rsidR="008207DD" w:rsidRPr="00700A6D" w:rsidRDefault="008207DD" w:rsidP="00700A6D">
            <w:pPr>
              <w:rPr>
                <w:rFonts w:asciiTheme="majorBidi" w:hAnsiTheme="majorBidi" w:cstheme="majorBidi"/>
                <w:b/>
                <w:sz w:val="24"/>
                <w:szCs w:val="24"/>
              </w:rPr>
            </w:pPr>
            <w:r w:rsidRPr="00700A6D">
              <w:rPr>
                <w:rFonts w:asciiTheme="majorBidi" w:hAnsiTheme="majorBidi" w:cstheme="majorBidi"/>
                <w:b/>
                <w:sz w:val="24"/>
                <w:szCs w:val="24"/>
              </w:rPr>
              <w:t>KEGIATAN</w:t>
            </w:r>
          </w:p>
        </w:tc>
        <w:tc>
          <w:tcPr>
            <w:tcW w:w="273" w:type="dxa"/>
            <w:vAlign w:val="center"/>
          </w:tcPr>
          <w:p w14:paraId="7D602B83" w14:textId="77777777" w:rsidR="008207DD" w:rsidRPr="00700A6D" w:rsidRDefault="008207DD" w:rsidP="00700A6D">
            <w:pPr>
              <w:rPr>
                <w:rFonts w:asciiTheme="majorBidi" w:hAnsiTheme="majorBidi" w:cstheme="majorBidi"/>
                <w:b/>
                <w:sz w:val="24"/>
                <w:szCs w:val="24"/>
              </w:rPr>
            </w:pPr>
            <w:r w:rsidRPr="00700A6D">
              <w:rPr>
                <w:rFonts w:asciiTheme="majorBidi" w:hAnsiTheme="majorBidi" w:cstheme="majorBidi"/>
                <w:b/>
                <w:sz w:val="24"/>
                <w:szCs w:val="24"/>
              </w:rPr>
              <w:t>:</w:t>
            </w:r>
          </w:p>
        </w:tc>
        <w:tc>
          <w:tcPr>
            <w:tcW w:w="6737" w:type="dxa"/>
            <w:vAlign w:val="center"/>
          </w:tcPr>
          <w:p w14:paraId="6D7238FF" w14:textId="77777777" w:rsidR="008207DD" w:rsidRPr="00700A6D" w:rsidRDefault="008207DD" w:rsidP="00700A6D">
            <w:pPr>
              <w:tabs>
                <w:tab w:val="left" w:pos="2970"/>
              </w:tabs>
              <w:rPr>
                <w:rFonts w:asciiTheme="majorBidi" w:hAnsiTheme="majorBidi" w:cstheme="majorBidi"/>
                <w:b/>
                <w:sz w:val="24"/>
                <w:szCs w:val="24"/>
              </w:rPr>
            </w:pPr>
            <w:r w:rsidRPr="00700A6D">
              <w:rPr>
                <w:rFonts w:asciiTheme="majorBidi" w:hAnsiTheme="majorBidi" w:cstheme="majorBidi"/>
                <w:b/>
                <w:sz w:val="24"/>
                <w:szCs w:val="24"/>
              </w:rPr>
              <w:t xml:space="preserve">PENYULUHAN  PROGRAM  TRANSMIGRASI  </w:t>
            </w:r>
          </w:p>
        </w:tc>
      </w:tr>
    </w:tbl>
    <w:p w14:paraId="203C2694" w14:textId="77777777" w:rsidR="008207DD" w:rsidRPr="00700A6D" w:rsidRDefault="008207DD" w:rsidP="008207DD">
      <w:pPr>
        <w:spacing w:after="160" w:line="259" w:lineRule="auto"/>
        <w:jc w:val="both"/>
        <w:rPr>
          <w:rFonts w:asciiTheme="majorBidi" w:eastAsia="Calibri" w:hAnsiTheme="majorBidi" w:cstheme="majorBidi"/>
          <w:sz w:val="24"/>
          <w:szCs w:val="24"/>
        </w:rPr>
      </w:pPr>
    </w:p>
    <w:p w14:paraId="3EA0CC3D" w14:textId="77777777" w:rsidR="008207DD" w:rsidRPr="00700A6D" w:rsidRDefault="008207DD" w:rsidP="00A60EFD">
      <w:pPr>
        <w:numPr>
          <w:ilvl w:val="0"/>
          <w:numId w:val="25"/>
        </w:numPr>
        <w:spacing w:after="160" w:line="360" w:lineRule="auto"/>
        <w:ind w:left="360"/>
        <w:contextualSpacing/>
        <w:jc w:val="both"/>
        <w:rPr>
          <w:rFonts w:asciiTheme="majorBidi" w:eastAsia="Calibri" w:hAnsiTheme="majorBidi" w:cstheme="majorBidi"/>
          <w:b/>
          <w:sz w:val="24"/>
          <w:szCs w:val="24"/>
        </w:rPr>
      </w:pPr>
      <w:r w:rsidRPr="00700A6D">
        <w:rPr>
          <w:rFonts w:asciiTheme="majorBidi" w:eastAsia="Calibri" w:hAnsiTheme="majorBidi" w:cstheme="majorBidi"/>
          <w:b/>
          <w:sz w:val="24"/>
          <w:szCs w:val="24"/>
        </w:rPr>
        <w:t>INDIKATOR KINERJA</w:t>
      </w:r>
    </w:p>
    <w:p w14:paraId="39C81D26" w14:textId="77777777" w:rsidR="008207DD" w:rsidRPr="00700A6D" w:rsidRDefault="008207DD" w:rsidP="008207DD">
      <w:pPr>
        <w:spacing w:after="0" w:line="360" w:lineRule="auto"/>
        <w:ind w:left="360" w:firstLine="720"/>
        <w:jc w:val="both"/>
        <w:rPr>
          <w:rFonts w:asciiTheme="majorBidi" w:eastAsia="Calibri" w:hAnsiTheme="majorBidi" w:cstheme="majorBidi"/>
          <w:sz w:val="24"/>
          <w:szCs w:val="24"/>
        </w:rPr>
      </w:pPr>
      <w:r w:rsidRPr="00700A6D">
        <w:rPr>
          <w:rFonts w:asciiTheme="majorBidi" w:eastAsia="Calibri" w:hAnsiTheme="majorBidi" w:cstheme="majorBidi"/>
          <w:sz w:val="24"/>
          <w:szCs w:val="24"/>
        </w:rPr>
        <w:t>Penyelenggaraan Transmigrasi pada seksi informasi dan pengerahan Bidang Transmigrasi merupakan suatu kegiatan yang saling Berkaitan.Keterkaitan tersebut adalah antara pemenuhan informasi dan Pengerahan  yang mana masyarakat sangat membutuhkan informasi tentang  Transmigrasi, baik informasi penerimaan pendaftaran, fasilitas bagi calon peserta transmigrasi,  sejak dari penyiapan permukiman lokasi sampai  penempatan daerah tujuan Transmigrasi.</w:t>
      </w:r>
    </w:p>
    <w:p w14:paraId="4D12FE3D" w14:textId="77777777" w:rsidR="008207DD" w:rsidRPr="00700A6D" w:rsidRDefault="008207DD" w:rsidP="008207DD">
      <w:pPr>
        <w:spacing w:after="0" w:line="360" w:lineRule="auto"/>
        <w:ind w:left="360" w:firstLine="720"/>
        <w:jc w:val="both"/>
        <w:rPr>
          <w:rFonts w:asciiTheme="majorBidi" w:eastAsia="Calibri" w:hAnsiTheme="majorBidi" w:cstheme="majorBidi"/>
          <w:sz w:val="24"/>
          <w:szCs w:val="24"/>
        </w:rPr>
      </w:pPr>
      <w:r w:rsidRPr="00700A6D">
        <w:rPr>
          <w:rFonts w:asciiTheme="majorBidi" w:eastAsia="Calibri" w:hAnsiTheme="majorBidi" w:cstheme="majorBidi"/>
          <w:sz w:val="24"/>
          <w:szCs w:val="24"/>
        </w:rPr>
        <w:t xml:space="preserve">Terlaksananya kegiatan infortmasi dan pengerahan masyarakat bagi calon Transmigrasi untuk memenuhi Target Realisasi kinerja pada Bidang Transmigrasi dalam rangka menningkatkan kesejahteraan masyarakat </w:t>
      </w:r>
      <w:proofErr w:type="gramStart"/>
      <w:r w:rsidRPr="00700A6D">
        <w:rPr>
          <w:rFonts w:asciiTheme="majorBidi" w:eastAsia="Calibri" w:hAnsiTheme="majorBidi" w:cstheme="majorBidi"/>
          <w:sz w:val="24"/>
          <w:szCs w:val="24"/>
        </w:rPr>
        <w:t>kota</w:t>
      </w:r>
      <w:proofErr w:type="gramEnd"/>
      <w:r w:rsidRPr="00700A6D">
        <w:rPr>
          <w:rFonts w:asciiTheme="majorBidi" w:eastAsia="Calibri" w:hAnsiTheme="majorBidi" w:cstheme="majorBidi"/>
          <w:sz w:val="24"/>
          <w:szCs w:val="24"/>
        </w:rPr>
        <w:t xml:space="preserve"> Serang dengan bertransmigrasi</w:t>
      </w:r>
    </w:p>
    <w:p w14:paraId="6CB05647" w14:textId="77777777" w:rsidR="008207DD" w:rsidRPr="00700A6D" w:rsidRDefault="008207DD" w:rsidP="008207DD">
      <w:pPr>
        <w:spacing w:after="0" w:line="360" w:lineRule="auto"/>
        <w:ind w:firstLine="720"/>
        <w:jc w:val="both"/>
        <w:rPr>
          <w:rFonts w:asciiTheme="majorBidi" w:eastAsia="Calibri" w:hAnsiTheme="majorBidi" w:cstheme="majorBidi"/>
          <w:sz w:val="24"/>
          <w:szCs w:val="24"/>
        </w:rPr>
      </w:pPr>
    </w:p>
    <w:p w14:paraId="43EAE61E" w14:textId="77777777" w:rsidR="008207DD" w:rsidRPr="00700A6D" w:rsidRDefault="008207DD" w:rsidP="00A60EFD">
      <w:pPr>
        <w:numPr>
          <w:ilvl w:val="0"/>
          <w:numId w:val="25"/>
        </w:numPr>
        <w:spacing w:after="0" w:line="360" w:lineRule="auto"/>
        <w:ind w:left="360"/>
        <w:contextualSpacing/>
        <w:jc w:val="both"/>
        <w:rPr>
          <w:rFonts w:asciiTheme="majorBidi" w:eastAsia="Calibri" w:hAnsiTheme="majorBidi" w:cstheme="majorBidi"/>
          <w:b/>
          <w:sz w:val="24"/>
          <w:szCs w:val="24"/>
        </w:rPr>
      </w:pPr>
      <w:r w:rsidRPr="00700A6D">
        <w:rPr>
          <w:rFonts w:asciiTheme="majorBidi" w:eastAsia="Calibri" w:hAnsiTheme="majorBidi" w:cstheme="majorBidi"/>
          <w:b/>
          <w:sz w:val="24"/>
          <w:szCs w:val="24"/>
        </w:rPr>
        <w:t>KONDISI YANG DICAPAI</w:t>
      </w:r>
    </w:p>
    <w:p w14:paraId="258ADE59" w14:textId="77777777" w:rsidR="008207DD" w:rsidRPr="00700A6D" w:rsidRDefault="008207DD" w:rsidP="008207DD">
      <w:pPr>
        <w:spacing w:after="0" w:line="360" w:lineRule="auto"/>
        <w:ind w:left="360" w:firstLine="720"/>
        <w:jc w:val="both"/>
        <w:rPr>
          <w:rFonts w:asciiTheme="majorBidi" w:eastAsia="Calibri" w:hAnsiTheme="majorBidi" w:cstheme="majorBidi"/>
          <w:sz w:val="24"/>
          <w:szCs w:val="24"/>
        </w:rPr>
      </w:pPr>
      <w:r w:rsidRPr="00700A6D">
        <w:rPr>
          <w:rFonts w:asciiTheme="majorBidi" w:eastAsia="Calibri" w:hAnsiTheme="majorBidi" w:cstheme="majorBidi"/>
          <w:sz w:val="24"/>
          <w:szCs w:val="24"/>
        </w:rPr>
        <w:t xml:space="preserve">Penyuluhan Program Transmigrasi diberikan Kepada masyarakat kota serang </w:t>
      </w:r>
      <w:proofErr w:type="gramStart"/>
      <w:r w:rsidRPr="00700A6D">
        <w:rPr>
          <w:rFonts w:asciiTheme="majorBidi" w:eastAsia="Calibri" w:hAnsiTheme="majorBidi" w:cstheme="majorBidi"/>
          <w:sz w:val="24"/>
          <w:szCs w:val="24"/>
        </w:rPr>
        <w:t>dengan  mengundang</w:t>
      </w:r>
      <w:proofErr w:type="gramEnd"/>
      <w:r w:rsidRPr="00700A6D">
        <w:rPr>
          <w:rFonts w:asciiTheme="majorBidi" w:eastAsia="Calibri" w:hAnsiTheme="majorBidi" w:cstheme="majorBidi"/>
          <w:sz w:val="24"/>
          <w:szCs w:val="24"/>
        </w:rPr>
        <w:t xml:space="preserve"> masyarakat    dengan  dua kali kegiatan sosialisasi ,sehingga masyarakat yang tersosialisasikan dapat memahami informasi tentang Transmigrasi dengan harapan dapat terjaring mendaftar sebagai peserta Transmigrasi.</w:t>
      </w:r>
    </w:p>
    <w:p w14:paraId="315280AC" w14:textId="606DA35C" w:rsidR="008207DD" w:rsidRPr="00700A6D" w:rsidRDefault="008207DD" w:rsidP="00700A6D">
      <w:pPr>
        <w:spacing w:after="0" w:line="360" w:lineRule="auto"/>
        <w:jc w:val="both"/>
        <w:rPr>
          <w:rFonts w:asciiTheme="majorBidi" w:eastAsia="Calibri" w:hAnsiTheme="majorBidi" w:cstheme="majorBidi"/>
          <w:sz w:val="24"/>
          <w:szCs w:val="24"/>
        </w:rPr>
      </w:pPr>
    </w:p>
    <w:p w14:paraId="451F1875" w14:textId="77777777" w:rsidR="008207DD" w:rsidRPr="008207DD" w:rsidRDefault="008207DD" w:rsidP="008207DD">
      <w:pPr>
        <w:spacing w:after="0" w:line="240" w:lineRule="auto"/>
        <w:ind w:firstLine="90"/>
        <w:jc w:val="center"/>
        <w:rPr>
          <w:rFonts w:ascii="Bookman Old Style" w:eastAsia="Calibri" w:hAnsi="Bookman Old Style" w:cs="Times New Roman"/>
          <w:sz w:val="24"/>
          <w:szCs w:val="24"/>
        </w:rPr>
      </w:pPr>
      <w:r w:rsidRPr="008207DD">
        <w:rPr>
          <w:rFonts w:ascii="Bookman Old Style" w:eastAsia="Calibri" w:hAnsi="Bookman Old Style" w:cs="Times New Roman"/>
          <w:sz w:val="24"/>
          <w:szCs w:val="24"/>
        </w:rPr>
        <w:t>Pencapaian tersebut dapat dilihat pada tabel dibawah ini:</w:t>
      </w:r>
    </w:p>
    <w:p w14:paraId="54FA0F67" w14:textId="77777777" w:rsidR="008207DD" w:rsidRPr="008207DD" w:rsidRDefault="008207DD" w:rsidP="008207DD">
      <w:pPr>
        <w:spacing w:after="0" w:line="240" w:lineRule="auto"/>
        <w:ind w:firstLine="90"/>
        <w:jc w:val="both"/>
        <w:rPr>
          <w:rFonts w:ascii="Bookman Old Style" w:eastAsia="Calibri" w:hAnsi="Bookman Old Style" w:cs="Times New Roman"/>
          <w:sz w:val="24"/>
          <w:szCs w:val="24"/>
        </w:rPr>
      </w:pPr>
    </w:p>
    <w:tbl>
      <w:tblPr>
        <w:tblStyle w:val="TableGrid261"/>
        <w:tblW w:w="8647" w:type="dxa"/>
        <w:tblInd w:w="392" w:type="dxa"/>
        <w:tblLayout w:type="fixed"/>
        <w:tblLook w:val="04A0" w:firstRow="1" w:lastRow="0" w:firstColumn="1" w:lastColumn="0" w:noHBand="0" w:noVBand="1"/>
      </w:tblPr>
      <w:tblGrid>
        <w:gridCol w:w="1701"/>
        <w:gridCol w:w="2410"/>
        <w:gridCol w:w="1134"/>
        <w:gridCol w:w="1559"/>
        <w:gridCol w:w="1843"/>
      </w:tblGrid>
      <w:tr w:rsidR="008207DD" w:rsidRPr="008207DD" w14:paraId="4B89844A" w14:textId="77777777" w:rsidTr="008207DD">
        <w:trPr>
          <w:trHeight w:val="953"/>
        </w:trPr>
        <w:tc>
          <w:tcPr>
            <w:tcW w:w="1701" w:type="dxa"/>
            <w:vAlign w:val="center"/>
          </w:tcPr>
          <w:p w14:paraId="182DC686" w14:textId="77777777" w:rsidR="008207DD" w:rsidRPr="008207DD" w:rsidRDefault="008207DD" w:rsidP="008207DD">
            <w:pPr>
              <w:rPr>
                <w:rFonts w:ascii="Bookman Old Style" w:hAnsi="Bookman Old Style"/>
                <w:sz w:val="24"/>
                <w:szCs w:val="24"/>
              </w:rPr>
            </w:pPr>
            <w:r w:rsidRPr="008207DD">
              <w:rPr>
                <w:rFonts w:ascii="Bookman Old Style" w:hAnsi="Bookman Old Style"/>
                <w:sz w:val="24"/>
                <w:szCs w:val="24"/>
              </w:rPr>
              <w:t>Sasaran Kegiatan</w:t>
            </w:r>
          </w:p>
        </w:tc>
        <w:tc>
          <w:tcPr>
            <w:tcW w:w="2410" w:type="dxa"/>
            <w:vAlign w:val="center"/>
          </w:tcPr>
          <w:p w14:paraId="2F25CFEF" w14:textId="77777777" w:rsidR="008207DD" w:rsidRPr="008207DD" w:rsidRDefault="008207DD" w:rsidP="008207DD">
            <w:pPr>
              <w:rPr>
                <w:rFonts w:ascii="Bookman Old Style" w:hAnsi="Bookman Old Style"/>
                <w:sz w:val="24"/>
                <w:szCs w:val="24"/>
              </w:rPr>
            </w:pPr>
            <w:r w:rsidRPr="008207DD">
              <w:rPr>
                <w:rFonts w:ascii="Bookman Old Style" w:hAnsi="Bookman Old Style"/>
                <w:sz w:val="24"/>
                <w:szCs w:val="24"/>
              </w:rPr>
              <w:t>Indikator Kinerja</w:t>
            </w:r>
          </w:p>
        </w:tc>
        <w:tc>
          <w:tcPr>
            <w:tcW w:w="1134" w:type="dxa"/>
            <w:vAlign w:val="center"/>
          </w:tcPr>
          <w:p w14:paraId="58A6C1B7" w14:textId="77777777" w:rsidR="008207DD" w:rsidRPr="008207DD" w:rsidRDefault="008207DD" w:rsidP="008207DD">
            <w:pPr>
              <w:rPr>
                <w:rFonts w:ascii="Bookman Old Style" w:hAnsi="Bookman Old Style"/>
                <w:sz w:val="24"/>
                <w:szCs w:val="24"/>
              </w:rPr>
            </w:pPr>
            <w:r w:rsidRPr="008207DD">
              <w:rPr>
                <w:rFonts w:ascii="Bookman Old Style" w:hAnsi="Bookman Old Style"/>
                <w:sz w:val="24"/>
                <w:szCs w:val="24"/>
              </w:rPr>
              <w:t>Target</w:t>
            </w:r>
          </w:p>
        </w:tc>
        <w:tc>
          <w:tcPr>
            <w:tcW w:w="1559" w:type="dxa"/>
            <w:vAlign w:val="center"/>
          </w:tcPr>
          <w:p w14:paraId="106264AC" w14:textId="77777777" w:rsidR="008207DD" w:rsidRPr="008207DD" w:rsidRDefault="008207DD" w:rsidP="008207DD">
            <w:pPr>
              <w:rPr>
                <w:rFonts w:ascii="Bookman Old Style" w:hAnsi="Bookman Old Style"/>
                <w:sz w:val="24"/>
                <w:szCs w:val="24"/>
              </w:rPr>
            </w:pPr>
            <w:r w:rsidRPr="008207DD">
              <w:rPr>
                <w:rFonts w:ascii="Bookman Old Style" w:hAnsi="Bookman Old Style"/>
                <w:sz w:val="24"/>
                <w:szCs w:val="24"/>
              </w:rPr>
              <w:t>Realisasi</w:t>
            </w:r>
          </w:p>
        </w:tc>
        <w:tc>
          <w:tcPr>
            <w:tcW w:w="1843" w:type="dxa"/>
            <w:vAlign w:val="center"/>
          </w:tcPr>
          <w:p w14:paraId="29BCD022" w14:textId="77777777" w:rsidR="008207DD" w:rsidRPr="008207DD" w:rsidRDefault="008207DD" w:rsidP="008207DD">
            <w:pPr>
              <w:rPr>
                <w:rFonts w:ascii="Bookman Old Style" w:hAnsi="Bookman Old Style"/>
                <w:sz w:val="24"/>
                <w:szCs w:val="24"/>
              </w:rPr>
            </w:pPr>
            <w:r w:rsidRPr="008207DD">
              <w:rPr>
                <w:rFonts w:ascii="Bookman Old Style" w:hAnsi="Bookman Old Style"/>
                <w:sz w:val="24"/>
                <w:szCs w:val="24"/>
              </w:rPr>
              <w:t>Capaian</w:t>
            </w:r>
          </w:p>
        </w:tc>
      </w:tr>
      <w:tr w:rsidR="008207DD" w:rsidRPr="008207DD" w14:paraId="293CBBA5" w14:textId="77777777" w:rsidTr="008207DD">
        <w:trPr>
          <w:trHeight w:val="1709"/>
        </w:trPr>
        <w:tc>
          <w:tcPr>
            <w:tcW w:w="1701" w:type="dxa"/>
          </w:tcPr>
          <w:p w14:paraId="75A4DFD9" w14:textId="77777777" w:rsidR="008207DD" w:rsidRPr="008207DD" w:rsidRDefault="008207DD" w:rsidP="008207DD">
            <w:pPr>
              <w:jc w:val="both"/>
              <w:rPr>
                <w:rFonts w:ascii="Bookman Old Style" w:hAnsi="Bookman Old Style"/>
                <w:sz w:val="24"/>
                <w:szCs w:val="24"/>
              </w:rPr>
            </w:pPr>
            <w:r w:rsidRPr="008207DD">
              <w:rPr>
                <w:rFonts w:ascii="Bookman Old Style" w:hAnsi="Bookman Old Style"/>
                <w:sz w:val="24"/>
                <w:szCs w:val="24"/>
              </w:rPr>
              <w:t>Masyarakat kota serang yang tersosialisasikan</w:t>
            </w:r>
          </w:p>
          <w:p w14:paraId="512C8749" w14:textId="77777777" w:rsidR="008207DD" w:rsidRPr="008207DD" w:rsidRDefault="008207DD" w:rsidP="008207DD">
            <w:pPr>
              <w:jc w:val="both"/>
              <w:rPr>
                <w:rFonts w:ascii="Bookman Old Style" w:hAnsi="Bookman Old Style"/>
                <w:sz w:val="24"/>
                <w:szCs w:val="24"/>
              </w:rPr>
            </w:pPr>
          </w:p>
        </w:tc>
        <w:tc>
          <w:tcPr>
            <w:tcW w:w="2410" w:type="dxa"/>
          </w:tcPr>
          <w:p w14:paraId="344ED450" w14:textId="77777777" w:rsidR="008207DD" w:rsidRPr="008207DD" w:rsidRDefault="008207DD" w:rsidP="008207DD">
            <w:pPr>
              <w:jc w:val="both"/>
              <w:rPr>
                <w:rFonts w:ascii="Bookman Old Style" w:hAnsi="Bookman Old Style"/>
                <w:sz w:val="24"/>
                <w:szCs w:val="24"/>
              </w:rPr>
            </w:pPr>
            <w:r w:rsidRPr="008207DD">
              <w:rPr>
                <w:rFonts w:ascii="Bookman Old Style" w:hAnsi="Bookman Old Style"/>
                <w:sz w:val="24"/>
                <w:szCs w:val="24"/>
              </w:rPr>
              <w:t>Terlaksananya kegiatan penyuluhan transmigrasi</w:t>
            </w:r>
          </w:p>
        </w:tc>
        <w:tc>
          <w:tcPr>
            <w:tcW w:w="1134" w:type="dxa"/>
          </w:tcPr>
          <w:p w14:paraId="4F33BDE7" w14:textId="77777777" w:rsidR="008207DD" w:rsidRPr="008207DD" w:rsidRDefault="008207DD" w:rsidP="008207DD">
            <w:pPr>
              <w:jc w:val="both"/>
              <w:rPr>
                <w:rFonts w:ascii="Bookman Old Style" w:hAnsi="Bookman Old Style"/>
                <w:sz w:val="24"/>
                <w:szCs w:val="24"/>
              </w:rPr>
            </w:pPr>
            <w:r w:rsidRPr="008207DD">
              <w:rPr>
                <w:rFonts w:ascii="Bookman Old Style" w:hAnsi="Bookman Old Style"/>
                <w:sz w:val="24"/>
                <w:szCs w:val="24"/>
              </w:rPr>
              <w:t>80 Jiwa</w:t>
            </w:r>
          </w:p>
        </w:tc>
        <w:tc>
          <w:tcPr>
            <w:tcW w:w="1559" w:type="dxa"/>
          </w:tcPr>
          <w:p w14:paraId="0F0933A4" w14:textId="77777777" w:rsidR="008207DD" w:rsidRPr="008207DD" w:rsidRDefault="008207DD" w:rsidP="008207DD">
            <w:pPr>
              <w:jc w:val="both"/>
              <w:rPr>
                <w:rFonts w:ascii="Bookman Old Style" w:hAnsi="Bookman Old Style"/>
                <w:sz w:val="24"/>
                <w:szCs w:val="24"/>
              </w:rPr>
            </w:pPr>
            <w:r w:rsidRPr="008207DD">
              <w:rPr>
                <w:rFonts w:ascii="Bookman Old Style" w:hAnsi="Bookman Old Style"/>
                <w:sz w:val="24"/>
                <w:szCs w:val="24"/>
              </w:rPr>
              <w:t>80 jiwa</w:t>
            </w:r>
          </w:p>
        </w:tc>
        <w:tc>
          <w:tcPr>
            <w:tcW w:w="1843" w:type="dxa"/>
          </w:tcPr>
          <w:p w14:paraId="6F0EE38E" w14:textId="77777777" w:rsidR="008207DD" w:rsidRPr="008207DD" w:rsidRDefault="008207DD" w:rsidP="008207DD">
            <w:pPr>
              <w:jc w:val="both"/>
              <w:rPr>
                <w:rFonts w:ascii="Bookman Old Style" w:hAnsi="Bookman Old Style"/>
                <w:sz w:val="24"/>
                <w:szCs w:val="24"/>
              </w:rPr>
            </w:pPr>
            <w:r w:rsidRPr="008207DD">
              <w:rPr>
                <w:rFonts w:ascii="Bookman Old Style" w:hAnsi="Bookman Old Style"/>
                <w:sz w:val="24"/>
                <w:szCs w:val="24"/>
              </w:rPr>
              <w:t>100% dari target peserta Transmigrasi</w:t>
            </w:r>
          </w:p>
        </w:tc>
      </w:tr>
    </w:tbl>
    <w:p w14:paraId="19F76290" w14:textId="77777777" w:rsidR="008207DD" w:rsidRPr="008207DD" w:rsidRDefault="008207DD" w:rsidP="008207DD">
      <w:pPr>
        <w:spacing w:after="0" w:line="240" w:lineRule="auto"/>
        <w:ind w:firstLine="90"/>
        <w:jc w:val="both"/>
        <w:rPr>
          <w:rFonts w:ascii="Bookman Old Style" w:eastAsia="Calibri" w:hAnsi="Bookman Old Style" w:cs="Times New Roman"/>
          <w:sz w:val="24"/>
          <w:szCs w:val="24"/>
        </w:rPr>
      </w:pPr>
    </w:p>
    <w:p w14:paraId="428CFBF0" w14:textId="77777777" w:rsidR="008207DD" w:rsidRPr="008207DD" w:rsidRDefault="008207DD" w:rsidP="008207DD">
      <w:pPr>
        <w:spacing w:after="0" w:line="240" w:lineRule="auto"/>
        <w:jc w:val="both"/>
        <w:rPr>
          <w:rFonts w:ascii="Bookman Old Style" w:eastAsia="Calibri" w:hAnsi="Bookman Old Style" w:cs="Times New Roman"/>
          <w:sz w:val="24"/>
          <w:szCs w:val="24"/>
        </w:rPr>
      </w:pPr>
    </w:p>
    <w:p w14:paraId="35AA06EC" w14:textId="77777777" w:rsidR="008207DD" w:rsidRPr="008207DD" w:rsidRDefault="008207DD" w:rsidP="00A60EFD">
      <w:pPr>
        <w:numPr>
          <w:ilvl w:val="0"/>
          <w:numId w:val="25"/>
        </w:numPr>
        <w:spacing w:after="0" w:line="360" w:lineRule="auto"/>
        <w:ind w:left="567" w:hanging="567"/>
        <w:contextualSpacing/>
        <w:jc w:val="both"/>
        <w:rPr>
          <w:rFonts w:ascii="Arial" w:eastAsia="Calibri" w:hAnsi="Arial" w:cs="Arial"/>
          <w:b/>
          <w:sz w:val="24"/>
          <w:szCs w:val="24"/>
        </w:rPr>
      </w:pPr>
      <w:r w:rsidRPr="008207DD">
        <w:rPr>
          <w:rFonts w:ascii="Arial" w:eastAsia="Calibri" w:hAnsi="Arial" w:cs="Arial"/>
          <w:b/>
          <w:sz w:val="24"/>
          <w:szCs w:val="24"/>
        </w:rPr>
        <w:t>PERMASALAHAN</w:t>
      </w:r>
    </w:p>
    <w:p w14:paraId="56D85251" w14:textId="77777777" w:rsidR="008207DD" w:rsidRPr="00050DE2" w:rsidRDefault="008207DD" w:rsidP="008207DD">
      <w:pPr>
        <w:spacing w:after="0" w:line="360" w:lineRule="auto"/>
        <w:ind w:left="567" w:firstLine="720"/>
        <w:contextualSpacing/>
        <w:jc w:val="both"/>
        <w:rPr>
          <w:rFonts w:ascii="Times New Roman" w:eastAsia="Calibri" w:hAnsi="Times New Roman" w:cs="Times New Roman"/>
          <w:b/>
          <w:sz w:val="24"/>
          <w:szCs w:val="24"/>
        </w:rPr>
      </w:pPr>
      <w:r w:rsidRPr="00050DE2">
        <w:rPr>
          <w:rFonts w:ascii="Times New Roman" w:eastAsia="Calibri" w:hAnsi="Times New Roman" w:cs="Times New Roman"/>
          <w:sz w:val="24"/>
          <w:szCs w:val="24"/>
        </w:rPr>
        <w:t xml:space="preserve">Masyarakat kota serang secara umum belum mengetahui manfaat </w:t>
      </w:r>
      <w:proofErr w:type="gramStart"/>
      <w:r w:rsidRPr="00050DE2">
        <w:rPr>
          <w:rFonts w:ascii="Times New Roman" w:eastAsia="Calibri" w:hAnsi="Times New Roman" w:cs="Times New Roman"/>
          <w:sz w:val="24"/>
          <w:szCs w:val="24"/>
        </w:rPr>
        <w:t>dari  program</w:t>
      </w:r>
      <w:proofErr w:type="gramEnd"/>
      <w:r w:rsidRPr="00050DE2">
        <w:rPr>
          <w:rFonts w:ascii="Times New Roman" w:eastAsia="Calibri" w:hAnsi="Times New Roman" w:cs="Times New Roman"/>
          <w:sz w:val="24"/>
          <w:szCs w:val="24"/>
        </w:rPr>
        <w:t xml:space="preserve"> ketransmigrasian. </w:t>
      </w:r>
    </w:p>
    <w:p w14:paraId="43DACB50" w14:textId="77777777" w:rsidR="008207DD" w:rsidRPr="00050DE2" w:rsidRDefault="008207DD" w:rsidP="008207DD">
      <w:pPr>
        <w:spacing w:after="0" w:line="360" w:lineRule="auto"/>
        <w:jc w:val="both"/>
        <w:rPr>
          <w:rFonts w:ascii="Times New Roman" w:eastAsia="Calibri" w:hAnsi="Times New Roman" w:cs="Times New Roman"/>
          <w:sz w:val="24"/>
          <w:szCs w:val="24"/>
        </w:rPr>
      </w:pPr>
    </w:p>
    <w:p w14:paraId="3BB68664" w14:textId="77777777" w:rsidR="008207DD" w:rsidRPr="008207DD" w:rsidRDefault="008207DD" w:rsidP="00A60EFD">
      <w:pPr>
        <w:numPr>
          <w:ilvl w:val="0"/>
          <w:numId w:val="25"/>
        </w:numPr>
        <w:spacing w:after="0" w:line="360" w:lineRule="auto"/>
        <w:ind w:left="567" w:hanging="567"/>
        <w:contextualSpacing/>
        <w:jc w:val="both"/>
        <w:rPr>
          <w:rFonts w:ascii="Arial" w:eastAsia="Calibri" w:hAnsi="Arial" w:cs="Arial"/>
          <w:b/>
          <w:sz w:val="24"/>
          <w:szCs w:val="24"/>
        </w:rPr>
      </w:pPr>
      <w:r w:rsidRPr="008207DD">
        <w:rPr>
          <w:rFonts w:ascii="Arial" w:eastAsia="Calibri" w:hAnsi="Arial" w:cs="Arial"/>
          <w:b/>
          <w:sz w:val="24"/>
          <w:szCs w:val="24"/>
        </w:rPr>
        <w:t>PEMECAHAN MASALAH</w:t>
      </w:r>
    </w:p>
    <w:p w14:paraId="644E8B5C" w14:textId="48713766" w:rsidR="008207DD" w:rsidRPr="00050DE2" w:rsidRDefault="008207DD" w:rsidP="008207DD">
      <w:pPr>
        <w:spacing w:after="0" w:line="360" w:lineRule="auto"/>
        <w:ind w:left="720" w:firstLine="720"/>
        <w:contextualSpacing/>
        <w:jc w:val="both"/>
        <w:rPr>
          <w:rFonts w:ascii="Times New Roman" w:eastAsia="Calibri" w:hAnsi="Times New Roman" w:cs="Times New Roman"/>
          <w:sz w:val="24"/>
          <w:szCs w:val="24"/>
        </w:rPr>
      </w:pPr>
      <w:r w:rsidRPr="00050DE2">
        <w:rPr>
          <w:rFonts w:ascii="Times New Roman" w:eastAsia="Calibri" w:hAnsi="Times New Roman" w:cs="Times New Roman"/>
          <w:sz w:val="24"/>
          <w:szCs w:val="24"/>
        </w:rPr>
        <w:t xml:space="preserve">Diupayakan Kegiatan Penyuluhan Sosialisasi tentang Program Transmigrasi volumenya ditambah atau kegiatan penyuluhan ditambah sehingga informasi tentang transmigrasi tersampaikan kepada masyarakat </w:t>
      </w:r>
      <w:proofErr w:type="gramStart"/>
      <w:r w:rsidRPr="00050DE2">
        <w:rPr>
          <w:rFonts w:ascii="Times New Roman" w:eastAsia="Calibri" w:hAnsi="Times New Roman" w:cs="Times New Roman"/>
          <w:sz w:val="24"/>
          <w:szCs w:val="24"/>
        </w:rPr>
        <w:t>kota</w:t>
      </w:r>
      <w:proofErr w:type="gramEnd"/>
      <w:r w:rsidRPr="00050DE2">
        <w:rPr>
          <w:rFonts w:ascii="Times New Roman" w:eastAsia="Calibri" w:hAnsi="Times New Roman" w:cs="Times New Roman"/>
          <w:sz w:val="24"/>
          <w:szCs w:val="24"/>
        </w:rPr>
        <w:t xml:space="preserve"> serang</w:t>
      </w:r>
    </w:p>
    <w:p w14:paraId="3A672995" w14:textId="39B4BA57" w:rsidR="002B0829" w:rsidRDefault="002B0829" w:rsidP="008207DD">
      <w:pPr>
        <w:spacing w:after="0" w:line="360" w:lineRule="auto"/>
        <w:ind w:left="720" w:firstLine="720"/>
        <w:contextualSpacing/>
        <w:jc w:val="both"/>
        <w:rPr>
          <w:rFonts w:ascii="Arial" w:eastAsia="Calibri" w:hAnsi="Arial" w:cs="Arial"/>
          <w:sz w:val="24"/>
          <w:szCs w:val="24"/>
        </w:rPr>
      </w:pPr>
    </w:p>
    <w:p w14:paraId="655D755E" w14:textId="315F55FA" w:rsidR="002B0829" w:rsidRDefault="002B0829" w:rsidP="008207DD">
      <w:pPr>
        <w:spacing w:after="0" w:line="360" w:lineRule="auto"/>
        <w:ind w:left="720" w:firstLine="720"/>
        <w:contextualSpacing/>
        <w:jc w:val="both"/>
        <w:rPr>
          <w:rFonts w:ascii="Arial" w:eastAsia="Calibri" w:hAnsi="Arial" w:cs="Arial"/>
          <w:sz w:val="24"/>
          <w:szCs w:val="24"/>
        </w:rPr>
      </w:pPr>
    </w:p>
    <w:p w14:paraId="317215F0" w14:textId="77777777" w:rsidR="002B0829" w:rsidRDefault="002B0829" w:rsidP="008207DD">
      <w:pPr>
        <w:spacing w:after="0" w:line="360" w:lineRule="auto"/>
        <w:ind w:left="720" w:firstLine="720"/>
        <w:contextualSpacing/>
        <w:jc w:val="both"/>
        <w:rPr>
          <w:rFonts w:ascii="Arial" w:eastAsia="Calibri" w:hAnsi="Arial" w:cs="Arial"/>
          <w:sz w:val="24"/>
          <w:szCs w:val="24"/>
        </w:rPr>
      </w:pPr>
    </w:p>
    <w:p w14:paraId="3684BA06" w14:textId="77777777" w:rsidR="007E4F8D" w:rsidRPr="008207DD" w:rsidRDefault="007E4F8D" w:rsidP="008207DD">
      <w:pPr>
        <w:spacing w:after="0" w:line="360" w:lineRule="auto"/>
        <w:ind w:left="720" w:firstLine="720"/>
        <w:contextualSpacing/>
        <w:jc w:val="both"/>
        <w:rPr>
          <w:rFonts w:ascii="Arial" w:eastAsia="Calibri" w:hAnsi="Arial" w:cs="Arial"/>
          <w:sz w:val="24"/>
          <w:szCs w:val="24"/>
        </w:rPr>
      </w:pPr>
    </w:p>
    <w:tbl>
      <w:tblPr>
        <w:tblStyle w:val="TableGrid201"/>
        <w:tblpPr w:leftFromText="180" w:rightFromText="180" w:vertAnchor="text" w:horzAnchor="margin" w:tblpXSpec="center" w:tblpY="348"/>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296"/>
        <w:gridCol w:w="7205"/>
      </w:tblGrid>
      <w:tr w:rsidR="008207DD" w:rsidRPr="002B0829" w14:paraId="3ACC463A" w14:textId="77777777" w:rsidTr="002B0829">
        <w:trPr>
          <w:trHeight w:val="357"/>
        </w:trPr>
        <w:tc>
          <w:tcPr>
            <w:tcW w:w="1440" w:type="dxa"/>
            <w:vAlign w:val="center"/>
          </w:tcPr>
          <w:p w14:paraId="34452AE1" w14:textId="77777777" w:rsidR="008207DD" w:rsidRPr="002B0829" w:rsidRDefault="008207DD" w:rsidP="008207DD">
            <w:pPr>
              <w:rPr>
                <w:rFonts w:asciiTheme="majorBidi" w:hAnsiTheme="majorBidi" w:cstheme="majorBidi"/>
                <w:b/>
                <w:sz w:val="24"/>
                <w:szCs w:val="24"/>
              </w:rPr>
            </w:pPr>
            <w:r w:rsidRPr="002B0829">
              <w:rPr>
                <w:rFonts w:asciiTheme="majorBidi" w:hAnsiTheme="majorBidi" w:cstheme="majorBidi"/>
                <w:b/>
                <w:sz w:val="24"/>
                <w:szCs w:val="24"/>
              </w:rPr>
              <w:t>BIDANG</w:t>
            </w:r>
          </w:p>
        </w:tc>
        <w:tc>
          <w:tcPr>
            <w:tcW w:w="296" w:type="dxa"/>
            <w:vAlign w:val="center"/>
          </w:tcPr>
          <w:p w14:paraId="5C8AC723" w14:textId="77777777" w:rsidR="008207DD" w:rsidRPr="002B0829" w:rsidRDefault="008207DD" w:rsidP="008207DD">
            <w:pPr>
              <w:jc w:val="center"/>
              <w:rPr>
                <w:rFonts w:asciiTheme="majorBidi" w:hAnsiTheme="majorBidi" w:cstheme="majorBidi"/>
                <w:b/>
                <w:sz w:val="24"/>
                <w:szCs w:val="24"/>
              </w:rPr>
            </w:pPr>
            <w:r w:rsidRPr="002B0829">
              <w:rPr>
                <w:rFonts w:asciiTheme="majorBidi" w:hAnsiTheme="majorBidi" w:cstheme="majorBidi"/>
                <w:b/>
                <w:sz w:val="24"/>
                <w:szCs w:val="24"/>
              </w:rPr>
              <w:t>:</w:t>
            </w:r>
          </w:p>
        </w:tc>
        <w:tc>
          <w:tcPr>
            <w:tcW w:w="7288" w:type="dxa"/>
            <w:vAlign w:val="center"/>
          </w:tcPr>
          <w:p w14:paraId="53067BE8" w14:textId="77777777" w:rsidR="008207DD" w:rsidRPr="002B0829" w:rsidRDefault="008207DD" w:rsidP="008207DD">
            <w:pPr>
              <w:jc w:val="both"/>
              <w:rPr>
                <w:rFonts w:asciiTheme="majorBidi" w:hAnsiTheme="majorBidi" w:cstheme="majorBidi"/>
                <w:b/>
                <w:sz w:val="24"/>
                <w:szCs w:val="24"/>
              </w:rPr>
            </w:pPr>
            <w:r w:rsidRPr="002B0829">
              <w:rPr>
                <w:rFonts w:asciiTheme="majorBidi" w:hAnsiTheme="majorBidi" w:cstheme="majorBidi"/>
                <w:b/>
                <w:sz w:val="24"/>
                <w:szCs w:val="24"/>
              </w:rPr>
              <w:t xml:space="preserve">PROGRAM PENYELENGGARAAN TRANSMIGRASI </w:t>
            </w:r>
          </w:p>
        </w:tc>
      </w:tr>
      <w:tr w:rsidR="008207DD" w:rsidRPr="002B0829" w14:paraId="0DB95810" w14:textId="77777777" w:rsidTr="002B0829">
        <w:trPr>
          <w:trHeight w:val="438"/>
        </w:trPr>
        <w:tc>
          <w:tcPr>
            <w:tcW w:w="1440" w:type="dxa"/>
            <w:vAlign w:val="center"/>
          </w:tcPr>
          <w:p w14:paraId="49AEFBD5" w14:textId="77777777" w:rsidR="008207DD" w:rsidRPr="002B0829" w:rsidRDefault="008207DD" w:rsidP="008207DD">
            <w:pPr>
              <w:rPr>
                <w:rFonts w:asciiTheme="majorBidi" w:hAnsiTheme="majorBidi" w:cstheme="majorBidi"/>
                <w:b/>
                <w:sz w:val="24"/>
                <w:szCs w:val="24"/>
              </w:rPr>
            </w:pPr>
            <w:r w:rsidRPr="002B0829">
              <w:rPr>
                <w:rFonts w:asciiTheme="majorBidi" w:hAnsiTheme="majorBidi" w:cstheme="majorBidi"/>
                <w:b/>
                <w:sz w:val="24"/>
                <w:szCs w:val="24"/>
              </w:rPr>
              <w:t>SEKSI</w:t>
            </w:r>
          </w:p>
        </w:tc>
        <w:tc>
          <w:tcPr>
            <w:tcW w:w="296" w:type="dxa"/>
            <w:vAlign w:val="center"/>
          </w:tcPr>
          <w:p w14:paraId="58FFEF45" w14:textId="77777777" w:rsidR="008207DD" w:rsidRPr="002B0829" w:rsidRDefault="008207DD" w:rsidP="008207DD">
            <w:pPr>
              <w:jc w:val="center"/>
              <w:rPr>
                <w:rFonts w:asciiTheme="majorBidi" w:hAnsiTheme="majorBidi" w:cstheme="majorBidi"/>
                <w:b/>
                <w:sz w:val="24"/>
                <w:szCs w:val="24"/>
              </w:rPr>
            </w:pPr>
            <w:r w:rsidRPr="002B0829">
              <w:rPr>
                <w:rFonts w:asciiTheme="majorBidi" w:hAnsiTheme="majorBidi" w:cstheme="majorBidi"/>
                <w:b/>
                <w:sz w:val="24"/>
                <w:szCs w:val="24"/>
              </w:rPr>
              <w:t>:</w:t>
            </w:r>
          </w:p>
        </w:tc>
        <w:tc>
          <w:tcPr>
            <w:tcW w:w="7288" w:type="dxa"/>
            <w:vAlign w:val="center"/>
          </w:tcPr>
          <w:p w14:paraId="6D8B228C" w14:textId="77777777" w:rsidR="008207DD" w:rsidRPr="002B0829" w:rsidRDefault="008207DD" w:rsidP="008207DD">
            <w:pPr>
              <w:rPr>
                <w:rFonts w:asciiTheme="majorBidi" w:hAnsiTheme="majorBidi" w:cstheme="majorBidi"/>
                <w:b/>
                <w:sz w:val="24"/>
                <w:szCs w:val="24"/>
              </w:rPr>
            </w:pPr>
            <w:r w:rsidRPr="002B0829">
              <w:rPr>
                <w:rFonts w:asciiTheme="majorBidi" w:hAnsiTheme="majorBidi" w:cstheme="majorBidi"/>
                <w:b/>
                <w:sz w:val="24"/>
                <w:szCs w:val="24"/>
              </w:rPr>
              <w:t xml:space="preserve">PEMBINAAN MASYARAKAT  TRANSMIGRASI </w:t>
            </w:r>
          </w:p>
        </w:tc>
      </w:tr>
      <w:tr w:rsidR="008207DD" w:rsidRPr="002B0829" w14:paraId="1C4A27CD" w14:textId="77777777" w:rsidTr="002B0829">
        <w:trPr>
          <w:trHeight w:val="305"/>
        </w:trPr>
        <w:tc>
          <w:tcPr>
            <w:tcW w:w="1440" w:type="dxa"/>
            <w:vAlign w:val="center"/>
          </w:tcPr>
          <w:p w14:paraId="1A741364" w14:textId="77777777" w:rsidR="008207DD" w:rsidRPr="002B0829" w:rsidRDefault="008207DD" w:rsidP="008207DD">
            <w:pPr>
              <w:rPr>
                <w:rFonts w:asciiTheme="majorBidi" w:hAnsiTheme="majorBidi" w:cstheme="majorBidi"/>
                <w:b/>
                <w:sz w:val="24"/>
                <w:szCs w:val="24"/>
              </w:rPr>
            </w:pPr>
            <w:r w:rsidRPr="002B0829">
              <w:rPr>
                <w:rFonts w:asciiTheme="majorBidi" w:hAnsiTheme="majorBidi" w:cstheme="majorBidi"/>
                <w:b/>
                <w:sz w:val="24"/>
                <w:szCs w:val="24"/>
              </w:rPr>
              <w:t>KEGIATAN</w:t>
            </w:r>
          </w:p>
        </w:tc>
        <w:tc>
          <w:tcPr>
            <w:tcW w:w="296" w:type="dxa"/>
            <w:vAlign w:val="center"/>
          </w:tcPr>
          <w:p w14:paraId="721891EE" w14:textId="77777777" w:rsidR="008207DD" w:rsidRPr="002B0829" w:rsidRDefault="008207DD" w:rsidP="008207DD">
            <w:pPr>
              <w:rPr>
                <w:rFonts w:asciiTheme="majorBidi" w:hAnsiTheme="majorBidi" w:cstheme="majorBidi"/>
                <w:b/>
                <w:sz w:val="24"/>
                <w:szCs w:val="24"/>
              </w:rPr>
            </w:pPr>
            <w:r w:rsidRPr="002B0829">
              <w:rPr>
                <w:rFonts w:asciiTheme="majorBidi" w:hAnsiTheme="majorBidi" w:cstheme="majorBidi"/>
                <w:b/>
                <w:sz w:val="24"/>
                <w:szCs w:val="24"/>
              </w:rPr>
              <w:t>:</w:t>
            </w:r>
          </w:p>
        </w:tc>
        <w:tc>
          <w:tcPr>
            <w:tcW w:w="7288" w:type="dxa"/>
            <w:vAlign w:val="center"/>
          </w:tcPr>
          <w:p w14:paraId="33A356EA" w14:textId="77777777" w:rsidR="008207DD" w:rsidRPr="002B0829" w:rsidRDefault="008207DD" w:rsidP="008207DD">
            <w:pPr>
              <w:tabs>
                <w:tab w:val="left" w:pos="2970"/>
              </w:tabs>
              <w:rPr>
                <w:rFonts w:asciiTheme="majorBidi" w:hAnsiTheme="majorBidi" w:cstheme="majorBidi"/>
                <w:b/>
                <w:sz w:val="24"/>
                <w:szCs w:val="24"/>
              </w:rPr>
            </w:pPr>
            <w:r w:rsidRPr="002B0829">
              <w:rPr>
                <w:rFonts w:asciiTheme="majorBidi" w:hAnsiTheme="majorBidi" w:cstheme="majorBidi"/>
                <w:b/>
                <w:sz w:val="24"/>
                <w:szCs w:val="24"/>
              </w:rPr>
              <w:t>PENINGKATAN  SUMBERDAYA  MANUSIA BAGI CALON TRANSMIGRASI</w:t>
            </w:r>
          </w:p>
        </w:tc>
      </w:tr>
    </w:tbl>
    <w:p w14:paraId="63E5A050" w14:textId="77777777" w:rsidR="008207DD" w:rsidRPr="002B0829" w:rsidRDefault="008207DD" w:rsidP="008207DD">
      <w:pPr>
        <w:spacing w:after="0" w:line="240" w:lineRule="auto"/>
        <w:jc w:val="both"/>
        <w:rPr>
          <w:rFonts w:asciiTheme="majorBidi" w:eastAsia="Calibri" w:hAnsiTheme="majorBidi" w:cstheme="majorBidi"/>
          <w:sz w:val="24"/>
          <w:szCs w:val="24"/>
        </w:rPr>
      </w:pPr>
    </w:p>
    <w:p w14:paraId="7B4409C8" w14:textId="77777777" w:rsidR="008207DD" w:rsidRPr="002B0829" w:rsidRDefault="008207DD" w:rsidP="008207DD">
      <w:pPr>
        <w:spacing w:after="160" w:line="259" w:lineRule="auto"/>
        <w:ind w:left="360"/>
        <w:contextualSpacing/>
        <w:jc w:val="both"/>
        <w:rPr>
          <w:rFonts w:asciiTheme="majorBidi" w:eastAsia="Calibri" w:hAnsiTheme="majorBidi" w:cstheme="majorBidi"/>
          <w:b/>
          <w:sz w:val="24"/>
          <w:szCs w:val="24"/>
          <w:lang w:val="id-ID"/>
        </w:rPr>
      </w:pPr>
    </w:p>
    <w:p w14:paraId="7C382CFF" w14:textId="77777777" w:rsidR="008207DD" w:rsidRPr="002B0829" w:rsidRDefault="008207DD" w:rsidP="00A60EFD">
      <w:pPr>
        <w:numPr>
          <w:ilvl w:val="3"/>
          <w:numId w:val="113"/>
        </w:numPr>
        <w:spacing w:after="160" w:line="360" w:lineRule="auto"/>
        <w:ind w:left="360" w:hanging="450"/>
        <w:contextualSpacing/>
        <w:jc w:val="both"/>
        <w:rPr>
          <w:rFonts w:asciiTheme="majorBidi" w:eastAsia="Calibri" w:hAnsiTheme="majorBidi" w:cstheme="majorBidi"/>
          <w:b/>
          <w:sz w:val="24"/>
          <w:szCs w:val="24"/>
          <w:lang w:val="id-ID"/>
        </w:rPr>
      </w:pPr>
      <w:r w:rsidRPr="002B0829">
        <w:rPr>
          <w:rFonts w:asciiTheme="majorBidi" w:eastAsia="Calibri" w:hAnsiTheme="majorBidi" w:cstheme="majorBidi"/>
          <w:b/>
          <w:sz w:val="24"/>
          <w:szCs w:val="24"/>
          <w:lang w:val="id-ID"/>
        </w:rPr>
        <w:t>INDIKATOR KINERJA</w:t>
      </w:r>
    </w:p>
    <w:p w14:paraId="12232FD8" w14:textId="77777777" w:rsidR="008207DD" w:rsidRPr="002B0829" w:rsidRDefault="008207DD" w:rsidP="008207DD">
      <w:pPr>
        <w:spacing w:after="160" w:line="360" w:lineRule="auto"/>
        <w:ind w:left="360" w:firstLine="720"/>
        <w:jc w:val="both"/>
        <w:rPr>
          <w:rFonts w:asciiTheme="majorBidi" w:eastAsia="Calibri" w:hAnsiTheme="majorBidi" w:cstheme="majorBidi"/>
          <w:sz w:val="24"/>
          <w:szCs w:val="24"/>
          <w:lang w:val="id-ID"/>
        </w:rPr>
      </w:pPr>
      <w:r w:rsidRPr="002B0829">
        <w:rPr>
          <w:rFonts w:asciiTheme="majorBidi" w:eastAsia="Calibri" w:hAnsiTheme="majorBidi" w:cstheme="majorBidi"/>
          <w:sz w:val="24"/>
          <w:szCs w:val="24"/>
          <w:lang w:val="id-ID"/>
        </w:rPr>
        <w:t>Penyelenggaraan Transmigrasi merupakan suatu sistem yang saling berkaiatan. Keterkaitan tersebut adalah antara daerah pengiriman   dan daerah penerima Program Transmigrasi, sejak dari penyiapan pemukiman lokasi     penempatan di daerah penerima Transmigrasi, penyiapan pemindahan Transmigran dari daerah pengiriman dan pembinaan kepada Transmigran di daerah penerima.</w:t>
      </w:r>
    </w:p>
    <w:p w14:paraId="6AEF3906" w14:textId="77777777" w:rsidR="008207DD" w:rsidRPr="002B0829" w:rsidRDefault="008207DD" w:rsidP="008207DD">
      <w:pPr>
        <w:spacing w:after="160" w:line="360" w:lineRule="auto"/>
        <w:ind w:left="360" w:firstLine="720"/>
        <w:jc w:val="both"/>
        <w:rPr>
          <w:rFonts w:asciiTheme="majorBidi" w:eastAsia="Calibri" w:hAnsiTheme="majorBidi" w:cstheme="majorBidi"/>
          <w:sz w:val="24"/>
          <w:szCs w:val="24"/>
        </w:rPr>
      </w:pPr>
      <w:r w:rsidRPr="002B0829">
        <w:rPr>
          <w:rFonts w:asciiTheme="majorBidi" w:eastAsia="Calibri" w:hAnsiTheme="majorBidi" w:cstheme="majorBidi"/>
          <w:sz w:val="24"/>
          <w:szCs w:val="24"/>
          <w:lang w:val="id-ID"/>
        </w:rPr>
        <w:t>Terlaksananya kegiatan pengerahan dan fasilitas perpindahan serta penempatan Transmigran untuk memenuhi kebutuhan Sumber Daya Manusia (SDM) dalam meningkatkan kualitas calon Transmigrasi yang akan di tempatkan di daerah tujuan</w:t>
      </w:r>
      <w:r w:rsidRPr="002B0829">
        <w:rPr>
          <w:rFonts w:asciiTheme="majorBidi" w:eastAsia="Calibri" w:hAnsiTheme="majorBidi" w:cstheme="majorBidi"/>
          <w:sz w:val="24"/>
          <w:szCs w:val="24"/>
        </w:rPr>
        <w:t>.</w:t>
      </w:r>
    </w:p>
    <w:p w14:paraId="766B86EC" w14:textId="77777777" w:rsidR="008207DD" w:rsidRPr="002B0829" w:rsidRDefault="008207DD" w:rsidP="008207DD">
      <w:pPr>
        <w:spacing w:after="160" w:line="480" w:lineRule="auto"/>
        <w:ind w:left="360" w:firstLine="720"/>
        <w:jc w:val="both"/>
        <w:rPr>
          <w:rFonts w:asciiTheme="majorBidi" w:eastAsia="Calibri" w:hAnsiTheme="majorBidi" w:cstheme="majorBidi"/>
          <w:sz w:val="24"/>
          <w:szCs w:val="24"/>
        </w:rPr>
      </w:pPr>
    </w:p>
    <w:p w14:paraId="162413BB" w14:textId="77777777" w:rsidR="008207DD" w:rsidRPr="002B0829" w:rsidRDefault="008207DD" w:rsidP="00A60EFD">
      <w:pPr>
        <w:numPr>
          <w:ilvl w:val="0"/>
          <w:numId w:val="29"/>
        </w:numPr>
        <w:spacing w:after="160" w:line="360" w:lineRule="auto"/>
        <w:ind w:left="247"/>
        <w:contextualSpacing/>
        <w:jc w:val="both"/>
        <w:rPr>
          <w:rFonts w:asciiTheme="majorBidi" w:eastAsia="Calibri" w:hAnsiTheme="majorBidi" w:cstheme="majorBidi"/>
          <w:b/>
          <w:sz w:val="24"/>
          <w:szCs w:val="24"/>
          <w:lang w:val="id-ID"/>
        </w:rPr>
      </w:pPr>
      <w:r w:rsidRPr="002B0829">
        <w:rPr>
          <w:rFonts w:asciiTheme="majorBidi" w:eastAsia="Calibri" w:hAnsiTheme="majorBidi" w:cstheme="majorBidi"/>
          <w:b/>
          <w:sz w:val="24"/>
          <w:szCs w:val="24"/>
          <w:lang w:val="id-ID"/>
        </w:rPr>
        <w:t>KONDISI YANG DICAPAI</w:t>
      </w:r>
    </w:p>
    <w:p w14:paraId="0115BA7D" w14:textId="77777777" w:rsidR="008207DD" w:rsidRDefault="008207DD" w:rsidP="008207DD">
      <w:pPr>
        <w:spacing w:after="160" w:line="360" w:lineRule="auto"/>
        <w:ind w:left="247" w:firstLine="833"/>
        <w:contextualSpacing/>
        <w:jc w:val="both"/>
        <w:rPr>
          <w:rFonts w:asciiTheme="majorBidi" w:eastAsia="Calibri" w:hAnsiTheme="majorBidi" w:cstheme="majorBidi"/>
          <w:sz w:val="24"/>
          <w:szCs w:val="24"/>
        </w:rPr>
      </w:pPr>
      <w:r w:rsidRPr="002B0829">
        <w:rPr>
          <w:rFonts w:asciiTheme="majorBidi" w:eastAsia="Calibri" w:hAnsiTheme="majorBidi" w:cstheme="majorBidi"/>
          <w:sz w:val="24"/>
          <w:szCs w:val="24"/>
          <w:lang w:val="id-ID"/>
        </w:rPr>
        <w:t>Pelatihan dasar Umum diberikan kepada calon transmigran sejumlah 5  KK (lima  Kepala Keluarga ) yang siap ditempatkan yang siap ditempatkan di lokasi yang sudah ditetapkan  oleh pemerintah Pusat, sehingga calon transmigrasi yang siap diberangkatkan menerima pendidikan pelatihan sebagai pembekalan pengetahuan dan keterampilan didaerah tujuan , sehingga calon transmigrasi dapat mengembangkan kemampuannya.</w:t>
      </w:r>
    </w:p>
    <w:p w14:paraId="1CE15924" w14:textId="77777777" w:rsidR="007E4F8D" w:rsidRDefault="007E4F8D" w:rsidP="008207DD">
      <w:pPr>
        <w:spacing w:after="160" w:line="360" w:lineRule="auto"/>
        <w:ind w:left="247" w:firstLine="833"/>
        <w:contextualSpacing/>
        <w:jc w:val="both"/>
        <w:rPr>
          <w:rFonts w:asciiTheme="majorBidi" w:eastAsia="Calibri" w:hAnsiTheme="majorBidi" w:cstheme="majorBidi"/>
          <w:sz w:val="24"/>
          <w:szCs w:val="24"/>
        </w:rPr>
      </w:pPr>
    </w:p>
    <w:p w14:paraId="0C256F35" w14:textId="77777777" w:rsidR="007E4F8D" w:rsidRDefault="007E4F8D" w:rsidP="008207DD">
      <w:pPr>
        <w:spacing w:after="160" w:line="360" w:lineRule="auto"/>
        <w:ind w:left="247" w:firstLine="833"/>
        <w:contextualSpacing/>
        <w:jc w:val="both"/>
        <w:rPr>
          <w:rFonts w:asciiTheme="majorBidi" w:eastAsia="Calibri" w:hAnsiTheme="majorBidi" w:cstheme="majorBidi"/>
          <w:sz w:val="24"/>
          <w:szCs w:val="24"/>
        </w:rPr>
      </w:pPr>
    </w:p>
    <w:p w14:paraId="1327EF6A" w14:textId="77777777" w:rsidR="007E4F8D" w:rsidRDefault="007E4F8D" w:rsidP="008207DD">
      <w:pPr>
        <w:spacing w:after="160" w:line="360" w:lineRule="auto"/>
        <w:ind w:left="247" w:firstLine="833"/>
        <w:contextualSpacing/>
        <w:jc w:val="both"/>
        <w:rPr>
          <w:rFonts w:asciiTheme="majorBidi" w:eastAsia="Calibri" w:hAnsiTheme="majorBidi" w:cstheme="majorBidi"/>
          <w:sz w:val="24"/>
          <w:szCs w:val="24"/>
        </w:rPr>
      </w:pPr>
    </w:p>
    <w:p w14:paraId="7E1880F5" w14:textId="77777777" w:rsidR="007E4F8D" w:rsidRDefault="007E4F8D" w:rsidP="008207DD">
      <w:pPr>
        <w:spacing w:after="160" w:line="360" w:lineRule="auto"/>
        <w:ind w:left="247" w:firstLine="833"/>
        <w:contextualSpacing/>
        <w:jc w:val="both"/>
        <w:rPr>
          <w:rFonts w:asciiTheme="majorBidi" w:eastAsia="Calibri" w:hAnsiTheme="majorBidi" w:cstheme="majorBidi"/>
          <w:sz w:val="24"/>
          <w:szCs w:val="24"/>
        </w:rPr>
      </w:pPr>
    </w:p>
    <w:p w14:paraId="0D1833D6" w14:textId="77777777" w:rsidR="007E4F8D" w:rsidRDefault="007E4F8D" w:rsidP="008207DD">
      <w:pPr>
        <w:spacing w:after="160" w:line="360" w:lineRule="auto"/>
        <w:ind w:left="247" w:firstLine="833"/>
        <w:contextualSpacing/>
        <w:jc w:val="both"/>
        <w:rPr>
          <w:rFonts w:asciiTheme="majorBidi" w:eastAsia="Calibri" w:hAnsiTheme="majorBidi" w:cstheme="majorBidi"/>
          <w:sz w:val="24"/>
          <w:szCs w:val="24"/>
        </w:rPr>
      </w:pPr>
    </w:p>
    <w:p w14:paraId="748963E4" w14:textId="77777777" w:rsidR="007E4F8D" w:rsidRDefault="007E4F8D" w:rsidP="008207DD">
      <w:pPr>
        <w:spacing w:after="160" w:line="360" w:lineRule="auto"/>
        <w:ind w:left="247" w:firstLine="833"/>
        <w:contextualSpacing/>
        <w:jc w:val="both"/>
        <w:rPr>
          <w:rFonts w:asciiTheme="majorBidi" w:eastAsia="Calibri" w:hAnsiTheme="majorBidi" w:cstheme="majorBidi"/>
          <w:sz w:val="24"/>
          <w:szCs w:val="24"/>
        </w:rPr>
      </w:pPr>
    </w:p>
    <w:p w14:paraId="55CA2926" w14:textId="77777777" w:rsidR="007E4F8D" w:rsidRDefault="007E4F8D" w:rsidP="008207DD">
      <w:pPr>
        <w:spacing w:after="160" w:line="360" w:lineRule="auto"/>
        <w:ind w:left="247" w:firstLine="833"/>
        <w:contextualSpacing/>
        <w:jc w:val="both"/>
        <w:rPr>
          <w:rFonts w:asciiTheme="majorBidi" w:eastAsia="Calibri" w:hAnsiTheme="majorBidi" w:cstheme="majorBidi"/>
          <w:sz w:val="24"/>
          <w:szCs w:val="24"/>
        </w:rPr>
      </w:pPr>
    </w:p>
    <w:p w14:paraId="47997271" w14:textId="77777777" w:rsidR="007E4F8D" w:rsidRDefault="007E4F8D" w:rsidP="008207DD">
      <w:pPr>
        <w:spacing w:after="160" w:line="360" w:lineRule="auto"/>
        <w:ind w:left="247" w:firstLine="833"/>
        <w:contextualSpacing/>
        <w:jc w:val="both"/>
        <w:rPr>
          <w:rFonts w:asciiTheme="majorBidi" w:eastAsia="Calibri" w:hAnsiTheme="majorBidi" w:cstheme="majorBidi"/>
          <w:sz w:val="24"/>
          <w:szCs w:val="24"/>
        </w:rPr>
      </w:pPr>
    </w:p>
    <w:p w14:paraId="64C83882" w14:textId="77777777" w:rsidR="007E4F8D" w:rsidRPr="007E4F8D" w:rsidRDefault="007E4F8D" w:rsidP="008207DD">
      <w:pPr>
        <w:spacing w:after="160" w:line="360" w:lineRule="auto"/>
        <w:ind w:left="247" w:firstLine="833"/>
        <w:contextualSpacing/>
        <w:jc w:val="both"/>
        <w:rPr>
          <w:rFonts w:asciiTheme="majorBidi" w:eastAsia="Calibri" w:hAnsiTheme="majorBidi" w:cstheme="majorBidi"/>
          <w:sz w:val="24"/>
          <w:szCs w:val="24"/>
        </w:rPr>
      </w:pPr>
    </w:p>
    <w:p w14:paraId="38BC866B" w14:textId="75D78C49" w:rsidR="002B0829" w:rsidRPr="00050DE2" w:rsidRDefault="00050DE2" w:rsidP="00050DE2">
      <w:pPr>
        <w:spacing w:after="160" w:line="36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Tabel</w:t>
      </w:r>
    </w:p>
    <w:p w14:paraId="4A4BF644" w14:textId="692DC24E" w:rsidR="008207DD" w:rsidRPr="002B0829" w:rsidRDefault="008207DD" w:rsidP="00050DE2">
      <w:pPr>
        <w:spacing w:after="160" w:line="360" w:lineRule="auto"/>
        <w:ind w:left="247" w:firstLine="473"/>
        <w:contextualSpacing/>
        <w:jc w:val="center"/>
        <w:rPr>
          <w:rFonts w:asciiTheme="majorBidi" w:eastAsia="Calibri" w:hAnsiTheme="majorBidi" w:cstheme="majorBidi"/>
          <w:sz w:val="24"/>
          <w:szCs w:val="24"/>
          <w:lang w:val="id-ID"/>
        </w:rPr>
      </w:pPr>
      <w:r w:rsidRPr="002B0829">
        <w:rPr>
          <w:rFonts w:asciiTheme="majorBidi" w:eastAsia="Calibri" w:hAnsiTheme="majorBidi" w:cstheme="majorBidi"/>
          <w:sz w:val="24"/>
          <w:szCs w:val="24"/>
          <w:lang w:val="id-ID"/>
        </w:rPr>
        <w:t>Pencapaian kegiatan dapat dilihat pada tabel di bawah ini:</w:t>
      </w:r>
    </w:p>
    <w:p w14:paraId="5F3377AD" w14:textId="77777777" w:rsidR="008207DD" w:rsidRPr="002B0829" w:rsidRDefault="008207DD" w:rsidP="008207DD">
      <w:pPr>
        <w:spacing w:after="160" w:line="259" w:lineRule="auto"/>
        <w:ind w:left="247" w:firstLine="473"/>
        <w:contextualSpacing/>
        <w:jc w:val="both"/>
        <w:rPr>
          <w:rFonts w:asciiTheme="majorBidi" w:eastAsia="Calibri" w:hAnsiTheme="majorBidi" w:cstheme="majorBidi"/>
          <w:sz w:val="24"/>
          <w:szCs w:val="24"/>
          <w:lang w:val="id-ID"/>
        </w:rPr>
      </w:pPr>
    </w:p>
    <w:tbl>
      <w:tblPr>
        <w:tblStyle w:val="TableGrid281"/>
        <w:tblW w:w="0" w:type="auto"/>
        <w:tblInd w:w="108" w:type="dxa"/>
        <w:tblLook w:val="04A0" w:firstRow="1" w:lastRow="0" w:firstColumn="1" w:lastColumn="0" w:noHBand="0" w:noVBand="1"/>
      </w:tblPr>
      <w:tblGrid>
        <w:gridCol w:w="1912"/>
        <w:gridCol w:w="1786"/>
        <w:gridCol w:w="1720"/>
        <w:gridCol w:w="1740"/>
        <w:gridCol w:w="1631"/>
      </w:tblGrid>
      <w:tr w:rsidR="008207DD" w:rsidRPr="002B0829" w14:paraId="6F5FCD04" w14:textId="77777777" w:rsidTr="002B0829">
        <w:trPr>
          <w:trHeight w:val="918"/>
        </w:trPr>
        <w:tc>
          <w:tcPr>
            <w:tcW w:w="1912" w:type="dxa"/>
            <w:vAlign w:val="center"/>
          </w:tcPr>
          <w:p w14:paraId="5483140B" w14:textId="77777777" w:rsidR="008207DD" w:rsidRPr="002B0829" w:rsidRDefault="008207DD" w:rsidP="008207DD">
            <w:pPr>
              <w:contextualSpacing/>
              <w:jc w:val="center"/>
              <w:rPr>
                <w:rFonts w:asciiTheme="majorBidi" w:hAnsiTheme="majorBidi" w:cstheme="majorBidi"/>
                <w:b/>
                <w:sz w:val="24"/>
                <w:szCs w:val="24"/>
              </w:rPr>
            </w:pPr>
            <w:r w:rsidRPr="002B0829">
              <w:rPr>
                <w:rFonts w:asciiTheme="majorBidi" w:hAnsiTheme="majorBidi" w:cstheme="majorBidi"/>
                <w:b/>
                <w:sz w:val="24"/>
                <w:szCs w:val="24"/>
              </w:rPr>
              <w:t>Sasaran Kegiatan</w:t>
            </w:r>
          </w:p>
        </w:tc>
        <w:tc>
          <w:tcPr>
            <w:tcW w:w="1786" w:type="dxa"/>
            <w:vAlign w:val="center"/>
          </w:tcPr>
          <w:p w14:paraId="43A4CEED" w14:textId="77777777" w:rsidR="008207DD" w:rsidRPr="002B0829" w:rsidRDefault="008207DD" w:rsidP="008207DD">
            <w:pPr>
              <w:contextualSpacing/>
              <w:jc w:val="center"/>
              <w:rPr>
                <w:rFonts w:asciiTheme="majorBidi" w:hAnsiTheme="majorBidi" w:cstheme="majorBidi"/>
                <w:b/>
                <w:sz w:val="24"/>
                <w:szCs w:val="24"/>
              </w:rPr>
            </w:pPr>
            <w:r w:rsidRPr="002B0829">
              <w:rPr>
                <w:rFonts w:asciiTheme="majorBidi" w:hAnsiTheme="majorBidi" w:cstheme="majorBidi"/>
                <w:b/>
                <w:sz w:val="24"/>
                <w:szCs w:val="24"/>
              </w:rPr>
              <w:t>Indikator Kinerja</w:t>
            </w:r>
          </w:p>
        </w:tc>
        <w:tc>
          <w:tcPr>
            <w:tcW w:w="1720" w:type="dxa"/>
            <w:vAlign w:val="center"/>
          </w:tcPr>
          <w:p w14:paraId="24A32747" w14:textId="77777777" w:rsidR="008207DD" w:rsidRPr="002B0829" w:rsidRDefault="008207DD" w:rsidP="008207DD">
            <w:pPr>
              <w:contextualSpacing/>
              <w:jc w:val="center"/>
              <w:rPr>
                <w:rFonts w:asciiTheme="majorBidi" w:hAnsiTheme="majorBidi" w:cstheme="majorBidi"/>
                <w:b/>
                <w:sz w:val="24"/>
                <w:szCs w:val="24"/>
              </w:rPr>
            </w:pPr>
            <w:r w:rsidRPr="002B0829">
              <w:rPr>
                <w:rFonts w:asciiTheme="majorBidi" w:hAnsiTheme="majorBidi" w:cstheme="majorBidi"/>
                <w:b/>
                <w:sz w:val="24"/>
                <w:szCs w:val="24"/>
              </w:rPr>
              <w:t>Target</w:t>
            </w:r>
          </w:p>
        </w:tc>
        <w:tc>
          <w:tcPr>
            <w:tcW w:w="1740" w:type="dxa"/>
            <w:vAlign w:val="center"/>
          </w:tcPr>
          <w:p w14:paraId="222685B8" w14:textId="77777777" w:rsidR="008207DD" w:rsidRPr="002B0829" w:rsidRDefault="008207DD" w:rsidP="008207DD">
            <w:pPr>
              <w:contextualSpacing/>
              <w:jc w:val="center"/>
              <w:rPr>
                <w:rFonts w:asciiTheme="majorBidi" w:hAnsiTheme="majorBidi" w:cstheme="majorBidi"/>
                <w:b/>
                <w:sz w:val="24"/>
                <w:szCs w:val="24"/>
              </w:rPr>
            </w:pPr>
            <w:r w:rsidRPr="002B0829">
              <w:rPr>
                <w:rFonts w:asciiTheme="majorBidi" w:hAnsiTheme="majorBidi" w:cstheme="majorBidi"/>
                <w:b/>
                <w:sz w:val="24"/>
                <w:szCs w:val="24"/>
              </w:rPr>
              <w:t>Realisasi</w:t>
            </w:r>
          </w:p>
        </w:tc>
        <w:tc>
          <w:tcPr>
            <w:tcW w:w="1631" w:type="dxa"/>
            <w:vAlign w:val="center"/>
          </w:tcPr>
          <w:p w14:paraId="3AE49CCA" w14:textId="77777777" w:rsidR="008207DD" w:rsidRPr="002B0829" w:rsidRDefault="008207DD" w:rsidP="008207DD">
            <w:pPr>
              <w:contextualSpacing/>
              <w:jc w:val="center"/>
              <w:rPr>
                <w:rFonts w:asciiTheme="majorBidi" w:hAnsiTheme="majorBidi" w:cstheme="majorBidi"/>
                <w:b/>
                <w:sz w:val="24"/>
                <w:szCs w:val="24"/>
              </w:rPr>
            </w:pPr>
            <w:r w:rsidRPr="002B0829">
              <w:rPr>
                <w:rFonts w:asciiTheme="majorBidi" w:hAnsiTheme="majorBidi" w:cstheme="majorBidi"/>
                <w:b/>
                <w:sz w:val="24"/>
                <w:szCs w:val="24"/>
              </w:rPr>
              <w:t>Capaian</w:t>
            </w:r>
          </w:p>
        </w:tc>
      </w:tr>
      <w:tr w:rsidR="008207DD" w:rsidRPr="002B0829" w14:paraId="791CE341" w14:textId="77777777" w:rsidTr="002B0829">
        <w:trPr>
          <w:trHeight w:val="2123"/>
        </w:trPr>
        <w:tc>
          <w:tcPr>
            <w:tcW w:w="1912" w:type="dxa"/>
          </w:tcPr>
          <w:p w14:paraId="49491846" w14:textId="77777777" w:rsidR="008207DD" w:rsidRPr="002B0829" w:rsidRDefault="008207DD" w:rsidP="008207DD">
            <w:pPr>
              <w:contextualSpacing/>
              <w:jc w:val="both"/>
              <w:rPr>
                <w:rFonts w:asciiTheme="majorBidi" w:hAnsiTheme="majorBidi" w:cstheme="majorBidi"/>
                <w:sz w:val="24"/>
                <w:szCs w:val="24"/>
              </w:rPr>
            </w:pPr>
            <w:r w:rsidRPr="002B0829">
              <w:rPr>
                <w:rFonts w:asciiTheme="majorBidi" w:hAnsiTheme="majorBidi" w:cstheme="majorBidi"/>
                <w:sz w:val="24"/>
                <w:szCs w:val="24"/>
              </w:rPr>
              <w:t>Tercapainya calon Transmigrasi yang sudah terlatih dan siap ditempatkan</w:t>
            </w:r>
          </w:p>
        </w:tc>
        <w:tc>
          <w:tcPr>
            <w:tcW w:w="1786" w:type="dxa"/>
          </w:tcPr>
          <w:p w14:paraId="14351F28" w14:textId="77777777" w:rsidR="008207DD" w:rsidRPr="002B0829" w:rsidRDefault="008207DD" w:rsidP="008207DD">
            <w:pPr>
              <w:contextualSpacing/>
              <w:jc w:val="both"/>
              <w:rPr>
                <w:rFonts w:asciiTheme="majorBidi" w:hAnsiTheme="majorBidi" w:cstheme="majorBidi"/>
                <w:sz w:val="24"/>
                <w:szCs w:val="24"/>
              </w:rPr>
            </w:pPr>
            <w:r w:rsidRPr="002B0829">
              <w:rPr>
                <w:rFonts w:asciiTheme="majorBidi" w:hAnsiTheme="majorBidi" w:cstheme="majorBidi"/>
                <w:sz w:val="24"/>
                <w:szCs w:val="24"/>
              </w:rPr>
              <w:t>Terlaksananya kegiatan dasar Umum</w:t>
            </w:r>
          </w:p>
        </w:tc>
        <w:tc>
          <w:tcPr>
            <w:tcW w:w="1720" w:type="dxa"/>
          </w:tcPr>
          <w:p w14:paraId="54F90052" w14:textId="77777777" w:rsidR="008207DD" w:rsidRPr="002B0829" w:rsidRDefault="008207DD" w:rsidP="008207DD">
            <w:pPr>
              <w:contextualSpacing/>
              <w:jc w:val="both"/>
              <w:rPr>
                <w:rFonts w:asciiTheme="majorBidi" w:hAnsiTheme="majorBidi" w:cstheme="majorBidi"/>
                <w:sz w:val="24"/>
                <w:szCs w:val="24"/>
              </w:rPr>
            </w:pPr>
            <w:r w:rsidRPr="002B0829">
              <w:rPr>
                <w:rFonts w:asciiTheme="majorBidi" w:hAnsiTheme="majorBidi" w:cstheme="majorBidi"/>
                <w:sz w:val="24"/>
                <w:szCs w:val="24"/>
              </w:rPr>
              <w:t>5  KK</w:t>
            </w:r>
          </w:p>
        </w:tc>
        <w:tc>
          <w:tcPr>
            <w:tcW w:w="1740" w:type="dxa"/>
          </w:tcPr>
          <w:p w14:paraId="6F8E2BDE" w14:textId="77777777" w:rsidR="008207DD" w:rsidRPr="002B0829" w:rsidRDefault="008207DD" w:rsidP="008207DD">
            <w:pPr>
              <w:contextualSpacing/>
              <w:jc w:val="both"/>
              <w:rPr>
                <w:rFonts w:asciiTheme="majorBidi" w:hAnsiTheme="majorBidi" w:cstheme="majorBidi"/>
                <w:sz w:val="24"/>
                <w:szCs w:val="24"/>
              </w:rPr>
            </w:pPr>
            <w:r w:rsidRPr="002B0829">
              <w:rPr>
                <w:rFonts w:asciiTheme="majorBidi" w:hAnsiTheme="majorBidi" w:cstheme="majorBidi"/>
                <w:sz w:val="24"/>
                <w:szCs w:val="24"/>
              </w:rPr>
              <w:t>5 KK</w:t>
            </w:r>
          </w:p>
        </w:tc>
        <w:tc>
          <w:tcPr>
            <w:tcW w:w="1631" w:type="dxa"/>
          </w:tcPr>
          <w:p w14:paraId="3C35DAEF" w14:textId="77777777" w:rsidR="008207DD" w:rsidRPr="002B0829" w:rsidRDefault="008207DD" w:rsidP="008207DD">
            <w:pPr>
              <w:contextualSpacing/>
              <w:jc w:val="both"/>
              <w:rPr>
                <w:rFonts w:asciiTheme="majorBidi" w:hAnsiTheme="majorBidi" w:cstheme="majorBidi"/>
                <w:sz w:val="24"/>
                <w:szCs w:val="24"/>
              </w:rPr>
            </w:pPr>
            <w:r w:rsidRPr="002B0829">
              <w:rPr>
                <w:rFonts w:asciiTheme="majorBidi" w:hAnsiTheme="majorBidi" w:cstheme="majorBidi"/>
                <w:sz w:val="24"/>
                <w:szCs w:val="24"/>
              </w:rPr>
              <w:t>5 KK ( 100%)</w:t>
            </w:r>
          </w:p>
        </w:tc>
      </w:tr>
    </w:tbl>
    <w:p w14:paraId="64472C0C" w14:textId="77777777" w:rsidR="008207DD" w:rsidRPr="002B0829" w:rsidRDefault="008207DD" w:rsidP="008207DD">
      <w:pPr>
        <w:spacing w:after="160" w:line="259" w:lineRule="auto"/>
        <w:contextualSpacing/>
        <w:jc w:val="both"/>
        <w:rPr>
          <w:rFonts w:asciiTheme="majorBidi" w:eastAsia="Calibri" w:hAnsiTheme="majorBidi" w:cstheme="majorBidi"/>
          <w:b/>
          <w:sz w:val="24"/>
          <w:szCs w:val="24"/>
        </w:rPr>
      </w:pPr>
    </w:p>
    <w:p w14:paraId="1971B6E2" w14:textId="77777777" w:rsidR="008207DD" w:rsidRPr="002B0829" w:rsidRDefault="008207DD" w:rsidP="008207DD">
      <w:pPr>
        <w:spacing w:after="160" w:line="259" w:lineRule="auto"/>
        <w:contextualSpacing/>
        <w:jc w:val="both"/>
        <w:rPr>
          <w:rFonts w:asciiTheme="majorBidi" w:eastAsia="Calibri" w:hAnsiTheme="majorBidi" w:cstheme="majorBidi"/>
          <w:b/>
          <w:sz w:val="24"/>
          <w:szCs w:val="24"/>
        </w:rPr>
      </w:pPr>
    </w:p>
    <w:p w14:paraId="3A81AC82" w14:textId="77777777" w:rsidR="008207DD" w:rsidRPr="002B0829" w:rsidRDefault="008207DD" w:rsidP="00A60EFD">
      <w:pPr>
        <w:numPr>
          <w:ilvl w:val="0"/>
          <w:numId w:val="29"/>
        </w:numPr>
        <w:spacing w:after="160" w:line="360" w:lineRule="auto"/>
        <w:ind w:left="360"/>
        <w:contextualSpacing/>
        <w:jc w:val="both"/>
        <w:rPr>
          <w:rFonts w:asciiTheme="majorBidi" w:eastAsia="Calibri" w:hAnsiTheme="majorBidi" w:cstheme="majorBidi"/>
          <w:b/>
          <w:sz w:val="24"/>
          <w:szCs w:val="24"/>
          <w:lang w:val="id-ID"/>
        </w:rPr>
      </w:pPr>
      <w:r w:rsidRPr="002B0829">
        <w:rPr>
          <w:rFonts w:asciiTheme="majorBidi" w:eastAsia="Calibri" w:hAnsiTheme="majorBidi" w:cstheme="majorBidi"/>
          <w:b/>
          <w:sz w:val="24"/>
          <w:szCs w:val="24"/>
          <w:lang w:val="id-ID"/>
        </w:rPr>
        <w:t>PERMASALAHAN</w:t>
      </w:r>
    </w:p>
    <w:p w14:paraId="1BC3B7BE" w14:textId="77777777" w:rsidR="008207DD" w:rsidRPr="002B0829" w:rsidRDefault="008207DD" w:rsidP="008207DD">
      <w:pPr>
        <w:spacing w:after="160" w:line="360" w:lineRule="auto"/>
        <w:ind w:left="360" w:firstLine="720"/>
        <w:contextualSpacing/>
        <w:jc w:val="both"/>
        <w:rPr>
          <w:rFonts w:asciiTheme="majorBidi" w:eastAsia="Calibri" w:hAnsiTheme="majorBidi" w:cstheme="majorBidi"/>
          <w:b/>
          <w:sz w:val="24"/>
          <w:szCs w:val="24"/>
        </w:rPr>
      </w:pPr>
      <w:r w:rsidRPr="002B0829">
        <w:rPr>
          <w:rFonts w:asciiTheme="majorBidi" w:eastAsia="Calibri" w:hAnsiTheme="majorBidi" w:cstheme="majorBidi"/>
          <w:sz w:val="24"/>
          <w:szCs w:val="24"/>
          <w:lang w:val="id-ID"/>
        </w:rPr>
        <w:t xml:space="preserve">Calon Transmigran yang sudah dilatih </w:t>
      </w:r>
      <w:r w:rsidRPr="002B0829">
        <w:rPr>
          <w:rFonts w:asciiTheme="majorBidi" w:eastAsia="Calibri" w:hAnsiTheme="majorBidi" w:cstheme="majorBidi"/>
          <w:sz w:val="24"/>
          <w:szCs w:val="24"/>
        </w:rPr>
        <w:t>5</w:t>
      </w:r>
      <w:r w:rsidRPr="002B0829">
        <w:rPr>
          <w:rFonts w:asciiTheme="majorBidi" w:eastAsia="Calibri" w:hAnsiTheme="majorBidi" w:cstheme="majorBidi"/>
          <w:sz w:val="24"/>
          <w:szCs w:val="24"/>
          <w:lang w:val="id-ID"/>
        </w:rPr>
        <w:t xml:space="preserve"> KK (</w:t>
      </w:r>
      <w:r w:rsidRPr="002B0829">
        <w:rPr>
          <w:rFonts w:asciiTheme="majorBidi" w:eastAsia="Calibri" w:hAnsiTheme="majorBidi" w:cstheme="majorBidi"/>
          <w:sz w:val="24"/>
          <w:szCs w:val="24"/>
        </w:rPr>
        <w:t xml:space="preserve"> </w:t>
      </w:r>
      <w:r w:rsidRPr="002B0829">
        <w:rPr>
          <w:rFonts w:asciiTheme="majorBidi" w:eastAsia="Calibri" w:hAnsiTheme="majorBidi" w:cstheme="majorBidi"/>
          <w:sz w:val="24"/>
          <w:szCs w:val="24"/>
          <w:lang w:val="id-ID"/>
        </w:rPr>
        <w:t xml:space="preserve">lima Kepala Keluarga ) untuk     penempatan ke Muna Sulawesi Tenggara, alhamdulillah dapat berangkat semua tidak ada kendala, namun </w:t>
      </w:r>
      <w:r w:rsidRPr="002B0829">
        <w:rPr>
          <w:rFonts w:asciiTheme="majorBidi" w:eastAsia="Calibri" w:hAnsiTheme="majorBidi" w:cstheme="majorBidi"/>
          <w:sz w:val="24"/>
          <w:szCs w:val="24"/>
        </w:rPr>
        <w:t>P</w:t>
      </w:r>
      <w:r w:rsidRPr="002B0829">
        <w:rPr>
          <w:rFonts w:asciiTheme="majorBidi" w:eastAsia="Calibri" w:hAnsiTheme="majorBidi" w:cstheme="majorBidi"/>
          <w:sz w:val="24"/>
          <w:szCs w:val="24"/>
          <w:lang w:val="id-ID"/>
        </w:rPr>
        <w:t xml:space="preserve">emerintah </w:t>
      </w:r>
      <w:r w:rsidRPr="002B0829">
        <w:rPr>
          <w:rFonts w:asciiTheme="majorBidi" w:eastAsia="Calibri" w:hAnsiTheme="majorBidi" w:cstheme="majorBidi"/>
          <w:sz w:val="24"/>
          <w:szCs w:val="24"/>
        </w:rPr>
        <w:t>K</w:t>
      </w:r>
      <w:r w:rsidRPr="002B0829">
        <w:rPr>
          <w:rFonts w:asciiTheme="majorBidi" w:eastAsia="Calibri" w:hAnsiTheme="majorBidi" w:cstheme="majorBidi"/>
          <w:sz w:val="24"/>
          <w:szCs w:val="24"/>
          <w:lang w:val="id-ID"/>
        </w:rPr>
        <w:t xml:space="preserve">ota </w:t>
      </w:r>
      <w:r w:rsidRPr="002B0829">
        <w:rPr>
          <w:rFonts w:asciiTheme="majorBidi" w:eastAsia="Calibri" w:hAnsiTheme="majorBidi" w:cstheme="majorBidi"/>
          <w:sz w:val="24"/>
          <w:szCs w:val="24"/>
        </w:rPr>
        <w:t>S</w:t>
      </w:r>
      <w:r w:rsidRPr="002B0829">
        <w:rPr>
          <w:rFonts w:asciiTheme="majorBidi" w:eastAsia="Calibri" w:hAnsiTheme="majorBidi" w:cstheme="majorBidi"/>
          <w:sz w:val="24"/>
          <w:szCs w:val="24"/>
          <w:lang w:val="id-ID"/>
        </w:rPr>
        <w:t>erang belum dapat memberikan bantuan kepada calon transmigrasi.</w:t>
      </w:r>
    </w:p>
    <w:p w14:paraId="3E6CB68F" w14:textId="77777777" w:rsidR="008207DD" w:rsidRPr="008207DD" w:rsidRDefault="008207DD" w:rsidP="008207DD">
      <w:pPr>
        <w:spacing w:after="160" w:line="360" w:lineRule="auto"/>
        <w:ind w:left="360" w:firstLine="720"/>
        <w:contextualSpacing/>
        <w:jc w:val="both"/>
        <w:rPr>
          <w:rFonts w:ascii="Arial" w:eastAsia="Calibri" w:hAnsi="Arial" w:cs="Arial"/>
          <w:b/>
          <w:sz w:val="24"/>
          <w:szCs w:val="24"/>
        </w:rPr>
      </w:pPr>
    </w:p>
    <w:p w14:paraId="6BA4712D" w14:textId="77777777" w:rsidR="008207DD" w:rsidRPr="002B0829" w:rsidRDefault="008207DD" w:rsidP="00A60EFD">
      <w:pPr>
        <w:numPr>
          <w:ilvl w:val="0"/>
          <w:numId w:val="29"/>
        </w:numPr>
        <w:spacing w:after="160" w:line="360" w:lineRule="auto"/>
        <w:ind w:left="360"/>
        <w:contextualSpacing/>
        <w:jc w:val="both"/>
        <w:rPr>
          <w:rFonts w:asciiTheme="majorBidi" w:eastAsia="Calibri" w:hAnsiTheme="majorBidi" w:cstheme="majorBidi"/>
          <w:b/>
          <w:sz w:val="24"/>
          <w:szCs w:val="24"/>
          <w:lang w:val="id-ID"/>
        </w:rPr>
      </w:pPr>
      <w:r w:rsidRPr="002B0829">
        <w:rPr>
          <w:rFonts w:asciiTheme="majorBidi" w:eastAsia="Calibri" w:hAnsiTheme="majorBidi" w:cstheme="majorBidi"/>
          <w:b/>
          <w:sz w:val="24"/>
          <w:szCs w:val="24"/>
          <w:lang w:val="id-ID"/>
        </w:rPr>
        <w:t>PEMECAHAN</w:t>
      </w:r>
    </w:p>
    <w:p w14:paraId="1E96B466" w14:textId="77777777" w:rsidR="008207DD" w:rsidRPr="002B0829" w:rsidRDefault="008207DD" w:rsidP="00A60EFD">
      <w:pPr>
        <w:numPr>
          <w:ilvl w:val="0"/>
          <w:numId w:val="30"/>
        </w:numPr>
        <w:spacing w:after="160" w:line="360" w:lineRule="auto"/>
        <w:contextualSpacing/>
        <w:jc w:val="both"/>
        <w:rPr>
          <w:rFonts w:asciiTheme="majorBidi" w:eastAsia="Calibri" w:hAnsiTheme="majorBidi" w:cstheme="majorBidi"/>
          <w:sz w:val="24"/>
          <w:szCs w:val="24"/>
        </w:rPr>
      </w:pPr>
      <w:r w:rsidRPr="002B0829">
        <w:rPr>
          <w:rFonts w:asciiTheme="majorBidi" w:eastAsia="Calibri" w:hAnsiTheme="majorBidi" w:cstheme="majorBidi"/>
          <w:sz w:val="24"/>
          <w:szCs w:val="24"/>
          <w:lang w:val="id-ID"/>
        </w:rPr>
        <w:t xml:space="preserve">Untuk memunuhi </w:t>
      </w:r>
      <w:r w:rsidRPr="002B0829">
        <w:rPr>
          <w:rFonts w:asciiTheme="majorBidi" w:eastAsia="Calibri" w:hAnsiTheme="majorBidi" w:cstheme="majorBidi"/>
          <w:sz w:val="24"/>
          <w:szCs w:val="24"/>
        </w:rPr>
        <w:t>bantuan pada calon transmigran perlu menyediakan anggaran dari APBD kota Serang.</w:t>
      </w:r>
      <w:r w:rsidRPr="002B0829">
        <w:rPr>
          <w:rFonts w:asciiTheme="majorBidi" w:eastAsia="Calibri" w:hAnsiTheme="majorBidi" w:cstheme="majorBidi"/>
          <w:sz w:val="24"/>
          <w:szCs w:val="24"/>
          <w:lang w:val="id-ID"/>
        </w:rPr>
        <w:t xml:space="preserve"> </w:t>
      </w:r>
    </w:p>
    <w:p w14:paraId="16937A02" w14:textId="77777777" w:rsidR="008207DD" w:rsidRPr="002B0829" w:rsidRDefault="008207DD" w:rsidP="00A60EFD">
      <w:pPr>
        <w:numPr>
          <w:ilvl w:val="0"/>
          <w:numId w:val="30"/>
        </w:numPr>
        <w:spacing w:after="160" w:line="360" w:lineRule="auto"/>
        <w:contextualSpacing/>
        <w:jc w:val="both"/>
        <w:rPr>
          <w:rFonts w:asciiTheme="majorBidi" w:eastAsia="Calibri" w:hAnsiTheme="majorBidi" w:cstheme="majorBidi"/>
          <w:sz w:val="24"/>
          <w:szCs w:val="24"/>
        </w:rPr>
      </w:pPr>
      <w:r w:rsidRPr="002B0829">
        <w:rPr>
          <w:rFonts w:asciiTheme="majorBidi" w:eastAsia="Calibri" w:hAnsiTheme="majorBidi" w:cstheme="majorBidi"/>
          <w:sz w:val="24"/>
          <w:szCs w:val="24"/>
        </w:rPr>
        <w:t>Dukungan dari pemerintah Kota Serang</w:t>
      </w:r>
    </w:p>
    <w:tbl>
      <w:tblPr>
        <w:tblStyle w:val="TableGrid201"/>
        <w:tblpPr w:leftFromText="180" w:rightFromText="180" w:vertAnchor="text" w:horzAnchor="margin" w:tblpXSpec="center" w:tblpY="348"/>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296"/>
        <w:gridCol w:w="7205"/>
      </w:tblGrid>
      <w:tr w:rsidR="008207DD" w:rsidRPr="002B0829" w14:paraId="3D1ADF30" w14:textId="77777777" w:rsidTr="002B0829">
        <w:tc>
          <w:tcPr>
            <w:tcW w:w="1440" w:type="dxa"/>
            <w:vAlign w:val="center"/>
          </w:tcPr>
          <w:p w14:paraId="32BC671C" w14:textId="77777777" w:rsidR="008207DD" w:rsidRPr="002B0829" w:rsidRDefault="008207DD" w:rsidP="008207DD">
            <w:pPr>
              <w:rPr>
                <w:rFonts w:asciiTheme="majorBidi" w:hAnsiTheme="majorBidi" w:cstheme="majorBidi"/>
                <w:b/>
                <w:sz w:val="24"/>
                <w:szCs w:val="24"/>
              </w:rPr>
            </w:pPr>
            <w:r w:rsidRPr="002B0829">
              <w:rPr>
                <w:rFonts w:asciiTheme="majorBidi" w:hAnsiTheme="majorBidi" w:cstheme="majorBidi"/>
                <w:b/>
                <w:sz w:val="24"/>
                <w:szCs w:val="24"/>
              </w:rPr>
              <w:t>BIDANG</w:t>
            </w:r>
          </w:p>
        </w:tc>
        <w:tc>
          <w:tcPr>
            <w:tcW w:w="296" w:type="dxa"/>
            <w:vAlign w:val="center"/>
          </w:tcPr>
          <w:p w14:paraId="00CC627C" w14:textId="77777777" w:rsidR="008207DD" w:rsidRPr="002B0829" w:rsidRDefault="008207DD" w:rsidP="008207DD">
            <w:pPr>
              <w:jc w:val="center"/>
              <w:rPr>
                <w:rFonts w:asciiTheme="majorBidi" w:hAnsiTheme="majorBidi" w:cstheme="majorBidi"/>
                <w:b/>
                <w:sz w:val="24"/>
                <w:szCs w:val="24"/>
              </w:rPr>
            </w:pPr>
            <w:r w:rsidRPr="002B0829">
              <w:rPr>
                <w:rFonts w:asciiTheme="majorBidi" w:hAnsiTheme="majorBidi" w:cstheme="majorBidi"/>
                <w:b/>
                <w:sz w:val="24"/>
                <w:szCs w:val="24"/>
              </w:rPr>
              <w:t>:</w:t>
            </w:r>
          </w:p>
        </w:tc>
        <w:tc>
          <w:tcPr>
            <w:tcW w:w="7288" w:type="dxa"/>
            <w:vAlign w:val="center"/>
          </w:tcPr>
          <w:p w14:paraId="3BEAE333" w14:textId="77777777" w:rsidR="008207DD" w:rsidRPr="002B0829" w:rsidRDefault="008207DD" w:rsidP="008207DD">
            <w:pPr>
              <w:jc w:val="both"/>
              <w:rPr>
                <w:rFonts w:asciiTheme="majorBidi" w:hAnsiTheme="majorBidi" w:cstheme="majorBidi"/>
                <w:b/>
                <w:sz w:val="24"/>
                <w:szCs w:val="24"/>
              </w:rPr>
            </w:pPr>
            <w:r w:rsidRPr="002B0829">
              <w:rPr>
                <w:rFonts w:asciiTheme="majorBidi" w:hAnsiTheme="majorBidi" w:cstheme="majorBidi"/>
                <w:b/>
                <w:sz w:val="24"/>
                <w:szCs w:val="24"/>
              </w:rPr>
              <w:t xml:space="preserve">PROGRAM PENYELENGGARAAN TRANSMIGRASI </w:t>
            </w:r>
          </w:p>
        </w:tc>
      </w:tr>
      <w:tr w:rsidR="008207DD" w:rsidRPr="002B0829" w14:paraId="55725C3D" w14:textId="77777777" w:rsidTr="002B0829">
        <w:trPr>
          <w:trHeight w:val="402"/>
        </w:trPr>
        <w:tc>
          <w:tcPr>
            <w:tcW w:w="1440" w:type="dxa"/>
            <w:vAlign w:val="center"/>
          </w:tcPr>
          <w:p w14:paraId="4AF11A90" w14:textId="77777777" w:rsidR="008207DD" w:rsidRPr="002B0829" w:rsidRDefault="008207DD" w:rsidP="008207DD">
            <w:pPr>
              <w:rPr>
                <w:rFonts w:asciiTheme="majorBidi" w:hAnsiTheme="majorBidi" w:cstheme="majorBidi"/>
                <w:b/>
                <w:sz w:val="24"/>
                <w:szCs w:val="24"/>
              </w:rPr>
            </w:pPr>
            <w:r w:rsidRPr="002B0829">
              <w:rPr>
                <w:rFonts w:asciiTheme="majorBidi" w:hAnsiTheme="majorBidi" w:cstheme="majorBidi"/>
                <w:b/>
                <w:sz w:val="24"/>
                <w:szCs w:val="24"/>
              </w:rPr>
              <w:t>SEKSI</w:t>
            </w:r>
          </w:p>
        </w:tc>
        <w:tc>
          <w:tcPr>
            <w:tcW w:w="296" w:type="dxa"/>
            <w:vAlign w:val="center"/>
          </w:tcPr>
          <w:p w14:paraId="1E94F642" w14:textId="77777777" w:rsidR="008207DD" w:rsidRPr="002B0829" w:rsidRDefault="008207DD" w:rsidP="008207DD">
            <w:pPr>
              <w:jc w:val="center"/>
              <w:rPr>
                <w:rFonts w:asciiTheme="majorBidi" w:hAnsiTheme="majorBidi" w:cstheme="majorBidi"/>
                <w:b/>
                <w:sz w:val="24"/>
                <w:szCs w:val="24"/>
              </w:rPr>
            </w:pPr>
            <w:r w:rsidRPr="002B0829">
              <w:rPr>
                <w:rFonts w:asciiTheme="majorBidi" w:hAnsiTheme="majorBidi" w:cstheme="majorBidi"/>
                <w:b/>
                <w:sz w:val="24"/>
                <w:szCs w:val="24"/>
              </w:rPr>
              <w:t>:</w:t>
            </w:r>
          </w:p>
        </w:tc>
        <w:tc>
          <w:tcPr>
            <w:tcW w:w="7288" w:type="dxa"/>
            <w:vAlign w:val="center"/>
          </w:tcPr>
          <w:p w14:paraId="53B803B0" w14:textId="77777777" w:rsidR="008207DD" w:rsidRPr="002B0829" w:rsidRDefault="008207DD" w:rsidP="008207DD">
            <w:pPr>
              <w:rPr>
                <w:rFonts w:asciiTheme="majorBidi" w:hAnsiTheme="majorBidi" w:cstheme="majorBidi"/>
                <w:b/>
                <w:sz w:val="24"/>
                <w:szCs w:val="24"/>
              </w:rPr>
            </w:pPr>
            <w:r w:rsidRPr="002B0829">
              <w:rPr>
                <w:rFonts w:asciiTheme="majorBidi" w:hAnsiTheme="majorBidi" w:cstheme="majorBidi"/>
                <w:b/>
                <w:sz w:val="24"/>
                <w:szCs w:val="24"/>
              </w:rPr>
              <w:t xml:space="preserve">PEMBINAAN  MASYARAKAT  TRANSMIGRASI </w:t>
            </w:r>
          </w:p>
        </w:tc>
      </w:tr>
      <w:tr w:rsidR="008207DD" w:rsidRPr="002B0829" w14:paraId="7BA9099E" w14:textId="77777777" w:rsidTr="002B0829">
        <w:trPr>
          <w:trHeight w:val="437"/>
        </w:trPr>
        <w:tc>
          <w:tcPr>
            <w:tcW w:w="1440" w:type="dxa"/>
            <w:vAlign w:val="center"/>
          </w:tcPr>
          <w:p w14:paraId="1F49802E" w14:textId="77777777" w:rsidR="008207DD" w:rsidRPr="002B0829" w:rsidRDefault="008207DD" w:rsidP="008207DD">
            <w:pPr>
              <w:rPr>
                <w:rFonts w:asciiTheme="majorBidi" w:hAnsiTheme="majorBidi" w:cstheme="majorBidi"/>
                <w:b/>
                <w:sz w:val="24"/>
                <w:szCs w:val="24"/>
              </w:rPr>
            </w:pPr>
            <w:r w:rsidRPr="002B0829">
              <w:rPr>
                <w:rFonts w:asciiTheme="majorBidi" w:hAnsiTheme="majorBidi" w:cstheme="majorBidi"/>
                <w:b/>
                <w:sz w:val="24"/>
                <w:szCs w:val="24"/>
              </w:rPr>
              <w:t>KEGIATAN</w:t>
            </w:r>
          </w:p>
        </w:tc>
        <w:tc>
          <w:tcPr>
            <w:tcW w:w="296" w:type="dxa"/>
            <w:vAlign w:val="center"/>
          </w:tcPr>
          <w:p w14:paraId="61C72D64" w14:textId="77777777" w:rsidR="008207DD" w:rsidRPr="002B0829" w:rsidRDefault="008207DD" w:rsidP="008207DD">
            <w:pPr>
              <w:rPr>
                <w:rFonts w:asciiTheme="majorBidi" w:hAnsiTheme="majorBidi" w:cstheme="majorBidi"/>
                <w:b/>
                <w:sz w:val="24"/>
                <w:szCs w:val="24"/>
              </w:rPr>
            </w:pPr>
            <w:r w:rsidRPr="002B0829">
              <w:rPr>
                <w:rFonts w:asciiTheme="majorBidi" w:hAnsiTheme="majorBidi" w:cstheme="majorBidi"/>
                <w:b/>
                <w:sz w:val="24"/>
                <w:szCs w:val="24"/>
              </w:rPr>
              <w:t>:</w:t>
            </w:r>
          </w:p>
        </w:tc>
        <w:tc>
          <w:tcPr>
            <w:tcW w:w="7288" w:type="dxa"/>
            <w:vAlign w:val="center"/>
          </w:tcPr>
          <w:p w14:paraId="31253683" w14:textId="77777777" w:rsidR="008207DD" w:rsidRPr="002B0829" w:rsidRDefault="008207DD" w:rsidP="008207DD">
            <w:pPr>
              <w:tabs>
                <w:tab w:val="left" w:pos="2970"/>
              </w:tabs>
              <w:rPr>
                <w:rFonts w:asciiTheme="majorBidi" w:hAnsiTheme="majorBidi" w:cstheme="majorBidi"/>
                <w:b/>
                <w:sz w:val="24"/>
                <w:szCs w:val="24"/>
              </w:rPr>
            </w:pPr>
            <w:r w:rsidRPr="002B0829">
              <w:rPr>
                <w:rFonts w:asciiTheme="majorBidi" w:hAnsiTheme="majorBidi" w:cstheme="majorBidi"/>
                <w:b/>
                <w:sz w:val="24"/>
                <w:szCs w:val="24"/>
              </w:rPr>
              <w:t xml:space="preserve">PEMBINAAN  TRANSMIGRAN  YANG  SUDAH  DITEMPATKAN </w:t>
            </w:r>
          </w:p>
        </w:tc>
      </w:tr>
    </w:tbl>
    <w:p w14:paraId="1EE2DDEC" w14:textId="77777777" w:rsidR="008207DD" w:rsidRPr="002B0829" w:rsidRDefault="008207DD" w:rsidP="008207DD">
      <w:pPr>
        <w:spacing w:after="160" w:line="259" w:lineRule="auto"/>
        <w:rPr>
          <w:rFonts w:asciiTheme="majorBidi" w:eastAsia="Calibri" w:hAnsiTheme="majorBidi" w:cstheme="majorBidi"/>
          <w:sz w:val="24"/>
          <w:szCs w:val="24"/>
        </w:rPr>
      </w:pPr>
    </w:p>
    <w:p w14:paraId="00687364" w14:textId="77777777" w:rsidR="008207DD" w:rsidRPr="002B0829" w:rsidRDefault="008207DD" w:rsidP="00A60EFD">
      <w:pPr>
        <w:numPr>
          <w:ilvl w:val="0"/>
          <w:numId w:val="13"/>
        </w:numPr>
        <w:spacing w:after="160" w:line="360" w:lineRule="auto"/>
        <w:ind w:left="567" w:hanging="567"/>
        <w:contextualSpacing/>
        <w:jc w:val="both"/>
        <w:rPr>
          <w:rFonts w:asciiTheme="majorBidi" w:eastAsia="Calibri" w:hAnsiTheme="majorBidi" w:cstheme="majorBidi"/>
          <w:b/>
          <w:sz w:val="24"/>
          <w:szCs w:val="24"/>
        </w:rPr>
      </w:pPr>
      <w:r w:rsidRPr="002B0829">
        <w:rPr>
          <w:rFonts w:asciiTheme="majorBidi" w:eastAsia="Calibri" w:hAnsiTheme="majorBidi" w:cstheme="majorBidi"/>
          <w:b/>
          <w:sz w:val="24"/>
          <w:szCs w:val="24"/>
        </w:rPr>
        <w:t xml:space="preserve">INDIKATOR </w:t>
      </w:r>
    </w:p>
    <w:p w14:paraId="421F6FD6" w14:textId="77777777" w:rsidR="008207DD" w:rsidRPr="002B0829" w:rsidRDefault="008207DD" w:rsidP="008207DD">
      <w:pPr>
        <w:spacing w:after="160" w:line="360" w:lineRule="auto"/>
        <w:ind w:left="567" w:firstLine="720"/>
        <w:contextualSpacing/>
        <w:jc w:val="both"/>
        <w:rPr>
          <w:rFonts w:asciiTheme="majorBidi" w:eastAsia="Calibri" w:hAnsiTheme="majorBidi" w:cstheme="majorBidi"/>
          <w:sz w:val="24"/>
          <w:szCs w:val="24"/>
        </w:rPr>
      </w:pPr>
      <w:r w:rsidRPr="002B0829">
        <w:rPr>
          <w:rFonts w:asciiTheme="majorBidi" w:eastAsia="Calibri" w:hAnsiTheme="majorBidi" w:cstheme="majorBidi"/>
          <w:sz w:val="24"/>
          <w:szCs w:val="24"/>
        </w:rPr>
        <w:t xml:space="preserve">Dalam rangka peningkatan pelayanana ketransmigasian khususnya pada seksi pembinaan  masyarapat transmigrasi paska penempatan, bahwa kegiatan pembinaan pada masyarakat transmigran dilokasi penempatan secara mental, moral, dan keterampilan sudah dapat dilaksanakan secara maksimal sesuai dengan TUPOKSI dan program yang telah dicanangkan. </w:t>
      </w:r>
    </w:p>
    <w:p w14:paraId="4B123A89" w14:textId="77777777" w:rsidR="008207DD" w:rsidRPr="002B0829" w:rsidRDefault="008207DD" w:rsidP="008207DD">
      <w:pPr>
        <w:spacing w:after="160" w:line="360" w:lineRule="auto"/>
        <w:ind w:left="567" w:firstLine="720"/>
        <w:contextualSpacing/>
        <w:jc w:val="both"/>
        <w:rPr>
          <w:rFonts w:asciiTheme="majorBidi" w:eastAsia="Calibri" w:hAnsiTheme="majorBidi" w:cstheme="majorBidi"/>
          <w:sz w:val="24"/>
          <w:szCs w:val="24"/>
        </w:rPr>
      </w:pPr>
      <w:r w:rsidRPr="002B0829">
        <w:rPr>
          <w:rFonts w:asciiTheme="majorBidi" w:eastAsia="Calibri" w:hAnsiTheme="majorBidi" w:cstheme="majorBidi"/>
          <w:sz w:val="24"/>
          <w:szCs w:val="24"/>
        </w:rPr>
        <w:t>Pebinaan dilaksanakan selama kurun waktu pembinaan sesuai dengan apa yang tertuang dalam KSAD</w:t>
      </w:r>
      <w:proofErr w:type="gramStart"/>
      <w:r w:rsidRPr="002B0829">
        <w:rPr>
          <w:rFonts w:asciiTheme="majorBidi" w:eastAsia="Calibri" w:hAnsiTheme="majorBidi" w:cstheme="majorBidi"/>
          <w:sz w:val="24"/>
          <w:szCs w:val="24"/>
        </w:rPr>
        <w:t>,  masa</w:t>
      </w:r>
      <w:proofErr w:type="gramEnd"/>
      <w:r w:rsidRPr="002B0829">
        <w:rPr>
          <w:rFonts w:asciiTheme="majorBidi" w:eastAsia="Calibri" w:hAnsiTheme="majorBidi" w:cstheme="majorBidi"/>
          <w:sz w:val="24"/>
          <w:szCs w:val="24"/>
        </w:rPr>
        <w:t xml:space="preserve"> pembinaa dilokasi penempatan dapat dilaksanakan secara maksimal  dilakukan selama lima tahun masa pembinaa sejak penempatan.  Secara umum pembinan pada masyarakat transmigran dapat terlaksana</w:t>
      </w:r>
    </w:p>
    <w:p w14:paraId="155C812C" w14:textId="77777777" w:rsidR="008207DD" w:rsidRPr="002B0829" w:rsidRDefault="008207DD" w:rsidP="008207DD">
      <w:pPr>
        <w:spacing w:after="160" w:line="360" w:lineRule="auto"/>
        <w:ind w:left="567" w:firstLine="720"/>
        <w:contextualSpacing/>
        <w:jc w:val="both"/>
        <w:rPr>
          <w:rFonts w:asciiTheme="majorBidi" w:eastAsia="Calibri" w:hAnsiTheme="majorBidi" w:cstheme="majorBidi"/>
          <w:sz w:val="24"/>
          <w:szCs w:val="24"/>
        </w:rPr>
      </w:pPr>
    </w:p>
    <w:p w14:paraId="18D441F0" w14:textId="77777777" w:rsidR="008207DD" w:rsidRPr="002B0829" w:rsidRDefault="008207DD" w:rsidP="00A60EFD">
      <w:pPr>
        <w:numPr>
          <w:ilvl w:val="0"/>
          <w:numId w:val="13"/>
        </w:numPr>
        <w:spacing w:after="160" w:line="360" w:lineRule="auto"/>
        <w:contextualSpacing/>
        <w:rPr>
          <w:rFonts w:asciiTheme="majorBidi" w:eastAsia="Calibri" w:hAnsiTheme="majorBidi" w:cstheme="majorBidi"/>
          <w:b/>
          <w:sz w:val="24"/>
          <w:szCs w:val="24"/>
        </w:rPr>
      </w:pPr>
      <w:r w:rsidRPr="002B0829">
        <w:rPr>
          <w:rFonts w:asciiTheme="majorBidi" w:eastAsia="Calibri" w:hAnsiTheme="majorBidi" w:cstheme="majorBidi"/>
          <w:b/>
          <w:sz w:val="24"/>
          <w:szCs w:val="24"/>
        </w:rPr>
        <w:t xml:space="preserve">KONDISI YANG DICAPAI </w:t>
      </w:r>
    </w:p>
    <w:p w14:paraId="69D61258" w14:textId="1B8418DC" w:rsidR="008207DD" w:rsidRPr="002B0829" w:rsidRDefault="008207DD" w:rsidP="008207DD">
      <w:pPr>
        <w:spacing w:after="160" w:line="360" w:lineRule="auto"/>
        <w:ind w:left="720" w:firstLine="720"/>
        <w:contextualSpacing/>
        <w:jc w:val="both"/>
        <w:rPr>
          <w:rFonts w:asciiTheme="majorBidi" w:eastAsia="Calibri" w:hAnsiTheme="majorBidi" w:cstheme="majorBidi"/>
          <w:sz w:val="24"/>
          <w:szCs w:val="24"/>
        </w:rPr>
      </w:pPr>
      <w:r w:rsidRPr="002B0829">
        <w:rPr>
          <w:rFonts w:asciiTheme="majorBidi" w:eastAsia="Calibri" w:hAnsiTheme="majorBidi" w:cstheme="majorBidi"/>
          <w:sz w:val="24"/>
          <w:szCs w:val="24"/>
        </w:rPr>
        <w:t xml:space="preserve">Dari program yang dicanangkan dapat terealisasi hanya 3 </w:t>
      </w:r>
      <w:proofErr w:type="gramStart"/>
      <w:r w:rsidRPr="002B0829">
        <w:rPr>
          <w:rFonts w:asciiTheme="majorBidi" w:eastAsia="Calibri" w:hAnsiTheme="majorBidi" w:cstheme="majorBidi"/>
          <w:sz w:val="24"/>
          <w:szCs w:val="24"/>
        </w:rPr>
        <w:t>( tiga</w:t>
      </w:r>
      <w:proofErr w:type="gramEnd"/>
      <w:r w:rsidRPr="002B0829">
        <w:rPr>
          <w:rFonts w:asciiTheme="majorBidi" w:eastAsia="Calibri" w:hAnsiTheme="majorBidi" w:cstheme="majorBidi"/>
          <w:sz w:val="24"/>
          <w:szCs w:val="24"/>
        </w:rPr>
        <w:t xml:space="preserve"> )  UPT  </w:t>
      </w:r>
      <w:r w:rsidR="00050DE2">
        <w:rPr>
          <w:rFonts w:asciiTheme="majorBidi" w:eastAsia="Calibri" w:hAnsiTheme="majorBidi" w:cstheme="majorBidi"/>
          <w:sz w:val="24"/>
          <w:szCs w:val="24"/>
        </w:rPr>
        <w:t xml:space="preserve">         </w:t>
      </w:r>
      <w:r w:rsidRPr="002B0829">
        <w:rPr>
          <w:rFonts w:asciiTheme="majorBidi" w:eastAsia="Calibri" w:hAnsiTheme="majorBidi" w:cstheme="majorBidi"/>
          <w:sz w:val="24"/>
          <w:szCs w:val="24"/>
        </w:rPr>
        <w:t xml:space="preserve">( Unit Pelaksana Teknik Transmigrasi ) penempatan transmigrasi dari empat target lokasi yang telah diprogramkan, hal tersebut terkendala dengan anggran  yang tersedia untuk pembinaan transmigran yang sudah ditempatkan di penempatan. Sehingga pada tahun 2019 </w:t>
      </w:r>
      <w:proofErr w:type="gramStart"/>
      <w:r w:rsidRPr="002B0829">
        <w:rPr>
          <w:rFonts w:asciiTheme="majorBidi" w:eastAsia="Calibri" w:hAnsiTheme="majorBidi" w:cstheme="majorBidi"/>
          <w:sz w:val="24"/>
          <w:szCs w:val="24"/>
        </w:rPr>
        <w:t>ini  bidang</w:t>
      </w:r>
      <w:proofErr w:type="gramEnd"/>
      <w:r w:rsidRPr="002B0829">
        <w:rPr>
          <w:rFonts w:asciiTheme="majorBidi" w:eastAsia="Calibri" w:hAnsiTheme="majorBidi" w:cstheme="majorBidi"/>
          <w:sz w:val="24"/>
          <w:szCs w:val="24"/>
        </w:rPr>
        <w:t xml:space="preserve"> transmigrasi Kota Serang hanya mampu melaksanakan pembinaa di tiga  lokasi penempatan yaitu :</w:t>
      </w:r>
      <w:r w:rsidRPr="002B0829">
        <w:rPr>
          <w:rFonts w:asciiTheme="majorBidi" w:eastAsia="Calibri" w:hAnsiTheme="majorBidi" w:cstheme="majorBidi"/>
          <w:sz w:val="24"/>
          <w:szCs w:val="24"/>
        </w:rPr>
        <w:tab/>
      </w:r>
    </w:p>
    <w:p w14:paraId="548ABAD8" w14:textId="77777777" w:rsidR="008207DD" w:rsidRPr="002B0829" w:rsidRDefault="008207DD" w:rsidP="00A60EFD">
      <w:pPr>
        <w:numPr>
          <w:ilvl w:val="0"/>
          <w:numId w:val="14"/>
        </w:numPr>
        <w:spacing w:after="160" w:line="360" w:lineRule="auto"/>
        <w:contextualSpacing/>
        <w:jc w:val="both"/>
        <w:rPr>
          <w:rFonts w:asciiTheme="majorBidi" w:eastAsia="Calibri" w:hAnsiTheme="majorBidi" w:cstheme="majorBidi"/>
          <w:sz w:val="24"/>
          <w:szCs w:val="24"/>
        </w:rPr>
      </w:pPr>
      <w:r w:rsidRPr="002B0829">
        <w:rPr>
          <w:rFonts w:asciiTheme="majorBidi" w:eastAsia="Calibri" w:hAnsiTheme="majorBidi" w:cstheme="majorBidi"/>
          <w:sz w:val="24"/>
          <w:szCs w:val="24"/>
        </w:rPr>
        <w:t xml:space="preserve">Lokasi UPT  Sandalan  Kabupaten  Pahuwato  Provinsi Gorontalo </w:t>
      </w:r>
    </w:p>
    <w:p w14:paraId="692EDA7D" w14:textId="77777777" w:rsidR="008207DD" w:rsidRPr="002B0829" w:rsidRDefault="008207DD" w:rsidP="008207DD">
      <w:pPr>
        <w:spacing w:after="160" w:line="360" w:lineRule="auto"/>
        <w:ind w:left="1080"/>
        <w:contextualSpacing/>
        <w:jc w:val="both"/>
        <w:rPr>
          <w:rFonts w:asciiTheme="majorBidi" w:eastAsia="Calibri" w:hAnsiTheme="majorBidi" w:cstheme="majorBidi"/>
          <w:sz w:val="24"/>
          <w:szCs w:val="24"/>
        </w:rPr>
      </w:pPr>
      <w:r w:rsidRPr="002B0829">
        <w:rPr>
          <w:rFonts w:asciiTheme="majorBidi" w:eastAsia="Calibri" w:hAnsiTheme="majorBidi" w:cstheme="majorBidi"/>
          <w:sz w:val="24"/>
          <w:szCs w:val="24"/>
        </w:rPr>
        <w:t>Dilokasi UPT  Sandalan  warga transmigran penempatan tahun 2017 dengan jumlah warga awal berjumlah 10 KK, dan masih utuh sebanyak 10  KK  masih tinggal dilokasi  penempatan; Strata ekonomi masyarakat secara umum sudah ada peningkatan;</w:t>
      </w:r>
    </w:p>
    <w:p w14:paraId="4580EE70" w14:textId="77777777" w:rsidR="008207DD" w:rsidRPr="002B0829" w:rsidRDefault="008207DD" w:rsidP="00A60EFD">
      <w:pPr>
        <w:numPr>
          <w:ilvl w:val="0"/>
          <w:numId w:val="14"/>
        </w:numPr>
        <w:spacing w:after="160" w:line="360" w:lineRule="auto"/>
        <w:contextualSpacing/>
        <w:jc w:val="both"/>
        <w:rPr>
          <w:rFonts w:asciiTheme="majorBidi" w:eastAsia="Calibri" w:hAnsiTheme="majorBidi" w:cstheme="majorBidi"/>
          <w:sz w:val="24"/>
          <w:szCs w:val="24"/>
        </w:rPr>
      </w:pPr>
      <w:r w:rsidRPr="002B0829">
        <w:rPr>
          <w:rFonts w:asciiTheme="majorBidi" w:eastAsia="Calibri" w:hAnsiTheme="majorBidi" w:cstheme="majorBidi"/>
          <w:sz w:val="24"/>
          <w:szCs w:val="24"/>
        </w:rPr>
        <w:t>Lokasi UPT  Radak I  Kabupaten  Kuburaya  Provinsi Kalimantan Barat</w:t>
      </w:r>
    </w:p>
    <w:p w14:paraId="7E481048" w14:textId="77777777" w:rsidR="008207DD" w:rsidRPr="002B0829" w:rsidRDefault="008207DD" w:rsidP="008207DD">
      <w:pPr>
        <w:spacing w:after="160" w:line="360" w:lineRule="auto"/>
        <w:ind w:left="1080"/>
        <w:contextualSpacing/>
        <w:jc w:val="both"/>
        <w:rPr>
          <w:rFonts w:asciiTheme="majorBidi" w:eastAsia="Calibri" w:hAnsiTheme="majorBidi" w:cstheme="majorBidi"/>
          <w:sz w:val="24"/>
          <w:szCs w:val="24"/>
        </w:rPr>
      </w:pPr>
      <w:r w:rsidRPr="002B0829">
        <w:rPr>
          <w:rFonts w:asciiTheme="majorBidi" w:eastAsia="Calibri" w:hAnsiTheme="majorBidi" w:cstheme="majorBidi"/>
          <w:sz w:val="24"/>
          <w:szCs w:val="24"/>
        </w:rPr>
        <w:t>Dilokasi UPT  Radak I  warga transmigran penempatan tahun 2015 dengan jumlah warga  masih tetap 5 kk , dan utuh 5 KK dilokasi penempatan Strata ekonomi masyarakat secara umum sudah ada peningkatan;</w:t>
      </w:r>
    </w:p>
    <w:p w14:paraId="2DA592F1" w14:textId="77777777" w:rsidR="008207DD" w:rsidRPr="002B0829" w:rsidRDefault="008207DD" w:rsidP="00A60EFD">
      <w:pPr>
        <w:numPr>
          <w:ilvl w:val="0"/>
          <w:numId w:val="14"/>
        </w:numPr>
        <w:spacing w:after="160" w:line="360" w:lineRule="auto"/>
        <w:contextualSpacing/>
        <w:jc w:val="both"/>
        <w:rPr>
          <w:rFonts w:asciiTheme="majorBidi" w:eastAsia="Calibri" w:hAnsiTheme="majorBidi" w:cstheme="majorBidi"/>
          <w:sz w:val="24"/>
          <w:szCs w:val="24"/>
        </w:rPr>
      </w:pPr>
      <w:r w:rsidRPr="002B0829">
        <w:rPr>
          <w:rFonts w:asciiTheme="majorBidi" w:eastAsia="Calibri" w:hAnsiTheme="majorBidi" w:cstheme="majorBidi"/>
          <w:sz w:val="24"/>
          <w:szCs w:val="24"/>
        </w:rPr>
        <w:t xml:space="preserve">Lokasi </w:t>
      </w:r>
      <w:proofErr w:type="gramStart"/>
      <w:r w:rsidRPr="002B0829">
        <w:rPr>
          <w:rFonts w:asciiTheme="majorBidi" w:eastAsia="Calibri" w:hAnsiTheme="majorBidi" w:cstheme="majorBidi"/>
          <w:sz w:val="24"/>
          <w:szCs w:val="24"/>
        </w:rPr>
        <w:t>UPT  Tonga</w:t>
      </w:r>
      <w:proofErr w:type="gramEnd"/>
      <w:r w:rsidRPr="002B0829">
        <w:rPr>
          <w:rFonts w:asciiTheme="majorBidi" w:eastAsia="Calibri" w:hAnsiTheme="majorBidi" w:cstheme="majorBidi"/>
          <w:sz w:val="24"/>
          <w:szCs w:val="24"/>
        </w:rPr>
        <w:t xml:space="preserve"> Una  Kabupaten  Kolaka Timur  Provinsi  Sulawesi Tenggara. </w:t>
      </w:r>
    </w:p>
    <w:p w14:paraId="4402F9E6" w14:textId="77777777" w:rsidR="008207DD" w:rsidRPr="002B0829" w:rsidRDefault="008207DD" w:rsidP="008207DD">
      <w:pPr>
        <w:spacing w:after="160" w:line="360" w:lineRule="auto"/>
        <w:ind w:left="1080"/>
        <w:contextualSpacing/>
        <w:jc w:val="both"/>
        <w:rPr>
          <w:rFonts w:asciiTheme="majorBidi" w:eastAsia="Calibri" w:hAnsiTheme="majorBidi" w:cstheme="majorBidi"/>
          <w:sz w:val="24"/>
          <w:szCs w:val="24"/>
        </w:rPr>
      </w:pPr>
      <w:r w:rsidRPr="002B0829">
        <w:rPr>
          <w:rFonts w:asciiTheme="majorBidi" w:eastAsia="Calibri" w:hAnsiTheme="majorBidi" w:cstheme="majorBidi"/>
          <w:sz w:val="24"/>
          <w:szCs w:val="24"/>
        </w:rPr>
        <w:t>Dilokasi UPT  Tonga Una   warga transmigran penempatan tahun 2017 dengan jumlah warga awal berjumlah 5  KK,  dilokasi penempatan jumlah tersebut masih utuh  5  KK,  Strata ekonomi masyarakat secara umum sudah ada peningkatan.</w:t>
      </w:r>
    </w:p>
    <w:p w14:paraId="4139B7EF" w14:textId="0EB91D59" w:rsidR="008207DD" w:rsidRDefault="008207DD" w:rsidP="008207DD">
      <w:pPr>
        <w:spacing w:after="160" w:line="259" w:lineRule="auto"/>
        <w:contextualSpacing/>
        <w:rPr>
          <w:rFonts w:asciiTheme="majorBidi" w:eastAsia="Calibri" w:hAnsiTheme="majorBidi" w:cstheme="majorBidi"/>
          <w:sz w:val="24"/>
          <w:szCs w:val="24"/>
        </w:rPr>
      </w:pPr>
    </w:p>
    <w:p w14:paraId="6EA78A30" w14:textId="2ED5DE3C" w:rsidR="002B0829" w:rsidRDefault="002B0829" w:rsidP="008207DD">
      <w:pPr>
        <w:spacing w:after="160" w:line="259" w:lineRule="auto"/>
        <w:contextualSpacing/>
        <w:rPr>
          <w:rFonts w:asciiTheme="majorBidi" w:eastAsia="Calibri" w:hAnsiTheme="majorBidi" w:cstheme="majorBidi"/>
          <w:sz w:val="24"/>
          <w:szCs w:val="24"/>
        </w:rPr>
      </w:pPr>
    </w:p>
    <w:p w14:paraId="5DBB6163" w14:textId="624B508B" w:rsidR="002B0829" w:rsidRDefault="002B0829" w:rsidP="008207DD">
      <w:pPr>
        <w:spacing w:after="160" w:line="259" w:lineRule="auto"/>
        <w:contextualSpacing/>
        <w:rPr>
          <w:rFonts w:asciiTheme="majorBidi" w:eastAsia="Calibri" w:hAnsiTheme="majorBidi" w:cstheme="majorBidi"/>
          <w:sz w:val="24"/>
          <w:szCs w:val="24"/>
        </w:rPr>
      </w:pPr>
    </w:p>
    <w:p w14:paraId="7E5DE18C" w14:textId="15E8ED34" w:rsidR="002B0829" w:rsidRDefault="002B0829" w:rsidP="008207DD">
      <w:pPr>
        <w:spacing w:after="160" w:line="259" w:lineRule="auto"/>
        <w:contextualSpacing/>
        <w:rPr>
          <w:rFonts w:asciiTheme="majorBidi" w:eastAsia="Calibri" w:hAnsiTheme="majorBidi" w:cstheme="majorBidi"/>
          <w:sz w:val="24"/>
          <w:szCs w:val="24"/>
        </w:rPr>
      </w:pPr>
    </w:p>
    <w:p w14:paraId="58DC2B45" w14:textId="77777777" w:rsidR="00050DE2" w:rsidRDefault="00050DE2" w:rsidP="008207DD">
      <w:pPr>
        <w:spacing w:after="160" w:line="259" w:lineRule="auto"/>
        <w:contextualSpacing/>
        <w:rPr>
          <w:rFonts w:asciiTheme="majorBidi" w:eastAsia="Calibri" w:hAnsiTheme="majorBidi" w:cstheme="majorBidi"/>
          <w:sz w:val="24"/>
          <w:szCs w:val="24"/>
        </w:rPr>
      </w:pPr>
    </w:p>
    <w:p w14:paraId="1174D6E0" w14:textId="77777777" w:rsidR="00050DE2" w:rsidRDefault="00050DE2" w:rsidP="008207DD">
      <w:pPr>
        <w:spacing w:after="160" w:line="259" w:lineRule="auto"/>
        <w:contextualSpacing/>
        <w:rPr>
          <w:rFonts w:asciiTheme="majorBidi" w:eastAsia="Calibri" w:hAnsiTheme="majorBidi" w:cstheme="majorBidi"/>
          <w:sz w:val="24"/>
          <w:szCs w:val="24"/>
        </w:rPr>
      </w:pPr>
    </w:p>
    <w:p w14:paraId="4A641CED" w14:textId="77777777" w:rsidR="00050DE2" w:rsidRDefault="00050DE2" w:rsidP="008207DD">
      <w:pPr>
        <w:spacing w:after="160" w:line="259" w:lineRule="auto"/>
        <w:contextualSpacing/>
        <w:rPr>
          <w:rFonts w:asciiTheme="majorBidi" w:eastAsia="Calibri" w:hAnsiTheme="majorBidi" w:cstheme="majorBidi"/>
          <w:sz w:val="24"/>
          <w:szCs w:val="24"/>
        </w:rPr>
      </w:pPr>
    </w:p>
    <w:p w14:paraId="2F0C2EA7" w14:textId="7F53DBB0" w:rsidR="002B0829" w:rsidRPr="002B0829" w:rsidRDefault="007E4F8D" w:rsidP="00050DE2">
      <w:pPr>
        <w:spacing w:after="160" w:line="259" w:lineRule="auto"/>
        <w:contextualSpacing/>
        <w:jc w:val="center"/>
        <w:rPr>
          <w:rFonts w:asciiTheme="majorBidi" w:eastAsia="Calibri" w:hAnsiTheme="majorBidi" w:cstheme="majorBidi"/>
          <w:sz w:val="24"/>
          <w:szCs w:val="24"/>
        </w:rPr>
      </w:pPr>
      <w:proofErr w:type="gramStart"/>
      <w:r>
        <w:rPr>
          <w:rFonts w:asciiTheme="majorBidi" w:eastAsia="Calibri" w:hAnsiTheme="majorBidi" w:cstheme="majorBidi"/>
          <w:sz w:val="24"/>
          <w:szCs w:val="24"/>
        </w:rPr>
        <w:t>t</w:t>
      </w:r>
      <w:r w:rsidR="00050DE2">
        <w:rPr>
          <w:rFonts w:asciiTheme="majorBidi" w:eastAsia="Calibri" w:hAnsiTheme="majorBidi" w:cstheme="majorBidi"/>
          <w:sz w:val="24"/>
          <w:szCs w:val="24"/>
        </w:rPr>
        <w:t>abel</w:t>
      </w:r>
      <w:proofErr w:type="gramEnd"/>
    </w:p>
    <w:p w14:paraId="5E521B52" w14:textId="1B7B00D8" w:rsidR="008207DD" w:rsidRPr="002B0829" w:rsidRDefault="008207DD" w:rsidP="00050DE2">
      <w:pPr>
        <w:spacing w:after="160" w:line="259" w:lineRule="auto"/>
        <w:ind w:left="247" w:firstLine="473"/>
        <w:contextualSpacing/>
        <w:jc w:val="center"/>
        <w:rPr>
          <w:rFonts w:asciiTheme="majorBidi" w:eastAsia="Calibri" w:hAnsiTheme="majorBidi" w:cstheme="majorBidi"/>
          <w:sz w:val="24"/>
          <w:szCs w:val="24"/>
        </w:rPr>
      </w:pPr>
      <w:r w:rsidRPr="002B0829">
        <w:rPr>
          <w:rFonts w:asciiTheme="majorBidi" w:eastAsia="Calibri" w:hAnsiTheme="majorBidi" w:cstheme="majorBidi"/>
          <w:sz w:val="24"/>
          <w:szCs w:val="24"/>
          <w:lang w:val="id-ID"/>
        </w:rPr>
        <w:t>Pencapaian kegiatan dapat dilihat pada tabel di bawah ini:</w:t>
      </w:r>
    </w:p>
    <w:p w14:paraId="0EEF0E48" w14:textId="77777777" w:rsidR="008207DD" w:rsidRPr="002B0829" w:rsidRDefault="008207DD" w:rsidP="008207DD">
      <w:pPr>
        <w:spacing w:after="160" w:line="259" w:lineRule="auto"/>
        <w:ind w:left="720"/>
        <w:contextualSpacing/>
        <w:rPr>
          <w:rFonts w:asciiTheme="majorBidi" w:eastAsia="Calibri" w:hAnsiTheme="majorBidi" w:cstheme="majorBidi"/>
          <w:sz w:val="24"/>
          <w:szCs w:val="24"/>
        </w:rPr>
      </w:pPr>
    </w:p>
    <w:tbl>
      <w:tblPr>
        <w:tblStyle w:val="TableGrid251"/>
        <w:tblW w:w="8647" w:type="dxa"/>
        <w:tblInd w:w="250" w:type="dxa"/>
        <w:tblLook w:val="04A0" w:firstRow="1" w:lastRow="0" w:firstColumn="1" w:lastColumn="0" w:noHBand="0" w:noVBand="1"/>
      </w:tblPr>
      <w:tblGrid>
        <w:gridCol w:w="1687"/>
        <w:gridCol w:w="2054"/>
        <w:gridCol w:w="1679"/>
        <w:gridCol w:w="1526"/>
        <w:gridCol w:w="1701"/>
      </w:tblGrid>
      <w:tr w:rsidR="008207DD" w:rsidRPr="002B0829" w14:paraId="475720B7" w14:textId="77777777" w:rsidTr="002B0829">
        <w:trPr>
          <w:trHeight w:val="1070"/>
        </w:trPr>
        <w:tc>
          <w:tcPr>
            <w:tcW w:w="1687" w:type="dxa"/>
            <w:vAlign w:val="center"/>
          </w:tcPr>
          <w:p w14:paraId="04038C71" w14:textId="77777777" w:rsidR="008207DD" w:rsidRPr="002B0829" w:rsidRDefault="008207DD" w:rsidP="008207DD">
            <w:pPr>
              <w:spacing w:after="160"/>
              <w:contextualSpacing/>
              <w:rPr>
                <w:rFonts w:asciiTheme="majorBidi" w:hAnsiTheme="majorBidi" w:cstheme="majorBidi"/>
                <w:b/>
                <w:sz w:val="24"/>
                <w:szCs w:val="24"/>
              </w:rPr>
            </w:pPr>
            <w:r w:rsidRPr="002B0829">
              <w:rPr>
                <w:rFonts w:asciiTheme="majorBidi" w:hAnsiTheme="majorBidi" w:cstheme="majorBidi"/>
                <w:b/>
                <w:sz w:val="24"/>
                <w:szCs w:val="24"/>
              </w:rPr>
              <w:t>Sasaran Strategis</w:t>
            </w:r>
          </w:p>
        </w:tc>
        <w:tc>
          <w:tcPr>
            <w:tcW w:w="2054" w:type="dxa"/>
            <w:vAlign w:val="center"/>
          </w:tcPr>
          <w:p w14:paraId="172F8BF1" w14:textId="77777777" w:rsidR="008207DD" w:rsidRPr="002B0829" w:rsidRDefault="008207DD" w:rsidP="008207DD">
            <w:pPr>
              <w:spacing w:after="160"/>
              <w:contextualSpacing/>
              <w:rPr>
                <w:rFonts w:asciiTheme="majorBidi" w:hAnsiTheme="majorBidi" w:cstheme="majorBidi"/>
                <w:b/>
                <w:sz w:val="24"/>
                <w:szCs w:val="24"/>
              </w:rPr>
            </w:pPr>
            <w:r w:rsidRPr="002B0829">
              <w:rPr>
                <w:rFonts w:asciiTheme="majorBidi" w:hAnsiTheme="majorBidi" w:cstheme="majorBidi"/>
                <w:b/>
                <w:sz w:val="24"/>
                <w:szCs w:val="24"/>
              </w:rPr>
              <w:t>Indikator Kinerja</w:t>
            </w:r>
          </w:p>
        </w:tc>
        <w:tc>
          <w:tcPr>
            <w:tcW w:w="1679" w:type="dxa"/>
            <w:vAlign w:val="center"/>
          </w:tcPr>
          <w:p w14:paraId="16185B92" w14:textId="77777777" w:rsidR="008207DD" w:rsidRPr="002B0829" w:rsidRDefault="008207DD" w:rsidP="008207DD">
            <w:pPr>
              <w:spacing w:after="160"/>
              <w:contextualSpacing/>
              <w:rPr>
                <w:rFonts w:asciiTheme="majorBidi" w:hAnsiTheme="majorBidi" w:cstheme="majorBidi"/>
                <w:b/>
                <w:sz w:val="24"/>
                <w:szCs w:val="24"/>
              </w:rPr>
            </w:pPr>
            <w:r w:rsidRPr="002B0829">
              <w:rPr>
                <w:rFonts w:asciiTheme="majorBidi" w:hAnsiTheme="majorBidi" w:cstheme="majorBidi"/>
                <w:b/>
                <w:sz w:val="24"/>
                <w:szCs w:val="24"/>
              </w:rPr>
              <w:t>Target</w:t>
            </w:r>
          </w:p>
        </w:tc>
        <w:tc>
          <w:tcPr>
            <w:tcW w:w="1526" w:type="dxa"/>
            <w:vAlign w:val="center"/>
          </w:tcPr>
          <w:p w14:paraId="3F7D9A4D" w14:textId="77777777" w:rsidR="008207DD" w:rsidRPr="002B0829" w:rsidRDefault="008207DD" w:rsidP="008207DD">
            <w:pPr>
              <w:spacing w:after="160"/>
              <w:contextualSpacing/>
              <w:rPr>
                <w:rFonts w:asciiTheme="majorBidi" w:hAnsiTheme="majorBidi" w:cstheme="majorBidi"/>
                <w:b/>
                <w:sz w:val="24"/>
                <w:szCs w:val="24"/>
              </w:rPr>
            </w:pPr>
            <w:r w:rsidRPr="002B0829">
              <w:rPr>
                <w:rFonts w:asciiTheme="majorBidi" w:hAnsiTheme="majorBidi" w:cstheme="majorBidi"/>
                <w:b/>
                <w:sz w:val="24"/>
                <w:szCs w:val="24"/>
              </w:rPr>
              <w:t>Realisasi</w:t>
            </w:r>
          </w:p>
        </w:tc>
        <w:tc>
          <w:tcPr>
            <w:tcW w:w="1701" w:type="dxa"/>
            <w:vAlign w:val="center"/>
          </w:tcPr>
          <w:p w14:paraId="50954088" w14:textId="77777777" w:rsidR="008207DD" w:rsidRPr="002B0829" w:rsidRDefault="008207DD" w:rsidP="008207DD">
            <w:pPr>
              <w:spacing w:after="160"/>
              <w:contextualSpacing/>
              <w:rPr>
                <w:rFonts w:asciiTheme="majorBidi" w:hAnsiTheme="majorBidi" w:cstheme="majorBidi"/>
                <w:b/>
                <w:sz w:val="24"/>
                <w:szCs w:val="24"/>
              </w:rPr>
            </w:pPr>
          </w:p>
          <w:p w14:paraId="08D982F7" w14:textId="77777777" w:rsidR="008207DD" w:rsidRPr="002B0829" w:rsidRDefault="008207DD" w:rsidP="008207DD">
            <w:pPr>
              <w:spacing w:after="160"/>
              <w:contextualSpacing/>
              <w:rPr>
                <w:rFonts w:asciiTheme="majorBidi" w:hAnsiTheme="majorBidi" w:cstheme="majorBidi"/>
                <w:b/>
                <w:sz w:val="24"/>
                <w:szCs w:val="24"/>
              </w:rPr>
            </w:pPr>
          </w:p>
          <w:p w14:paraId="1B82043E" w14:textId="77777777" w:rsidR="008207DD" w:rsidRPr="002B0829" w:rsidRDefault="008207DD" w:rsidP="008207DD">
            <w:pPr>
              <w:spacing w:after="160"/>
              <w:contextualSpacing/>
              <w:rPr>
                <w:rFonts w:asciiTheme="majorBidi" w:hAnsiTheme="majorBidi" w:cstheme="majorBidi"/>
                <w:b/>
                <w:sz w:val="24"/>
                <w:szCs w:val="24"/>
              </w:rPr>
            </w:pPr>
            <w:r w:rsidRPr="002B0829">
              <w:rPr>
                <w:rFonts w:asciiTheme="majorBidi" w:hAnsiTheme="majorBidi" w:cstheme="majorBidi"/>
                <w:b/>
                <w:sz w:val="24"/>
                <w:szCs w:val="24"/>
              </w:rPr>
              <w:t>Capaian</w:t>
            </w:r>
          </w:p>
          <w:p w14:paraId="65E96F13" w14:textId="77777777" w:rsidR="008207DD" w:rsidRPr="002B0829" w:rsidRDefault="008207DD" w:rsidP="008207DD">
            <w:pPr>
              <w:spacing w:after="160"/>
              <w:contextualSpacing/>
              <w:rPr>
                <w:rFonts w:asciiTheme="majorBidi" w:hAnsiTheme="majorBidi" w:cstheme="majorBidi"/>
                <w:b/>
                <w:sz w:val="24"/>
                <w:szCs w:val="24"/>
              </w:rPr>
            </w:pPr>
          </w:p>
        </w:tc>
      </w:tr>
      <w:tr w:rsidR="008207DD" w:rsidRPr="002B0829" w14:paraId="72DB3DC0" w14:textId="77777777" w:rsidTr="002B0829">
        <w:trPr>
          <w:trHeight w:val="3215"/>
        </w:trPr>
        <w:tc>
          <w:tcPr>
            <w:tcW w:w="1687" w:type="dxa"/>
          </w:tcPr>
          <w:p w14:paraId="748EED23" w14:textId="77777777" w:rsidR="008207DD" w:rsidRPr="002B0829" w:rsidRDefault="008207DD" w:rsidP="008207DD">
            <w:pPr>
              <w:spacing w:after="160" w:line="360" w:lineRule="auto"/>
              <w:contextualSpacing/>
              <w:rPr>
                <w:rFonts w:asciiTheme="majorBidi" w:hAnsiTheme="majorBidi" w:cstheme="majorBidi"/>
                <w:sz w:val="24"/>
                <w:szCs w:val="24"/>
              </w:rPr>
            </w:pPr>
            <w:r w:rsidRPr="002B0829">
              <w:rPr>
                <w:rFonts w:asciiTheme="majorBidi" w:hAnsiTheme="majorBidi" w:cstheme="majorBidi"/>
                <w:sz w:val="24"/>
                <w:szCs w:val="24"/>
              </w:rPr>
              <w:t xml:space="preserve">Masyarakat transmigrasi di lokasi penempatan mendapat pembinaan </w:t>
            </w:r>
          </w:p>
        </w:tc>
        <w:tc>
          <w:tcPr>
            <w:tcW w:w="2054" w:type="dxa"/>
          </w:tcPr>
          <w:p w14:paraId="2A2C3DB2" w14:textId="77777777" w:rsidR="008207DD" w:rsidRPr="002B0829" w:rsidRDefault="008207DD" w:rsidP="008207DD">
            <w:pPr>
              <w:spacing w:after="160" w:line="360" w:lineRule="auto"/>
              <w:contextualSpacing/>
              <w:rPr>
                <w:rFonts w:asciiTheme="majorBidi" w:hAnsiTheme="majorBidi" w:cstheme="majorBidi"/>
                <w:sz w:val="24"/>
                <w:szCs w:val="24"/>
              </w:rPr>
            </w:pPr>
            <w:r w:rsidRPr="002B0829">
              <w:rPr>
                <w:rFonts w:asciiTheme="majorBidi" w:hAnsiTheme="majorBidi" w:cstheme="majorBidi"/>
                <w:sz w:val="24"/>
                <w:szCs w:val="24"/>
              </w:rPr>
              <w:t>Terlaksananya pembinaan pada transmigran yang sudah ditempatkan di tempat permukiman</w:t>
            </w:r>
          </w:p>
        </w:tc>
        <w:tc>
          <w:tcPr>
            <w:tcW w:w="1679" w:type="dxa"/>
          </w:tcPr>
          <w:p w14:paraId="7E479161" w14:textId="77777777" w:rsidR="008207DD" w:rsidRPr="002B0829" w:rsidRDefault="008207DD" w:rsidP="008207DD">
            <w:pPr>
              <w:spacing w:after="160" w:line="360" w:lineRule="auto"/>
              <w:contextualSpacing/>
              <w:rPr>
                <w:rFonts w:asciiTheme="majorBidi" w:hAnsiTheme="majorBidi" w:cstheme="majorBidi"/>
                <w:sz w:val="24"/>
                <w:szCs w:val="24"/>
              </w:rPr>
            </w:pPr>
            <w:r w:rsidRPr="002B0829">
              <w:rPr>
                <w:rFonts w:asciiTheme="majorBidi" w:hAnsiTheme="majorBidi" w:cstheme="majorBidi"/>
                <w:sz w:val="24"/>
                <w:szCs w:val="24"/>
              </w:rPr>
              <w:t xml:space="preserve">Terbinanya masyarakat transmigrasi </w:t>
            </w:r>
          </w:p>
        </w:tc>
        <w:tc>
          <w:tcPr>
            <w:tcW w:w="1526" w:type="dxa"/>
          </w:tcPr>
          <w:p w14:paraId="1AA12D87" w14:textId="77777777" w:rsidR="008207DD" w:rsidRPr="002B0829" w:rsidRDefault="008207DD" w:rsidP="008207DD">
            <w:pPr>
              <w:spacing w:after="160" w:line="360" w:lineRule="auto"/>
              <w:contextualSpacing/>
              <w:rPr>
                <w:rFonts w:asciiTheme="majorBidi" w:hAnsiTheme="majorBidi" w:cstheme="majorBidi"/>
                <w:sz w:val="24"/>
                <w:szCs w:val="24"/>
              </w:rPr>
            </w:pPr>
            <w:r w:rsidRPr="002B0829">
              <w:rPr>
                <w:rFonts w:asciiTheme="majorBidi" w:hAnsiTheme="majorBidi" w:cstheme="majorBidi"/>
                <w:sz w:val="24"/>
                <w:szCs w:val="24"/>
              </w:rPr>
              <w:t xml:space="preserve">  (Tiga ) UPT penempatan dapat dilaksanakan pembinaan </w:t>
            </w:r>
          </w:p>
        </w:tc>
        <w:tc>
          <w:tcPr>
            <w:tcW w:w="1701" w:type="dxa"/>
          </w:tcPr>
          <w:p w14:paraId="345C4E1D" w14:textId="77777777" w:rsidR="008207DD" w:rsidRPr="002B0829" w:rsidRDefault="008207DD" w:rsidP="008207DD">
            <w:pPr>
              <w:spacing w:after="160" w:line="360" w:lineRule="auto"/>
              <w:contextualSpacing/>
              <w:rPr>
                <w:rFonts w:asciiTheme="majorBidi" w:hAnsiTheme="majorBidi" w:cstheme="majorBidi"/>
                <w:sz w:val="24"/>
                <w:szCs w:val="24"/>
              </w:rPr>
            </w:pPr>
            <w:r w:rsidRPr="002B0829">
              <w:rPr>
                <w:rFonts w:asciiTheme="majorBidi" w:hAnsiTheme="majorBidi" w:cstheme="majorBidi"/>
                <w:sz w:val="24"/>
                <w:szCs w:val="24"/>
              </w:rPr>
              <w:t xml:space="preserve">Terlaksananya pembinaan pada masyarakat transmigran dilokasi penempatan </w:t>
            </w:r>
          </w:p>
          <w:p w14:paraId="542D7F9B" w14:textId="77777777" w:rsidR="008207DD" w:rsidRPr="002B0829" w:rsidRDefault="008207DD" w:rsidP="008207DD">
            <w:pPr>
              <w:spacing w:after="160" w:line="360" w:lineRule="auto"/>
              <w:contextualSpacing/>
              <w:rPr>
                <w:rFonts w:asciiTheme="majorBidi" w:hAnsiTheme="majorBidi" w:cstheme="majorBidi"/>
                <w:sz w:val="24"/>
                <w:szCs w:val="24"/>
              </w:rPr>
            </w:pPr>
          </w:p>
          <w:p w14:paraId="70854BAD" w14:textId="77777777" w:rsidR="008207DD" w:rsidRPr="002B0829" w:rsidRDefault="008207DD" w:rsidP="008207DD">
            <w:pPr>
              <w:spacing w:after="160" w:line="360" w:lineRule="auto"/>
              <w:contextualSpacing/>
              <w:rPr>
                <w:rFonts w:asciiTheme="majorBidi" w:hAnsiTheme="majorBidi" w:cstheme="majorBidi"/>
                <w:sz w:val="24"/>
                <w:szCs w:val="24"/>
              </w:rPr>
            </w:pPr>
          </w:p>
          <w:p w14:paraId="44B51B0B" w14:textId="77777777" w:rsidR="008207DD" w:rsidRPr="002B0829" w:rsidRDefault="008207DD" w:rsidP="008207DD">
            <w:pPr>
              <w:spacing w:after="160" w:line="360" w:lineRule="auto"/>
              <w:contextualSpacing/>
              <w:rPr>
                <w:rFonts w:asciiTheme="majorBidi" w:hAnsiTheme="majorBidi" w:cstheme="majorBidi"/>
                <w:sz w:val="24"/>
                <w:szCs w:val="24"/>
              </w:rPr>
            </w:pPr>
          </w:p>
        </w:tc>
      </w:tr>
    </w:tbl>
    <w:p w14:paraId="5FDCD6E6" w14:textId="77777777" w:rsidR="008207DD" w:rsidRPr="002B0829" w:rsidRDefault="008207DD" w:rsidP="008207DD">
      <w:pPr>
        <w:spacing w:after="160" w:line="259" w:lineRule="auto"/>
        <w:rPr>
          <w:rFonts w:asciiTheme="majorBidi" w:eastAsia="Calibri" w:hAnsiTheme="majorBidi" w:cstheme="majorBidi"/>
          <w:sz w:val="24"/>
          <w:szCs w:val="24"/>
        </w:rPr>
      </w:pPr>
    </w:p>
    <w:p w14:paraId="362D21FA" w14:textId="77777777" w:rsidR="008207DD" w:rsidRPr="002B0829" w:rsidRDefault="008207DD" w:rsidP="00A60EFD">
      <w:pPr>
        <w:numPr>
          <w:ilvl w:val="0"/>
          <w:numId w:val="13"/>
        </w:numPr>
        <w:spacing w:after="160" w:line="360" w:lineRule="auto"/>
        <w:contextualSpacing/>
        <w:rPr>
          <w:rFonts w:asciiTheme="majorBidi" w:eastAsia="Calibri" w:hAnsiTheme="majorBidi" w:cstheme="majorBidi"/>
          <w:b/>
          <w:sz w:val="24"/>
          <w:szCs w:val="24"/>
        </w:rPr>
      </w:pPr>
      <w:r w:rsidRPr="002B0829">
        <w:rPr>
          <w:rFonts w:asciiTheme="majorBidi" w:eastAsia="Calibri" w:hAnsiTheme="majorBidi" w:cstheme="majorBidi"/>
          <w:b/>
          <w:sz w:val="24"/>
          <w:szCs w:val="24"/>
        </w:rPr>
        <w:t>PERMASALAHAN :</w:t>
      </w:r>
    </w:p>
    <w:p w14:paraId="7C7D4749" w14:textId="77777777" w:rsidR="008207DD" w:rsidRPr="002B0829" w:rsidRDefault="008207DD" w:rsidP="00A60EFD">
      <w:pPr>
        <w:numPr>
          <w:ilvl w:val="0"/>
          <w:numId w:val="49"/>
        </w:numPr>
        <w:spacing w:after="160" w:line="360" w:lineRule="auto"/>
        <w:ind w:left="1134" w:hanging="425"/>
        <w:contextualSpacing/>
        <w:rPr>
          <w:rFonts w:asciiTheme="majorBidi" w:eastAsia="Calibri" w:hAnsiTheme="majorBidi" w:cstheme="majorBidi"/>
          <w:b/>
          <w:sz w:val="24"/>
          <w:szCs w:val="24"/>
        </w:rPr>
      </w:pPr>
      <w:r w:rsidRPr="002B0829">
        <w:rPr>
          <w:rFonts w:asciiTheme="majorBidi" w:eastAsia="Calibri" w:hAnsiTheme="majorBidi" w:cstheme="majorBidi"/>
          <w:sz w:val="24"/>
          <w:szCs w:val="24"/>
        </w:rPr>
        <w:t>Belum dapat dilaksanakan pembinaan pada semua UPT penempatan sesuai dengan yang  di programkan atau  direncanakan ;</w:t>
      </w:r>
    </w:p>
    <w:p w14:paraId="6D24C90F" w14:textId="77777777" w:rsidR="008207DD" w:rsidRPr="008207DD" w:rsidRDefault="008207DD" w:rsidP="00A60EFD">
      <w:pPr>
        <w:numPr>
          <w:ilvl w:val="0"/>
          <w:numId w:val="49"/>
        </w:numPr>
        <w:spacing w:after="160" w:line="360" w:lineRule="auto"/>
        <w:ind w:left="1134" w:hanging="425"/>
        <w:contextualSpacing/>
        <w:rPr>
          <w:rFonts w:ascii="Arial" w:eastAsia="Calibri" w:hAnsi="Arial" w:cs="Arial"/>
          <w:b/>
          <w:sz w:val="24"/>
          <w:szCs w:val="24"/>
        </w:rPr>
      </w:pPr>
      <w:r w:rsidRPr="002B0829">
        <w:rPr>
          <w:rFonts w:asciiTheme="majorBidi" w:eastAsia="Calibri" w:hAnsiTheme="majorBidi" w:cstheme="majorBidi"/>
          <w:sz w:val="24"/>
          <w:szCs w:val="24"/>
        </w:rPr>
        <w:t>Belum terlaksana nya pemberian bantuan kepada Transmigran di daerah penempatan  p-aska penempatan sesuai amanat yang tertuang dalam klausul KSAD;</w:t>
      </w:r>
    </w:p>
    <w:p w14:paraId="374222EF" w14:textId="77777777" w:rsidR="008207DD" w:rsidRPr="008207DD" w:rsidRDefault="008207DD" w:rsidP="008207DD">
      <w:pPr>
        <w:spacing w:after="160" w:line="360" w:lineRule="auto"/>
        <w:rPr>
          <w:rFonts w:ascii="Arial" w:eastAsia="Calibri" w:hAnsi="Arial" w:cs="Arial"/>
          <w:b/>
          <w:sz w:val="24"/>
          <w:szCs w:val="24"/>
        </w:rPr>
      </w:pPr>
    </w:p>
    <w:p w14:paraId="7F43069C" w14:textId="77777777" w:rsidR="008207DD" w:rsidRPr="002B0829" w:rsidRDefault="008207DD" w:rsidP="00A60EFD">
      <w:pPr>
        <w:numPr>
          <w:ilvl w:val="0"/>
          <w:numId w:val="13"/>
        </w:numPr>
        <w:spacing w:after="160" w:line="360" w:lineRule="auto"/>
        <w:contextualSpacing/>
        <w:rPr>
          <w:rFonts w:asciiTheme="majorBidi" w:eastAsia="Calibri" w:hAnsiTheme="majorBidi" w:cstheme="majorBidi"/>
          <w:b/>
          <w:sz w:val="24"/>
          <w:szCs w:val="24"/>
        </w:rPr>
      </w:pPr>
      <w:r w:rsidRPr="002B0829">
        <w:rPr>
          <w:rFonts w:asciiTheme="majorBidi" w:eastAsia="Calibri" w:hAnsiTheme="majorBidi" w:cstheme="majorBidi"/>
          <w:b/>
          <w:sz w:val="24"/>
          <w:szCs w:val="24"/>
        </w:rPr>
        <w:t xml:space="preserve">PEMECAHAN MASALAH </w:t>
      </w:r>
    </w:p>
    <w:p w14:paraId="49617C11" w14:textId="77777777" w:rsidR="008207DD" w:rsidRPr="002B0829" w:rsidRDefault="008207DD" w:rsidP="00A60EFD">
      <w:pPr>
        <w:numPr>
          <w:ilvl w:val="0"/>
          <w:numId w:val="24"/>
        </w:numPr>
        <w:spacing w:after="160" w:line="360" w:lineRule="auto"/>
        <w:ind w:left="1134"/>
        <w:contextualSpacing/>
        <w:rPr>
          <w:rFonts w:asciiTheme="majorBidi" w:eastAsia="Calibri" w:hAnsiTheme="majorBidi" w:cstheme="majorBidi"/>
          <w:sz w:val="24"/>
          <w:szCs w:val="24"/>
        </w:rPr>
      </w:pPr>
      <w:r w:rsidRPr="002B0829">
        <w:rPr>
          <w:rFonts w:asciiTheme="majorBidi" w:eastAsia="Calibri" w:hAnsiTheme="majorBidi" w:cstheme="majorBidi"/>
          <w:sz w:val="24"/>
          <w:szCs w:val="24"/>
        </w:rPr>
        <w:t>Perlu adanya penambahan volume kegiatan pembinaan transmigan yang sudah ditempatkan;</w:t>
      </w:r>
    </w:p>
    <w:p w14:paraId="3BE17982" w14:textId="77777777" w:rsidR="008207DD" w:rsidRPr="002B0829" w:rsidRDefault="008207DD" w:rsidP="00A60EFD">
      <w:pPr>
        <w:numPr>
          <w:ilvl w:val="0"/>
          <w:numId w:val="24"/>
        </w:numPr>
        <w:spacing w:after="160" w:line="360" w:lineRule="auto"/>
        <w:ind w:left="1134"/>
        <w:contextualSpacing/>
        <w:rPr>
          <w:rFonts w:asciiTheme="majorBidi" w:eastAsia="Calibri" w:hAnsiTheme="majorBidi" w:cstheme="majorBidi"/>
          <w:sz w:val="24"/>
          <w:szCs w:val="24"/>
        </w:rPr>
      </w:pPr>
      <w:r w:rsidRPr="002B0829">
        <w:rPr>
          <w:rFonts w:asciiTheme="majorBidi" w:eastAsia="Calibri" w:hAnsiTheme="majorBidi" w:cstheme="majorBidi"/>
          <w:sz w:val="24"/>
          <w:szCs w:val="24"/>
        </w:rPr>
        <w:t xml:space="preserve">Perlu dilkukan penambahan anggran terkait pemberian bantuan pada saat </w:t>
      </w:r>
      <w:proofErr w:type="gramStart"/>
      <w:r w:rsidRPr="002B0829">
        <w:rPr>
          <w:rFonts w:asciiTheme="majorBidi" w:eastAsia="Calibri" w:hAnsiTheme="majorBidi" w:cstheme="majorBidi"/>
          <w:sz w:val="24"/>
          <w:szCs w:val="24"/>
        </w:rPr>
        <w:t>pembinaan  kepada</w:t>
      </w:r>
      <w:proofErr w:type="gramEnd"/>
      <w:r w:rsidRPr="002B0829">
        <w:rPr>
          <w:rFonts w:asciiTheme="majorBidi" w:eastAsia="Calibri" w:hAnsiTheme="majorBidi" w:cstheme="majorBidi"/>
          <w:sz w:val="24"/>
          <w:szCs w:val="24"/>
        </w:rPr>
        <w:t xml:space="preserve"> transmigran yang sudah ditempatkan  sesuai amanat  yang tertuang dalam KSAD.</w:t>
      </w:r>
    </w:p>
    <w:p w14:paraId="53FF4831" w14:textId="4EB456B6" w:rsidR="008207DD" w:rsidRPr="002B0829" w:rsidRDefault="008207DD" w:rsidP="008207DD">
      <w:pPr>
        <w:rPr>
          <w:rFonts w:asciiTheme="majorBidi" w:eastAsiaTheme="minorHAnsi" w:hAnsiTheme="majorBidi" w:cstheme="majorBidi"/>
          <w:sz w:val="24"/>
          <w:szCs w:val="24"/>
        </w:rPr>
      </w:pPr>
    </w:p>
    <w:p w14:paraId="776F6599" w14:textId="364F5EFF" w:rsidR="002B0829" w:rsidRPr="002B0829" w:rsidRDefault="002B0829" w:rsidP="008207DD">
      <w:pPr>
        <w:rPr>
          <w:rFonts w:asciiTheme="majorBidi" w:eastAsiaTheme="minorHAnsi" w:hAnsiTheme="majorBidi" w:cstheme="majorBidi"/>
          <w:sz w:val="24"/>
          <w:szCs w:val="24"/>
        </w:rPr>
      </w:pPr>
    </w:p>
    <w:p w14:paraId="1DFC3761" w14:textId="77777777" w:rsidR="002B0829" w:rsidRPr="002B0829" w:rsidRDefault="002B0829" w:rsidP="008207DD">
      <w:pPr>
        <w:rPr>
          <w:rFonts w:asciiTheme="majorBidi" w:eastAsiaTheme="minorHAnsi" w:hAnsiTheme="majorBidi" w:cstheme="majorBidi"/>
          <w:sz w:val="24"/>
          <w:szCs w:val="24"/>
        </w:rPr>
      </w:pPr>
    </w:p>
    <w:tbl>
      <w:tblPr>
        <w:tblStyle w:val="TableGrid201"/>
        <w:tblpPr w:leftFromText="180" w:rightFromText="180" w:vertAnchor="text" w:horzAnchor="margin" w:tblpXSpec="center" w:tblpY="348"/>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96"/>
        <w:gridCol w:w="7287"/>
      </w:tblGrid>
      <w:tr w:rsidR="008207DD" w:rsidRPr="002B0829" w14:paraId="2777955B" w14:textId="77777777" w:rsidTr="008207DD">
        <w:trPr>
          <w:trHeight w:val="356"/>
        </w:trPr>
        <w:tc>
          <w:tcPr>
            <w:tcW w:w="1975" w:type="dxa"/>
            <w:vAlign w:val="center"/>
          </w:tcPr>
          <w:p w14:paraId="03816316" w14:textId="77777777" w:rsidR="008207DD" w:rsidRPr="002B0829" w:rsidRDefault="008207DD" w:rsidP="008207DD">
            <w:pPr>
              <w:rPr>
                <w:rFonts w:asciiTheme="majorBidi" w:hAnsiTheme="majorBidi" w:cstheme="majorBidi"/>
                <w:b/>
                <w:sz w:val="24"/>
                <w:szCs w:val="24"/>
              </w:rPr>
            </w:pPr>
            <w:r w:rsidRPr="002B0829">
              <w:rPr>
                <w:rFonts w:asciiTheme="majorBidi" w:hAnsiTheme="majorBidi" w:cstheme="majorBidi"/>
                <w:b/>
                <w:sz w:val="24"/>
                <w:szCs w:val="24"/>
              </w:rPr>
              <w:t>BIDANG</w:t>
            </w:r>
          </w:p>
        </w:tc>
        <w:tc>
          <w:tcPr>
            <w:tcW w:w="291" w:type="dxa"/>
            <w:vAlign w:val="center"/>
          </w:tcPr>
          <w:p w14:paraId="15C2E9F5" w14:textId="77777777" w:rsidR="008207DD" w:rsidRPr="002B0829" w:rsidRDefault="008207DD" w:rsidP="008207DD">
            <w:pPr>
              <w:jc w:val="center"/>
              <w:rPr>
                <w:rFonts w:asciiTheme="majorBidi" w:hAnsiTheme="majorBidi" w:cstheme="majorBidi"/>
                <w:b/>
                <w:sz w:val="24"/>
                <w:szCs w:val="24"/>
              </w:rPr>
            </w:pPr>
            <w:r w:rsidRPr="002B0829">
              <w:rPr>
                <w:rFonts w:asciiTheme="majorBidi" w:hAnsiTheme="majorBidi" w:cstheme="majorBidi"/>
                <w:b/>
                <w:sz w:val="24"/>
                <w:szCs w:val="24"/>
              </w:rPr>
              <w:t>:</w:t>
            </w:r>
          </w:p>
        </w:tc>
        <w:tc>
          <w:tcPr>
            <w:tcW w:w="7292" w:type="dxa"/>
            <w:vAlign w:val="center"/>
          </w:tcPr>
          <w:p w14:paraId="719620DC" w14:textId="77777777" w:rsidR="008207DD" w:rsidRPr="002B0829" w:rsidRDefault="008207DD" w:rsidP="008207DD">
            <w:pPr>
              <w:jc w:val="both"/>
              <w:rPr>
                <w:rFonts w:asciiTheme="majorBidi" w:hAnsiTheme="majorBidi" w:cstheme="majorBidi"/>
                <w:b/>
                <w:sz w:val="24"/>
                <w:szCs w:val="24"/>
              </w:rPr>
            </w:pPr>
            <w:r w:rsidRPr="002B0829">
              <w:rPr>
                <w:rFonts w:asciiTheme="majorBidi" w:hAnsiTheme="majorBidi" w:cstheme="majorBidi"/>
                <w:b/>
                <w:sz w:val="24"/>
                <w:szCs w:val="24"/>
              </w:rPr>
              <w:t xml:space="preserve">PROGRAM PENYELENGGARAAN TRANSMIGRASI </w:t>
            </w:r>
          </w:p>
        </w:tc>
      </w:tr>
      <w:tr w:rsidR="008207DD" w:rsidRPr="002B0829" w14:paraId="1C85E094" w14:textId="77777777" w:rsidTr="008207DD">
        <w:trPr>
          <w:trHeight w:val="401"/>
        </w:trPr>
        <w:tc>
          <w:tcPr>
            <w:tcW w:w="1975" w:type="dxa"/>
            <w:vAlign w:val="center"/>
          </w:tcPr>
          <w:p w14:paraId="31A97A3C" w14:textId="77777777" w:rsidR="008207DD" w:rsidRPr="002B0829" w:rsidRDefault="008207DD" w:rsidP="008207DD">
            <w:pPr>
              <w:rPr>
                <w:rFonts w:asciiTheme="majorBidi" w:hAnsiTheme="majorBidi" w:cstheme="majorBidi"/>
                <w:b/>
                <w:sz w:val="24"/>
                <w:szCs w:val="24"/>
              </w:rPr>
            </w:pPr>
            <w:r w:rsidRPr="002B0829">
              <w:rPr>
                <w:rFonts w:asciiTheme="majorBidi" w:hAnsiTheme="majorBidi" w:cstheme="majorBidi"/>
                <w:b/>
                <w:sz w:val="24"/>
                <w:szCs w:val="24"/>
              </w:rPr>
              <w:t>SEKSI</w:t>
            </w:r>
          </w:p>
        </w:tc>
        <w:tc>
          <w:tcPr>
            <w:tcW w:w="291" w:type="dxa"/>
            <w:vAlign w:val="center"/>
          </w:tcPr>
          <w:p w14:paraId="4DC30FC9" w14:textId="77777777" w:rsidR="008207DD" w:rsidRPr="002B0829" w:rsidRDefault="008207DD" w:rsidP="008207DD">
            <w:pPr>
              <w:jc w:val="center"/>
              <w:rPr>
                <w:rFonts w:asciiTheme="majorBidi" w:hAnsiTheme="majorBidi" w:cstheme="majorBidi"/>
                <w:b/>
                <w:sz w:val="24"/>
                <w:szCs w:val="24"/>
              </w:rPr>
            </w:pPr>
            <w:r w:rsidRPr="002B0829">
              <w:rPr>
                <w:rFonts w:asciiTheme="majorBidi" w:hAnsiTheme="majorBidi" w:cstheme="majorBidi"/>
                <w:b/>
                <w:sz w:val="24"/>
                <w:szCs w:val="24"/>
              </w:rPr>
              <w:t>:</w:t>
            </w:r>
          </w:p>
        </w:tc>
        <w:tc>
          <w:tcPr>
            <w:tcW w:w="7292" w:type="dxa"/>
            <w:vAlign w:val="center"/>
          </w:tcPr>
          <w:p w14:paraId="4F417081" w14:textId="77777777" w:rsidR="008207DD" w:rsidRPr="002B0829" w:rsidRDefault="008207DD" w:rsidP="008207DD">
            <w:pPr>
              <w:rPr>
                <w:rFonts w:asciiTheme="majorBidi" w:hAnsiTheme="majorBidi" w:cstheme="majorBidi"/>
                <w:b/>
                <w:sz w:val="24"/>
                <w:szCs w:val="24"/>
              </w:rPr>
            </w:pPr>
            <w:r w:rsidRPr="002B0829">
              <w:rPr>
                <w:rFonts w:asciiTheme="majorBidi" w:hAnsiTheme="majorBidi" w:cstheme="majorBidi"/>
                <w:b/>
                <w:sz w:val="24"/>
                <w:szCs w:val="24"/>
              </w:rPr>
              <w:t xml:space="preserve">PEMINDAHAN DAN PENEMPATAN  </w:t>
            </w:r>
          </w:p>
        </w:tc>
      </w:tr>
      <w:tr w:rsidR="008207DD" w:rsidRPr="002B0829" w14:paraId="7C6E93E0" w14:textId="77777777" w:rsidTr="008207DD">
        <w:trPr>
          <w:trHeight w:val="446"/>
        </w:trPr>
        <w:tc>
          <w:tcPr>
            <w:tcW w:w="1975" w:type="dxa"/>
            <w:vAlign w:val="center"/>
          </w:tcPr>
          <w:p w14:paraId="57054DD4" w14:textId="77777777" w:rsidR="008207DD" w:rsidRPr="002B0829" w:rsidRDefault="008207DD" w:rsidP="008207DD">
            <w:pPr>
              <w:rPr>
                <w:rFonts w:asciiTheme="majorBidi" w:hAnsiTheme="majorBidi" w:cstheme="majorBidi"/>
                <w:b/>
                <w:sz w:val="24"/>
                <w:szCs w:val="24"/>
              </w:rPr>
            </w:pPr>
            <w:r w:rsidRPr="002B0829">
              <w:rPr>
                <w:rFonts w:asciiTheme="majorBidi" w:hAnsiTheme="majorBidi" w:cstheme="majorBidi"/>
                <w:b/>
                <w:sz w:val="24"/>
                <w:szCs w:val="24"/>
              </w:rPr>
              <w:t>KEGIATAN</w:t>
            </w:r>
          </w:p>
        </w:tc>
        <w:tc>
          <w:tcPr>
            <w:tcW w:w="291" w:type="dxa"/>
            <w:vAlign w:val="center"/>
          </w:tcPr>
          <w:p w14:paraId="0187A379" w14:textId="77777777" w:rsidR="008207DD" w:rsidRPr="002B0829" w:rsidRDefault="008207DD" w:rsidP="008207DD">
            <w:pPr>
              <w:rPr>
                <w:rFonts w:asciiTheme="majorBidi" w:hAnsiTheme="majorBidi" w:cstheme="majorBidi"/>
                <w:b/>
                <w:sz w:val="24"/>
                <w:szCs w:val="24"/>
              </w:rPr>
            </w:pPr>
            <w:r w:rsidRPr="002B0829">
              <w:rPr>
                <w:rFonts w:asciiTheme="majorBidi" w:hAnsiTheme="majorBidi" w:cstheme="majorBidi"/>
                <w:b/>
                <w:sz w:val="24"/>
                <w:szCs w:val="24"/>
              </w:rPr>
              <w:t>:</w:t>
            </w:r>
          </w:p>
        </w:tc>
        <w:tc>
          <w:tcPr>
            <w:tcW w:w="7292" w:type="dxa"/>
            <w:vAlign w:val="center"/>
          </w:tcPr>
          <w:p w14:paraId="4B970A2F" w14:textId="77777777" w:rsidR="008207DD" w:rsidRPr="002B0829" w:rsidRDefault="008207DD" w:rsidP="008207DD">
            <w:pPr>
              <w:tabs>
                <w:tab w:val="left" w:pos="2970"/>
              </w:tabs>
              <w:rPr>
                <w:rFonts w:asciiTheme="majorBidi" w:hAnsiTheme="majorBidi" w:cstheme="majorBidi"/>
                <w:b/>
                <w:sz w:val="24"/>
                <w:szCs w:val="24"/>
              </w:rPr>
            </w:pPr>
            <w:r w:rsidRPr="002B0829">
              <w:rPr>
                <w:rFonts w:asciiTheme="majorBidi" w:hAnsiTheme="majorBidi" w:cstheme="majorBidi"/>
                <w:b/>
                <w:sz w:val="24"/>
                <w:szCs w:val="24"/>
              </w:rPr>
              <w:t xml:space="preserve">PEMINDAHAN DAN PENEMPATAN CALON  TRANSMIGRAN </w:t>
            </w:r>
          </w:p>
        </w:tc>
      </w:tr>
    </w:tbl>
    <w:p w14:paraId="392BE5C5" w14:textId="77777777" w:rsidR="008207DD" w:rsidRPr="002B0829" w:rsidRDefault="008207DD" w:rsidP="008207DD">
      <w:pPr>
        <w:spacing w:after="160" w:line="259" w:lineRule="auto"/>
        <w:jc w:val="both"/>
        <w:rPr>
          <w:rFonts w:asciiTheme="majorBidi" w:eastAsia="Calibri" w:hAnsiTheme="majorBidi" w:cstheme="majorBidi"/>
          <w:sz w:val="24"/>
          <w:szCs w:val="24"/>
        </w:rPr>
      </w:pPr>
    </w:p>
    <w:p w14:paraId="641A97E5" w14:textId="77777777" w:rsidR="008207DD" w:rsidRPr="002B0829" w:rsidRDefault="008207DD" w:rsidP="00A60EFD">
      <w:pPr>
        <w:numPr>
          <w:ilvl w:val="0"/>
          <w:numId w:val="26"/>
        </w:numPr>
        <w:spacing w:after="160" w:line="360" w:lineRule="auto"/>
        <w:ind w:left="426" w:hanging="426"/>
        <w:contextualSpacing/>
        <w:jc w:val="both"/>
        <w:rPr>
          <w:rFonts w:asciiTheme="majorBidi" w:eastAsia="Calibri" w:hAnsiTheme="majorBidi" w:cstheme="majorBidi"/>
          <w:b/>
          <w:sz w:val="24"/>
          <w:szCs w:val="24"/>
          <w:lang w:val="id-ID"/>
        </w:rPr>
      </w:pPr>
      <w:r w:rsidRPr="002B0829">
        <w:rPr>
          <w:rFonts w:asciiTheme="majorBidi" w:eastAsia="Calibri" w:hAnsiTheme="majorBidi" w:cstheme="majorBidi"/>
          <w:b/>
          <w:sz w:val="24"/>
          <w:szCs w:val="24"/>
          <w:lang w:val="id-ID"/>
        </w:rPr>
        <w:t xml:space="preserve">INDIKATOR KINERJA </w:t>
      </w:r>
    </w:p>
    <w:p w14:paraId="6B422A85" w14:textId="77777777" w:rsidR="008207DD" w:rsidRPr="002B0829" w:rsidRDefault="008207DD" w:rsidP="008207DD">
      <w:pPr>
        <w:spacing w:after="160" w:line="360" w:lineRule="auto"/>
        <w:ind w:left="426" w:firstLine="720"/>
        <w:jc w:val="both"/>
        <w:rPr>
          <w:rFonts w:asciiTheme="majorBidi" w:eastAsia="Calibri" w:hAnsiTheme="majorBidi" w:cstheme="majorBidi"/>
          <w:sz w:val="24"/>
          <w:szCs w:val="24"/>
        </w:rPr>
      </w:pPr>
      <w:r w:rsidRPr="002B0829">
        <w:rPr>
          <w:rFonts w:asciiTheme="majorBidi" w:eastAsia="Calibri" w:hAnsiTheme="majorBidi" w:cstheme="majorBidi"/>
          <w:sz w:val="24"/>
          <w:szCs w:val="24"/>
          <w:lang w:val="id-ID"/>
        </w:rPr>
        <w:t>Peningkatan Kerja Sama Antar Daerah, antara penerima dan pemberi calon transmigran ( antar pelaku  dan antar sektor) dalam rangka pembangunan wilayah Transmigrasi tahun 2019.</w:t>
      </w:r>
    </w:p>
    <w:p w14:paraId="64661398" w14:textId="13DEAF97" w:rsidR="008207DD" w:rsidRDefault="008207DD" w:rsidP="008207DD">
      <w:pPr>
        <w:spacing w:after="160" w:line="360" w:lineRule="auto"/>
        <w:ind w:left="426" w:firstLine="720"/>
        <w:jc w:val="both"/>
        <w:rPr>
          <w:rFonts w:asciiTheme="majorBidi" w:eastAsia="Calibri" w:hAnsiTheme="majorBidi" w:cstheme="majorBidi"/>
          <w:sz w:val="24"/>
          <w:szCs w:val="24"/>
          <w:lang w:val="id-ID"/>
        </w:rPr>
      </w:pPr>
      <w:r w:rsidRPr="002B0829">
        <w:rPr>
          <w:rFonts w:asciiTheme="majorBidi" w:eastAsia="Calibri" w:hAnsiTheme="majorBidi" w:cstheme="majorBidi"/>
          <w:sz w:val="24"/>
          <w:szCs w:val="24"/>
          <w:lang w:val="id-ID"/>
        </w:rPr>
        <w:t>Dalam melaksanakan otonomi daerah yang mengacu kepada Undang</w:t>
      </w:r>
      <w:r w:rsidR="007E4F8D">
        <w:rPr>
          <w:rFonts w:asciiTheme="majorBidi" w:eastAsia="Calibri" w:hAnsiTheme="majorBidi" w:cstheme="majorBidi"/>
          <w:sz w:val="24"/>
          <w:szCs w:val="24"/>
        </w:rPr>
        <w:t xml:space="preserve"> </w:t>
      </w:r>
      <w:r w:rsidRPr="002B0829">
        <w:rPr>
          <w:rFonts w:asciiTheme="majorBidi" w:eastAsia="Calibri" w:hAnsiTheme="majorBidi" w:cstheme="majorBidi"/>
          <w:sz w:val="24"/>
          <w:szCs w:val="24"/>
          <w:lang w:val="id-ID"/>
        </w:rPr>
        <w:t>-</w:t>
      </w:r>
      <w:r w:rsidR="007E4F8D">
        <w:rPr>
          <w:rFonts w:asciiTheme="majorBidi" w:eastAsia="Calibri" w:hAnsiTheme="majorBidi" w:cstheme="majorBidi"/>
          <w:sz w:val="24"/>
          <w:szCs w:val="24"/>
        </w:rPr>
        <w:t xml:space="preserve"> </w:t>
      </w:r>
      <w:r w:rsidRPr="002B0829">
        <w:rPr>
          <w:rFonts w:asciiTheme="majorBidi" w:eastAsia="Calibri" w:hAnsiTheme="majorBidi" w:cstheme="majorBidi"/>
          <w:sz w:val="24"/>
          <w:szCs w:val="24"/>
          <w:lang w:val="id-ID"/>
        </w:rPr>
        <w:t>Undang No : 32 Tahun 2004 tentang Pemerintah Daerah. Dinas Tenaga Kerja dan Transmigrasi Kota Serang khususnya Bidang Transmigrasi yang mempunyai tugas memfasilitasi pemindahan penduduk melalui Program Transmigrasi yang mengacu kepada Undang-Undang No : 29 tahun 2009 tentang ketransmigrasian dan Peraturan Pemerintah No: 2 tahun 199 tentang penyelenggaraan Transmigrasi.</w:t>
      </w:r>
    </w:p>
    <w:p w14:paraId="4BAB6B0E" w14:textId="77777777" w:rsidR="002B0829" w:rsidRPr="002B0829" w:rsidRDefault="002B0829" w:rsidP="008207DD">
      <w:pPr>
        <w:spacing w:after="160" w:line="360" w:lineRule="auto"/>
        <w:ind w:left="426" w:firstLine="720"/>
        <w:jc w:val="both"/>
        <w:rPr>
          <w:rFonts w:asciiTheme="majorBidi" w:eastAsia="Calibri" w:hAnsiTheme="majorBidi" w:cstheme="majorBidi"/>
          <w:sz w:val="24"/>
          <w:szCs w:val="24"/>
        </w:rPr>
      </w:pPr>
    </w:p>
    <w:p w14:paraId="3B0AA1FC" w14:textId="77777777" w:rsidR="008207DD" w:rsidRPr="002B0829" w:rsidRDefault="008207DD" w:rsidP="00A60EFD">
      <w:pPr>
        <w:numPr>
          <w:ilvl w:val="0"/>
          <w:numId w:val="26"/>
        </w:numPr>
        <w:spacing w:after="160" w:line="360" w:lineRule="auto"/>
        <w:ind w:left="450" w:hanging="450"/>
        <w:contextualSpacing/>
        <w:jc w:val="both"/>
        <w:rPr>
          <w:rFonts w:asciiTheme="majorBidi" w:eastAsia="Calibri" w:hAnsiTheme="majorBidi" w:cstheme="majorBidi"/>
          <w:b/>
          <w:sz w:val="24"/>
          <w:szCs w:val="24"/>
          <w:lang w:val="id-ID"/>
        </w:rPr>
      </w:pPr>
      <w:r w:rsidRPr="002B0829">
        <w:rPr>
          <w:rFonts w:asciiTheme="majorBidi" w:eastAsia="Calibri" w:hAnsiTheme="majorBidi" w:cstheme="majorBidi"/>
          <w:b/>
          <w:sz w:val="24"/>
          <w:szCs w:val="24"/>
          <w:lang w:val="id-ID"/>
        </w:rPr>
        <w:t>KONDISI YANG DICAPAI</w:t>
      </w:r>
    </w:p>
    <w:p w14:paraId="21F50C60" w14:textId="77777777" w:rsidR="008207DD" w:rsidRPr="002B0829" w:rsidRDefault="008207DD" w:rsidP="008207DD">
      <w:pPr>
        <w:spacing w:after="160" w:line="360" w:lineRule="auto"/>
        <w:ind w:left="720" w:firstLine="720"/>
        <w:jc w:val="both"/>
        <w:rPr>
          <w:rFonts w:asciiTheme="majorBidi" w:eastAsia="Calibri" w:hAnsiTheme="majorBidi" w:cstheme="majorBidi"/>
          <w:sz w:val="24"/>
          <w:szCs w:val="24"/>
          <w:lang w:val="id-ID"/>
        </w:rPr>
      </w:pPr>
      <w:r w:rsidRPr="002B0829">
        <w:rPr>
          <w:rFonts w:asciiTheme="majorBidi" w:eastAsia="Calibri" w:hAnsiTheme="majorBidi" w:cstheme="majorBidi"/>
          <w:sz w:val="24"/>
          <w:szCs w:val="24"/>
          <w:lang w:val="id-ID"/>
        </w:rPr>
        <w:t>Terjalinnya Kerja Sama Antra Daerah (KSAD) pada Program Transmigrasi dan terlaksananya penenmpatan calon transmigran.</w:t>
      </w:r>
      <w:r w:rsidRPr="002B0829">
        <w:rPr>
          <w:rFonts w:asciiTheme="majorBidi" w:eastAsia="Calibri" w:hAnsiTheme="majorBidi" w:cstheme="majorBidi"/>
          <w:sz w:val="24"/>
          <w:szCs w:val="24"/>
        </w:rPr>
        <w:t xml:space="preserve"> </w:t>
      </w:r>
      <w:r w:rsidRPr="002B0829">
        <w:rPr>
          <w:rFonts w:asciiTheme="majorBidi" w:eastAsia="Calibri" w:hAnsiTheme="majorBidi" w:cstheme="majorBidi"/>
          <w:sz w:val="24"/>
          <w:szCs w:val="24"/>
          <w:lang w:val="id-ID"/>
        </w:rPr>
        <w:t>Sebelum melakukan penempatan Dinas Tenaga Kerja dan Transmigrasi Kota Serang, melalui bidang Transmigrasi melakukan penjajagan dan cek lokasi yang bertujuan untuk mengetahui dan menentukan pilihan  wilayah transmigrasi yang akan ditempati oleh  masyarakat kota Serang.</w:t>
      </w:r>
    </w:p>
    <w:p w14:paraId="50E891D2" w14:textId="77777777" w:rsidR="008207DD" w:rsidRPr="002B0829" w:rsidRDefault="008207DD" w:rsidP="008207DD">
      <w:pPr>
        <w:spacing w:after="160" w:line="360" w:lineRule="auto"/>
        <w:ind w:left="720" w:firstLine="720"/>
        <w:jc w:val="both"/>
        <w:rPr>
          <w:rFonts w:asciiTheme="majorBidi" w:eastAsia="Calibri" w:hAnsiTheme="majorBidi" w:cstheme="majorBidi"/>
          <w:sz w:val="24"/>
          <w:szCs w:val="24"/>
        </w:rPr>
      </w:pPr>
      <w:r w:rsidRPr="002B0829">
        <w:rPr>
          <w:rFonts w:asciiTheme="majorBidi" w:eastAsia="Calibri" w:hAnsiTheme="majorBidi" w:cstheme="majorBidi"/>
          <w:sz w:val="24"/>
          <w:szCs w:val="24"/>
          <w:lang w:val="id-ID"/>
        </w:rPr>
        <w:t xml:space="preserve">Program Kinerja tahun 2019 target </w:t>
      </w:r>
      <w:r w:rsidRPr="002B0829">
        <w:rPr>
          <w:rFonts w:asciiTheme="majorBidi" w:eastAsia="Calibri" w:hAnsiTheme="majorBidi" w:cstheme="majorBidi"/>
          <w:sz w:val="24"/>
          <w:szCs w:val="24"/>
        </w:rPr>
        <w:t>5</w:t>
      </w:r>
      <w:r w:rsidRPr="002B0829">
        <w:rPr>
          <w:rFonts w:asciiTheme="majorBidi" w:eastAsia="Calibri" w:hAnsiTheme="majorBidi" w:cstheme="majorBidi"/>
          <w:sz w:val="24"/>
          <w:szCs w:val="24"/>
          <w:lang w:val="id-ID"/>
        </w:rPr>
        <w:t xml:space="preserve"> KK (</w:t>
      </w:r>
      <w:r w:rsidRPr="002B0829">
        <w:rPr>
          <w:rFonts w:asciiTheme="majorBidi" w:eastAsia="Calibri" w:hAnsiTheme="majorBidi" w:cstheme="majorBidi"/>
          <w:sz w:val="24"/>
          <w:szCs w:val="24"/>
        </w:rPr>
        <w:t xml:space="preserve">lima </w:t>
      </w:r>
      <w:r w:rsidRPr="002B0829">
        <w:rPr>
          <w:rFonts w:asciiTheme="majorBidi" w:eastAsia="Calibri" w:hAnsiTheme="majorBidi" w:cstheme="majorBidi"/>
          <w:sz w:val="24"/>
          <w:szCs w:val="24"/>
          <w:lang w:val="id-ID"/>
        </w:rPr>
        <w:t xml:space="preserve">Kepala Keluarga) calon transmigrasi dan dalam Perjanjian Kerja Sama Antar Daerah (KSAD) hanya terealisasi 5 KK (lima Kepala Keluarga) sesuai kuota yang diberikan oleh Kementrian Desa Tertinggal dan Transmigrasi ke setiap Kabupaten/Kota melalui Lingkup Propinsi Banten. </w:t>
      </w:r>
    </w:p>
    <w:p w14:paraId="592E2708" w14:textId="77777777" w:rsidR="002B0829" w:rsidRDefault="002B0829" w:rsidP="008207DD">
      <w:pPr>
        <w:spacing w:after="160" w:line="259" w:lineRule="auto"/>
        <w:ind w:left="720" w:firstLine="720"/>
        <w:jc w:val="both"/>
        <w:rPr>
          <w:rFonts w:asciiTheme="majorBidi" w:eastAsia="Calibri" w:hAnsiTheme="majorBidi" w:cstheme="majorBidi"/>
          <w:sz w:val="24"/>
          <w:szCs w:val="24"/>
          <w:lang w:val="id-ID"/>
        </w:rPr>
      </w:pPr>
    </w:p>
    <w:p w14:paraId="60990073" w14:textId="51805462" w:rsidR="002B0829" w:rsidRPr="00807589" w:rsidRDefault="00807589" w:rsidP="00807589">
      <w:pPr>
        <w:spacing w:after="160" w:line="259" w:lineRule="auto"/>
        <w:ind w:left="720" w:firstLine="720"/>
        <w:jc w:val="center"/>
        <w:rPr>
          <w:rFonts w:asciiTheme="majorBidi" w:eastAsia="Calibri" w:hAnsiTheme="majorBidi" w:cstheme="majorBidi"/>
          <w:sz w:val="24"/>
          <w:szCs w:val="24"/>
        </w:rPr>
      </w:pPr>
      <w:r>
        <w:rPr>
          <w:rFonts w:asciiTheme="majorBidi" w:eastAsia="Calibri" w:hAnsiTheme="majorBidi" w:cstheme="majorBidi"/>
          <w:sz w:val="24"/>
          <w:szCs w:val="24"/>
        </w:rPr>
        <w:t>Tabel</w:t>
      </w:r>
    </w:p>
    <w:p w14:paraId="052F020E" w14:textId="1EC0AC26" w:rsidR="008207DD" w:rsidRPr="002B0829" w:rsidRDefault="008207DD" w:rsidP="00807589">
      <w:pPr>
        <w:spacing w:after="160" w:line="259" w:lineRule="auto"/>
        <w:ind w:left="720" w:firstLine="720"/>
        <w:jc w:val="center"/>
        <w:rPr>
          <w:rFonts w:asciiTheme="majorBidi" w:eastAsia="Calibri" w:hAnsiTheme="majorBidi" w:cstheme="majorBidi"/>
          <w:sz w:val="24"/>
          <w:szCs w:val="24"/>
          <w:lang w:val="id-ID"/>
        </w:rPr>
      </w:pPr>
      <w:r w:rsidRPr="002B0829">
        <w:rPr>
          <w:rFonts w:asciiTheme="majorBidi" w:eastAsia="Calibri" w:hAnsiTheme="majorBidi" w:cstheme="majorBidi"/>
          <w:sz w:val="24"/>
          <w:szCs w:val="24"/>
          <w:lang w:val="id-ID"/>
        </w:rPr>
        <w:t>Pencapaian Target tersebut dapat dilihat pada tabel di bawah ini :</w:t>
      </w:r>
    </w:p>
    <w:tbl>
      <w:tblPr>
        <w:tblStyle w:val="TableGrid271"/>
        <w:tblW w:w="0" w:type="auto"/>
        <w:tblInd w:w="108" w:type="dxa"/>
        <w:tblLook w:val="04A0" w:firstRow="1" w:lastRow="0" w:firstColumn="1" w:lastColumn="0" w:noHBand="0" w:noVBand="1"/>
      </w:tblPr>
      <w:tblGrid>
        <w:gridCol w:w="1842"/>
        <w:gridCol w:w="1499"/>
        <w:gridCol w:w="1904"/>
        <w:gridCol w:w="2078"/>
        <w:gridCol w:w="1466"/>
      </w:tblGrid>
      <w:tr w:rsidR="008207DD" w:rsidRPr="002B0829" w14:paraId="7508C83B" w14:textId="77777777" w:rsidTr="002B0829">
        <w:trPr>
          <w:trHeight w:val="881"/>
        </w:trPr>
        <w:tc>
          <w:tcPr>
            <w:tcW w:w="1842" w:type="dxa"/>
            <w:vAlign w:val="center"/>
          </w:tcPr>
          <w:p w14:paraId="776E819D" w14:textId="77777777" w:rsidR="008207DD" w:rsidRPr="002B0829" w:rsidRDefault="008207DD" w:rsidP="008207DD">
            <w:pPr>
              <w:rPr>
                <w:rFonts w:asciiTheme="majorBidi" w:hAnsiTheme="majorBidi" w:cstheme="majorBidi"/>
                <w:sz w:val="24"/>
                <w:szCs w:val="24"/>
              </w:rPr>
            </w:pPr>
            <w:r w:rsidRPr="002B0829">
              <w:rPr>
                <w:rFonts w:asciiTheme="majorBidi" w:hAnsiTheme="majorBidi" w:cstheme="majorBidi"/>
                <w:sz w:val="24"/>
                <w:szCs w:val="24"/>
              </w:rPr>
              <w:t>Sasaran strategi</w:t>
            </w:r>
          </w:p>
        </w:tc>
        <w:tc>
          <w:tcPr>
            <w:tcW w:w="1499" w:type="dxa"/>
            <w:vAlign w:val="center"/>
          </w:tcPr>
          <w:p w14:paraId="656F5C85" w14:textId="77777777" w:rsidR="008207DD" w:rsidRPr="002B0829" w:rsidRDefault="008207DD" w:rsidP="008207DD">
            <w:pPr>
              <w:rPr>
                <w:rFonts w:asciiTheme="majorBidi" w:hAnsiTheme="majorBidi" w:cstheme="majorBidi"/>
                <w:sz w:val="24"/>
                <w:szCs w:val="24"/>
              </w:rPr>
            </w:pPr>
            <w:r w:rsidRPr="002B0829">
              <w:rPr>
                <w:rFonts w:asciiTheme="majorBidi" w:hAnsiTheme="majorBidi" w:cstheme="majorBidi"/>
                <w:sz w:val="24"/>
                <w:szCs w:val="24"/>
              </w:rPr>
              <w:t>Indikator Kinerja</w:t>
            </w:r>
          </w:p>
        </w:tc>
        <w:tc>
          <w:tcPr>
            <w:tcW w:w="1904" w:type="dxa"/>
            <w:vAlign w:val="center"/>
          </w:tcPr>
          <w:p w14:paraId="7C3D3726" w14:textId="77777777" w:rsidR="008207DD" w:rsidRPr="002B0829" w:rsidRDefault="008207DD" w:rsidP="008207DD">
            <w:pPr>
              <w:rPr>
                <w:rFonts w:asciiTheme="majorBidi" w:hAnsiTheme="majorBidi" w:cstheme="majorBidi"/>
                <w:sz w:val="24"/>
                <w:szCs w:val="24"/>
              </w:rPr>
            </w:pPr>
            <w:r w:rsidRPr="002B0829">
              <w:rPr>
                <w:rFonts w:asciiTheme="majorBidi" w:hAnsiTheme="majorBidi" w:cstheme="majorBidi"/>
                <w:sz w:val="24"/>
                <w:szCs w:val="24"/>
              </w:rPr>
              <w:t>Target</w:t>
            </w:r>
          </w:p>
        </w:tc>
        <w:tc>
          <w:tcPr>
            <w:tcW w:w="2078" w:type="dxa"/>
            <w:vAlign w:val="center"/>
          </w:tcPr>
          <w:p w14:paraId="5379AF07" w14:textId="77777777" w:rsidR="008207DD" w:rsidRPr="002B0829" w:rsidRDefault="008207DD" w:rsidP="008207DD">
            <w:pPr>
              <w:rPr>
                <w:rFonts w:asciiTheme="majorBidi" w:hAnsiTheme="majorBidi" w:cstheme="majorBidi"/>
                <w:sz w:val="24"/>
                <w:szCs w:val="24"/>
              </w:rPr>
            </w:pPr>
            <w:r w:rsidRPr="002B0829">
              <w:rPr>
                <w:rFonts w:asciiTheme="majorBidi" w:hAnsiTheme="majorBidi" w:cstheme="majorBidi"/>
                <w:sz w:val="24"/>
                <w:szCs w:val="24"/>
              </w:rPr>
              <w:t>Realisasi</w:t>
            </w:r>
          </w:p>
        </w:tc>
        <w:tc>
          <w:tcPr>
            <w:tcW w:w="1466" w:type="dxa"/>
            <w:vAlign w:val="center"/>
          </w:tcPr>
          <w:p w14:paraId="7E3C940E" w14:textId="77777777" w:rsidR="008207DD" w:rsidRPr="002B0829" w:rsidRDefault="008207DD" w:rsidP="008207DD">
            <w:pPr>
              <w:rPr>
                <w:rFonts w:asciiTheme="majorBidi" w:hAnsiTheme="majorBidi" w:cstheme="majorBidi"/>
                <w:sz w:val="24"/>
                <w:szCs w:val="24"/>
              </w:rPr>
            </w:pPr>
            <w:r w:rsidRPr="002B0829">
              <w:rPr>
                <w:rFonts w:asciiTheme="majorBidi" w:hAnsiTheme="majorBidi" w:cstheme="majorBidi"/>
                <w:sz w:val="24"/>
                <w:szCs w:val="24"/>
              </w:rPr>
              <w:t>Capaian</w:t>
            </w:r>
          </w:p>
        </w:tc>
      </w:tr>
      <w:tr w:rsidR="008207DD" w:rsidRPr="002B0829" w14:paraId="3DE18674" w14:textId="77777777" w:rsidTr="002B0829">
        <w:trPr>
          <w:trHeight w:val="4229"/>
        </w:trPr>
        <w:tc>
          <w:tcPr>
            <w:tcW w:w="1842" w:type="dxa"/>
          </w:tcPr>
          <w:p w14:paraId="6CF6760B" w14:textId="77777777" w:rsidR="008207DD" w:rsidRPr="002B0829" w:rsidRDefault="008207DD" w:rsidP="008207DD">
            <w:pPr>
              <w:jc w:val="both"/>
              <w:rPr>
                <w:rFonts w:asciiTheme="majorBidi" w:hAnsiTheme="majorBidi" w:cstheme="majorBidi"/>
              </w:rPr>
            </w:pPr>
            <w:r w:rsidRPr="002B0829">
              <w:rPr>
                <w:rFonts w:asciiTheme="majorBidi" w:hAnsiTheme="majorBidi" w:cstheme="majorBidi"/>
              </w:rPr>
              <w:t>Tercapainya /terwujudnya Kerja Sama Antar daerah (KSAD)</w:t>
            </w:r>
          </w:p>
        </w:tc>
        <w:tc>
          <w:tcPr>
            <w:tcW w:w="1499" w:type="dxa"/>
          </w:tcPr>
          <w:p w14:paraId="461B7284" w14:textId="15DFE101" w:rsidR="008207DD" w:rsidRPr="002B0829" w:rsidRDefault="008207DD" w:rsidP="008207DD">
            <w:pPr>
              <w:jc w:val="both"/>
              <w:rPr>
                <w:rFonts w:asciiTheme="majorBidi" w:hAnsiTheme="majorBidi" w:cstheme="majorBidi"/>
              </w:rPr>
            </w:pPr>
            <w:r w:rsidRPr="002B0829">
              <w:rPr>
                <w:rFonts w:asciiTheme="majorBidi" w:hAnsiTheme="majorBidi" w:cstheme="majorBidi"/>
              </w:rPr>
              <w:t>Terlaksananya penjajagan dan penem</w:t>
            </w:r>
            <w:r w:rsidR="002B0829">
              <w:rPr>
                <w:rFonts w:asciiTheme="majorBidi" w:hAnsiTheme="majorBidi" w:cstheme="majorBidi"/>
              </w:rPr>
              <w:t>patan di Wilayah Transmigrasi (</w:t>
            </w:r>
            <w:r w:rsidRPr="002B0829">
              <w:rPr>
                <w:rFonts w:asciiTheme="majorBidi" w:hAnsiTheme="majorBidi" w:cstheme="majorBidi"/>
              </w:rPr>
              <w:t>Lokasi Muna Sulawesi Tenggara )</w:t>
            </w:r>
          </w:p>
        </w:tc>
        <w:tc>
          <w:tcPr>
            <w:tcW w:w="1904" w:type="dxa"/>
          </w:tcPr>
          <w:p w14:paraId="260508CC" w14:textId="77777777" w:rsidR="008207DD" w:rsidRPr="002B0829" w:rsidRDefault="008207DD" w:rsidP="002B0829">
            <w:pPr>
              <w:rPr>
                <w:rFonts w:asciiTheme="majorBidi" w:hAnsiTheme="majorBidi" w:cstheme="majorBidi"/>
              </w:rPr>
            </w:pPr>
            <w:r w:rsidRPr="002B0829">
              <w:rPr>
                <w:rFonts w:asciiTheme="majorBidi" w:hAnsiTheme="majorBidi" w:cstheme="majorBidi"/>
              </w:rPr>
              <w:t>Dokumen KSAD yang memuat Pemindahan dan Penempatan Transmigrasi sebanyak 5 KK ( lima Kepala Keluarga) serta tanggung Jawab Kedua belah Pihak )</w:t>
            </w:r>
          </w:p>
        </w:tc>
        <w:tc>
          <w:tcPr>
            <w:tcW w:w="2078" w:type="dxa"/>
          </w:tcPr>
          <w:p w14:paraId="2A2F4198" w14:textId="77777777" w:rsidR="008207DD" w:rsidRPr="002B0829" w:rsidRDefault="008207DD" w:rsidP="008207DD">
            <w:pPr>
              <w:jc w:val="both"/>
              <w:rPr>
                <w:rFonts w:asciiTheme="majorBidi" w:hAnsiTheme="majorBidi" w:cstheme="majorBidi"/>
                <w:sz w:val="24"/>
                <w:szCs w:val="24"/>
              </w:rPr>
            </w:pPr>
            <w:r w:rsidRPr="002B0829">
              <w:rPr>
                <w:rFonts w:asciiTheme="majorBidi" w:hAnsiTheme="majorBidi" w:cstheme="majorBidi"/>
                <w:sz w:val="24"/>
                <w:szCs w:val="24"/>
              </w:rPr>
              <w:t>Satu Dokumen KSAD yang memuat Perjanjian Penempatan untuk  5 KK di Lokasi Transmigrasi (Muna Sultra)</w:t>
            </w:r>
          </w:p>
        </w:tc>
        <w:tc>
          <w:tcPr>
            <w:tcW w:w="1466" w:type="dxa"/>
          </w:tcPr>
          <w:p w14:paraId="71F422A2" w14:textId="77777777" w:rsidR="008207DD" w:rsidRPr="002B0829" w:rsidRDefault="008207DD" w:rsidP="008207DD">
            <w:pPr>
              <w:jc w:val="both"/>
              <w:rPr>
                <w:rFonts w:asciiTheme="majorBidi" w:hAnsiTheme="majorBidi" w:cstheme="majorBidi"/>
                <w:sz w:val="24"/>
                <w:szCs w:val="24"/>
              </w:rPr>
            </w:pPr>
            <w:r w:rsidRPr="002B0829">
              <w:rPr>
                <w:rFonts w:asciiTheme="majorBidi" w:hAnsiTheme="majorBidi" w:cstheme="majorBidi"/>
                <w:sz w:val="24"/>
                <w:szCs w:val="24"/>
              </w:rPr>
              <w:t>100 % dari kuota yang diberikan</w:t>
            </w:r>
          </w:p>
        </w:tc>
      </w:tr>
    </w:tbl>
    <w:p w14:paraId="0FEFF5AC" w14:textId="77777777" w:rsidR="008207DD" w:rsidRPr="002B0829" w:rsidRDefault="008207DD" w:rsidP="008207DD">
      <w:pPr>
        <w:spacing w:after="160" w:line="259" w:lineRule="auto"/>
        <w:ind w:left="720" w:firstLine="720"/>
        <w:jc w:val="both"/>
        <w:rPr>
          <w:rFonts w:asciiTheme="majorBidi" w:eastAsia="Calibri" w:hAnsiTheme="majorBidi" w:cstheme="majorBidi"/>
          <w:sz w:val="24"/>
          <w:szCs w:val="24"/>
          <w:lang w:val="id-ID"/>
        </w:rPr>
      </w:pPr>
    </w:p>
    <w:p w14:paraId="03B07FAF" w14:textId="77777777" w:rsidR="008207DD" w:rsidRPr="002B0829" w:rsidRDefault="008207DD" w:rsidP="00A60EFD">
      <w:pPr>
        <w:numPr>
          <w:ilvl w:val="0"/>
          <w:numId w:val="26"/>
        </w:numPr>
        <w:spacing w:after="160" w:line="360" w:lineRule="auto"/>
        <w:contextualSpacing/>
        <w:jc w:val="both"/>
        <w:rPr>
          <w:rFonts w:asciiTheme="majorBidi" w:eastAsia="Calibri" w:hAnsiTheme="majorBidi" w:cstheme="majorBidi"/>
          <w:b/>
          <w:sz w:val="24"/>
          <w:szCs w:val="24"/>
          <w:lang w:val="id-ID"/>
        </w:rPr>
      </w:pPr>
      <w:r w:rsidRPr="002B0829">
        <w:rPr>
          <w:rFonts w:asciiTheme="majorBidi" w:eastAsia="Calibri" w:hAnsiTheme="majorBidi" w:cstheme="majorBidi"/>
          <w:b/>
          <w:sz w:val="24"/>
          <w:szCs w:val="24"/>
          <w:lang w:val="id-ID"/>
        </w:rPr>
        <w:t>PERMASALAHAN</w:t>
      </w:r>
    </w:p>
    <w:p w14:paraId="251F18E5" w14:textId="77777777" w:rsidR="008207DD" w:rsidRPr="002B0829" w:rsidRDefault="008207DD" w:rsidP="008207DD">
      <w:pPr>
        <w:spacing w:after="160" w:line="360" w:lineRule="auto"/>
        <w:ind w:left="720" w:firstLine="720"/>
        <w:jc w:val="both"/>
        <w:rPr>
          <w:rFonts w:asciiTheme="majorBidi" w:eastAsia="Calibri" w:hAnsiTheme="majorBidi" w:cstheme="majorBidi"/>
          <w:sz w:val="24"/>
          <w:szCs w:val="24"/>
          <w:lang w:val="id-ID"/>
        </w:rPr>
      </w:pPr>
      <w:r w:rsidRPr="002B0829">
        <w:rPr>
          <w:rFonts w:asciiTheme="majorBidi" w:eastAsia="Calibri" w:hAnsiTheme="majorBidi" w:cstheme="majorBidi"/>
          <w:sz w:val="24"/>
          <w:szCs w:val="24"/>
          <w:lang w:val="id-ID"/>
        </w:rPr>
        <w:t>Setelah dievaluasi kegiatan di seksi pemindahan dan penempatan ada beberapa permasalahan diantaranya:</w:t>
      </w:r>
    </w:p>
    <w:p w14:paraId="350AC523" w14:textId="77777777" w:rsidR="008207DD" w:rsidRPr="002B0829" w:rsidRDefault="008207DD" w:rsidP="00A60EFD">
      <w:pPr>
        <w:numPr>
          <w:ilvl w:val="0"/>
          <w:numId w:val="27"/>
        </w:numPr>
        <w:spacing w:after="160" w:line="360" w:lineRule="auto"/>
        <w:ind w:left="1134" w:hanging="425"/>
        <w:contextualSpacing/>
        <w:jc w:val="both"/>
        <w:rPr>
          <w:rFonts w:asciiTheme="majorBidi" w:eastAsia="Calibri" w:hAnsiTheme="majorBidi" w:cstheme="majorBidi"/>
          <w:sz w:val="24"/>
          <w:szCs w:val="24"/>
          <w:lang w:val="id-ID"/>
        </w:rPr>
      </w:pPr>
      <w:r w:rsidRPr="002B0829">
        <w:rPr>
          <w:rFonts w:asciiTheme="majorBidi" w:eastAsia="Calibri" w:hAnsiTheme="majorBidi" w:cstheme="majorBidi"/>
          <w:sz w:val="24"/>
          <w:szCs w:val="24"/>
          <w:lang w:val="id-ID"/>
        </w:rPr>
        <w:t>Adanya kuota yang telah ditentukan oleh Kemendestran melalui Propinsi Banten.</w:t>
      </w:r>
    </w:p>
    <w:p w14:paraId="79398F2D" w14:textId="77777777" w:rsidR="008207DD" w:rsidRPr="002B0829" w:rsidRDefault="008207DD" w:rsidP="00A60EFD">
      <w:pPr>
        <w:numPr>
          <w:ilvl w:val="0"/>
          <w:numId w:val="27"/>
        </w:numPr>
        <w:spacing w:after="160" w:line="360" w:lineRule="auto"/>
        <w:ind w:left="1134" w:hanging="425"/>
        <w:contextualSpacing/>
        <w:jc w:val="both"/>
        <w:rPr>
          <w:rFonts w:asciiTheme="majorBidi" w:eastAsia="Calibri" w:hAnsiTheme="majorBidi" w:cstheme="majorBidi"/>
          <w:sz w:val="24"/>
          <w:szCs w:val="24"/>
          <w:lang w:val="id-ID"/>
        </w:rPr>
      </w:pPr>
      <w:r w:rsidRPr="002B0829">
        <w:rPr>
          <w:rFonts w:asciiTheme="majorBidi" w:eastAsia="Calibri" w:hAnsiTheme="majorBidi" w:cstheme="majorBidi"/>
          <w:sz w:val="24"/>
          <w:szCs w:val="24"/>
          <w:lang w:val="id-ID"/>
        </w:rPr>
        <w:t>Dokumen KSAD tidak rampung pada tahun kegiatan</w:t>
      </w:r>
    </w:p>
    <w:p w14:paraId="3036ABC8" w14:textId="77777777" w:rsidR="008207DD" w:rsidRPr="002B0829" w:rsidRDefault="008207DD" w:rsidP="008207DD">
      <w:pPr>
        <w:spacing w:after="160" w:line="360" w:lineRule="auto"/>
        <w:ind w:left="1134"/>
        <w:contextualSpacing/>
        <w:jc w:val="both"/>
        <w:rPr>
          <w:rFonts w:asciiTheme="majorBidi" w:eastAsia="Calibri" w:hAnsiTheme="majorBidi" w:cstheme="majorBidi"/>
          <w:sz w:val="24"/>
          <w:szCs w:val="24"/>
          <w:lang w:val="id-ID"/>
        </w:rPr>
      </w:pPr>
    </w:p>
    <w:p w14:paraId="3C68EA01" w14:textId="77777777" w:rsidR="008207DD" w:rsidRPr="002B0829" w:rsidRDefault="008207DD" w:rsidP="00A60EFD">
      <w:pPr>
        <w:numPr>
          <w:ilvl w:val="0"/>
          <w:numId w:val="26"/>
        </w:numPr>
        <w:spacing w:after="160" w:line="360" w:lineRule="auto"/>
        <w:contextualSpacing/>
        <w:jc w:val="both"/>
        <w:rPr>
          <w:rFonts w:asciiTheme="majorBidi" w:eastAsia="Calibri" w:hAnsiTheme="majorBidi" w:cstheme="majorBidi"/>
          <w:b/>
          <w:sz w:val="24"/>
          <w:szCs w:val="24"/>
          <w:lang w:val="id-ID"/>
        </w:rPr>
      </w:pPr>
      <w:r w:rsidRPr="002B0829">
        <w:rPr>
          <w:rFonts w:asciiTheme="majorBidi" w:eastAsia="Calibri" w:hAnsiTheme="majorBidi" w:cstheme="majorBidi"/>
          <w:b/>
          <w:sz w:val="24"/>
          <w:szCs w:val="24"/>
          <w:lang w:val="id-ID"/>
        </w:rPr>
        <w:t>PEMECAHAN MASALAH</w:t>
      </w:r>
    </w:p>
    <w:p w14:paraId="1FE5F3BE" w14:textId="77777777" w:rsidR="008207DD" w:rsidRPr="002B0829" w:rsidRDefault="008207DD" w:rsidP="008207DD">
      <w:pPr>
        <w:spacing w:after="160" w:line="360" w:lineRule="auto"/>
        <w:ind w:left="720" w:firstLine="720"/>
        <w:jc w:val="both"/>
        <w:rPr>
          <w:rFonts w:asciiTheme="majorBidi" w:eastAsia="Calibri" w:hAnsiTheme="majorBidi" w:cstheme="majorBidi"/>
          <w:sz w:val="24"/>
          <w:szCs w:val="24"/>
          <w:lang w:val="id-ID"/>
        </w:rPr>
      </w:pPr>
      <w:r w:rsidRPr="002B0829">
        <w:rPr>
          <w:rFonts w:asciiTheme="majorBidi" w:eastAsia="Calibri" w:hAnsiTheme="majorBidi" w:cstheme="majorBidi"/>
          <w:sz w:val="24"/>
          <w:szCs w:val="24"/>
          <w:lang w:val="id-ID"/>
        </w:rPr>
        <w:t>Untuk menyelesaikan permasahan yang timbul pada tahun 2019 perlu diupayakan dengan strategi sebagai berikut :</w:t>
      </w:r>
    </w:p>
    <w:p w14:paraId="53C48F85" w14:textId="77777777" w:rsidR="008207DD" w:rsidRPr="002B0829" w:rsidRDefault="008207DD" w:rsidP="00A60EFD">
      <w:pPr>
        <w:numPr>
          <w:ilvl w:val="0"/>
          <w:numId w:val="28"/>
        </w:numPr>
        <w:spacing w:after="160" w:line="360" w:lineRule="auto"/>
        <w:ind w:left="1134" w:hanging="425"/>
        <w:contextualSpacing/>
        <w:jc w:val="both"/>
        <w:rPr>
          <w:rFonts w:asciiTheme="majorBidi" w:eastAsia="Calibri" w:hAnsiTheme="majorBidi" w:cstheme="majorBidi"/>
          <w:sz w:val="24"/>
          <w:szCs w:val="24"/>
          <w:lang w:val="id-ID"/>
        </w:rPr>
      </w:pPr>
      <w:r w:rsidRPr="002B0829">
        <w:rPr>
          <w:rFonts w:asciiTheme="majorBidi" w:eastAsia="Calibri" w:hAnsiTheme="majorBidi" w:cstheme="majorBidi"/>
          <w:sz w:val="24"/>
          <w:szCs w:val="24"/>
          <w:lang w:val="id-ID"/>
        </w:rPr>
        <w:t xml:space="preserve">Jika memungkinkan mengalokasikan Dana </w:t>
      </w:r>
      <w:r w:rsidRPr="002B0829">
        <w:rPr>
          <w:rFonts w:asciiTheme="majorBidi" w:eastAsia="Calibri" w:hAnsiTheme="majorBidi" w:cstheme="majorBidi"/>
          <w:sz w:val="24"/>
          <w:szCs w:val="24"/>
        </w:rPr>
        <w:t xml:space="preserve">tambahan </w:t>
      </w:r>
      <w:r w:rsidRPr="002B0829">
        <w:rPr>
          <w:rFonts w:asciiTheme="majorBidi" w:eastAsia="Calibri" w:hAnsiTheme="majorBidi" w:cstheme="majorBidi"/>
          <w:sz w:val="24"/>
          <w:szCs w:val="24"/>
          <w:lang w:val="id-ID"/>
        </w:rPr>
        <w:t xml:space="preserve"> yang bersumber dari APBD untuk mengikutsertakan anggota masyarakat yang tidak terc</w:t>
      </w:r>
      <w:r w:rsidRPr="002B0829">
        <w:rPr>
          <w:rFonts w:asciiTheme="majorBidi" w:eastAsia="Calibri" w:hAnsiTheme="majorBidi" w:cstheme="majorBidi"/>
          <w:sz w:val="24"/>
          <w:szCs w:val="24"/>
        </w:rPr>
        <w:t>o</w:t>
      </w:r>
      <w:r w:rsidRPr="002B0829">
        <w:rPr>
          <w:rFonts w:asciiTheme="majorBidi" w:eastAsia="Calibri" w:hAnsiTheme="majorBidi" w:cstheme="majorBidi"/>
          <w:sz w:val="24"/>
          <w:szCs w:val="24"/>
          <w:lang w:val="id-ID"/>
        </w:rPr>
        <w:t>ver  oleh dana kemendestrans (Pemerintah Pusat)</w:t>
      </w:r>
    </w:p>
    <w:p w14:paraId="46390F32" w14:textId="77777777" w:rsidR="00941809" w:rsidRPr="002B0829" w:rsidRDefault="00941809" w:rsidP="00941809">
      <w:pPr>
        <w:spacing w:after="160" w:line="360" w:lineRule="auto"/>
        <w:contextualSpacing/>
        <w:jc w:val="both"/>
        <w:rPr>
          <w:rFonts w:asciiTheme="majorBidi" w:eastAsia="Calibri" w:hAnsiTheme="majorBidi" w:cstheme="majorBidi"/>
          <w:sz w:val="24"/>
          <w:szCs w:val="24"/>
        </w:rPr>
      </w:pPr>
    </w:p>
    <w:p w14:paraId="1608CF80" w14:textId="77777777" w:rsidR="00941809" w:rsidRPr="002B0829" w:rsidRDefault="00941809" w:rsidP="00941809">
      <w:pPr>
        <w:spacing w:after="160" w:line="360" w:lineRule="auto"/>
        <w:contextualSpacing/>
        <w:jc w:val="both"/>
        <w:rPr>
          <w:rFonts w:asciiTheme="majorBidi" w:eastAsia="Calibri" w:hAnsiTheme="majorBidi" w:cstheme="majorBidi"/>
          <w:sz w:val="24"/>
          <w:szCs w:val="24"/>
        </w:rPr>
      </w:pPr>
    </w:p>
    <w:p w14:paraId="6B0D2F46" w14:textId="77777777" w:rsidR="00941809" w:rsidRPr="002B0829" w:rsidRDefault="00941809" w:rsidP="00941809">
      <w:pPr>
        <w:spacing w:after="160" w:line="360" w:lineRule="auto"/>
        <w:contextualSpacing/>
        <w:jc w:val="both"/>
        <w:rPr>
          <w:rFonts w:asciiTheme="majorBidi" w:eastAsia="Calibri" w:hAnsiTheme="majorBidi" w:cstheme="majorBidi"/>
          <w:sz w:val="24"/>
          <w:szCs w:val="24"/>
        </w:rPr>
      </w:pPr>
    </w:p>
    <w:p w14:paraId="73DB7F19" w14:textId="77777777" w:rsidR="00941809" w:rsidRDefault="00941809" w:rsidP="00941809">
      <w:pPr>
        <w:spacing w:after="160" w:line="360" w:lineRule="auto"/>
        <w:contextualSpacing/>
        <w:jc w:val="both"/>
        <w:rPr>
          <w:rFonts w:ascii="Arial" w:eastAsia="Calibri" w:hAnsi="Arial" w:cs="Arial"/>
          <w:sz w:val="24"/>
          <w:szCs w:val="24"/>
        </w:rPr>
      </w:pPr>
    </w:p>
    <w:p w14:paraId="5A839914" w14:textId="560DE51D" w:rsidR="00941809" w:rsidRPr="008207DD" w:rsidRDefault="00941809" w:rsidP="002B0829">
      <w:pPr>
        <w:tabs>
          <w:tab w:val="left" w:pos="3270"/>
        </w:tabs>
        <w:spacing w:after="160" w:line="360" w:lineRule="auto"/>
        <w:contextualSpacing/>
        <w:jc w:val="both"/>
        <w:rPr>
          <w:rFonts w:ascii="Bookman Old Style" w:eastAsia="Calibri" w:hAnsi="Bookman Old Style" w:cs="Times New Roman"/>
          <w:sz w:val="24"/>
          <w:szCs w:val="24"/>
          <w:lang w:val="id-ID"/>
        </w:rPr>
        <w:sectPr w:rsidR="00941809" w:rsidRPr="008207DD" w:rsidSect="008207DD">
          <w:pgSz w:w="11906" w:h="16838" w:code="9"/>
          <w:pgMar w:top="1701" w:right="1701" w:bottom="1418" w:left="1418" w:header="1440" w:footer="561" w:gutter="0"/>
          <w:cols w:space="720"/>
          <w:docGrid w:linePitch="272"/>
        </w:sectPr>
      </w:pPr>
    </w:p>
    <w:p w14:paraId="36C2D6CE" w14:textId="77777777" w:rsidR="008207DD" w:rsidRPr="002B0829" w:rsidRDefault="008207DD" w:rsidP="00C235AC">
      <w:pPr>
        <w:numPr>
          <w:ilvl w:val="1"/>
          <w:numId w:val="118"/>
        </w:numPr>
        <w:tabs>
          <w:tab w:val="left" w:pos="851"/>
        </w:tabs>
        <w:spacing w:after="0" w:line="360" w:lineRule="auto"/>
        <w:jc w:val="both"/>
        <w:rPr>
          <w:rFonts w:asciiTheme="majorBidi" w:eastAsia="Times New Roman" w:hAnsiTheme="majorBidi" w:cstheme="majorBidi"/>
          <w:b/>
          <w:bCs/>
          <w:caps/>
          <w:color w:val="000000" w:themeColor="text1"/>
          <w:sz w:val="24"/>
          <w:szCs w:val="24"/>
        </w:rPr>
      </w:pPr>
      <w:r w:rsidRPr="002B0829">
        <w:rPr>
          <w:rFonts w:asciiTheme="majorBidi" w:eastAsia="Times New Roman" w:hAnsiTheme="majorBidi" w:cstheme="majorBidi"/>
          <w:b/>
          <w:bCs/>
          <w:caps/>
          <w:color w:val="000000" w:themeColor="text1"/>
          <w:sz w:val="24"/>
          <w:szCs w:val="24"/>
        </w:rPr>
        <w:t>Isu - Isu  Penting Penyelenggaraan Tugas dan Fungsi Disnakertrans  Kota  Serang</w:t>
      </w:r>
    </w:p>
    <w:p w14:paraId="6BB76F7B" w14:textId="77777777" w:rsidR="008207DD" w:rsidRPr="002B0829" w:rsidRDefault="008207DD" w:rsidP="00C235AC">
      <w:pPr>
        <w:numPr>
          <w:ilvl w:val="2"/>
          <w:numId w:val="118"/>
        </w:numPr>
        <w:spacing w:after="0" w:line="360" w:lineRule="auto"/>
        <w:jc w:val="both"/>
        <w:rPr>
          <w:rFonts w:asciiTheme="majorBidi" w:eastAsia="Times New Roman" w:hAnsiTheme="majorBidi" w:cstheme="majorBidi"/>
          <w:bCs/>
          <w:color w:val="000000" w:themeColor="text1"/>
          <w:sz w:val="24"/>
          <w:szCs w:val="24"/>
        </w:rPr>
      </w:pPr>
      <w:r w:rsidRPr="002B0829">
        <w:rPr>
          <w:rFonts w:asciiTheme="majorBidi" w:eastAsia="Times New Roman" w:hAnsiTheme="majorBidi" w:cstheme="majorBidi"/>
          <w:bCs/>
          <w:color w:val="000000" w:themeColor="text1"/>
          <w:sz w:val="24"/>
          <w:szCs w:val="24"/>
        </w:rPr>
        <w:t xml:space="preserve">Tingkat kinerja pelayanan OPD dan hal kritis yang terkait dengan pelayanan OPD Dinas Tenaga Kerja dan Transmigrasi berdasarkan hasil Evaluasi Indikator Kinerja Pelayanan Tahun 2019 cukup baik dengan capaian rata-rata di atas 90% </w:t>
      </w:r>
    </w:p>
    <w:p w14:paraId="773CA8EF" w14:textId="77777777" w:rsidR="008207DD" w:rsidRPr="002B0829" w:rsidRDefault="008207DD" w:rsidP="008207DD">
      <w:pPr>
        <w:spacing w:after="0" w:line="360" w:lineRule="auto"/>
        <w:ind w:left="1530"/>
        <w:jc w:val="both"/>
        <w:rPr>
          <w:rFonts w:asciiTheme="majorBidi" w:eastAsia="Times New Roman" w:hAnsiTheme="majorBidi" w:cstheme="majorBidi"/>
          <w:b/>
          <w:bCs/>
          <w:color w:val="000000" w:themeColor="text1"/>
          <w:sz w:val="24"/>
          <w:szCs w:val="24"/>
        </w:rPr>
      </w:pPr>
    </w:p>
    <w:p w14:paraId="6D29BE5A" w14:textId="77777777" w:rsidR="008207DD" w:rsidRPr="002B0829" w:rsidRDefault="008207DD" w:rsidP="00C235AC">
      <w:pPr>
        <w:numPr>
          <w:ilvl w:val="2"/>
          <w:numId w:val="118"/>
        </w:numPr>
        <w:spacing w:after="0" w:line="360" w:lineRule="auto"/>
        <w:jc w:val="both"/>
        <w:rPr>
          <w:rFonts w:asciiTheme="majorBidi" w:eastAsia="Times New Roman" w:hAnsiTheme="majorBidi" w:cstheme="majorBidi"/>
          <w:b/>
          <w:bCs/>
          <w:color w:val="000000" w:themeColor="text1"/>
          <w:sz w:val="24"/>
          <w:szCs w:val="24"/>
        </w:rPr>
      </w:pPr>
      <w:r w:rsidRPr="002B0829">
        <w:rPr>
          <w:rFonts w:asciiTheme="majorBidi" w:eastAsia="Times New Roman" w:hAnsiTheme="majorBidi" w:cstheme="majorBidi"/>
          <w:b/>
          <w:bCs/>
          <w:color w:val="000000" w:themeColor="text1"/>
          <w:sz w:val="24"/>
          <w:szCs w:val="24"/>
        </w:rPr>
        <w:t>Permasalahan dan Hambatan yang di hadapi dalam menyelenggarakan Tugas  dan  Fungsi OPD :</w:t>
      </w:r>
    </w:p>
    <w:p w14:paraId="75786154" w14:textId="77777777" w:rsidR="008207DD" w:rsidRPr="002B0829" w:rsidRDefault="008207DD" w:rsidP="00A60EFD">
      <w:pPr>
        <w:numPr>
          <w:ilvl w:val="0"/>
          <w:numId w:val="93"/>
        </w:numPr>
        <w:tabs>
          <w:tab w:val="left" w:pos="1134"/>
          <w:tab w:val="left" w:pos="1276"/>
          <w:tab w:val="left" w:pos="1800"/>
          <w:tab w:val="left" w:pos="1890"/>
        </w:tabs>
        <w:spacing w:after="0" w:line="360" w:lineRule="auto"/>
        <w:ind w:left="1800"/>
        <w:jc w:val="both"/>
        <w:rPr>
          <w:rFonts w:asciiTheme="majorBidi" w:eastAsia="Times New Roman" w:hAnsiTheme="majorBidi" w:cstheme="majorBidi"/>
          <w:color w:val="000000" w:themeColor="text1"/>
          <w:sz w:val="24"/>
          <w:szCs w:val="24"/>
        </w:rPr>
      </w:pPr>
      <w:r w:rsidRPr="002B0829">
        <w:rPr>
          <w:rFonts w:asciiTheme="majorBidi" w:eastAsia="Times New Roman" w:hAnsiTheme="majorBidi" w:cstheme="majorBidi"/>
          <w:color w:val="000000" w:themeColor="text1"/>
          <w:sz w:val="24"/>
          <w:szCs w:val="24"/>
        </w:rPr>
        <w:t xml:space="preserve">Permasalahan yang di hadapi dalam menyelenggarakan Tugas dan Fungsi OPD adalah : </w:t>
      </w:r>
    </w:p>
    <w:p w14:paraId="263ABD3E" w14:textId="77777777" w:rsidR="008207DD" w:rsidRPr="002B0829" w:rsidRDefault="008207DD" w:rsidP="00A60EFD">
      <w:pPr>
        <w:numPr>
          <w:ilvl w:val="0"/>
          <w:numId w:val="94"/>
        </w:numPr>
        <w:tabs>
          <w:tab w:val="left" w:pos="1560"/>
        </w:tabs>
        <w:spacing w:after="0" w:line="360" w:lineRule="auto"/>
        <w:ind w:left="2250" w:hanging="450"/>
        <w:jc w:val="both"/>
        <w:rPr>
          <w:rFonts w:asciiTheme="majorBidi" w:eastAsia="Times New Roman" w:hAnsiTheme="majorBidi" w:cstheme="majorBidi"/>
          <w:color w:val="000000" w:themeColor="text1"/>
          <w:sz w:val="24"/>
          <w:szCs w:val="24"/>
        </w:rPr>
      </w:pPr>
      <w:r w:rsidRPr="002B0829">
        <w:rPr>
          <w:rFonts w:asciiTheme="majorBidi" w:eastAsia="Times New Roman" w:hAnsiTheme="majorBidi" w:cstheme="majorBidi"/>
          <w:color w:val="000000" w:themeColor="text1"/>
          <w:sz w:val="24"/>
          <w:szCs w:val="24"/>
        </w:rPr>
        <w:t>Kurangnya Sumber Daya Manusia (SDM) di lingkungan Dinas Tenaga Kerja dan Transmigrasi Kota Serang</w:t>
      </w:r>
    </w:p>
    <w:p w14:paraId="367AB264" w14:textId="77777777" w:rsidR="008207DD" w:rsidRPr="002B0829" w:rsidRDefault="008207DD" w:rsidP="00A60EFD">
      <w:pPr>
        <w:numPr>
          <w:ilvl w:val="0"/>
          <w:numId w:val="94"/>
        </w:numPr>
        <w:tabs>
          <w:tab w:val="left" w:pos="1560"/>
        </w:tabs>
        <w:spacing w:after="0" w:line="360" w:lineRule="auto"/>
        <w:ind w:left="2250" w:hanging="450"/>
        <w:jc w:val="both"/>
        <w:rPr>
          <w:rFonts w:asciiTheme="majorBidi" w:eastAsia="Times New Roman" w:hAnsiTheme="majorBidi" w:cstheme="majorBidi"/>
          <w:color w:val="000000" w:themeColor="text1"/>
          <w:sz w:val="24"/>
          <w:szCs w:val="24"/>
        </w:rPr>
      </w:pPr>
      <w:r w:rsidRPr="002B0829">
        <w:rPr>
          <w:rFonts w:asciiTheme="majorBidi" w:eastAsia="Times New Roman" w:hAnsiTheme="majorBidi" w:cstheme="majorBidi"/>
          <w:color w:val="000000" w:themeColor="text1"/>
          <w:sz w:val="24"/>
          <w:szCs w:val="24"/>
        </w:rPr>
        <w:t>Belum Optimalnya Kualitas dan Produktivitas Pelatihan dan Keterampilan</w:t>
      </w:r>
    </w:p>
    <w:p w14:paraId="1C1A6904" w14:textId="77777777" w:rsidR="008207DD" w:rsidRPr="002B0829" w:rsidRDefault="008207DD" w:rsidP="00A60EFD">
      <w:pPr>
        <w:numPr>
          <w:ilvl w:val="0"/>
          <w:numId w:val="94"/>
        </w:numPr>
        <w:tabs>
          <w:tab w:val="left" w:pos="1560"/>
        </w:tabs>
        <w:spacing w:after="0" w:line="360" w:lineRule="auto"/>
        <w:ind w:left="2250" w:hanging="450"/>
        <w:jc w:val="both"/>
        <w:rPr>
          <w:rFonts w:asciiTheme="majorBidi" w:eastAsia="Times New Roman" w:hAnsiTheme="majorBidi" w:cstheme="majorBidi"/>
          <w:color w:val="000000" w:themeColor="text1"/>
          <w:sz w:val="24"/>
          <w:szCs w:val="24"/>
        </w:rPr>
      </w:pPr>
      <w:r w:rsidRPr="002B0829">
        <w:rPr>
          <w:rFonts w:asciiTheme="majorBidi" w:eastAsia="Times New Roman" w:hAnsiTheme="majorBidi" w:cstheme="majorBidi"/>
          <w:color w:val="000000" w:themeColor="text1"/>
          <w:sz w:val="24"/>
          <w:szCs w:val="24"/>
        </w:rPr>
        <w:t>Rendahnya Penempatan Tenaga Kerja</w:t>
      </w:r>
    </w:p>
    <w:p w14:paraId="3C3B8B41" w14:textId="77777777" w:rsidR="008207DD" w:rsidRPr="002B0829" w:rsidRDefault="008207DD" w:rsidP="00A60EFD">
      <w:pPr>
        <w:numPr>
          <w:ilvl w:val="0"/>
          <w:numId w:val="94"/>
        </w:numPr>
        <w:tabs>
          <w:tab w:val="left" w:pos="1560"/>
        </w:tabs>
        <w:spacing w:after="0" w:line="360" w:lineRule="auto"/>
        <w:ind w:left="2250" w:hanging="450"/>
        <w:jc w:val="both"/>
        <w:rPr>
          <w:rFonts w:asciiTheme="majorBidi" w:eastAsia="Times New Roman" w:hAnsiTheme="majorBidi" w:cstheme="majorBidi"/>
          <w:color w:val="000000" w:themeColor="text1"/>
          <w:sz w:val="24"/>
          <w:szCs w:val="24"/>
        </w:rPr>
      </w:pPr>
      <w:r w:rsidRPr="002B0829">
        <w:rPr>
          <w:rFonts w:asciiTheme="majorBidi" w:eastAsia="Times New Roman" w:hAnsiTheme="majorBidi" w:cstheme="majorBidi"/>
          <w:color w:val="000000" w:themeColor="text1"/>
          <w:sz w:val="24"/>
          <w:szCs w:val="24"/>
        </w:rPr>
        <w:t xml:space="preserve">Perusahaan belum sepenuhnya menjalankan Peraturan Ketenagakerjaan </w:t>
      </w:r>
    </w:p>
    <w:p w14:paraId="535A1D6B" w14:textId="77777777" w:rsidR="008207DD" w:rsidRPr="002B0829" w:rsidRDefault="008207DD" w:rsidP="00A60EFD">
      <w:pPr>
        <w:numPr>
          <w:ilvl w:val="0"/>
          <w:numId w:val="94"/>
        </w:numPr>
        <w:tabs>
          <w:tab w:val="left" w:pos="1560"/>
        </w:tabs>
        <w:spacing w:after="0" w:line="360" w:lineRule="auto"/>
        <w:ind w:left="2250" w:hanging="450"/>
        <w:jc w:val="both"/>
        <w:rPr>
          <w:rFonts w:asciiTheme="majorBidi" w:eastAsia="Times New Roman" w:hAnsiTheme="majorBidi" w:cstheme="majorBidi"/>
          <w:color w:val="000000" w:themeColor="text1"/>
          <w:sz w:val="24"/>
          <w:szCs w:val="24"/>
        </w:rPr>
      </w:pPr>
      <w:r w:rsidRPr="002B0829">
        <w:rPr>
          <w:rFonts w:asciiTheme="majorBidi" w:eastAsia="Times New Roman" w:hAnsiTheme="majorBidi" w:cstheme="majorBidi"/>
          <w:color w:val="000000" w:themeColor="text1"/>
          <w:sz w:val="24"/>
          <w:szCs w:val="24"/>
        </w:rPr>
        <w:t xml:space="preserve">Kurangnya Sosialisasi  Ketransmigrasian </w:t>
      </w:r>
    </w:p>
    <w:p w14:paraId="432785C9" w14:textId="77777777" w:rsidR="008207DD" w:rsidRPr="002B0829" w:rsidRDefault="008207DD" w:rsidP="00A60EFD">
      <w:pPr>
        <w:numPr>
          <w:ilvl w:val="0"/>
          <w:numId w:val="94"/>
        </w:numPr>
        <w:tabs>
          <w:tab w:val="left" w:pos="1560"/>
        </w:tabs>
        <w:spacing w:after="0" w:line="360" w:lineRule="auto"/>
        <w:ind w:left="2250" w:hanging="450"/>
        <w:jc w:val="both"/>
        <w:rPr>
          <w:rFonts w:asciiTheme="majorBidi" w:eastAsia="Times New Roman" w:hAnsiTheme="majorBidi" w:cstheme="majorBidi"/>
          <w:color w:val="000000" w:themeColor="text1"/>
          <w:sz w:val="24"/>
          <w:szCs w:val="24"/>
        </w:rPr>
      </w:pPr>
      <w:r w:rsidRPr="002B0829">
        <w:rPr>
          <w:rFonts w:asciiTheme="majorBidi" w:eastAsia="Times New Roman" w:hAnsiTheme="majorBidi" w:cstheme="majorBidi"/>
          <w:color w:val="000000" w:themeColor="text1"/>
          <w:sz w:val="24"/>
          <w:szCs w:val="24"/>
        </w:rPr>
        <w:t xml:space="preserve">Kurangnya pengetahuan Masyarakat akan manfaat bertransmigrasi </w:t>
      </w:r>
    </w:p>
    <w:p w14:paraId="5E4449C8" w14:textId="77777777" w:rsidR="008207DD" w:rsidRPr="002B0829" w:rsidRDefault="008207DD" w:rsidP="00A60EFD">
      <w:pPr>
        <w:numPr>
          <w:ilvl w:val="0"/>
          <w:numId w:val="93"/>
        </w:numPr>
        <w:tabs>
          <w:tab w:val="left" w:pos="1134"/>
        </w:tabs>
        <w:spacing w:after="0" w:line="360" w:lineRule="auto"/>
        <w:ind w:left="1800"/>
        <w:jc w:val="both"/>
        <w:rPr>
          <w:rFonts w:asciiTheme="majorBidi" w:eastAsia="Times New Roman" w:hAnsiTheme="majorBidi" w:cstheme="majorBidi"/>
          <w:color w:val="000000" w:themeColor="text1"/>
          <w:sz w:val="24"/>
          <w:szCs w:val="24"/>
        </w:rPr>
      </w:pPr>
      <w:r w:rsidRPr="002B0829">
        <w:rPr>
          <w:rFonts w:asciiTheme="majorBidi" w:eastAsia="Times New Roman" w:hAnsiTheme="majorBidi" w:cstheme="majorBidi"/>
          <w:color w:val="000000" w:themeColor="text1"/>
          <w:sz w:val="24"/>
          <w:szCs w:val="24"/>
        </w:rPr>
        <w:t>Hambatan yang dihadapi dalam menyelenggarakan tugas dan fungsi OPD:</w:t>
      </w:r>
    </w:p>
    <w:p w14:paraId="7CCF6EB8" w14:textId="77777777" w:rsidR="008207DD" w:rsidRPr="002B0829" w:rsidRDefault="008207DD" w:rsidP="00A60EFD">
      <w:pPr>
        <w:numPr>
          <w:ilvl w:val="0"/>
          <w:numId w:val="95"/>
        </w:numPr>
        <w:tabs>
          <w:tab w:val="left" w:pos="990"/>
          <w:tab w:val="left" w:pos="1080"/>
          <w:tab w:val="left" w:pos="1560"/>
        </w:tabs>
        <w:spacing w:after="0" w:line="360" w:lineRule="auto"/>
        <w:ind w:left="2250" w:hanging="450"/>
        <w:jc w:val="both"/>
        <w:rPr>
          <w:rFonts w:asciiTheme="majorBidi" w:eastAsia="Times New Roman" w:hAnsiTheme="majorBidi" w:cstheme="majorBidi"/>
          <w:color w:val="000000" w:themeColor="text1"/>
          <w:sz w:val="24"/>
          <w:szCs w:val="24"/>
        </w:rPr>
      </w:pPr>
      <w:r w:rsidRPr="002B0829">
        <w:rPr>
          <w:rFonts w:asciiTheme="majorBidi" w:eastAsia="Times New Roman" w:hAnsiTheme="majorBidi" w:cstheme="majorBidi"/>
          <w:color w:val="000000" w:themeColor="text1"/>
          <w:sz w:val="24"/>
          <w:szCs w:val="24"/>
        </w:rPr>
        <w:t xml:space="preserve">Minat Pencari kerja untuk Berwirausaha sangat rendah </w:t>
      </w:r>
    </w:p>
    <w:p w14:paraId="3CD78CB8" w14:textId="77777777" w:rsidR="008207DD" w:rsidRPr="002B0829" w:rsidRDefault="008207DD" w:rsidP="00A60EFD">
      <w:pPr>
        <w:numPr>
          <w:ilvl w:val="0"/>
          <w:numId w:val="95"/>
        </w:numPr>
        <w:tabs>
          <w:tab w:val="left" w:pos="990"/>
          <w:tab w:val="left" w:pos="1080"/>
          <w:tab w:val="left" w:pos="1560"/>
        </w:tabs>
        <w:spacing w:after="0" w:line="360" w:lineRule="auto"/>
        <w:ind w:left="2250" w:hanging="450"/>
        <w:jc w:val="both"/>
        <w:rPr>
          <w:rFonts w:asciiTheme="majorBidi" w:eastAsia="Times New Roman" w:hAnsiTheme="majorBidi" w:cstheme="majorBidi"/>
          <w:color w:val="000000" w:themeColor="text1"/>
          <w:sz w:val="24"/>
          <w:szCs w:val="24"/>
        </w:rPr>
      </w:pPr>
      <w:r w:rsidRPr="002B0829">
        <w:rPr>
          <w:rFonts w:asciiTheme="majorBidi" w:eastAsia="Times New Roman" w:hAnsiTheme="majorBidi" w:cstheme="majorBidi"/>
          <w:color w:val="000000" w:themeColor="text1"/>
          <w:sz w:val="24"/>
          <w:szCs w:val="24"/>
        </w:rPr>
        <w:t xml:space="preserve">Terbatasnya anggaran untuk pelaksanaan kegiatan tersebut </w:t>
      </w:r>
    </w:p>
    <w:p w14:paraId="343E3CB2" w14:textId="77777777" w:rsidR="008207DD" w:rsidRPr="002B0829" w:rsidRDefault="008207DD" w:rsidP="00A60EFD">
      <w:pPr>
        <w:numPr>
          <w:ilvl w:val="0"/>
          <w:numId w:val="95"/>
        </w:numPr>
        <w:tabs>
          <w:tab w:val="left" w:pos="990"/>
          <w:tab w:val="left" w:pos="1080"/>
          <w:tab w:val="left" w:pos="1560"/>
        </w:tabs>
        <w:spacing w:after="0" w:line="360" w:lineRule="auto"/>
        <w:ind w:left="2250" w:hanging="450"/>
        <w:jc w:val="both"/>
        <w:rPr>
          <w:rFonts w:asciiTheme="majorBidi" w:eastAsia="Times New Roman" w:hAnsiTheme="majorBidi" w:cstheme="majorBidi"/>
          <w:color w:val="000000" w:themeColor="text1"/>
          <w:sz w:val="24"/>
          <w:szCs w:val="24"/>
        </w:rPr>
      </w:pPr>
      <w:r w:rsidRPr="002B0829">
        <w:rPr>
          <w:rFonts w:asciiTheme="majorBidi" w:eastAsia="Times New Roman" w:hAnsiTheme="majorBidi" w:cstheme="majorBidi"/>
          <w:color w:val="000000" w:themeColor="text1"/>
          <w:sz w:val="24"/>
          <w:szCs w:val="24"/>
        </w:rPr>
        <w:t xml:space="preserve">Terbatasnya sarana dan prasarana untuk pelaksanaan kegiatan pembinaan Perusahaan- Perusahaan </w:t>
      </w:r>
    </w:p>
    <w:p w14:paraId="52AB47F0" w14:textId="77777777" w:rsidR="008207DD" w:rsidRPr="002B0829" w:rsidRDefault="008207DD" w:rsidP="00A60EFD">
      <w:pPr>
        <w:numPr>
          <w:ilvl w:val="0"/>
          <w:numId w:val="95"/>
        </w:numPr>
        <w:tabs>
          <w:tab w:val="left" w:pos="990"/>
          <w:tab w:val="left" w:pos="1080"/>
          <w:tab w:val="left" w:pos="1560"/>
          <w:tab w:val="left" w:pos="2160"/>
          <w:tab w:val="left" w:pos="2340"/>
        </w:tabs>
        <w:spacing w:after="0" w:line="360" w:lineRule="auto"/>
        <w:ind w:left="2250" w:hanging="450"/>
        <w:jc w:val="both"/>
        <w:rPr>
          <w:rFonts w:asciiTheme="majorBidi" w:eastAsia="Times New Roman" w:hAnsiTheme="majorBidi" w:cstheme="majorBidi"/>
          <w:color w:val="000000" w:themeColor="text1"/>
          <w:sz w:val="24"/>
          <w:szCs w:val="24"/>
        </w:rPr>
      </w:pPr>
      <w:r w:rsidRPr="002B0829">
        <w:rPr>
          <w:rFonts w:asciiTheme="majorBidi" w:eastAsia="Times New Roman" w:hAnsiTheme="majorBidi" w:cstheme="majorBidi"/>
          <w:color w:val="000000" w:themeColor="text1"/>
          <w:sz w:val="24"/>
          <w:szCs w:val="24"/>
        </w:rPr>
        <w:t xml:space="preserve"> Belum tersedianya sarana transportasi yang dapat menjangkau Desa- </w:t>
      </w:r>
      <w:proofErr w:type="gramStart"/>
      <w:r w:rsidRPr="002B0829">
        <w:rPr>
          <w:rFonts w:asciiTheme="majorBidi" w:eastAsia="Times New Roman" w:hAnsiTheme="majorBidi" w:cstheme="majorBidi"/>
          <w:color w:val="000000" w:themeColor="text1"/>
          <w:sz w:val="24"/>
          <w:szCs w:val="24"/>
        </w:rPr>
        <w:t>Desa .</w:t>
      </w:r>
      <w:proofErr w:type="gramEnd"/>
    </w:p>
    <w:p w14:paraId="0FF3A2C6" w14:textId="77777777" w:rsidR="008207DD" w:rsidRPr="002B0829" w:rsidRDefault="008207DD" w:rsidP="008207DD">
      <w:pPr>
        <w:tabs>
          <w:tab w:val="left" w:pos="990"/>
          <w:tab w:val="left" w:pos="1080"/>
          <w:tab w:val="left" w:pos="1560"/>
          <w:tab w:val="left" w:pos="2160"/>
          <w:tab w:val="left" w:pos="2340"/>
        </w:tabs>
        <w:spacing w:after="0" w:line="360" w:lineRule="auto"/>
        <w:ind w:left="2250"/>
        <w:jc w:val="both"/>
        <w:rPr>
          <w:rFonts w:asciiTheme="majorBidi" w:eastAsia="Times New Roman" w:hAnsiTheme="majorBidi" w:cstheme="majorBidi"/>
          <w:color w:val="000000" w:themeColor="text1"/>
          <w:sz w:val="24"/>
          <w:szCs w:val="24"/>
        </w:rPr>
      </w:pPr>
    </w:p>
    <w:p w14:paraId="10B83E94" w14:textId="77777777" w:rsidR="008207DD" w:rsidRPr="002B0829" w:rsidRDefault="008207DD" w:rsidP="008207DD">
      <w:pPr>
        <w:tabs>
          <w:tab w:val="left" w:pos="990"/>
          <w:tab w:val="left" w:pos="1080"/>
          <w:tab w:val="left" w:pos="1560"/>
          <w:tab w:val="left" w:pos="2160"/>
          <w:tab w:val="left" w:pos="2340"/>
        </w:tabs>
        <w:spacing w:after="0" w:line="360" w:lineRule="auto"/>
        <w:jc w:val="both"/>
        <w:rPr>
          <w:rFonts w:asciiTheme="majorBidi" w:eastAsia="Times New Roman" w:hAnsiTheme="majorBidi" w:cstheme="majorBidi"/>
          <w:color w:val="000000" w:themeColor="text1"/>
          <w:sz w:val="24"/>
          <w:szCs w:val="24"/>
        </w:rPr>
      </w:pPr>
    </w:p>
    <w:p w14:paraId="07457389" w14:textId="77777777" w:rsidR="008207DD" w:rsidRPr="002B0829" w:rsidRDefault="008207DD" w:rsidP="00C235AC">
      <w:pPr>
        <w:numPr>
          <w:ilvl w:val="2"/>
          <w:numId w:val="118"/>
        </w:numPr>
        <w:spacing w:after="0" w:line="360" w:lineRule="auto"/>
        <w:jc w:val="both"/>
        <w:rPr>
          <w:rFonts w:asciiTheme="majorBidi" w:eastAsia="Times New Roman" w:hAnsiTheme="majorBidi" w:cstheme="majorBidi"/>
          <w:b/>
          <w:bCs/>
          <w:sz w:val="24"/>
          <w:szCs w:val="24"/>
        </w:rPr>
      </w:pPr>
      <w:r w:rsidRPr="002B0829">
        <w:rPr>
          <w:rFonts w:asciiTheme="majorBidi" w:eastAsia="Times New Roman" w:hAnsiTheme="majorBidi" w:cstheme="majorBidi"/>
          <w:b/>
          <w:bCs/>
          <w:color w:val="000000" w:themeColor="text1"/>
          <w:sz w:val="24"/>
          <w:szCs w:val="24"/>
        </w:rPr>
        <w:t xml:space="preserve">Dampak Terhadap Pencapaian Visi dan Misi Kepala Daerah, terhadap capaian Program Nasional /  Internasional , seperti </w:t>
      </w:r>
      <w:r w:rsidRPr="002B0829">
        <w:rPr>
          <w:rFonts w:asciiTheme="majorBidi" w:eastAsia="Times New Roman" w:hAnsiTheme="majorBidi" w:cstheme="majorBidi"/>
          <w:b/>
          <w:bCs/>
          <w:sz w:val="24"/>
          <w:szCs w:val="24"/>
        </w:rPr>
        <w:t>NSPK, SPM dan MDGs (Millenium Development Goals) :</w:t>
      </w:r>
    </w:p>
    <w:p w14:paraId="0E6DF1FD" w14:textId="77777777" w:rsidR="008207DD" w:rsidRPr="002B0829" w:rsidRDefault="008207DD" w:rsidP="008207DD">
      <w:pPr>
        <w:spacing w:after="0" w:line="360" w:lineRule="auto"/>
        <w:ind w:left="1418" w:firstLine="742"/>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Pencapaian Visi dan Misi Dinas Tenaga Kerja dan Transmigrasi Kota Serang, sebagai penjabaran dari Visi dan misi Kepala Daerah Kota Serang terhadap capaian Program Nasional / Internasional seperti SPM dan MDGs adalah Program Kegiatan Pelatihan kewirausahaan, Pelatihan berbasis kompetensi dan Pelatihan berbasis kemasyarakatan yang dibutuhkan oleh Masyarakat Pencari kerja dan Masyarakat  Industri di Kota Serang.</w:t>
      </w:r>
    </w:p>
    <w:p w14:paraId="2AE938A0" w14:textId="77777777" w:rsidR="008207DD" w:rsidRPr="002B0829" w:rsidRDefault="008207DD" w:rsidP="008207DD">
      <w:pPr>
        <w:spacing w:after="0" w:line="360" w:lineRule="auto"/>
        <w:ind w:left="1710" w:firstLine="450"/>
        <w:jc w:val="both"/>
        <w:rPr>
          <w:rFonts w:asciiTheme="majorBidi" w:eastAsia="Times New Roman" w:hAnsiTheme="majorBidi" w:cstheme="majorBidi"/>
          <w:sz w:val="24"/>
          <w:szCs w:val="24"/>
        </w:rPr>
      </w:pPr>
    </w:p>
    <w:p w14:paraId="502E1110" w14:textId="77777777" w:rsidR="008207DD" w:rsidRPr="002B0829" w:rsidRDefault="008207DD" w:rsidP="00C235AC">
      <w:pPr>
        <w:numPr>
          <w:ilvl w:val="2"/>
          <w:numId w:val="118"/>
        </w:numPr>
        <w:spacing w:after="0" w:line="240" w:lineRule="auto"/>
        <w:rPr>
          <w:rFonts w:asciiTheme="majorBidi" w:eastAsia="Times New Roman" w:hAnsiTheme="majorBidi" w:cstheme="majorBidi"/>
          <w:b/>
          <w:bCs/>
          <w:sz w:val="24"/>
          <w:szCs w:val="24"/>
        </w:rPr>
      </w:pPr>
      <w:r w:rsidRPr="002B0829">
        <w:rPr>
          <w:rFonts w:asciiTheme="majorBidi" w:eastAsia="Times New Roman" w:hAnsiTheme="majorBidi" w:cstheme="majorBidi"/>
          <w:b/>
          <w:bCs/>
          <w:sz w:val="24"/>
          <w:szCs w:val="24"/>
        </w:rPr>
        <w:t>Tantangan dan  Peluang  Meningkatkan  Pelayanan  OPD</w:t>
      </w:r>
    </w:p>
    <w:p w14:paraId="125182D5" w14:textId="77777777" w:rsidR="008207DD" w:rsidRPr="002B0829" w:rsidRDefault="008207DD" w:rsidP="008207DD">
      <w:pPr>
        <w:spacing w:after="0" w:line="240" w:lineRule="auto"/>
        <w:ind w:left="1440"/>
        <w:rPr>
          <w:rFonts w:asciiTheme="majorBidi" w:eastAsia="Times New Roman" w:hAnsiTheme="majorBidi" w:cstheme="majorBidi"/>
          <w:b/>
          <w:bCs/>
          <w:sz w:val="24"/>
          <w:szCs w:val="24"/>
        </w:rPr>
      </w:pPr>
    </w:p>
    <w:p w14:paraId="5C14EE0F" w14:textId="77777777" w:rsidR="008207DD" w:rsidRPr="002B0829" w:rsidRDefault="008207DD" w:rsidP="008207DD">
      <w:pPr>
        <w:tabs>
          <w:tab w:val="left" w:pos="810"/>
        </w:tabs>
        <w:spacing w:after="0" w:line="360" w:lineRule="auto"/>
        <w:ind w:left="1530" w:firstLine="18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ab/>
      </w:r>
      <w:proofErr w:type="gramStart"/>
      <w:r w:rsidRPr="002B0829">
        <w:rPr>
          <w:rFonts w:asciiTheme="majorBidi" w:eastAsia="Times New Roman" w:hAnsiTheme="majorBidi" w:cstheme="majorBidi"/>
          <w:sz w:val="24"/>
          <w:szCs w:val="24"/>
        </w:rPr>
        <w:t>Keberhasilan Pembangunan merupakan sasaran Prioritas atau Target Kinerja dipengaruhi oleh berbagai faktor.</w:t>
      </w:r>
      <w:proofErr w:type="gramEnd"/>
      <w:r w:rsidRPr="002B0829">
        <w:rPr>
          <w:rFonts w:asciiTheme="majorBidi" w:eastAsia="Times New Roman" w:hAnsiTheme="majorBidi" w:cstheme="majorBidi"/>
          <w:sz w:val="24"/>
          <w:szCs w:val="24"/>
        </w:rPr>
        <w:t xml:space="preserve"> Untuk itu perlu adanya identifikasi agar dapat diketahui dan ditentukan faktor – faktor yang termasuk dalam kategori Kekuatan, Kelemahan, Peluang dan Ancaman sesuai dengan strategi yang </w:t>
      </w:r>
      <w:proofErr w:type="gramStart"/>
      <w:r w:rsidRPr="002B0829">
        <w:rPr>
          <w:rFonts w:asciiTheme="majorBidi" w:eastAsia="Times New Roman" w:hAnsiTheme="majorBidi" w:cstheme="majorBidi"/>
          <w:sz w:val="24"/>
          <w:szCs w:val="24"/>
        </w:rPr>
        <w:t>akan</w:t>
      </w:r>
      <w:proofErr w:type="gramEnd"/>
      <w:r w:rsidRPr="002B0829">
        <w:rPr>
          <w:rFonts w:asciiTheme="majorBidi" w:eastAsia="Times New Roman" w:hAnsiTheme="majorBidi" w:cstheme="majorBidi"/>
          <w:sz w:val="24"/>
          <w:szCs w:val="24"/>
        </w:rPr>
        <w:t xml:space="preserve"> ditetapkan.</w:t>
      </w:r>
    </w:p>
    <w:p w14:paraId="29FD96A2" w14:textId="77777777" w:rsidR="008207DD" w:rsidRPr="002B0829" w:rsidRDefault="008207DD" w:rsidP="008207DD">
      <w:pPr>
        <w:tabs>
          <w:tab w:val="left" w:pos="810"/>
        </w:tabs>
        <w:spacing w:after="0" w:line="360" w:lineRule="auto"/>
        <w:ind w:left="171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ab/>
        <w:t xml:space="preserve">Hasil identifikasi faktor – faktor yang berpengaruh terhadap keberhasilan Pencapaian sasaran dengan menggunakan teknik peta kekuatan (Analisis SWOT) identifikasi faktor internal dan eksternal sebagai </w:t>
      </w:r>
      <w:proofErr w:type="gramStart"/>
      <w:r w:rsidRPr="002B0829">
        <w:rPr>
          <w:rFonts w:asciiTheme="majorBidi" w:eastAsia="Times New Roman" w:hAnsiTheme="majorBidi" w:cstheme="majorBidi"/>
          <w:sz w:val="24"/>
          <w:szCs w:val="24"/>
        </w:rPr>
        <w:t>berikut :</w:t>
      </w:r>
      <w:proofErr w:type="gramEnd"/>
    </w:p>
    <w:p w14:paraId="00888EE3" w14:textId="77777777" w:rsidR="008207DD" w:rsidRPr="002B0829" w:rsidRDefault="008207DD" w:rsidP="00A60EFD">
      <w:pPr>
        <w:numPr>
          <w:ilvl w:val="0"/>
          <w:numId w:val="64"/>
        </w:numPr>
        <w:spacing w:after="0" w:line="360" w:lineRule="auto"/>
        <w:ind w:left="1710" w:firstLine="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Lingkungan Internal meliputi :</w:t>
      </w:r>
    </w:p>
    <w:p w14:paraId="11DE3943" w14:textId="77777777" w:rsidR="008207DD" w:rsidRPr="002B0829" w:rsidRDefault="008207DD" w:rsidP="00A60EFD">
      <w:pPr>
        <w:numPr>
          <w:ilvl w:val="0"/>
          <w:numId w:val="65"/>
        </w:numPr>
        <w:tabs>
          <w:tab w:val="left" w:pos="2430"/>
        </w:tabs>
        <w:spacing w:after="0" w:line="360" w:lineRule="auto"/>
        <w:ind w:left="2160" w:firstLine="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Kekuatan (</w:t>
      </w:r>
      <w:r w:rsidRPr="002B0829">
        <w:rPr>
          <w:rFonts w:asciiTheme="majorBidi" w:eastAsia="Times New Roman" w:hAnsiTheme="majorBidi" w:cstheme="majorBidi"/>
          <w:i/>
          <w:iCs/>
          <w:sz w:val="24"/>
          <w:szCs w:val="24"/>
        </w:rPr>
        <w:t>Strenght</w:t>
      </w:r>
      <w:r w:rsidRPr="002B0829">
        <w:rPr>
          <w:rFonts w:asciiTheme="majorBidi" w:eastAsia="Times New Roman" w:hAnsiTheme="majorBidi" w:cstheme="majorBidi"/>
          <w:sz w:val="24"/>
          <w:szCs w:val="24"/>
        </w:rPr>
        <w:t xml:space="preserve">) </w:t>
      </w:r>
    </w:p>
    <w:p w14:paraId="15478BEC" w14:textId="77777777" w:rsidR="008207DD" w:rsidRPr="002B0829" w:rsidRDefault="008207DD" w:rsidP="00A60EFD">
      <w:pPr>
        <w:numPr>
          <w:ilvl w:val="0"/>
          <w:numId w:val="60"/>
        </w:numPr>
        <w:spacing w:after="0" w:line="360" w:lineRule="auto"/>
        <w:ind w:left="2700" w:hanging="27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Tekad dan semangat seluruh komponen Masyarakat untuk membangun Kota Serang.</w:t>
      </w:r>
    </w:p>
    <w:p w14:paraId="74CF8DC6" w14:textId="77777777" w:rsidR="008207DD" w:rsidRPr="002B0829" w:rsidRDefault="008207DD" w:rsidP="00A60EFD">
      <w:pPr>
        <w:numPr>
          <w:ilvl w:val="0"/>
          <w:numId w:val="60"/>
        </w:numPr>
        <w:spacing w:after="0" w:line="360" w:lineRule="auto"/>
        <w:ind w:left="2700" w:hanging="27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Tersedianya kerangka regulasi yang mengatur masalah ketenagakerjaan dan ketransmigrasian</w:t>
      </w:r>
    </w:p>
    <w:p w14:paraId="597ECD7E" w14:textId="77777777" w:rsidR="008207DD" w:rsidRPr="002B0829" w:rsidRDefault="008207DD" w:rsidP="00A60EFD">
      <w:pPr>
        <w:numPr>
          <w:ilvl w:val="0"/>
          <w:numId w:val="60"/>
        </w:numPr>
        <w:spacing w:after="0" w:line="360" w:lineRule="auto"/>
        <w:ind w:left="2700" w:hanging="27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Sumber Daya Manusia yang memadai di Bidang ketenagakerjaan dan ketransmigrasian</w:t>
      </w:r>
    </w:p>
    <w:p w14:paraId="709E33DC" w14:textId="77777777" w:rsidR="008207DD" w:rsidRPr="002B0829" w:rsidRDefault="008207DD" w:rsidP="00A60EFD">
      <w:pPr>
        <w:numPr>
          <w:ilvl w:val="0"/>
          <w:numId w:val="60"/>
        </w:numPr>
        <w:spacing w:after="0" w:line="360" w:lineRule="auto"/>
        <w:ind w:left="2700" w:hanging="27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Adanya komitmen Pimpinan beserta seluruh Pegawai untuk meningkatkan Pelayanan Prima</w:t>
      </w:r>
    </w:p>
    <w:p w14:paraId="00387E01" w14:textId="77777777" w:rsidR="008207DD" w:rsidRPr="002B0829" w:rsidRDefault="008207DD" w:rsidP="008207DD">
      <w:pPr>
        <w:spacing w:after="0" w:line="360" w:lineRule="auto"/>
        <w:ind w:left="2700"/>
        <w:jc w:val="both"/>
        <w:rPr>
          <w:rFonts w:asciiTheme="majorBidi" w:eastAsia="Times New Roman" w:hAnsiTheme="majorBidi" w:cstheme="majorBidi"/>
          <w:sz w:val="24"/>
          <w:szCs w:val="24"/>
        </w:rPr>
      </w:pPr>
    </w:p>
    <w:p w14:paraId="1246A23D" w14:textId="77777777" w:rsidR="008207DD" w:rsidRPr="002B0829" w:rsidRDefault="008207DD" w:rsidP="00A60EFD">
      <w:pPr>
        <w:numPr>
          <w:ilvl w:val="0"/>
          <w:numId w:val="65"/>
        </w:numPr>
        <w:tabs>
          <w:tab w:val="left" w:pos="1560"/>
          <w:tab w:val="left" w:pos="2430"/>
        </w:tabs>
        <w:spacing w:after="0" w:line="360" w:lineRule="auto"/>
        <w:ind w:left="2700" w:hanging="54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Kelemahan (</w:t>
      </w:r>
      <w:r w:rsidRPr="002B0829">
        <w:rPr>
          <w:rFonts w:asciiTheme="majorBidi" w:eastAsia="Times New Roman" w:hAnsiTheme="majorBidi" w:cstheme="majorBidi"/>
          <w:i/>
          <w:iCs/>
          <w:sz w:val="24"/>
          <w:szCs w:val="24"/>
        </w:rPr>
        <w:t>Weakness</w:t>
      </w:r>
      <w:r w:rsidRPr="002B0829">
        <w:rPr>
          <w:rFonts w:asciiTheme="majorBidi" w:eastAsia="Times New Roman" w:hAnsiTheme="majorBidi" w:cstheme="majorBidi"/>
          <w:sz w:val="24"/>
          <w:szCs w:val="24"/>
        </w:rPr>
        <w:t>)</w:t>
      </w:r>
    </w:p>
    <w:p w14:paraId="3ACAC8A4" w14:textId="77777777" w:rsidR="008207DD" w:rsidRPr="002B0829" w:rsidRDefault="008207DD" w:rsidP="00A60EFD">
      <w:pPr>
        <w:numPr>
          <w:ilvl w:val="0"/>
          <w:numId w:val="61"/>
        </w:numPr>
        <w:tabs>
          <w:tab w:val="num" w:pos="2700"/>
        </w:tabs>
        <w:spacing w:after="0" w:line="360" w:lineRule="auto"/>
        <w:ind w:left="2700" w:hanging="27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Belum meningkatnya Profesionalisme Aparatur dan masih rendahnya Produktivitas dan peran serta Masyarakat dalam Pembangunan.</w:t>
      </w:r>
    </w:p>
    <w:p w14:paraId="1080128E" w14:textId="77777777" w:rsidR="008207DD" w:rsidRPr="002B0829" w:rsidRDefault="008207DD" w:rsidP="00A60EFD">
      <w:pPr>
        <w:numPr>
          <w:ilvl w:val="0"/>
          <w:numId w:val="61"/>
        </w:numPr>
        <w:tabs>
          <w:tab w:val="left" w:pos="2070"/>
        </w:tabs>
        <w:spacing w:after="0" w:line="360" w:lineRule="auto"/>
        <w:ind w:left="2700" w:hanging="27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Belum optimalnya Sosialisasi mengenai Ketenagakerjaan dan Ketransmigrasian.</w:t>
      </w:r>
    </w:p>
    <w:p w14:paraId="1C548883" w14:textId="77777777" w:rsidR="008207DD" w:rsidRPr="002B0829" w:rsidRDefault="008207DD" w:rsidP="00A60EFD">
      <w:pPr>
        <w:numPr>
          <w:ilvl w:val="0"/>
          <w:numId w:val="61"/>
        </w:numPr>
        <w:tabs>
          <w:tab w:val="num" w:pos="2070"/>
          <w:tab w:val="left" w:pos="2160"/>
        </w:tabs>
        <w:spacing w:after="0" w:line="360" w:lineRule="auto"/>
        <w:ind w:left="2700" w:hanging="27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Belum optimalnya kinerja sumber daya manusia dalam Bidang ketenagakerjaan dan ketransmigrasian.</w:t>
      </w:r>
    </w:p>
    <w:p w14:paraId="7205C288" w14:textId="77777777" w:rsidR="008207DD" w:rsidRPr="002B0829" w:rsidRDefault="008207DD" w:rsidP="00A60EFD">
      <w:pPr>
        <w:numPr>
          <w:ilvl w:val="0"/>
          <w:numId w:val="61"/>
        </w:numPr>
        <w:tabs>
          <w:tab w:val="num" w:pos="2070"/>
        </w:tabs>
        <w:spacing w:after="0" w:line="360" w:lineRule="auto"/>
        <w:ind w:left="2700" w:hanging="27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Belum memadainya perangkat Teknologi Informasi dan sarana prasarana pendukung pelayanan</w:t>
      </w:r>
    </w:p>
    <w:p w14:paraId="6204DD68" w14:textId="77777777" w:rsidR="008207DD" w:rsidRPr="002B0829" w:rsidRDefault="008207DD" w:rsidP="008207DD">
      <w:pPr>
        <w:spacing w:after="0" w:line="360" w:lineRule="auto"/>
        <w:ind w:left="2070"/>
        <w:jc w:val="both"/>
        <w:rPr>
          <w:rFonts w:asciiTheme="majorBidi" w:eastAsia="Times New Roman" w:hAnsiTheme="majorBidi" w:cstheme="majorBidi"/>
          <w:sz w:val="24"/>
          <w:szCs w:val="24"/>
        </w:rPr>
      </w:pPr>
    </w:p>
    <w:p w14:paraId="6FAEBE50" w14:textId="77777777" w:rsidR="008207DD" w:rsidRPr="002B0829" w:rsidRDefault="008207DD" w:rsidP="00A60EFD">
      <w:pPr>
        <w:numPr>
          <w:ilvl w:val="0"/>
          <w:numId w:val="64"/>
        </w:numPr>
        <w:tabs>
          <w:tab w:val="left" w:pos="1890"/>
          <w:tab w:val="left" w:pos="1980"/>
        </w:tabs>
        <w:spacing w:after="0" w:line="360" w:lineRule="auto"/>
        <w:ind w:left="1710" w:firstLine="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Lingkungan Eksternal meliputi :</w:t>
      </w:r>
    </w:p>
    <w:p w14:paraId="1DC7F39B" w14:textId="77777777" w:rsidR="008207DD" w:rsidRPr="002B0829" w:rsidRDefault="008207DD" w:rsidP="00A60EFD">
      <w:pPr>
        <w:numPr>
          <w:ilvl w:val="0"/>
          <w:numId w:val="66"/>
        </w:numPr>
        <w:tabs>
          <w:tab w:val="left" w:pos="2430"/>
        </w:tabs>
        <w:spacing w:after="0" w:line="360" w:lineRule="auto"/>
        <w:ind w:left="2160" w:firstLine="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Peluang (</w:t>
      </w:r>
      <w:r w:rsidRPr="002B0829">
        <w:rPr>
          <w:rFonts w:asciiTheme="majorBidi" w:eastAsia="Times New Roman" w:hAnsiTheme="majorBidi" w:cstheme="majorBidi"/>
          <w:i/>
          <w:iCs/>
          <w:sz w:val="24"/>
          <w:szCs w:val="24"/>
        </w:rPr>
        <w:t>opportunities</w:t>
      </w:r>
      <w:r w:rsidRPr="002B0829">
        <w:rPr>
          <w:rFonts w:asciiTheme="majorBidi" w:eastAsia="Times New Roman" w:hAnsiTheme="majorBidi" w:cstheme="majorBidi"/>
          <w:sz w:val="24"/>
          <w:szCs w:val="24"/>
        </w:rPr>
        <w:t>)</w:t>
      </w:r>
    </w:p>
    <w:p w14:paraId="1AD9548E" w14:textId="77777777" w:rsidR="008207DD" w:rsidRPr="002B0829" w:rsidRDefault="008207DD" w:rsidP="00A60EFD">
      <w:pPr>
        <w:numPr>
          <w:ilvl w:val="0"/>
          <w:numId w:val="62"/>
        </w:numPr>
        <w:tabs>
          <w:tab w:val="left" w:pos="2430"/>
          <w:tab w:val="left" w:pos="2520"/>
        </w:tabs>
        <w:spacing w:after="0" w:line="360" w:lineRule="auto"/>
        <w:ind w:left="2700" w:hanging="27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 xml:space="preserve">Keinginan kuat dari berbagai pihak untuk mendukung pengurangan Angka Pengangguran dan Peningkatan perlindungan terhadap Tenaga Kerja. </w:t>
      </w:r>
    </w:p>
    <w:p w14:paraId="1E8D9DDC" w14:textId="77777777" w:rsidR="008207DD" w:rsidRPr="002B0829" w:rsidRDefault="008207DD" w:rsidP="00A60EFD">
      <w:pPr>
        <w:numPr>
          <w:ilvl w:val="0"/>
          <w:numId w:val="62"/>
        </w:numPr>
        <w:tabs>
          <w:tab w:val="left" w:pos="2430"/>
          <w:tab w:val="left" w:pos="2520"/>
        </w:tabs>
        <w:spacing w:after="0" w:line="360" w:lineRule="auto"/>
        <w:ind w:left="2700" w:hanging="27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Adanya keinginan kuat dari Masyarakat untuk terus melakukan perbaikan dan penyempurnaan pelayanan dalam Bidang Ketenagakerjaan dan Ketransmigrasian.</w:t>
      </w:r>
    </w:p>
    <w:p w14:paraId="39EDC555" w14:textId="77777777" w:rsidR="008207DD" w:rsidRPr="002B0829" w:rsidRDefault="008207DD" w:rsidP="00A60EFD">
      <w:pPr>
        <w:numPr>
          <w:ilvl w:val="0"/>
          <w:numId w:val="62"/>
        </w:numPr>
        <w:tabs>
          <w:tab w:val="left" w:pos="2430"/>
          <w:tab w:val="left" w:pos="2520"/>
        </w:tabs>
        <w:spacing w:after="0" w:line="360" w:lineRule="auto"/>
        <w:ind w:left="2700" w:hanging="27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Perluasan kesempatan kerja melalui penciptaan lapangan kerja dan wirausaha baru, upaya Penempatan Tenaga Kerja melalui Bursa kerja</w:t>
      </w:r>
    </w:p>
    <w:p w14:paraId="71B8217F" w14:textId="77777777" w:rsidR="008207DD" w:rsidRPr="002B0829" w:rsidRDefault="008207DD" w:rsidP="00A60EFD">
      <w:pPr>
        <w:numPr>
          <w:ilvl w:val="0"/>
          <w:numId w:val="66"/>
        </w:numPr>
        <w:tabs>
          <w:tab w:val="left" w:pos="2250"/>
          <w:tab w:val="left" w:pos="2430"/>
        </w:tabs>
        <w:spacing w:after="0" w:line="360" w:lineRule="auto"/>
        <w:ind w:left="1710" w:firstLine="45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Ancaman (</w:t>
      </w:r>
      <w:r w:rsidRPr="002B0829">
        <w:rPr>
          <w:rFonts w:asciiTheme="majorBidi" w:eastAsia="Times New Roman" w:hAnsiTheme="majorBidi" w:cstheme="majorBidi"/>
          <w:i/>
          <w:iCs/>
          <w:sz w:val="24"/>
          <w:szCs w:val="24"/>
        </w:rPr>
        <w:t>Threats</w:t>
      </w:r>
      <w:r w:rsidRPr="002B0829">
        <w:rPr>
          <w:rFonts w:asciiTheme="majorBidi" w:eastAsia="Times New Roman" w:hAnsiTheme="majorBidi" w:cstheme="majorBidi"/>
          <w:sz w:val="24"/>
          <w:szCs w:val="24"/>
        </w:rPr>
        <w:t>)</w:t>
      </w:r>
    </w:p>
    <w:p w14:paraId="3FE9FA40" w14:textId="77777777" w:rsidR="008207DD" w:rsidRPr="002B0829" w:rsidRDefault="008207DD" w:rsidP="00A60EFD">
      <w:pPr>
        <w:numPr>
          <w:ilvl w:val="0"/>
          <w:numId w:val="63"/>
        </w:numPr>
        <w:spacing w:after="0" w:line="360" w:lineRule="auto"/>
        <w:ind w:left="279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 xml:space="preserve">Tingginya Angkatan Kerja yang mencari pekerjaan, sehingga tingginya Angka Pengangguran </w:t>
      </w:r>
    </w:p>
    <w:p w14:paraId="0E323F7F" w14:textId="77777777" w:rsidR="008207DD" w:rsidRPr="002B0829" w:rsidRDefault="008207DD" w:rsidP="00A60EFD">
      <w:pPr>
        <w:numPr>
          <w:ilvl w:val="0"/>
          <w:numId w:val="63"/>
        </w:numPr>
        <w:spacing w:after="0" w:line="360" w:lineRule="auto"/>
        <w:ind w:left="279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 xml:space="preserve">Perluasan Kesempatan Kerja dan Penempatan Tenaga Kerja yang masih rendah, baik sektor formal maupun sektor informal </w:t>
      </w:r>
    </w:p>
    <w:p w14:paraId="6AC85A2E" w14:textId="2611AC85" w:rsidR="008207DD" w:rsidRPr="002B0829" w:rsidRDefault="008207DD" w:rsidP="002B0829">
      <w:pPr>
        <w:numPr>
          <w:ilvl w:val="0"/>
          <w:numId w:val="63"/>
        </w:numPr>
        <w:spacing w:after="0" w:line="360" w:lineRule="auto"/>
        <w:ind w:left="279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 xml:space="preserve">Rendahnya kesadaran pelaku usaha terhadap pentingnya menerapkan norma kerja, yakni lemahnya kepatuhan Perusahaan </w:t>
      </w:r>
      <w:proofErr w:type="gramStart"/>
      <w:r w:rsidRPr="002B0829">
        <w:rPr>
          <w:rFonts w:asciiTheme="majorBidi" w:eastAsia="Times New Roman" w:hAnsiTheme="majorBidi" w:cstheme="majorBidi"/>
          <w:sz w:val="24"/>
          <w:szCs w:val="24"/>
        </w:rPr>
        <w:t>terhadap  Peraturan</w:t>
      </w:r>
      <w:proofErr w:type="gramEnd"/>
      <w:r w:rsidRPr="002B0829">
        <w:rPr>
          <w:rFonts w:asciiTheme="majorBidi" w:eastAsia="Times New Roman" w:hAnsiTheme="majorBidi" w:cstheme="majorBidi"/>
          <w:sz w:val="24"/>
          <w:szCs w:val="24"/>
        </w:rPr>
        <w:t xml:space="preserve"> Perundang-  Undangan Ketenagakerjaan.</w:t>
      </w:r>
    </w:p>
    <w:p w14:paraId="23387952" w14:textId="77777777" w:rsidR="008207DD" w:rsidRPr="002B0829" w:rsidRDefault="008207DD" w:rsidP="00C235AC">
      <w:pPr>
        <w:numPr>
          <w:ilvl w:val="2"/>
          <w:numId w:val="118"/>
        </w:numPr>
        <w:spacing w:after="0" w:line="240" w:lineRule="auto"/>
        <w:jc w:val="both"/>
        <w:rPr>
          <w:rFonts w:asciiTheme="majorBidi" w:eastAsia="Times New Roman" w:hAnsiTheme="majorBidi" w:cstheme="majorBidi"/>
          <w:b/>
          <w:bCs/>
          <w:sz w:val="24"/>
          <w:szCs w:val="24"/>
        </w:rPr>
      </w:pPr>
      <w:r w:rsidRPr="002B0829">
        <w:rPr>
          <w:rFonts w:asciiTheme="majorBidi" w:eastAsia="Times New Roman" w:hAnsiTheme="majorBidi" w:cstheme="majorBidi"/>
          <w:b/>
          <w:bCs/>
          <w:sz w:val="24"/>
          <w:szCs w:val="24"/>
        </w:rPr>
        <w:t>Formulasi Strategi</w:t>
      </w:r>
    </w:p>
    <w:p w14:paraId="4892F3C3" w14:textId="77777777" w:rsidR="008207DD" w:rsidRPr="002B0829" w:rsidRDefault="008207DD" w:rsidP="008207DD">
      <w:pPr>
        <w:spacing w:after="0"/>
        <w:ind w:left="1440"/>
        <w:jc w:val="both"/>
        <w:rPr>
          <w:rFonts w:asciiTheme="majorBidi" w:eastAsia="Times New Roman" w:hAnsiTheme="majorBidi" w:cstheme="majorBidi"/>
          <w:b/>
          <w:bCs/>
          <w:sz w:val="24"/>
          <w:szCs w:val="24"/>
        </w:rPr>
      </w:pPr>
    </w:p>
    <w:p w14:paraId="489E69CA" w14:textId="77777777" w:rsidR="008207DD" w:rsidRPr="002B0829" w:rsidRDefault="008207DD" w:rsidP="008207DD">
      <w:pPr>
        <w:tabs>
          <w:tab w:val="left" w:pos="1620"/>
        </w:tabs>
        <w:spacing w:after="0" w:line="360" w:lineRule="auto"/>
        <w:ind w:left="153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ab/>
        <w:t xml:space="preserve">         Penentuan strategi dilakukan dengan mengintegrasi                       faktor – faktor Internal dan Eksternal melalui analisis SWOT sebagai </w:t>
      </w:r>
      <w:proofErr w:type="gramStart"/>
      <w:r w:rsidRPr="002B0829">
        <w:rPr>
          <w:rFonts w:asciiTheme="majorBidi" w:eastAsia="Times New Roman" w:hAnsiTheme="majorBidi" w:cstheme="majorBidi"/>
          <w:sz w:val="24"/>
          <w:szCs w:val="24"/>
        </w:rPr>
        <w:t>berikut :</w:t>
      </w:r>
      <w:proofErr w:type="gramEnd"/>
    </w:p>
    <w:p w14:paraId="004D3E15" w14:textId="77777777" w:rsidR="008207DD" w:rsidRPr="002B0829" w:rsidRDefault="008207DD" w:rsidP="00A60EFD">
      <w:pPr>
        <w:numPr>
          <w:ilvl w:val="0"/>
          <w:numId w:val="96"/>
        </w:numPr>
        <w:tabs>
          <w:tab w:val="left" w:pos="1620"/>
          <w:tab w:val="left" w:pos="1710"/>
          <w:tab w:val="left" w:pos="1800"/>
        </w:tabs>
        <w:spacing w:after="0" w:line="360" w:lineRule="auto"/>
        <w:ind w:left="1800" w:hanging="27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Strategi mengoptimalkan Kekuatan untuk memanfaatkan Peluang (SO) adalah:</w:t>
      </w:r>
    </w:p>
    <w:p w14:paraId="2E535AFC" w14:textId="77777777" w:rsidR="008207DD" w:rsidRPr="002B0829" w:rsidRDefault="008207DD" w:rsidP="00A60EFD">
      <w:pPr>
        <w:numPr>
          <w:ilvl w:val="0"/>
          <w:numId w:val="59"/>
        </w:numPr>
        <w:tabs>
          <w:tab w:val="left" w:pos="1620"/>
          <w:tab w:val="left" w:pos="2160"/>
        </w:tabs>
        <w:spacing w:after="0" w:line="360" w:lineRule="auto"/>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Mengoptimalkan tekad dan semangat sesuai dengan regulasi untuk mengatur masalah ketenagakerjaan dan ketransmigrasian.</w:t>
      </w:r>
    </w:p>
    <w:p w14:paraId="4ED64798" w14:textId="77777777" w:rsidR="008207DD" w:rsidRPr="002B0829" w:rsidRDefault="008207DD" w:rsidP="00A60EFD">
      <w:pPr>
        <w:numPr>
          <w:ilvl w:val="0"/>
          <w:numId w:val="59"/>
        </w:numPr>
        <w:tabs>
          <w:tab w:val="left" w:pos="1620"/>
          <w:tab w:val="left" w:pos="2160"/>
        </w:tabs>
        <w:spacing w:after="0" w:line="360" w:lineRule="auto"/>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Mengoptimalkan Sumber Daya Manusia dalam Bidang ketenagakerjaan dan ketransmigrasian dengan mengutamakan kepentingan Masyarakat secara luas.</w:t>
      </w:r>
    </w:p>
    <w:p w14:paraId="0D85767A" w14:textId="77777777" w:rsidR="008207DD" w:rsidRPr="002B0829" w:rsidRDefault="008207DD" w:rsidP="00A60EFD">
      <w:pPr>
        <w:numPr>
          <w:ilvl w:val="0"/>
          <w:numId w:val="96"/>
        </w:numPr>
        <w:tabs>
          <w:tab w:val="left" w:pos="1530"/>
          <w:tab w:val="left" w:pos="1620"/>
          <w:tab w:val="left" w:pos="1800"/>
        </w:tabs>
        <w:spacing w:after="0" w:line="360" w:lineRule="auto"/>
        <w:ind w:left="180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Strategi menggunakan kekuatan untuk mencegah dan mengatasi ancaman (ST) adalah :</w:t>
      </w:r>
    </w:p>
    <w:p w14:paraId="541EDB25" w14:textId="77777777" w:rsidR="008207DD" w:rsidRPr="002B0829" w:rsidRDefault="008207DD" w:rsidP="00A60EFD">
      <w:pPr>
        <w:numPr>
          <w:ilvl w:val="0"/>
          <w:numId w:val="67"/>
        </w:numPr>
        <w:tabs>
          <w:tab w:val="left" w:pos="1620"/>
          <w:tab w:val="left" w:pos="2160"/>
        </w:tabs>
        <w:spacing w:after="0" w:line="360" w:lineRule="auto"/>
        <w:ind w:left="216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Mengoptimalkan tekad dan semangat Masyarakat Kota Serang serta sumber daya manusia dalam Bidang Ketenagakerjaan untuk membuka dan menciptakan peluang kerja.</w:t>
      </w:r>
    </w:p>
    <w:p w14:paraId="3EC9F674" w14:textId="77777777" w:rsidR="008207DD" w:rsidRPr="002B0829" w:rsidRDefault="008207DD" w:rsidP="00A60EFD">
      <w:pPr>
        <w:numPr>
          <w:ilvl w:val="0"/>
          <w:numId w:val="67"/>
        </w:numPr>
        <w:tabs>
          <w:tab w:val="left" w:pos="1620"/>
          <w:tab w:val="left" w:pos="2160"/>
        </w:tabs>
        <w:spacing w:after="0" w:line="360" w:lineRule="auto"/>
        <w:ind w:left="216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Mengoptimalkan pendataan tentang ketenagakerjaan dan ketransmigrasian.</w:t>
      </w:r>
    </w:p>
    <w:p w14:paraId="65009C13" w14:textId="77777777" w:rsidR="008207DD" w:rsidRPr="002B0829" w:rsidRDefault="008207DD" w:rsidP="00A60EFD">
      <w:pPr>
        <w:numPr>
          <w:ilvl w:val="0"/>
          <w:numId w:val="67"/>
        </w:numPr>
        <w:tabs>
          <w:tab w:val="left" w:pos="1620"/>
          <w:tab w:val="left" w:pos="2160"/>
        </w:tabs>
        <w:spacing w:after="0" w:line="360" w:lineRule="auto"/>
        <w:ind w:left="216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Mengoptimalkan kesadaran Pelaku usaha terhadap pentingnya perlindungan terhadap Tenaga kerja.</w:t>
      </w:r>
    </w:p>
    <w:p w14:paraId="6370803C" w14:textId="77777777" w:rsidR="008207DD" w:rsidRPr="002B0829" w:rsidRDefault="008207DD" w:rsidP="008207DD">
      <w:pPr>
        <w:tabs>
          <w:tab w:val="left" w:pos="1620"/>
          <w:tab w:val="left" w:pos="2160"/>
        </w:tabs>
        <w:spacing w:after="0" w:line="360" w:lineRule="auto"/>
        <w:ind w:left="2160" w:hanging="360"/>
        <w:jc w:val="both"/>
        <w:rPr>
          <w:rFonts w:asciiTheme="majorBidi" w:eastAsia="Times New Roman" w:hAnsiTheme="majorBidi" w:cstheme="majorBidi"/>
          <w:sz w:val="24"/>
          <w:szCs w:val="24"/>
        </w:rPr>
      </w:pPr>
    </w:p>
    <w:p w14:paraId="6DF456E2" w14:textId="77777777" w:rsidR="008207DD" w:rsidRPr="002B0829" w:rsidRDefault="008207DD" w:rsidP="00A60EFD">
      <w:pPr>
        <w:numPr>
          <w:ilvl w:val="0"/>
          <w:numId w:val="96"/>
        </w:numPr>
        <w:tabs>
          <w:tab w:val="left" w:pos="1620"/>
          <w:tab w:val="left" w:pos="1800"/>
        </w:tabs>
        <w:spacing w:after="0" w:line="360" w:lineRule="auto"/>
        <w:ind w:left="180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Strategi mengurangi kelemahan dan memanfaatkan peluang (WO) adalah :</w:t>
      </w:r>
    </w:p>
    <w:p w14:paraId="51B61B2E" w14:textId="77777777" w:rsidR="008207DD" w:rsidRPr="002B0829" w:rsidRDefault="008207DD" w:rsidP="00A60EFD">
      <w:pPr>
        <w:numPr>
          <w:ilvl w:val="0"/>
          <w:numId w:val="68"/>
        </w:numPr>
        <w:tabs>
          <w:tab w:val="left" w:pos="1620"/>
          <w:tab w:val="left" w:pos="2160"/>
        </w:tabs>
        <w:spacing w:after="0" w:line="360" w:lineRule="auto"/>
        <w:ind w:left="2160"/>
        <w:jc w:val="both"/>
        <w:rPr>
          <w:rFonts w:asciiTheme="majorBidi" w:eastAsia="Times New Roman" w:hAnsiTheme="majorBidi" w:cstheme="majorBidi"/>
          <w:sz w:val="24"/>
          <w:szCs w:val="24"/>
        </w:rPr>
      </w:pPr>
      <w:r w:rsidRPr="002B0829">
        <w:rPr>
          <w:rFonts w:asciiTheme="majorBidi" w:eastAsia="Times New Roman" w:hAnsiTheme="majorBidi" w:cstheme="majorBidi"/>
          <w:sz w:val="24"/>
          <w:szCs w:val="24"/>
        </w:rPr>
        <w:t>Meningkatkan Profesionalisme dan mengoptimalkan kinerja Aparatur Pemerintah dan Pekerja serta peran Masyarakat dalam Pembangunan.</w:t>
      </w:r>
    </w:p>
    <w:p w14:paraId="523D8FF2" w14:textId="77777777" w:rsidR="008207DD" w:rsidRPr="00807589" w:rsidRDefault="008207DD" w:rsidP="00A60EFD">
      <w:pPr>
        <w:numPr>
          <w:ilvl w:val="0"/>
          <w:numId w:val="68"/>
        </w:numPr>
        <w:tabs>
          <w:tab w:val="left" w:pos="1620"/>
          <w:tab w:val="left" w:pos="2160"/>
        </w:tabs>
        <w:spacing w:after="0" w:line="360" w:lineRule="auto"/>
        <w:ind w:left="2160"/>
        <w:jc w:val="both"/>
        <w:rPr>
          <w:rFonts w:ascii="Times New Roman" w:eastAsia="Times New Roman" w:hAnsi="Times New Roman" w:cs="Times New Roman"/>
          <w:sz w:val="24"/>
          <w:szCs w:val="24"/>
        </w:rPr>
      </w:pPr>
      <w:r w:rsidRPr="00807589">
        <w:rPr>
          <w:rFonts w:ascii="Times New Roman" w:eastAsia="Times New Roman" w:hAnsi="Times New Roman" w:cs="Times New Roman"/>
          <w:sz w:val="24"/>
          <w:szCs w:val="24"/>
        </w:rPr>
        <w:t>Mengoptimalkan dan mensosialisasikan aturan Peraturan Daerah dan Peraturan Walikota yang mengatur teknis penanganan ketenagakerjaan dan ketransmigrasian.</w:t>
      </w:r>
    </w:p>
    <w:p w14:paraId="1EC827C2" w14:textId="77777777" w:rsidR="008207DD" w:rsidRPr="00807589" w:rsidRDefault="008207DD" w:rsidP="00A60EFD">
      <w:pPr>
        <w:numPr>
          <w:ilvl w:val="0"/>
          <w:numId w:val="68"/>
        </w:numPr>
        <w:tabs>
          <w:tab w:val="left" w:pos="1620"/>
          <w:tab w:val="left" w:pos="2160"/>
        </w:tabs>
        <w:spacing w:after="0" w:line="360" w:lineRule="auto"/>
        <w:ind w:left="2160"/>
        <w:jc w:val="both"/>
        <w:rPr>
          <w:rFonts w:ascii="Times New Roman" w:eastAsia="Times New Roman" w:hAnsi="Times New Roman" w:cs="Times New Roman"/>
          <w:sz w:val="24"/>
          <w:szCs w:val="24"/>
        </w:rPr>
      </w:pPr>
      <w:r w:rsidRPr="00807589">
        <w:rPr>
          <w:rFonts w:ascii="Times New Roman" w:eastAsia="Times New Roman" w:hAnsi="Times New Roman" w:cs="Times New Roman"/>
          <w:sz w:val="24"/>
          <w:szCs w:val="24"/>
        </w:rPr>
        <w:t>Mengoptimalkan Perangkat Teknologi Informasi dan Sarana Prasarana Pendukung Pelayanan.</w:t>
      </w:r>
    </w:p>
    <w:p w14:paraId="7FAA0614" w14:textId="77777777" w:rsidR="008207DD" w:rsidRPr="008207DD" w:rsidRDefault="008207DD" w:rsidP="008207DD">
      <w:pPr>
        <w:tabs>
          <w:tab w:val="left" w:pos="1620"/>
          <w:tab w:val="left" w:pos="2160"/>
        </w:tabs>
        <w:spacing w:after="0" w:line="360" w:lineRule="auto"/>
        <w:ind w:left="2160"/>
        <w:jc w:val="both"/>
        <w:rPr>
          <w:rFonts w:ascii="Arial" w:eastAsia="Times New Roman" w:hAnsi="Arial" w:cs="Arial"/>
          <w:sz w:val="24"/>
          <w:szCs w:val="24"/>
        </w:rPr>
      </w:pPr>
    </w:p>
    <w:p w14:paraId="38B82DD8" w14:textId="77777777" w:rsidR="008207DD" w:rsidRPr="00A60237" w:rsidRDefault="008207DD" w:rsidP="00A60EFD">
      <w:pPr>
        <w:numPr>
          <w:ilvl w:val="0"/>
          <w:numId w:val="96"/>
        </w:numPr>
        <w:tabs>
          <w:tab w:val="left" w:pos="1620"/>
          <w:tab w:val="left" w:pos="1800"/>
        </w:tabs>
        <w:spacing w:after="0" w:line="360" w:lineRule="auto"/>
        <w:ind w:left="1800"/>
        <w:jc w:val="both"/>
        <w:rPr>
          <w:rFonts w:ascii="Times New Roman" w:eastAsia="Times New Roman" w:hAnsi="Times New Roman" w:cs="Times New Roman"/>
          <w:sz w:val="24"/>
          <w:szCs w:val="24"/>
        </w:rPr>
      </w:pPr>
      <w:r w:rsidRPr="00A60237">
        <w:rPr>
          <w:rFonts w:ascii="Times New Roman" w:eastAsia="Times New Roman" w:hAnsi="Times New Roman" w:cs="Times New Roman"/>
          <w:sz w:val="24"/>
          <w:szCs w:val="24"/>
        </w:rPr>
        <w:t>Strategi mengurangi Kelemahan untuk mencegah dan mengatasi Ancaman (WT) Adalah :</w:t>
      </w:r>
    </w:p>
    <w:p w14:paraId="0CC3859F" w14:textId="77777777" w:rsidR="008207DD" w:rsidRPr="00A60237" w:rsidRDefault="008207DD" w:rsidP="00A60EFD">
      <w:pPr>
        <w:numPr>
          <w:ilvl w:val="0"/>
          <w:numId w:val="69"/>
        </w:numPr>
        <w:tabs>
          <w:tab w:val="left" w:pos="1620"/>
          <w:tab w:val="left" w:pos="2160"/>
        </w:tabs>
        <w:spacing w:after="0" w:line="360" w:lineRule="auto"/>
        <w:ind w:left="2160"/>
        <w:jc w:val="both"/>
        <w:rPr>
          <w:rFonts w:ascii="Times New Roman" w:eastAsia="Times New Roman" w:hAnsi="Times New Roman" w:cs="Times New Roman"/>
          <w:sz w:val="24"/>
          <w:szCs w:val="24"/>
        </w:rPr>
      </w:pPr>
      <w:r w:rsidRPr="00A60237">
        <w:rPr>
          <w:rFonts w:ascii="Times New Roman" w:eastAsia="Times New Roman" w:hAnsi="Times New Roman" w:cs="Times New Roman"/>
          <w:sz w:val="24"/>
          <w:szCs w:val="24"/>
        </w:rPr>
        <w:t>Mengoptimalkan Pelatihan- pelatihan baik dalam Bidang Ketenagakerjaan maupun Ketransmigrasian kepada Masyarakat Kota Serang.</w:t>
      </w:r>
    </w:p>
    <w:p w14:paraId="43E9E98C" w14:textId="77777777" w:rsidR="008207DD" w:rsidRPr="00A60237" w:rsidRDefault="008207DD" w:rsidP="00A60EFD">
      <w:pPr>
        <w:numPr>
          <w:ilvl w:val="0"/>
          <w:numId w:val="69"/>
        </w:numPr>
        <w:tabs>
          <w:tab w:val="left" w:pos="1620"/>
          <w:tab w:val="left" w:pos="2160"/>
        </w:tabs>
        <w:spacing w:after="0" w:line="360" w:lineRule="auto"/>
        <w:ind w:left="2160"/>
        <w:jc w:val="both"/>
        <w:rPr>
          <w:rFonts w:ascii="Times New Roman" w:eastAsia="Times New Roman" w:hAnsi="Times New Roman" w:cs="Times New Roman"/>
          <w:sz w:val="24"/>
          <w:szCs w:val="24"/>
        </w:rPr>
      </w:pPr>
      <w:r w:rsidRPr="00A60237">
        <w:rPr>
          <w:rFonts w:ascii="Times New Roman" w:eastAsia="Times New Roman" w:hAnsi="Times New Roman" w:cs="Times New Roman"/>
          <w:sz w:val="24"/>
          <w:szCs w:val="24"/>
        </w:rPr>
        <w:t>Mengoptimalkan Pelatihan- Pelatihan dan Bimbingan Teknis terhadap Aparatur Pemerintah dalam rangka peningkatan Sumber Daya Manusia</w:t>
      </w:r>
    </w:p>
    <w:p w14:paraId="7FB16FF4" w14:textId="77777777" w:rsidR="008207DD" w:rsidRPr="008207DD" w:rsidRDefault="008207DD" w:rsidP="008207DD">
      <w:pPr>
        <w:tabs>
          <w:tab w:val="left" w:pos="2160"/>
        </w:tabs>
        <w:spacing w:after="0" w:line="360" w:lineRule="auto"/>
        <w:ind w:left="2160" w:hanging="360"/>
        <w:jc w:val="both"/>
        <w:rPr>
          <w:rFonts w:ascii="Arial" w:eastAsia="Times New Roman" w:hAnsi="Arial" w:cs="Arial"/>
          <w:sz w:val="24"/>
          <w:szCs w:val="24"/>
        </w:rPr>
      </w:pPr>
    </w:p>
    <w:p w14:paraId="5520EA83" w14:textId="77777777" w:rsidR="008207DD" w:rsidRPr="008207DD" w:rsidRDefault="008207DD" w:rsidP="00C235AC">
      <w:pPr>
        <w:numPr>
          <w:ilvl w:val="1"/>
          <w:numId w:val="118"/>
        </w:numPr>
        <w:tabs>
          <w:tab w:val="left" w:pos="709"/>
        </w:tabs>
        <w:spacing w:after="0" w:line="360" w:lineRule="auto"/>
        <w:ind w:hanging="218"/>
        <w:jc w:val="both"/>
        <w:rPr>
          <w:rFonts w:ascii="Arial" w:eastAsia="Times New Roman" w:hAnsi="Arial" w:cs="Arial"/>
          <w:b/>
          <w:bCs/>
          <w:caps/>
          <w:sz w:val="24"/>
          <w:szCs w:val="24"/>
        </w:rPr>
      </w:pPr>
      <w:r w:rsidRPr="008207DD">
        <w:rPr>
          <w:rFonts w:ascii="Arial" w:eastAsia="Times New Roman" w:hAnsi="Arial" w:cs="Arial"/>
          <w:b/>
          <w:bCs/>
          <w:caps/>
          <w:sz w:val="24"/>
          <w:szCs w:val="24"/>
        </w:rPr>
        <w:t xml:space="preserve"> Review Terhadap Rancangan Awal RKPD</w:t>
      </w:r>
    </w:p>
    <w:p w14:paraId="6AD17BA1" w14:textId="77777777" w:rsidR="008207DD" w:rsidRPr="008207DD" w:rsidRDefault="008207DD" w:rsidP="008207DD">
      <w:pPr>
        <w:tabs>
          <w:tab w:val="left" w:pos="709"/>
        </w:tabs>
        <w:spacing w:after="0" w:line="360" w:lineRule="auto"/>
        <w:ind w:left="1080"/>
        <w:jc w:val="both"/>
        <w:rPr>
          <w:rFonts w:ascii="Arial" w:eastAsia="Times New Roman" w:hAnsi="Arial" w:cs="Arial"/>
          <w:b/>
          <w:bCs/>
          <w:caps/>
          <w:sz w:val="24"/>
          <w:szCs w:val="24"/>
        </w:rPr>
      </w:pPr>
    </w:p>
    <w:p w14:paraId="0180B9BE" w14:textId="07A569D7" w:rsidR="008207DD" w:rsidRPr="000856A0" w:rsidRDefault="008207DD" w:rsidP="008207DD">
      <w:pPr>
        <w:tabs>
          <w:tab w:val="left" w:pos="709"/>
        </w:tabs>
        <w:spacing w:after="0" w:line="360" w:lineRule="auto"/>
        <w:ind w:left="709" w:firstLine="11"/>
        <w:jc w:val="both"/>
        <w:rPr>
          <w:rFonts w:ascii="Times New Roman" w:eastAsia="Times New Roman" w:hAnsi="Times New Roman" w:cs="Times New Roman"/>
          <w:sz w:val="24"/>
          <w:szCs w:val="24"/>
        </w:rPr>
      </w:pPr>
      <w:r w:rsidRPr="008207DD">
        <w:rPr>
          <w:rFonts w:ascii="Arial" w:eastAsia="Times New Roman" w:hAnsi="Arial" w:cs="Arial"/>
          <w:sz w:val="24"/>
          <w:szCs w:val="24"/>
        </w:rPr>
        <w:tab/>
      </w:r>
      <w:r w:rsidRPr="000856A0">
        <w:rPr>
          <w:rFonts w:ascii="Times New Roman" w:eastAsia="Times New Roman" w:hAnsi="Times New Roman" w:cs="Times New Roman"/>
          <w:sz w:val="24"/>
          <w:szCs w:val="24"/>
        </w:rPr>
        <w:t>Proses yang dilakukan Dinas Tenaga Kerja dan Transmigrasi untuk membandingkan antara rancangan awal RKPD dengan hasil analisis kebutuhan  Dinas Tenaga Kerja dan Transmigrasi  t</w:t>
      </w:r>
      <w:r w:rsidR="00DC406D">
        <w:rPr>
          <w:rFonts w:ascii="Times New Roman" w:eastAsia="Times New Roman" w:hAnsi="Times New Roman" w:cs="Times New Roman"/>
          <w:sz w:val="24"/>
          <w:szCs w:val="24"/>
        </w:rPr>
        <w:t>elah merancang 6 Program,  20</w:t>
      </w:r>
      <w:r w:rsidRPr="000856A0">
        <w:rPr>
          <w:rFonts w:ascii="Times New Roman" w:eastAsia="Times New Roman" w:hAnsi="Times New Roman" w:cs="Times New Roman"/>
          <w:sz w:val="24"/>
          <w:szCs w:val="24"/>
        </w:rPr>
        <w:t xml:space="preserve"> Kegiatan</w:t>
      </w:r>
      <w:r w:rsidR="000213D0">
        <w:rPr>
          <w:rFonts w:ascii="Times New Roman" w:eastAsia="Times New Roman" w:hAnsi="Times New Roman" w:cs="Times New Roman"/>
          <w:sz w:val="24"/>
          <w:szCs w:val="24"/>
        </w:rPr>
        <w:t xml:space="preserve"> dan 48 Sub Kegiatan</w:t>
      </w:r>
      <w:r w:rsidRPr="000856A0">
        <w:rPr>
          <w:rFonts w:ascii="Times New Roman" w:eastAsia="Times New Roman" w:hAnsi="Times New Roman" w:cs="Times New Roman"/>
          <w:sz w:val="24"/>
          <w:szCs w:val="24"/>
        </w:rPr>
        <w:t xml:space="preserve"> </w:t>
      </w:r>
      <w:r w:rsidR="00DC406D">
        <w:rPr>
          <w:rFonts w:ascii="Times New Roman" w:eastAsia="Times New Roman" w:hAnsi="Times New Roman" w:cs="Times New Roman"/>
          <w:sz w:val="24"/>
          <w:szCs w:val="24"/>
        </w:rPr>
        <w:t xml:space="preserve">dan </w:t>
      </w:r>
      <w:r w:rsidR="000213D0">
        <w:rPr>
          <w:rFonts w:ascii="Times New Roman" w:eastAsia="Times New Roman" w:hAnsi="Times New Roman" w:cs="Times New Roman"/>
          <w:sz w:val="24"/>
          <w:szCs w:val="24"/>
        </w:rPr>
        <w:t>dengan pagu indikatif Rp.9,949,938,934</w:t>
      </w:r>
      <w:r w:rsidRPr="000856A0">
        <w:rPr>
          <w:rFonts w:ascii="Times New Roman" w:eastAsia="Times New Roman" w:hAnsi="Times New Roman" w:cs="Times New Roman"/>
          <w:sz w:val="24"/>
          <w:szCs w:val="24"/>
        </w:rPr>
        <w:t>,-  sedangkan hasil analisis kebutu</w:t>
      </w:r>
      <w:r w:rsidR="000213D0">
        <w:rPr>
          <w:rFonts w:ascii="Times New Roman" w:eastAsia="Times New Roman" w:hAnsi="Times New Roman" w:cs="Times New Roman"/>
          <w:sz w:val="24"/>
          <w:szCs w:val="24"/>
        </w:rPr>
        <w:t xml:space="preserve">han yaitu 6 Program dan 20 </w:t>
      </w:r>
      <w:r w:rsidRPr="000856A0">
        <w:rPr>
          <w:rFonts w:ascii="Times New Roman" w:eastAsia="Times New Roman" w:hAnsi="Times New Roman" w:cs="Times New Roman"/>
          <w:sz w:val="24"/>
          <w:szCs w:val="24"/>
        </w:rPr>
        <w:t xml:space="preserve">Kegiatan dengan pagu indikatif Rp. </w:t>
      </w:r>
      <w:r w:rsidR="000213D0">
        <w:rPr>
          <w:rFonts w:ascii="Times New Roman" w:eastAsia="Times New Roman" w:hAnsi="Times New Roman" w:cs="Times New Roman"/>
          <w:sz w:val="24"/>
          <w:szCs w:val="24"/>
        </w:rPr>
        <w:t>9,949,938,934,-</w:t>
      </w:r>
      <w:r w:rsidRPr="000856A0">
        <w:rPr>
          <w:rFonts w:ascii="Times New Roman" w:eastAsia="Times New Roman" w:hAnsi="Times New Roman" w:cs="Times New Roman"/>
          <w:sz w:val="24"/>
          <w:szCs w:val="24"/>
        </w:rPr>
        <w:t xml:space="preserve">  maka setelah kami bandingkan rancangan awal RKPD dengan hasil analisis kebutuhan tidak ada perbedaan besaran anggaran dan rumusan Program</w:t>
      </w:r>
      <w:r w:rsidR="000213D0">
        <w:rPr>
          <w:rFonts w:ascii="Times New Roman" w:eastAsia="Times New Roman" w:hAnsi="Times New Roman" w:cs="Times New Roman"/>
          <w:sz w:val="24"/>
          <w:szCs w:val="24"/>
        </w:rPr>
        <w:t xml:space="preserve"> ,</w:t>
      </w:r>
      <w:r w:rsidRPr="000856A0">
        <w:rPr>
          <w:rFonts w:ascii="Times New Roman" w:eastAsia="Times New Roman" w:hAnsi="Times New Roman" w:cs="Times New Roman"/>
          <w:sz w:val="24"/>
          <w:szCs w:val="24"/>
        </w:rPr>
        <w:t xml:space="preserve"> Kegiatan</w:t>
      </w:r>
      <w:r w:rsidR="000213D0">
        <w:rPr>
          <w:rFonts w:ascii="Times New Roman" w:eastAsia="Times New Roman" w:hAnsi="Times New Roman" w:cs="Times New Roman"/>
          <w:sz w:val="24"/>
          <w:szCs w:val="24"/>
        </w:rPr>
        <w:t xml:space="preserve"> dan Sub Kegiatan. </w:t>
      </w:r>
      <w:r w:rsidRPr="000856A0">
        <w:rPr>
          <w:rFonts w:ascii="Times New Roman" w:eastAsia="Times New Roman" w:hAnsi="Times New Roman" w:cs="Times New Roman"/>
          <w:sz w:val="24"/>
          <w:szCs w:val="24"/>
        </w:rPr>
        <w:t xml:space="preserve"> </w:t>
      </w:r>
    </w:p>
    <w:p w14:paraId="42625104" w14:textId="49CDF383" w:rsidR="008207DD" w:rsidRPr="000856A0" w:rsidRDefault="008207DD" w:rsidP="008207DD">
      <w:pPr>
        <w:spacing w:after="0" w:line="360" w:lineRule="auto"/>
        <w:ind w:left="720" w:firstLine="720"/>
        <w:jc w:val="both"/>
        <w:rPr>
          <w:rFonts w:ascii="Times New Roman" w:eastAsia="Times New Roman" w:hAnsi="Times New Roman" w:cs="Times New Roman"/>
          <w:sz w:val="24"/>
          <w:szCs w:val="24"/>
        </w:rPr>
      </w:pPr>
      <w:r w:rsidRPr="000856A0">
        <w:rPr>
          <w:rFonts w:ascii="Times New Roman" w:eastAsia="Times New Roman" w:hAnsi="Times New Roman" w:cs="Times New Roman"/>
          <w:sz w:val="24"/>
          <w:szCs w:val="24"/>
        </w:rPr>
        <w:t>Penjelasan mengenai alasan proses tersebut dilakukan yaitu untuk membandingkan antara rancangan awal RKPD dengan hasil analisis kebutuhan setelah dilaksanakan pemprosesan bahwa hasil analisis kebutuhan tidak ada perubahan mas</w:t>
      </w:r>
      <w:r w:rsidR="00DC406D">
        <w:rPr>
          <w:rFonts w:ascii="Times New Roman" w:eastAsia="Times New Roman" w:hAnsi="Times New Roman" w:cs="Times New Roman"/>
          <w:sz w:val="24"/>
          <w:szCs w:val="24"/>
        </w:rPr>
        <w:t>ih tetap dengan 6 Program, 20</w:t>
      </w:r>
      <w:r w:rsidRPr="000856A0">
        <w:rPr>
          <w:rFonts w:ascii="Times New Roman" w:eastAsia="Times New Roman" w:hAnsi="Times New Roman" w:cs="Times New Roman"/>
          <w:sz w:val="24"/>
          <w:szCs w:val="24"/>
        </w:rPr>
        <w:t xml:space="preserve"> Kegiatan</w:t>
      </w:r>
      <w:r w:rsidR="00DC406D">
        <w:rPr>
          <w:rFonts w:ascii="Times New Roman" w:eastAsia="Times New Roman" w:hAnsi="Times New Roman" w:cs="Times New Roman"/>
          <w:sz w:val="24"/>
          <w:szCs w:val="24"/>
        </w:rPr>
        <w:t xml:space="preserve"> dan 48 Sub Kegiatan dengan Pagu Indikatif Rp. 9,949,938,934</w:t>
      </w:r>
      <w:r w:rsidRPr="000856A0">
        <w:rPr>
          <w:rFonts w:ascii="Times New Roman" w:eastAsia="Times New Roman" w:hAnsi="Times New Roman" w:cs="Times New Roman"/>
          <w:sz w:val="24"/>
          <w:szCs w:val="24"/>
        </w:rPr>
        <w:t>,-.</w:t>
      </w:r>
    </w:p>
    <w:p w14:paraId="50CAD9A0" w14:textId="4FEF3608" w:rsidR="008207DD" w:rsidRPr="008207DD" w:rsidRDefault="008207DD" w:rsidP="008207DD">
      <w:pPr>
        <w:tabs>
          <w:tab w:val="left" w:pos="709"/>
        </w:tabs>
        <w:spacing w:after="0" w:line="360" w:lineRule="auto"/>
        <w:ind w:left="709"/>
        <w:jc w:val="both"/>
        <w:rPr>
          <w:rFonts w:ascii="Arial" w:eastAsia="Times New Roman" w:hAnsi="Arial" w:cs="Arial"/>
          <w:sz w:val="24"/>
          <w:szCs w:val="24"/>
        </w:rPr>
      </w:pPr>
      <w:r w:rsidRPr="000856A0">
        <w:rPr>
          <w:rFonts w:ascii="Times New Roman" w:eastAsia="Times New Roman" w:hAnsi="Times New Roman" w:cs="Times New Roman"/>
          <w:sz w:val="24"/>
          <w:szCs w:val="24"/>
        </w:rPr>
        <w:tab/>
      </w:r>
      <w:r w:rsidRPr="000856A0">
        <w:rPr>
          <w:rFonts w:ascii="Times New Roman" w:eastAsia="Times New Roman" w:hAnsi="Times New Roman" w:cs="Times New Roman"/>
          <w:sz w:val="24"/>
          <w:szCs w:val="24"/>
        </w:rPr>
        <w:tab/>
        <w:t>Penjelasan temuan – temuan setelah proses dan catatan penting terhadap perbedaan dengan rancangan awal RKPD yaitu tida</w:t>
      </w:r>
      <w:r w:rsidR="000213D0">
        <w:rPr>
          <w:rFonts w:ascii="Times New Roman" w:eastAsia="Times New Roman" w:hAnsi="Times New Roman" w:cs="Times New Roman"/>
          <w:sz w:val="24"/>
          <w:szCs w:val="24"/>
        </w:rPr>
        <w:t>k ada perbedaan baik Program,</w:t>
      </w:r>
      <w:r w:rsidRPr="000856A0">
        <w:rPr>
          <w:rFonts w:ascii="Times New Roman" w:eastAsia="Times New Roman" w:hAnsi="Times New Roman" w:cs="Times New Roman"/>
          <w:sz w:val="24"/>
          <w:szCs w:val="24"/>
        </w:rPr>
        <w:t xml:space="preserve"> Kegiatan</w:t>
      </w:r>
      <w:r w:rsidR="000213D0">
        <w:rPr>
          <w:rFonts w:ascii="Times New Roman" w:eastAsia="Times New Roman" w:hAnsi="Times New Roman" w:cs="Times New Roman"/>
          <w:sz w:val="24"/>
          <w:szCs w:val="24"/>
        </w:rPr>
        <w:t xml:space="preserve"> dan Sub Kegiatan</w:t>
      </w:r>
      <w:r w:rsidRPr="000856A0">
        <w:rPr>
          <w:rFonts w:ascii="Times New Roman" w:eastAsia="Times New Roman" w:hAnsi="Times New Roman" w:cs="Times New Roman"/>
          <w:sz w:val="24"/>
          <w:szCs w:val="24"/>
        </w:rPr>
        <w:t xml:space="preserve"> maupun besaran Pagu Indikatif</w:t>
      </w:r>
      <w:r w:rsidRPr="008207DD">
        <w:rPr>
          <w:rFonts w:ascii="Arial" w:eastAsia="Times New Roman" w:hAnsi="Arial" w:cs="Arial"/>
          <w:sz w:val="24"/>
          <w:szCs w:val="24"/>
        </w:rPr>
        <w:t>.</w:t>
      </w:r>
    </w:p>
    <w:p w14:paraId="110BA5E5" w14:textId="77777777" w:rsidR="008207DD" w:rsidRPr="008207DD" w:rsidRDefault="008207DD" w:rsidP="008207DD">
      <w:pPr>
        <w:spacing w:after="0" w:line="240" w:lineRule="auto"/>
        <w:rPr>
          <w:rFonts w:ascii="Arial" w:eastAsia="Times New Roman" w:hAnsi="Arial" w:cs="Arial"/>
          <w:sz w:val="24"/>
          <w:szCs w:val="24"/>
        </w:rPr>
      </w:pPr>
    </w:p>
    <w:p w14:paraId="06E802B5" w14:textId="77777777" w:rsidR="008207DD" w:rsidRPr="008207DD" w:rsidRDefault="008207DD" w:rsidP="008207DD">
      <w:pPr>
        <w:tabs>
          <w:tab w:val="left" w:pos="5055"/>
        </w:tabs>
        <w:spacing w:after="0" w:line="240" w:lineRule="auto"/>
        <w:rPr>
          <w:rFonts w:ascii="Arial" w:eastAsia="Times New Roman" w:hAnsi="Arial" w:cs="Arial"/>
          <w:sz w:val="24"/>
          <w:szCs w:val="24"/>
          <w:lang w:val="en-ID"/>
        </w:rPr>
        <w:sectPr w:rsidR="008207DD" w:rsidRPr="008207DD" w:rsidSect="008207DD">
          <w:type w:val="continuous"/>
          <w:pgSz w:w="11906" w:h="16838" w:code="9"/>
          <w:pgMar w:top="1701" w:right="1701" w:bottom="1418" w:left="1418" w:header="1440" w:footer="567" w:gutter="0"/>
          <w:cols w:space="720"/>
          <w:docGrid w:linePitch="272"/>
        </w:sectPr>
      </w:pPr>
    </w:p>
    <w:p w14:paraId="0DBC9C4B" w14:textId="77777777" w:rsidR="008207DD" w:rsidRPr="00941809" w:rsidRDefault="008207DD" w:rsidP="008207DD">
      <w:pPr>
        <w:tabs>
          <w:tab w:val="left" w:pos="5055"/>
        </w:tabs>
        <w:spacing w:after="0" w:line="240" w:lineRule="auto"/>
        <w:jc w:val="center"/>
        <w:rPr>
          <w:rFonts w:ascii="Tahoma" w:eastAsia="Times New Roman" w:hAnsi="Tahoma" w:cs="Tahoma"/>
          <w:bCs/>
        </w:rPr>
      </w:pPr>
      <w:bookmarkStart w:id="3" w:name="_MON_1565005537"/>
      <w:bookmarkEnd w:id="3"/>
      <w:r w:rsidRPr="00941809">
        <w:rPr>
          <w:rFonts w:ascii="Tahoma" w:eastAsia="Times New Roman" w:hAnsi="Tahoma" w:cs="Tahoma"/>
          <w:bCs/>
        </w:rPr>
        <w:t>TABEL 2.4</w:t>
      </w:r>
    </w:p>
    <w:p w14:paraId="17C4A81D" w14:textId="77777777" w:rsidR="008207DD" w:rsidRPr="00941809" w:rsidRDefault="008207DD" w:rsidP="008207DD">
      <w:pPr>
        <w:tabs>
          <w:tab w:val="left" w:pos="5055"/>
        </w:tabs>
        <w:spacing w:after="0" w:line="240" w:lineRule="auto"/>
        <w:jc w:val="center"/>
        <w:rPr>
          <w:rFonts w:ascii="Tahoma" w:eastAsia="Times New Roman" w:hAnsi="Tahoma" w:cs="Tahoma"/>
          <w:bCs/>
          <w:lang w:val="en-ID"/>
        </w:rPr>
      </w:pPr>
      <w:proofErr w:type="gramStart"/>
      <w:r w:rsidRPr="00941809">
        <w:rPr>
          <w:rFonts w:ascii="Tahoma" w:eastAsia="Times New Roman" w:hAnsi="Tahoma" w:cs="Tahoma"/>
          <w:bCs/>
        </w:rPr>
        <w:t>REVIEW  TERHADAP</w:t>
      </w:r>
      <w:proofErr w:type="gramEnd"/>
      <w:r w:rsidRPr="00941809">
        <w:rPr>
          <w:rFonts w:ascii="Tahoma" w:eastAsia="Times New Roman" w:hAnsi="Tahoma" w:cs="Tahoma"/>
          <w:bCs/>
        </w:rPr>
        <w:t xml:space="preserve">  RANCANGAN  AWAL  RKPD TAHUN 2021</w:t>
      </w:r>
    </w:p>
    <w:p w14:paraId="6E722338" w14:textId="77777777" w:rsidR="008207DD" w:rsidRDefault="008207DD" w:rsidP="008207DD">
      <w:pPr>
        <w:tabs>
          <w:tab w:val="left" w:pos="5055"/>
        </w:tabs>
        <w:spacing w:after="0" w:line="240" w:lineRule="auto"/>
        <w:jc w:val="center"/>
        <w:rPr>
          <w:rFonts w:ascii="Tahoma" w:eastAsia="Times New Roman" w:hAnsi="Tahoma" w:cs="Tahoma"/>
          <w:b/>
          <w:bCs/>
          <w:color w:val="FF0000"/>
          <w:lang w:val="en-ID"/>
        </w:rPr>
      </w:pPr>
      <w:r w:rsidRPr="00941809">
        <w:rPr>
          <w:rFonts w:ascii="Tahoma" w:eastAsia="Times New Roman" w:hAnsi="Tahoma" w:cs="Tahoma"/>
          <w:bCs/>
          <w:lang w:val="en-ID"/>
        </w:rPr>
        <w:t>KOTA SERANG</w:t>
      </w:r>
    </w:p>
    <w:p w14:paraId="06BBFBC1" w14:textId="77777777" w:rsidR="00941809" w:rsidRDefault="00941809" w:rsidP="008207DD">
      <w:pPr>
        <w:tabs>
          <w:tab w:val="left" w:pos="5055"/>
        </w:tabs>
        <w:spacing w:after="0" w:line="240" w:lineRule="auto"/>
        <w:jc w:val="center"/>
        <w:rPr>
          <w:rFonts w:ascii="Tahoma" w:eastAsia="Times New Roman" w:hAnsi="Tahoma" w:cs="Tahoma"/>
          <w:b/>
          <w:bCs/>
          <w:color w:val="FF0000"/>
          <w:lang w:val="en-ID"/>
        </w:rPr>
      </w:pPr>
    </w:p>
    <w:tbl>
      <w:tblPr>
        <w:tblpPr w:leftFromText="180" w:rightFromText="180" w:vertAnchor="text" w:horzAnchor="margin" w:tblpXSpec="center" w:tblpY="187"/>
        <w:tblW w:w="15330" w:type="dxa"/>
        <w:tblLayout w:type="fixed"/>
        <w:tblLook w:val="04A0" w:firstRow="1" w:lastRow="0" w:firstColumn="1" w:lastColumn="0" w:noHBand="0" w:noVBand="1"/>
      </w:tblPr>
      <w:tblGrid>
        <w:gridCol w:w="412"/>
        <w:gridCol w:w="1496"/>
        <w:gridCol w:w="1060"/>
        <w:gridCol w:w="1684"/>
        <w:gridCol w:w="720"/>
        <w:gridCol w:w="750"/>
        <w:gridCol w:w="1499"/>
        <w:gridCol w:w="1496"/>
        <w:gridCol w:w="980"/>
        <w:gridCol w:w="1600"/>
        <w:gridCol w:w="720"/>
        <w:gridCol w:w="760"/>
        <w:gridCol w:w="1240"/>
        <w:gridCol w:w="913"/>
      </w:tblGrid>
      <w:tr w:rsidR="00941809" w:rsidRPr="00941809" w14:paraId="1B472532" w14:textId="77777777" w:rsidTr="00941809">
        <w:trPr>
          <w:trHeight w:val="405"/>
        </w:trPr>
        <w:tc>
          <w:tcPr>
            <w:tcW w:w="412" w:type="dxa"/>
            <w:vMerge w:val="restart"/>
            <w:tcBorders>
              <w:top w:val="nil"/>
              <w:left w:val="single" w:sz="4" w:space="0" w:color="FFFFFF"/>
              <w:bottom w:val="single" w:sz="4" w:space="0" w:color="FFFFFF"/>
              <w:right w:val="single" w:sz="4" w:space="0" w:color="FFFFFF"/>
            </w:tcBorders>
            <w:shd w:val="clear" w:color="000000" w:fill="000000"/>
            <w:noWrap/>
            <w:vAlign w:val="center"/>
            <w:hideMark/>
          </w:tcPr>
          <w:p w14:paraId="1F2B0CB6"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No</w:t>
            </w:r>
          </w:p>
        </w:tc>
        <w:tc>
          <w:tcPr>
            <w:tcW w:w="7209" w:type="dxa"/>
            <w:gridSpan w:val="6"/>
            <w:tcBorders>
              <w:top w:val="nil"/>
              <w:left w:val="nil"/>
              <w:bottom w:val="single" w:sz="4" w:space="0" w:color="FFFFFF"/>
              <w:right w:val="single" w:sz="4" w:space="0" w:color="FFFFFF"/>
            </w:tcBorders>
            <w:shd w:val="clear" w:color="000000" w:fill="000000"/>
            <w:noWrap/>
            <w:vAlign w:val="center"/>
            <w:hideMark/>
          </w:tcPr>
          <w:p w14:paraId="51936673"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Rancangan Awal RKPD</w:t>
            </w:r>
          </w:p>
        </w:tc>
        <w:tc>
          <w:tcPr>
            <w:tcW w:w="6796" w:type="dxa"/>
            <w:gridSpan w:val="6"/>
            <w:tcBorders>
              <w:top w:val="nil"/>
              <w:left w:val="single" w:sz="4" w:space="0" w:color="FFFFFF"/>
              <w:bottom w:val="single" w:sz="4" w:space="0" w:color="FFFFFF"/>
              <w:right w:val="single" w:sz="4" w:space="0" w:color="FFFFFF"/>
            </w:tcBorders>
            <w:shd w:val="clear" w:color="000000" w:fill="000000"/>
            <w:noWrap/>
            <w:vAlign w:val="center"/>
            <w:hideMark/>
          </w:tcPr>
          <w:p w14:paraId="1ECE3CCB"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Hasil Analisis Kebutuhan</w:t>
            </w:r>
          </w:p>
        </w:tc>
        <w:tc>
          <w:tcPr>
            <w:tcW w:w="913" w:type="dxa"/>
            <w:vMerge w:val="restart"/>
            <w:tcBorders>
              <w:top w:val="single" w:sz="4" w:space="0" w:color="FFFFFF"/>
              <w:left w:val="single" w:sz="4" w:space="0" w:color="FFFFFF"/>
              <w:bottom w:val="nil"/>
              <w:right w:val="single" w:sz="4" w:space="0" w:color="FFFFFF"/>
            </w:tcBorders>
            <w:shd w:val="clear" w:color="000000" w:fill="000000"/>
            <w:vAlign w:val="bottom"/>
            <w:hideMark/>
          </w:tcPr>
          <w:p w14:paraId="68FF0A9D" w14:textId="77777777" w:rsidR="00941809" w:rsidRPr="00941809" w:rsidRDefault="00941809" w:rsidP="00941809">
            <w:pPr>
              <w:spacing w:after="0" w:line="240" w:lineRule="auto"/>
              <w:jc w:val="center"/>
              <w:rPr>
                <w:rFonts w:ascii="Calibri" w:eastAsia="Times New Roman" w:hAnsi="Calibri" w:cs="Calibri"/>
                <w:color w:val="FFFFFF"/>
                <w:sz w:val="14"/>
                <w:szCs w:val="14"/>
              </w:rPr>
            </w:pPr>
            <w:r w:rsidRPr="00941809">
              <w:rPr>
                <w:rFonts w:ascii="Calibri" w:eastAsia="Times New Roman" w:hAnsi="Calibri" w:cs="Calibri"/>
                <w:color w:val="FFFFFF"/>
                <w:sz w:val="14"/>
                <w:szCs w:val="14"/>
              </w:rPr>
              <w:t>Catatan Penting</w:t>
            </w:r>
          </w:p>
        </w:tc>
      </w:tr>
      <w:tr w:rsidR="00941809" w:rsidRPr="00941809" w14:paraId="50CE37DA" w14:textId="77777777" w:rsidTr="00941809">
        <w:trPr>
          <w:trHeight w:val="420"/>
        </w:trPr>
        <w:tc>
          <w:tcPr>
            <w:tcW w:w="412" w:type="dxa"/>
            <w:vMerge/>
            <w:tcBorders>
              <w:top w:val="nil"/>
              <w:left w:val="single" w:sz="4" w:space="0" w:color="FFFFFF"/>
              <w:bottom w:val="single" w:sz="4" w:space="0" w:color="FFFFFF"/>
              <w:right w:val="single" w:sz="4" w:space="0" w:color="FFFFFF"/>
            </w:tcBorders>
            <w:vAlign w:val="center"/>
            <w:hideMark/>
          </w:tcPr>
          <w:p w14:paraId="136AA1D2" w14:textId="77777777" w:rsidR="00941809" w:rsidRPr="00941809" w:rsidRDefault="00941809" w:rsidP="00941809">
            <w:pPr>
              <w:spacing w:after="0" w:line="240" w:lineRule="auto"/>
              <w:rPr>
                <w:rFonts w:ascii="Times New Roman" w:eastAsia="Times New Roman" w:hAnsi="Times New Roman" w:cs="Times New Roman"/>
                <w:b/>
                <w:bCs/>
                <w:color w:val="FFFFFF"/>
                <w:sz w:val="14"/>
                <w:szCs w:val="14"/>
              </w:rPr>
            </w:pPr>
          </w:p>
        </w:tc>
        <w:tc>
          <w:tcPr>
            <w:tcW w:w="1496" w:type="dxa"/>
            <w:tcBorders>
              <w:top w:val="nil"/>
              <w:left w:val="nil"/>
              <w:bottom w:val="single" w:sz="4" w:space="0" w:color="FFFFFF"/>
              <w:right w:val="single" w:sz="4" w:space="0" w:color="FFFFFF"/>
            </w:tcBorders>
            <w:shd w:val="clear" w:color="000000" w:fill="000000"/>
            <w:vAlign w:val="center"/>
            <w:hideMark/>
          </w:tcPr>
          <w:p w14:paraId="7CCEA0AB" w14:textId="5FFFA9A0"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Program/Kegiatan</w:t>
            </w:r>
            <w:r w:rsidR="00AE1B76">
              <w:rPr>
                <w:rFonts w:ascii="Times New Roman" w:eastAsia="Times New Roman" w:hAnsi="Times New Roman" w:cs="Times New Roman"/>
                <w:b/>
                <w:bCs/>
                <w:color w:val="FFFFFF"/>
                <w:sz w:val="14"/>
                <w:szCs w:val="14"/>
              </w:rPr>
              <w:t>/ Sub Kegiatan</w:t>
            </w:r>
          </w:p>
        </w:tc>
        <w:tc>
          <w:tcPr>
            <w:tcW w:w="1060" w:type="dxa"/>
            <w:tcBorders>
              <w:top w:val="nil"/>
              <w:left w:val="nil"/>
              <w:bottom w:val="single" w:sz="4" w:space="0" w:color="FFFFFF"/>
              <w:right w:val="single" w:sz="4" w:space="0" w:color="FFFFFF"/>
            </w:tcBorders>
            <w:shd w:val="clear" w:color="000000" w:fill="000000"/>
            <w:vAlign w:val="center"/>
            <w:hideMark/>
          </w:tcPr>
          <w:p w14:paraId="1DF6C6D8"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Lokasi</w:t>
            </w:r>
          </w:p>
        </w:tc>
        <w:tc>
          <w:tcPr>
            <w:tcW w:w="1684" w:type="dxa"/>
            <w:tcBorders>
              <w:top w:val="nil"/>
              <w:left w:val="nil"/>
              <w:bottom w:val="single" w:sz="4" w:space="0" w:color="FFFFFF"/>
              <w:right w:val="single" w:sz="4" w:space="0" w:color="FFFFFF"/>
            </w:tcBorders>
            <w:shd w:val="clear" w:color="000000" w:fill="000000"/>
            <w:vAlign w:val="center"/>
            <w:hideMark/>
          </w:tcPr>
          <w:p w14:paraId="1F3716BA"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Indikator Kinerja</w:t>
            </w:r>
          </w:p>
        </w:tc>
        <w:tc>
          <w:tcPr>
            <w:tcW w:w="720" w:type="dxa"/>
            <w:tcBorders>
              <w:top w:val="nil"/>
              <w:left w:val="nil"/>
              <w:bottom w:val="single" w:sz="4" w:space="0" w:color="FFFFFF"/>
              <w:right w:val="single" w:sz="4" w:space="0" w:color="FFFFFF"/>
            </w:tcBorders>
            <w:shd w:val="clear" w:color="000000" w:fill="000000"/>
            <w:vAlign w:val="center"/>
            <w:hideMark/>
          </w:tcPr>
          <w:p w14:paraId="1F6F9146"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satuan</w:t>
            </w:r>
          </w:p>
        </w:tc>
        <w:tc>
          <w:tcPr>
            <w:tcW w:w="750" w:type="dxa"/>
            <w:tcBorders>
              <w:top w:val="nil"/>
              <w:left w:val="nil"/>
              <w:bottom w:val="single" w:sz="4" w:space="0" w:color="FFFFFF"/>
              <w:right w:val="single" w:sz="4" w:space="0" w:color="FFFFFF"/>
            </w:tcBorders>
            <w:shd w:val="clear" w:color="000000" w:fill="000000"/>
            <w:vAlign w:val="center"/>
            <w:hideMark/>
          </w:tcPr>
          <w:p w14:paraId="1624EAA5"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Target capaian</w:t>
            </w:r>
          </w:p>
        </w:tc>
        <w:tc>
          <w:tcPr>
            <w:tcW w:w="1499" w:type="dxa"/>
            <w:tcBorders>
              <w:top w:val="nil"/>
              <w:left w:val="nil"/>
              <w:bottom w:val="single" w:sz="4" w:space="0" w:color="FFFFFF"/>
              <w:right w:val="nil"/>
            </w:tcBorders>
            <w:shd w:val="clear" w:color="000000" w:fill="000000"/>
            <w:vAlign w:val="center"/>
            <w:hideMark/>
          </w:tcPr>
          <w:p w14:paraId="214A88F8"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Pagu Indikatif (Rp)</w:t>
            </w:r>
          </w:p>
        </w:tc>
        <w:tc>
          <w:tcPr>
            <w:tcW w:w="1496" w:type="dxa"/>
            <w:tcBorders>
              <w:top w:val="nil"/>
              <w:left w:val="single" w:sz="4" w:space="0" w:color="FFFFFF"/>
              <w:bottom w:val="single" w:sz="4" w:space="0" w:color="FFFFFF"/>
              <w:right w:val="single" w:sz="4" w:space="0" w:color="FFFFFF"/>
            </w:tcBorders>
            <w:shd w:val="clear" w:color="000000" w:fill="000000"/>
            <w:vAlign w:val="center"/>
            <w:hideMark/>
          </w:tcPr>
          <w:p w14:paraId="43756171"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Program/Kegiatan</w:t>
            </w:r>
          </w:p>
        </w:tc>
        <w:tc>
          <w:tcPr>
            <w:tcW w:w="980" w:type="dxa"/>
            <w:tcBorders>
              <w:top w:val="nil"/>
              <w:left w:val="nil"/>
              <w:bottom w:val="single" w:sz="4" w:space="0" w:color="FFFFFF"/>
              <w:right w:val="single" w:sz="4" w:space="0" w:color="FFFFFF"/>
            </w:tcBorders>
            <w:shd w:val="clear" w:color="000000" w:fill="000000"/>
            <w:vAlign w:val="center"/>
            <w:hideMark/>
          </w:tcPr>
          <w:p w14:paraId="0928139B"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Lokasi</w:t>
            </w:r>
          </w:p>
        </w:tc>
        <w:tc>
          <w:tcPr>
            <w:tcW w:w="1600" w:type="dxa"/>
            <w:tcBorders>
              <w:top w:val="nil"/>
              <w:left w:val="nil"/>
              <w:bottom w:val="single" w:sz="4" w:space="0" w:color="FFFFFF"/>
              <w:right w:val="single" w:sz="4" w:space="0" w:color="FFFFFF"/>
            </w:tcBorders>
            <w:shd w:val="clear" w:color="000000" w:fill="000000"/>
            <w:vAlign w:val="center"/>
            <w:hideMark/>
          </w:tcPr>
          <w:p w14:paraId="6184D5D5"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Indikator Kinerja</w:t>
            </w:r>
          </w:p>
        </w:tc>
        <w:tc>
          <w:tcPr>
            <w:tcW w:w="720" w:type="dxa"/>
            <w:tcBorders>
              <w:top w:val="nil"/>
              <w:left w:val="nil"/>
              <w:bottom w:val="single" w:sz="4" w:space="0" w:color="FFFFFF"/>
              <w:right w:val="single" w:sz="4" w:space="0" w:color="FFFFFF"/>
            </w:tcBorders>
            <w:shd w:val="clear" w:color="000000" w:fill="000000"/>
            <w:vAlign w:val="center"/>
            <w:hideMark/>
          </w:tcPr>
          <w:p w14:paraId="400C32E2"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satuan</w:t>
            </w:r>
          </w:p>
        </w:tc>
        <w:tc>
          <w:tcPr>
            <w:tcW w:w="760" w:type="dxa"/>
            <w:tcBorders>
              <w:top w:val="nil"/>
              <w:left w:val="nil"/>
              <w:bottom w:val="single" w:sz="4" w:space="0" w:color="FFFFFF"/>
              <w:right w:val="single" w:sz="4" w:space="0" w:color="FFFFFF"/>
            </w:tcBorders>
            <w:shd w:val="clear" w:color="000000" w:fill="000000"/>
            <w:vAlign w:val="center"/>
            <w:hideMark/>
          </w:tcPr>
          <w:p w14:paraId="2F08CE29"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Target capaian</w:t>
            </w:r>
          </w:p>
        </w:tc>
        <w:tc>
          <w:tcPr>
            <w:tcW w:w="1240" w:type="dxa"/>
            <w:tcBorders>
              <w:top w:val="nil"/>
              <w:left w:val="nil"/>
              <w:bottom w:val="single" w:sz="4" w:space="0" w:color="FFFFFF"/>
              <w:right w:val="nil"/>
            </w:tcBorders>
            <w:shd w:val="clear" w:color="000000" w:fill="000000"/>
            <w:vAlign w:val="center"/>
            <w:hideMark/>
          </w:tcPr>
          <w:p w14:paraId="7FD9CE5C"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Pagu Indikatif (Rp)</w:t>
            </w:r>
          </w:p>
        </w:tc>
        <w:tc>
          <w:tcPr>
            <w:tcW w:w="913" w:type="dxa"/>
            <w:vMerge/>
            <w:tcBorders>
              <w:top w:val="single" w:sz="4" w:space="0" w:color="FFFFFF"/>
              <w:left w:val="single" w:sz="4" w:space="0" w:color="FFFFFF"/>
              <w:bottom w:val="nil"/>
              <w:right w:val="single" w:sz="4" w:space="0" w:color="FFFFFF"/>
            </w:tcBorders>
            <w:vAlign w:val="center"/>
            <w:hideMark/>
          </w:tcPr>
          <w:p w14:paraId="61CEACF6" w14:textId="77777777" w:rsidR="00941809" w:rsidRPr="00941809" w:rsidRDefault="00941809" w:rsidP="00941809">
            <w:pPr>
              <w:spacing w:after="0" w:line="240" w:lineRule="auto"/>
              <w:rPr>
                <w:rFonts w:ascii="Calibri" w:eastAsia="Times New Roman" w:hAnsi="Calibri" w:cs="Calibri"/>
                <w:color w:val="FFFFFF"/>
                <w:sz w:val="14"/>
                <w:szCs w:val="14"/>
              </w:rPr>
            </w:pPr>
          </w:p>
        </w:tc>
      </w:tr>
      <w:tr w:rsidR="00941809" w:rsidRPr="00941809" w14:paraId="110BF9F2" w14:textId="77777777" w:rsidTr="00941809">
        <w:trPr>
          <w:trHeight w:val="300"/>
        </w:trPr>
        <w:tc>
          <w:tcPr>
            <w:tcW w:w="412" w:type="dxa"/>
            <w:tcBorders>
              <w:top w:val="nil"/>
              <w:left w:val="single" w:sz="4" w:space="0" w:color="FFFFFF"/>
              <w:bottom w:val="nil"/>
              <w:right w:val="single" w:sz="4" w:space="0" w:color="FFFFFF"/>
            </w:tcBorders>
            <w:shd w:val="clear" w:color="000000" w:fill="000000"/>
            <w:noWrap/>
            <w:vAlign w:val="center"/>
            <w:hideMark/>
          </w:tcPr>
          <w:p w14:paraId="124181E9"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1</w:t>
            </w:r>
          </w:p>
        </w:tc>
        <w:tc>
          <w:tcPr>
            <w:tcW w:w="1496" w:type="dxa"/>
            <w:tcBorders>
              <w:top w:val="nil"/>
              <w:left w:val="nil"/>
              <w:bottom w:val="single" w:sz="4" w:space="0" w:color="FFFFFF"/>
              <w:right w:val="single" w:sz="4" w:space="0" w:color="FFFFFF"/>
            </w:tcBorders>
            <w:shd w:val="clear" w:color="000000" w:fill="000000"/>
            <w:noWrap/>
            <w:vAlign w:val="center"/>
            <w:hideMark/>
          </w:tcPr>
          <w:p w14:paraId="762187B5"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2</w:t>
            </w:r>
          </w:p>
        </w:tc>
        <w:tc>
          <w:tcPr>
            <w:tcW w:w="1060" w:type="dxa"/>
            <w:tcBorders>
              <w:top w:val="nil"/>
              <w:left w:val="nil"/>
              <w:bottom w:val="single" w:sz="4" w:space="0" w:color="FFFFFF"/>
              <w:right w:val="single" w:sz="4" w:space="0" w:color="FFFFFF"/>
            </w:tcBorders>
            <w:shd w:val="clear" w:color="000000" w:fill="000000"/>
            <w:noWrap/>
            <w:vAlign w:val="center"/>
            <w:hideMark/>
          </w:tcPr>
          <w:p w14:paraId="7F601034"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3</w:t>
            </w:r>
          </w:p>
        </w:tc>
        <w:tc>
          <w:tcPr>
            <w:tcW w:w="1684" w:type="dxa"/>
            <w:tcBorders>
              <w:top w:val="nil"/>
              <w:left w:val="nil"/>
              <w:bottom w:val="single" w:sz="4" w:space="0" w:color="FFFFFF"/>
              <w:right w:val="single" w:sz="4" w:space="0" w:color="FFFFFF"/>
            </w:tcBorders>
            <w:shd w:val="clear" w:color="000000" w:fill="000000"/>
            <w:noWrap/>
            <w:vAlign w:val="center"/>
            <w:hideMark/>
          </w:tcPr>
          <w:p w14:paraId="235A98FF"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4</w:t>
            </w:r>
          </w:p>
        </w:tc>
        <w:tc>
          <w:tcPr>
            <w:tcW w:w="720" w:type="dxa"/>
            <w:tcBorders>
              <w:top w:val="nil"/>
              <w:left w:val="nil"/>
              <w:bottom w:val="single" w:sz="4" w:space="0" w:color="FFFFFF"/>
              <w:right w:val="single" w:sz="4" w:space="0" w:color="FFFFFF"/>
            </w:tcBorders>
            <w:shd w:val="clear" w:color="000000" w:fill="000000"/>
            <w:noWrap/>
            <w:vAlign w:val="center"/>
            <w:hideMark/>
          </w:tcPr>
          <w:p w14:paraId="65AC3D16"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5</w:t>
            </w:r>
          </w:p>
        </w:tc>
        <w:tc>
          <w:tcPr>
            <w:tcW w:w="750" w:type="dxa"/>
            <w:tcBorders>
              <w:top w:val="nil"/>
              <w:left w:val="nil"/>
              <w:bottom w:val="single" w:sz="4" w:space="0" w:color="FFFFFF"/>
              <w:right w:val="single" w:sz="4" w:space="0" w:color="FFFFFF"/>
            </w:tcBorders>
            <w:shd w:val="clear" w:color="000000" w:fill="000000"/>
            <w:noWrap/>
            <w:vAlign w:val="center"/>
            <w:hideMark/>
          </w:tcPr>
          <w:p w14:paraId="1BB055A7"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6</w:t>
            </w:r>
          </w:p>
        </w:tc>
        <w:tc>
          <w:tcPr>
            <w:tcW w:w="1499" w:type="dxa"/>
            <w:tcBorders>
              <w:top w:val="nil"/>
              <w:left w:val="nil"/>
              <w:bottom w:val="single" w:sz="4" w:space="0" w:color="FFFFFF"/>
              <w:right w:val="nil"/>
            </w:tcBorders>
            <w:shd w:val="clear" w:color="000000" w:fill="000000"/>
            <w:noWrap/>
            <w:vAlign w:val="center"/>
            <w:hideMark/>
          </w:tcPr>
          <w:p w14:paraId="56D2A748"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7</w:t>
            </w:r>
          </w:p>
        </w:tc>
        <w:tc>
          <w:tcPr>
            <w:tcW w:w="1496" w:type="dxa"/>
            <w:tcBorders>
              <w:top w:val="nil"/>
              <w:left w:val="single" w:sz="4" w:space="0" w:color="FFFFFF"/>
              <w:bottom w:val="single" w:sz="4" w:space="0" w:color="auto"/>
              <w:right w:val="single" w:sz="4" w:space="0" w:color="FFFFFF"/>
            </w:tcBorders>
            <w:shd w:val="clear" w:color="000000" w:fill="000000"/>
            <w:noWrap/>
            <w:vAlign w:val="center"/>
            <w:hideMark/>
          </w:tcPr>
          <w:p w14:paraId="6A685729"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8</w:t>
            </w:r>
          </w:p>
        </w:tc>
        <w:tc>
          <w:tcPr>
            <w:tcW w:w="980" w:type="dxa"/>
            <w:tcBorders>
              <w:top w:val="nil"/>
              <w:left w:val="nil"/>
              <w:bottom w:val="single" w:sz="4" w:space="0" w:color="auto"/>
              <w:right w:val="single" w:sz="4" w:space="0" w:color="FFFFFF"/>
            </w:tcBorders>
            <w:shd w:val="clear" w:color="000000" w:fill="000000"/>
            <w:noWrap/>
            <w:vAlign w:val="center"/>
            <w:hideMark/>
          </w:tcPr>
          <w:p w14:paraId="3FE4B036"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9</w:t>
            </w:r>
          </w:p>
        </w:tc>
        <w:tc>
          <w:tcPr>
            <w:tcW w:w="1600" w:type="dxa"/>
            <w:tcBorders>
              <w:top w:val="nil"/>
              <w:left w:val="nil"/>
              <w:bottom w:val="single" w:sz="4" w:space="0" w:color="auto"/>
              <w:right w:val="single" w:sz="4" w:space="0" w:color="FFFFFF"/>
            </w:tcBorders>
            <w:shd w:val="clear" w:color="000000" w:fill="000000"/>
            <w:noWrap/>
            <w:vAlign w:val="center"/>
            <w:hideMark/>
          </w:tcPr>
          <w:p w14:paraId="4348EC2C"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10</w:t>
            </w:r>
          </w:p>
        </w:tc>
        <w:tc>
          <w:tcPr>
            <w:tcW w:w="720" w:type="dxa"/>
            <w:tcBorders>
              <w:top w:val="nil"/>
              <w:left w:val="nil"/>
              <w:bottom w:val="single" w:sz="4" w:space="0" w:color="auto"/>
              <w:right w:val="single" w:sz="4" w:space="0" w:color="FFFFFF"/>
            </w:tcBorders>
            <w:shd w:val="clear" w:color="000000" w:fill="000000"/>
            <w:noWrap/>
            <w:vAlign w:val="center"/>
            <w:hideMark/>
          </w:tcPr>
          <w:p w14:paraId="5F9924AE"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11</w:t>
            </w:r>
          </w:p>
        </w:tc>
        <w:tc>
          <w:tcPr>
            <w:tcW w:w="760" w:type="dxa"/>
            <w:tcBorders>
              <w:top w:val="nil"/>
              <w:left w:val="nil"/>
              <w:bottom w:val="single" w:sz="4" w:space="0" w:color="auto"/>
              <w:right w:val="single" w:sz="4" w:space="0" w:color="FFFFFF"/>
            </w:tcBorders>
            <w:shd w:val="clear" w:color="000000" w:fill="000000"/>
            <w:noWrap/>
            <w:vAlign w:val="center"/>
            <w:hideMark/>
          </w:tcPr>
          <w:p w14:paraId="1121191B"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12</w:t>
            </w:r>
          </w:p>
        </w:tc>
        <w:tc>
          <w:tcPr>
            <w:tcW w:w="1240" w:type="dxa"/>
            <w:tcBorders>
              <w:top w:val="nil"/>
              <w:left w:val="nil"/>
              <w:bottom w:val="single" w:sz="4" w:space="0" w:color="auto"/>
              <w:right w:val="nil"/>
            </w:tcBorders>
            <w:shd w:val="clear" w:color="000000" w:fill="000000"/>
            <w:noWrap/>
            <w:vAlign w:val="center"/>
            <w:hideMark/>
          </w:tcPr>
          <w:p w14:paraId="3DCCD7E2"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13</w:t>
            </w:r>
          </w:p>
        </w:tc>
        <w:tc>
          <w:tcPr>
            <w:tcW w:w="913" w:type="dxa"/>
            <w:tcBorders>
              <w:top w:val="single" w:sz="4" w:space="0" w:color="FFFFFF"/>
              <w:left w:val="single" w:sz="4" w:space="0" w:color="FFFFFF"/>
              <w:bottom w:val="single" w:sz="4" w:space="0" w:color="auto"/>
              <w:right w:val="single" w:sz="4" w:space="0" w:color="FFFFFF"/>
            </w:tcBorders>
            <w:shd w:val="clear" w:color="000000" w:fill="000000"/>
            <w:noWrap/>
            <w:vAlign w:val="center"/>
            <w:hideMark/>
          </w:tcPr>
          <w:p w14:paraId="7682BFFB" w14:textId="77777777" w:rsidR="00941809" w:rsidRPr="00941809" w:rsidRDefault="00941809" w:rsidP="00941809">
            <w:pPr>
              <w:spacing w:after="0" w:line="240" w:lineRule="auto"/>
              <w:jc w:val="center"/>
              <w:rPr>
                <w:rFonts w:ascii="Times New Roman" w:eastAsia="Times New Roman" w:hAnsi="Times New Roman" w:cs="Times New Roman"/>
                <w:b/>
                <w:bCs/>
                <w:color w:val="FFFFFF"/>
                <w:sz w:val="14"/>
                <w:szCs w:val="14"/>
              </w:rPr>
            </w:pPr>
            <w:r w:rsidRPr="00941809">
              <w:rPr>
                <w:rFonts w:ascii="Times New Roman" w:eastAsia="Times New Roman" w:hAnsi="Times New Roman" w:cs="Times New Roman"/>
                <w:b/>
                <w:bCs/>
                <w:color w:val="FFFFFF"/>
                <w:sz w:val="14"/>
                <w:szCs w:val="14"/>
              </w:rPr>
              <w:t>14</w:t>
            </w:r>
          </w:p>
        </w:tc>
      </w:tr>
      <w:tr w:rsidR="00941809" w:rsidRPr="00941809" w14:paraId="5FD12044" w14:textId="77777777" w:rsidTr="00AE1B76">
        <w:trPr>
          <w:trHeight w:val="818"/>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072D6" w14:textId="77777777" w:rsidR="00941809" w:rsidRPr="00941809" w:rsidRDefault="00941809" w:rsidP="00941809">
            <w:pPr>
              <w:spacing w:after="0" w:line="240" w:lineRule="auto"/>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I</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14:paraId="41C23EE1" w14:textId="2C810A56" w:rsidR="00941809" w:rsidRPr="00941809" w:rsidRDefault="00EA4C1F" w:rsidP="00941809">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Program Pelatih</w:t>
            </w:r>
            <w:r w:rsidR="00941809" w:rsidRPr="00941809">
              <w:rPr>
                <w:rFonts w:ascii="Tahoma" w:eastAsia="Times New Roman" w:hAnsi="Tahoma" w:cs="Tahoma"/>
                <w:b/>
                <w:bCs/>
                <w:color w:val="000000"/>
                <w:sz w:val="14"/>
                <w:szCs w:val="14"/>
              </w:rPr>
              <w:t xml:space="preserve">an </w:t>
            </w:r>
            <w:r>
              <w:rPr>
                <w:rFonts w:ascii="Tahoma" w:eastAsia="Times New Roman" w:hAnsi="Tahoma" w:cs="Tahoma"/>
                <w:b/>
                <w:bCs/>
                <w:color w:val="000000"/>
                <w:sz w:val="14"/>
                <w:szCs w:val="14"/>
              </w:rPr>
              <w:t xml:space="preserve">Kerja dan </w:t>
            </w:r>
            <w:r w:rsidR="00941809" w:rsidRPr="00941809">
              <w:rPr>
                <w:rFonts w:ascii="Tahoma" w:eastAsia="Times New Roman" w:hAnsi="Tahoma" w:cs="Tahoma"/>
                <w:b/>
                <w:bCs/>
                <w:color w:val="000000"/>
                <w:sz w:val="14"/>
                <w:szCs w:val="14"/>
              </w:rPr>
              <w:t>Produktiv</w:t>
            </w:r>
            <w:r>
              <w:rPr>
                <w:rFonts w:ascii="Tahoma" w:eastAsia="Times New Roman" w:hAnsi="Tahoma" w:cs="Tahoma"/>
                <w:b/>
                <w:bCs/>
                <w:color w:val="000000"/>
                <w:sz w:val="14"/>
                <w:szCs w:val="14"/>
              </w:rPr>
              <w:t xml:space="preserve">itas </w:t>
            </w:r>
            <w:r w:rsidR="00941809" w:rsidRPr="00941809">
              <w:rPr>
                <w:rFonts w:ascii="Tahoma" w:eastAsia="Times New Roman" w:hAnsi="Tahoma" w:cs="Tahoma"/>
                <w:b/>
                <w:bCs/>
                <w:color w:val="000000"/>
                <w:sz w:val="14"/>
                <w:szCs w:val="14"/>
              </w:rPr>
              <w:t>Tenaga Kerja</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53F30DFC" w14:textId="77777777" w:rsidR="00941809" w:rsidRPr="00941809" w:rsidRDefault="00941809" w:rsidP="00941809">
            <w:pPr>
              <w:spacing w:after="0" w:line="240" w:lineRule="auto"/>
              <w:jc w:val="center"/>
              <w:rPr>
                <w:rFonts w:ascii="Times New Roman" w:eastAsia="Times New Roman" w:hAnsi="Times New Roman" w:cs="Times New Roman"/>
                <w:b/>
                <w:bCs/>
                <w:sz w:val="14"/>
                <w:szCs w:val="14"/>
              </w:rPr>
            </w:pPr>
            <w:r w:rsidRPr="00941809">
              <w:rPr>
                <w:rFonts w:ascii="Times New Roman" w:eastAsia="Times New Roman" w:hAnsi="Times New Roman" w:cs="Times New Roman"/>
                <w:b/>
                <w:bCs/>
                <w:sz w:val="14"/>
                <w:szCs w:val="14"/>
              </w:rPr>
              <w:t>Kota Serang</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2E6C6AFE" w14:textId="77777777" w:rsidR="00941809" w:rsidRPr="00941809" w:rsidRDefault="00941809" w:rsidP="00941809">
            <w:pPr>
              <w:spacing w:after="0" w:line="240" w:lineRule="auto"/>
              <w:rPr>
                <w:rFonts w:ascii="Times New Roman" w:eastAsia="Times New Roman" w:hAnsi="Times New Roman" w:cs="Times New Roman"/>
                <w:b/>
                <w:bCs/>
                <w:color w:val="000000"/>
                <w:sz w:val="14"/>
                <w:szCs w:val="14"/>
              </w:rPr>
            </w:pPr>
            <w:r w:rsidRPr="00941809">
              <w:rPr>
                <w:rFonts w:ascii="Times New Roman" w:eastAsia="Times New Roman" w:hAnsi="Times New Roman" w:cs="Times New Roman"/>
                <w:b/>
                <w:bCs/>
                <w:color w:val="000000"/>
                <w:sz w:val="14"/>
                <w:szCs w:val="14"/>
              </w:rPr>
              <w:t>Capaian Kualitas dan Produktivitas Tenaga Kerja</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10516213" w14:textId="77777777" w:rsidR="00941809" w:rsidRPr="00941809" w:rsidRDefault="00941809" w:rsidP="00941809">
            <w:pPr>
              <w:spacing w:after="0" w:line="240" w:lineRule="auto"/>
              <w:jc w:val="center"/>
              <w:rPr>
                <w:rFonts w:ascii="Times New Roman" w:eastAsia="Times New Roman" w:hAnsi="Times New Roman" w:cs="Times New Roman"/>
                <w:b/>
                <w:bCs/>
                <w:color w:val="000000"/>
                <w:sz w:val="14"/>
                <w:szCs w:val="14"/>
              </w:rPr>
            </w:pPr>
            <w:r w:rsidRPr="00941809">
              <w:rPr>
                <w:rFonts w:ascii="Times New Roman" w:eastAsia="Times New Roman" w:hAnsi="Times New Roman" w:cs="Times New Roman"/>
                <w:b/>
                <w:bCs/>
                <w:color w:val="000000"/>
                <w:sz w:val="14"/>
                <w:szCs w:val="14"/>
              </w:rPr>
              <w:t>%</w:t>
            </w:r>
          </w:p>
        </w:tc>
        <w:tc>
          <w:tcPr>
            <w:tcW w:w="750" w:type="dxa"/>
            <w:tcBorders>
              <w:top w:val="single" w:sz="4" w:space="0" w:color="auto"/>
              <w:left w:val="nil"/>
              <w:bottom w:val="single" w:sz="4" w:space="0" w:color="auto"/>
              <w:right w:val="single" w:sz="4" w:space="0" w:color="auto"/>
            </w:tcBorders>
            <w:shd w:val="clear" w:color="000000" w:fill="FFFFFF"/>
            <w:noWrap/>
            <w:vAlign w:val="center"/>
            <w:hideMark/>
          </w:tcPr>
          <w:p w14:paraId="1D2C378A" w14:textId="77777777" w:rsidR="00941809" w:rsidRPr="00941809" w:rsidRDefault="00941809" w:rsidP="00941809">
            <w:pPr>
              <w:spacing w:after="0" w:line="240" w:lineRule="auto"/>
              <w:jc w:val="center"/>
              <w:rPr>
                <w:rFonts w:ascii="Times New Roman" w:eastAsia="Times New Roman" w:hAnsi="Times New Roman" w:cs="Times New Roman"/>
                <w:b/>
                <w:bCs/>
                <w:color w:val="000000"/>
                <w:sz w:val="14"/>
                <w:szCs w:val="14"/>
              </w:rPr>
            </w:pPr>
            <w:r w:rsidRPr="00941809">
              <w:rPr>
                <w:rFonts w:ascii="Times New Roman" w:eastAsia="Times New Roman" w:hAnsi="Times New Roman" w:cs="Times New Roman"/>
                <w:b/>
                <w:bCs/>
                <w:color w:val="000000"/>
                <w:sz w:val="14"/>
                <w:szCs w:val="14"/>
              </w:rPr>
              <w:t>60</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14:paraId="445B6B4B" w14:textId="416D249F" w:rsidR="00941809" w:rsidRPr="00941809" w:rsidRDefault="00941809" w:rsidP="00941809">
            <w:pPr>
              <w:spacing w:after="0" w:line="240" w:lineRule="auto"/>
              <w:jc w:val="center"/>
              <w:rPr>
                <w:rFonts w:ascii="Times New Roman" w:eastAsia="Times New Roman" w:hAnsi="Times New Roman" w:cs="Times New Roman"/>
                <w:bCs/>
                <w:color w:val="000000"/>
                <w:sz w:val="14"/>
                <w:szCs w:val="14"/>
              </w:rPr>
            </w:pPr>
            <w:r w:rsidRPr="00941809">
              <w:rPr>
                <w:rFonts w:ascii="Times New Roman" w:eastAsia="Times New Roman" w:hAnsi="Times New Roman" w:cs="Times New Roman"/>
                <w:bCs/>
                <w:color w:val="000000"/>
                <w:sz w:val="14"/>
                <w:szCs w:val="14"/>
              </w:rPr>
              <w:t>1.303.000.000</w:t>
            </w:r>
          </w:p>
        </w:tc>
        <w:tc>
          <w:tcPr>
            <w:tcW w:w="1496" w:type="dxa"/>
            <w:tcBorders>
              <w:top w:val="nil"/>
              <w:left w:val="nil"/>
              <w:bottom w:val="single" w:sz="4" w:space="0" w:color="auto"/>
              <w:right w:val="single" w:sz="4" w:space="0" w:color="auto"/>
            </w:tcBorders>
            <w:shd w:val="clear" w:color="000000" w:fill="FFFFFF"/>
            <w:vAlign w:val="center"/>
            <w:hideMark/>
          </w:tcPr>
          <w:p w14:paraId="02300500" w14:textId="1D34A3A9" w:rsidR="00941809" w:rsidRPr="00941809" w:rsidRDefault="001634E1" w:rsidP="001634E1">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Program Pelatih</w:t>
            </w:r>
            <w:r w:rsidRPr="00941809">
              <w:rPr>
                <w:rFonts w:ascii="Tahoma" w:eastAsia="Times New Roman" w:hAnsi="Tahoma" w:cs="Tahoma"/>
                <w:b/>
                <w:bCs/>
                <w:color w:val="000000"/>
                <w:sz w:val="14"/>
                <w:szCs w:val="14"/>
              </w:rPr>
              <w:t xml:space="preserve">an </w:t>
            </w:r>
            <w:r>
              <w:rPr>
                <w:rFonts w:ascii="Tahoma" w:eastAsia="Times New Roman" w:hAnsi="Tahoma" w:cs="Tahoma"/>
                <w:b/>
                <w:bCs/>
                <w:color w:val="000000"/>
                <w:sz w:val="14"/>
                <w:szCs w:val="14"/>
              </w:rPr>
              <w:t xml:space="preserve">Kerja dan </w:t>
            </w:r>
            <w:r w:rsidRPr="00941809">
              <w:rPr>
                <w:rFonts w:ascii="Tahoma" w:eastAsia="Times New Roman" w:hAnsi="Tahoma" w:cs="Tahoma"/>
                <w:b/>
                <w:bCs/>
                <w:color w:val="000000"/>
                <w:sz w:val="14"/>
                <w:szCs w:val="14"/>
              </w:rPr>
              <w:t>Produktiv</w:t>
            </w:r>
            <w:r>
              <w:rPr>
                <w:rFonts w:ascii="Tahoma" w:eastAsia="Times New Roman" w:hAnsi="Tahoma" w:cs="Tahoma"/>
                <w:b/>
                <w:bCs/>
                <w:color w:val="000000"/>
                <w:sz w:val="14"/>
                <w:szCs w:val="14"/>
              </w:rPr>
              <w:t xml:space="preserve">itas </w:t>
            </w:r>
            <w:r w:rsidRPr="00941809">
              <w:rPr>
                <w:rFonts w:ascii="Tahoma" w:eastAsia="Times New Roman" w:hAnsi="Tahoma" w:cs="Tahoma"/>
                <w:b/>
                <w:bCs/>
                <w:color w:val="000000"/>
                <w:sz w:val="14"/>
                <w:szCs w:val="14"/>
              </w:rPr>
              <w:t xml:space="preserve">Tenaga Kerja </w:t>
            </w:r>
          </w:p>
        </w:tc>
        <w:tc>
          <w:tcPr>
            <w:tcW w:w="980" w:type="dxa"/>
            <w:tcBorders>
              <w:top w:val="nil"/>
              <w:left w:val="nil"/>
              <w:bottom w:val="single" w:sz="4" w:space="0" w:color="auto"/>
              <w:right w:val="single" w:sz="4" w:space="0" w:color="auto"/>
            </w:tcBorders>
            <w:shd w:val="clear" w:color="000000" w:fill="FFFFFF"/>
            <w:vAlign w:val="center"/>
            <w:hideMark/>
          </w:tcPr>
          <w:p w14:paraId="073C81EF" w14:textId="77777777" w:rsidR="00941809" w:rsidRPr="00941809" w:rsidRDefault="00941809" w:rsidP="00941809">
            <w:pPr>
              <w:spacing w:after="0" w:line="240" w:lineRule="auto"/>
              <w:jc w:val="center"/>
              <w:rPr>
                <w:rFonts w:ascii="Times New Roman" w:eastAsia="Times New Roman" w:hAnsi="Times New Roman" w:cs="Times New Roman"/>
                <w:b/>
                <w:bCs/>
                <w:sz w:val="14"/>
                <w:szCs w:val="14"/>
              </w:rPr>
            </w:pPr>
            <w:r w:rsidRPr="00941809">
              <w:rPr>
                <w:rFonts w:ascii="Times New Roman" w:eastAsia="Times New Roman" w:hAnsi="Times New Roman" w:cs="Times New Roman"/>
                <w:b/>
                <w:bCs/>
                <w:sz w:val="14"/>
                <w:szCs w:val="14"/>
              </w:rPr>
              <w:t>Kota Serang</w:t>
            </w:r>
          </w:p>
        </w:tc>
        <w:tc>
          <w:tcPr>
            <w:tcW w:w="1600" w:type="dxa"/>
            <w:tcBorders>
              <w:top w:val="nil"/>
              <w:left w:val="nil"/>
              <w:bottom w:val="single" w:sz="4" w:space="0" w:color="auto"/>
              <w:right w:val="single" w:sz="4" w:space="0" w:color="auto"/>
            </w:tcBorders>
            <w:shd w:val="clear" w:color="auto" w:fill="auto"/>
            <w:vAlign w:val="center"/>
            <w:hideMark/>
          </w:tcPr>
          <w:p w14:paraId="37515264" w14:textId="77777777" w:rsidR="00941809" w:rsidRPr="00941809" w:rsidRDefault="00941809" w:rsidP="00941809">
            <w:pPr>
              <w:spacing w:after="0" w:line="240" w:lineRule="auto"/>
              <w:rPr>
                <w:rFonts w:ascii="Times New Roman" w:eastAsia="Times New Roman" w:hAnsi="Times New Roman" w:cs="Times New Roman"/>
                <w:b/>
                <w:bCs/>
                <w:color w:val="000000"/>
                <w:sz w:val="14"/>
                <w:szCs w:val="14"/>
              </w:rPr>
            </w:pPr>
            <w:r w:rsidRPr="00941809">
              <w:rPr>
                <w:rFonts w:ascii="Times New Roman" w:eastAsia="Times New Roman" w:hAnsi="Times New Roman" w:cs="Times New Roman"/>
                <w:b/>
                <w:bCs/>
                <w:color w:val="000000"/>
                <w:sz w:val="14"/>
                <w:szCs w:val="14"/>
              </w:rPr>
              <w:t>Capaian Kualitas dan Produktivitas Tenaga Kerja</w:t>
            </w:r>
          </w:p>
        </w:tc>
        <w:tc>
          <w:tcPr>
            <w:tcW w:w="720" w:type="dxa"/>
            <w:tcBorders>
              <w:top w:val="nil"/>
              <w:left w:val="nil"/>
              <w:bottom w:val="single" w:sz="4" w:space="0" w:color="auto"/>
              <w:right w:val="single" w:sz="4" w:space="0" w:color="auto"/>
            </w:tcBorders>
            <w:shd w:val="clear" w:color="auto" w:fill="auto"/>
            <w:vAlign w:val="center"/>
            <w:hideMark/>
          </w:tcPr>
          <w:p w14:paraId="45D2A960" w14:textId="77777777" w:rsidR="00941809" w:rsidRPr="00941809" w:rsidRDefault="00941809" w:rsidP="00941809">
            <w:pPr>
              <w:spacing w:after="0" w:line="240" w:lineRule="auto"/>
              <w:jc w:val="center"/>
              <w:rPr>
                <w:rFonts w:ascii="Times New Roman" w:eastAsia="Times New Roman" w:hAnsi="Times New Roman" w:cs="Times New Roman"/>
                <w:b/>
                <w:bCs/>
                <w:color w:val="000000"/>
                <w:sz w:val="14"/>
                <w:szCs w:val="14"/>
              </w:rPr>
            </w:pPr>
            <w:r w:rsidRPr="00941809">
              <w:rPr>
                <w:rFonts w:ascii="Times New Roman" w:eastAsia="Times New Roman" w:hAnsi="Times New Roman" w:cs="Times New Roman"/>
                <w:b/>
                <w:bCs/>
                <w:color w:val="000000"/>
                <w:sz w:val="14"/>
                <w:szCs w:val="14"/>
              </w:rPr>
              <w:t>%</w:t>
            </w:r>
          </w:p>
        </w:tc>
        <w:tc>
          <w:tcPr>
            <w:tcW w:w="760" w:type="dxa"/>
            <w:tcBorders>
              <w:top w:val="nil"/>
              <w:left w:val="nil"/>
              <w:bottom w:val="single" w:sz="4" w:space="0" w:color="auto"/>
              <w:right w:val="single" w:sz="4" w:space="0" w:color="auto"/>
            </w:tcBorders>
            <w:shd w:val="clear" w:color="000000" w:fill="FFFFFF"/>
            <w:noWrap/>
            <w:vAlign w:val="center"/>
            <w:hideMark/>
          </w:tcPr>
          <w:p w14:paraId="3DB89760" w14:textId="77777777" w:rsidR="00941809" w:rsidRPr="00941809" w:rsidRDefault="00941809" w:rsidP="00941809">
            <w:pPr>
              <w:spacing w:after="0" w:line="240" w:lineRule="auto"/>
              <w:jc w:val="center"/>
              <w:rPr>
                <w:rFonts w:ascii="Times New Roman" w:eastAsia="Times New Roman" w:hAnsi="Times New Roman" w:cs="Times New Roman"/>
                <w:b/>
                <w:bCs/>
                <w:color w:val="000000"/>
                <w:sz w:val="14"/>
                <w:szCs w:val="14"/>
              </w:rPr>
            </w:pPr>
            <w:r w:rsidRPr="00941809">
              <w:rPr>
                <w:rFonts w:ascii="Times New Roman" w:eastAsia="Times New Roman" w:hAnsi="Times New Roman" w:cs="Times New Roman"/>
                <w:b/>
                <w:bCs/>
                <w:color w:val="000000"/>
                <w:sz w:val="14"/>
                <w:szCs w:val="14"/>
              </w:rPr>
              <w:t>60</w:t>
            </w:r>
          </w:p>
        </w:tc>
        <w:tc>
          <w:tcPr>
            <w:tcW w:w="1240" w:type="dxa"/>
            <w:tcBorders>
              <w:top w:val="nil"/>
              <w:left w:val="nil"/>
              <w:bottom w:val="single" w:sz="4" w:space="0" w:color="auto"/>
              <w:right w:val="nil"/>
            </w:tcBorders>
            <w:shd w:val="clear" w:color="000000" w:fill="FFFFFF"/>
            <w:vAlign w:val="center"/>
            <w:hideMark/>
          </w:tcPr>
          <w:p w14:paraId="6D940CFF" w14:textId="77777777" w:rsidR="00941809" w:rsidRPr="00941809" w:rsidRDefault="00941809" w:rsidP="00941809">
            <w:pPr>
              <w:spacing w:after="0" w:line="240" w:lineRule="auto"/>
              <w:jc w:val="center"/>
              <w:rPr>
                <w:rFonts w:ascii="Times New Roman" w:eastAsia="Times New Roman" w:hAnsi="Times New Roman" w:cs="Times New Roman"/>
                <w:b/>
                <w:bCs/>
                <w:color w:val="000000"/>
                <w:sz w:val="14"/>
                <w:szCs w:val="14"/>
              </w:rPr>
            </w:pPr>
            <w:r w:rsidRPr="00941809">
              <w:rPr>
                <w:rFonts w:ascii="Times New Roman" w:eastAsia="Times New Roman" w:hAnsi="Times New Roman" w:cs="Times New Roman"/>
                <w:b/>
                <w:bCs/>
                <w:color w:val="000000"/>
                <w:sz w:val="14"/>
                <w:szCs w:val="14"/>
              </w:rPr>
              <w:t xml:space="preserve">  1.303.000.000 </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63C38BA5" w14:textId="77777777" w:rsidR="00941809" w:rsidRPr="00941809" w:rsidRDefault="00941809" w:rsidP="00941809">
            <w:pPr>
              <w:spacing w:after="0" w:line="240" w:lineRule="auto"/>
              <w:rPr>
                <w:rFonts w:ascii="Calibri" w:eastAsia="Times New Roman" w:hAnsi="Calibri" w:cs="Calibri"/>
                <w:color w:val="000000"/>
                <w:sz w:val="14"/>
                <w:szCs w:val="14"/>
              </w:rPr>
            </w:pPr>
            <w:r w:rsidRPr="00941809">
              <w:rPr>
                <w:rFonts w:ascii="Calibri" w:eastAsia="Times New Roman" w:hAnsi="Calibri" w:cs="Calibri"/>
                <w:color w:val="000000"/>
                <w:sz w:val="14"/>
                <w:szCs w:val="14"/>
              </w:rPr>
              <w:t> </w:t>
            </w:r>
          </w:p>
        </w:tc>
      </w:tr>
      <w:tr w:rsidR="00AE1B76" w:rsidRPr="00941809" w14:paraId="0D45C36F" w14:textId="77777777" w:rsidTr="00AE1B76">
        <w:trPr>
          <w:trHeight w:val="407"/>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FBD0C" w14:textId="77777777" w:rsidR="00AE1B76" w:rsidRPr="00941809" w:rsidRDefault="00AE1B76" w:rsidP="00941809">
            <w:pPr>
              <w:spacing w:after="0" w:line="240" w:lineRule="auto"/>
              <w:jc w:val="center"/>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1</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14:paraId="60946839" w14:textId="0E433BA9" w:rsidR="00AE1B76" w:rsidRPr="00941809" w:rsidRDefault="00AE1B76" w:rsidP="00AE1B76">
            <w:pPr>
              <w:spacing w:after="0" w:line="240" w:lineRule="auto"/>
              <w:rPr>
                <w:rFonts w:ascii="Times New Roman" w:eastAsia="Times New Roman" w:hAnsi="Times New Roman" w:cs="Times New Roman"/>
                <w:sz w:val="14"/>
                <w:szCs w:val="14"/>
              </w:rPr>
            </w:pPr>
            <w:r w:rsidRPr="00AE1B76">
              <w:rPr>
                <w:rFonts w:ascii="Times New Roman" w:eastAsia="Times New Roman" w:hAnsi="Times New Roman" w:cs="Times New Roman"/>
                <w:sz w:val="14"/>
                <w:szCs w:val="14"/>
              </w:rPr>
              <w:t>Pelaksanaan Pelatihan Berbasis Unit Kompetensi</w:t>
            </w:r>
            <w:r>
              <w:rPr>
                <w:rFonts w:ascii="Times New Roman" w:eastAsia="Times New Roman" w:hAnsi="Times New Roman" w:cs="Times New Roman"/>
                <w:sz w:val="14"/>
                <w:szCs w:val="14"/>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14:paraId="386F3E14" w14:textId="77777777" w:rsidR="00AE1B76" w:rsidRPr="00941809" w:rsidRDefault="00AE1B76"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684" w:type="dxa"/>
            <w:tcBorders>
              <w:top w:val="nil"/>
              <w:left w:val="nil"/>
              <w:bottom w:val="single" w:sz="4" w:space="0" w:color="auto"/>
              <w:right w:val="single" w:sz="4" w:space="0" w:color="auto"/>
            </w:tcBorders>
            <w:shd w:val="clear" w:color="auto" w:fill="auto"/>
            <w:vAlign w:val="center"/>
          </w:tcPr>
          <w:p w14:paraId="1EAD6A45" w14:textId="7BABA329" w:rsidR="00AE1B76" w:rsidRPr="00941809" w:rsidRDefault="00AE1B76" w:rsidP="00941809">
            <w:pPr>
              <w:spacing w:after="0" w:line="240" w:lineRule="auto"/>
              <w:rPr>
                <w:rFonts w:ascii="Times New Roman" w:eastAsia="Times New Roman" w:hAnsi="Times New Roman" w:cs="Times New Roman"/>
                <w:color w:val="000000"/>
                <w:sz w:val="14"/>
                <w:szCs w:val="14"/>
              </w:rPr>
            </w:pPr>
            <w:r w:rsidRPr="00AE1B76">
              <w:rPr>
                <w:rFonts w:ascii="Times New Roman" w:eastAsia="Times New Roman" w:hAnsi="Times New Roman" w:cs="Times New Roman"/>
                <w:color w:val="000000"/>
                <w:sz w:val="14"/>
                <w:szCs w:val="14"/>
              </w:rPr>
              <w:t>Persentase peserta yg lulus uji kompetens</w:t>
            </w:r>
          </w:p>
        </w:tc>
        <w:tc>
          <w:tcPr>
            <w:tcW w:w="720" w:type="dxa"/>
            <w:tcBorders>
              <w:top w:val="nil"/>
              <w:left w:val="nil"/>
              <w:bottom w:val="single" w:sz="4" w:space="0" w:color="auto"/>
              <w:right w:val="single" w:sz="4" w:space="0" w:color="auto"/>
            </w:tcBorders>
            <w:shd w:val="clear" w:color="auto" w:fill="auto"/>
            <w:vAlign w:val="center"/>
            <w:hideMark/>
          </w:tcPr>
          <w:p w14:paraId="7DD2AD35" w14:textId="18AC28E6" w:rsidR="00AE1B76" w:rsidRPr="00941809" w:rsidRDefault="00AE1B76"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tc>
        <w:tc>
          <w:tcPr>
            <w:tcW w:w="750" w:type="dxa"/>
            <w:tcBorders>
              <w:top w:val="nil"/>
              <w:left w:val="nil"/>
              <w:bottom w:val="single" w:sz="4" w:space="0" w:color="auto"/>
              <w:right w:val="single" w:sz="4" w:space="0" w:color="auto"/>
            </w:tcBorders>
            <w:shd w:val="clear" w:color="000000" w:fill="FFFFFF"/>
            <w:noWrap/>
            <w:vAlign w:val="center"/>
            <w:hideMark/>
          </w:tcPr>
          <w:p w14:paraId="164BC9C9" w14:textId="053415A9" w:rsidR="00AE1B76" w:rsidRPr="00941809" w:rsidRDefault="001634E1"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w:t>
            </w:r>
          </w:p>
        </w:tc>
        <w:tc>
          <w:tcPr>
            <w:tcW w:w="1499" w:type="dxa"/>
            <w:tcBorders>
              <w:top w:val="nil"/>
              <w:left w:val="nil"/>
              <w:bottom w:val="single" w:sz="4" w:space="0" w:color="auto"/>
              <w:right w:val="single" w:sz="4" w:space="0" w:color="auto"/>
            </w:tcBorders>
            <w:shd w:val="clear" w:color="000000" w:fill="FFFFFF"/>
            <w:noWrap/>
            <w:vAlign w:val="center"/>
            <w:hideMark/>
          </w:tcPr>
          <w:p w14:paraId="7488DD7D" w14:textId="3A2FA267" w:rsidR="00AE1B76" w:rsidRPr="00941809" w:rsidRDefault="00AE1B76" w:rsidP="00941809">
            <w:pPr>
              <w:spacing w:after="0" w:line="240" w:lineRule="auto"/>
              <w:jc w:val="center"/>
              <w:rPr>
                <w:rFonts w:ascii="Times New Roman" w:eastAsia="Times New Roman" w:hAnsi="Times New Roman" w:cs="Times New Roman"/>
                <w:color w:val="000000"/>
                <w:sz w:val="14"/>
                <w:szCs w:val="14"/>
              </w:rPr>
            </w:pP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14:paraId="41A5EA76" w14:textId="7EFBF948" w:rsidR="00AE1B76" w:rsidRPr="00941809" w:rsidRDefault="001634E1" w:rsidP="00941809">
            <w:pPr>
              <w:spacing w:after="0" w:line="240" w:lineRule="auto"/>
              <w:rPr>
                <w:rFonts w:ascii="Times New Roman" w:eastAsia="Times New Roman" w:hAnsi="Times New Roman" w:cs="Times New Roman"/>
                <w:sz w:val="14"/>
                <w:szCs w:val="14"/>
              </w:rPr>
            </w:pPr>
            <w:r w:rsidRPr="00AE1B76">
              <w:rPr>
                <w:rFonts w:ascii="Times New Roman" w:eastAsia="Times New Roman" w:hAnsi="Times New Roman" w:cs="Times New Roman"/>
                <w:sz w:val="14"/>
                <w:szCs w:val="14"/>
              </w:rPr>
              <w:t>Pelaksanaan Pelatihan Berbasis Unit Kompetensi</w:t>
            </w:r>
          </w:p>
        </w:tc>
        <w:tc>
          <w:tcPr>
            <w:tcW w:w="980" w:type="dxa"/>
            <w:tcBorders>
              <w:top w:val="nil"/>
              <w:left w:val="nil"/>
              <w:bottom w:val="single" w:sz="4" w:space="0" w:color="auto"/>
              <w:right w:val="single" w:sz="4" w:space="0" w:color="auto"/>
            </w:tcBorders>
            <w:shd w:val="clear" w:color="000000" w:fill="FFFFFF"/>
            <w:vAlign w:val="center"/>
            <w:hideMark/>
          </w:tcPr>
          <w:p w14:paraId="152099FF" w14:textId="77777777" w:rsidR="00AE1B76" w:rsidRPr="00941809" w:rsidRDefault="00AE1B76"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600" w:type="dxa"/>
            <w:tcBorders>
              <w:top w:val="nil"/>
              <w:left w:val="nil"/>
              <w:bottom w:val="single" w:sz="4" w:space="0" w:color="auto"/>
              <w:right w:val="single" w:sz="4" w:space="0" w:color="auto"/>
            </w:tcBorders>
            <w:shd w:val="clear" w:color="auto" w:fill="auto"/>
            <w:vAlign w:val="center"/>
            <w:hideMark/>
          </w:tcPr>
          <w:p w14:paraId="1EC0790C" w14:textId="4317754E" w:rsidR="00AE1B76" w:rsidRPr="00941809" w:rsidRDefault="001634E1" w:rsidP="00941809">
            <w:pPr>
              <w:spacing w:after="0" w:line="240" w:lineRule="auto"/>
              <w:rPr>
                <w:rFonts w:ascii="Times New Roman" w:eastAsia="Times New Roman" w:hAnsi="Times New Roman" w:cs="Times New Roman"/>
                <w:color w:val="000000"/>
                <w:sz w:val="14"/>
                <w:szCs w:val="14"/>
              </w:rPr>
            </w:pPr>
            <w:r w:rsidRPr="00AE1B76">
              <w:rPr>
                <w:rFonts w:ascii="Times New Roman" w:eastAsia="Times New Roman" w:hAnsi="Times New Roman" w:cs="Times New Roman"/>
                <w:color w:val="000000"/>
                <w:sz w:val="14"/>
                <w:szCs w:val="14"/>
              </w:rPr>
              <w:t>Persentase peserta yg lulus uji kompetens</w:t>
            </w:r>
          </w:p>
        </w:tc>
        <w:tc>
          <w:tcPr>
            <w:tcW w:w="720" w:type="dxa"/>
            <w:tcBorders>
              <w:top w:val="nil"/>
              <w:left w:val="nil"/>
              <w:bottom w:val="single" w:sz="4" w:space="0" w:color="auto"/>
              <w:right w:val="single" w:sz="4" w:space="0" w:color="auto"/>
            </w:tcBorders>
            <w:shd w:val="clear" w:color="auto" w:fill="auto"/>
            <w:vAlign w:val="center"/>
            <w:hideMark/>
          </w:tcPr>
          <w:p w14:paraId="58F077AE" w14:textId="64CFD1BF" w:rsidR="00AE1B76" w:rsidRPr="00941809" w:rsidRDefault="001634E1"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tc>
        <w:tc>
          <w:tcPr>
            <w:tcW w:w="760" w:type="dxa"/>
            <w:tcBorders>
              <w:top w:val="nil"/>
              <w:left w:val="nil"/>
              <w:bottom w:val="single" w:sz="4" w:space="0" w:color="auto"/>
              <w:right w:val="single" w:sz="4" w:space="0" w:color="auto"/>
            </w:tcBorders>
            <w:shd w:val="clear" w:color="000000" w:fill="FFFFFF"/>
            <w:noWrap/>
            <w:vAlign w:val="center"/>
            <w:hideMark/>
          </w:tcPr>
          <w:p w14:paraId="1C2C4281" w14:textId="5E4B70DA" w:rsidR="00AE1B76" w:rsidRPr="00941809" w:rsidRDefault="001634E1"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w:t>
            </w:r>
          </w:p>
        </w:tc>
        <w:tc>
          <w:tcPr>
            <w:tcW w:w="1240" w:type="dxa"/>
            <w:tcBorders>
              <w:top w:val="nil"/>
              <w:left w:val="nil"/>
              <w:bottom w:val="single" w:sz="4" w:space="0" w:color="auto"/>
              <w:right w:val="nil"/>
            </w:tcBorders>
            <w:shd w:val="clear" w:color="000000" w:fill="FFFFFF"/>
            <w:noWrap/>
            <w:vAlign w:val="center"/>
            <w:hideMark/>
          </w:tcPr>
          <w:p w14:paraId="68FFFEBE" w14:textId="0F35436D" w:rsidR="00AE1B76" w:rsidRPr="00941809" w:rsidRDefault="00AE1B76" w:rsidP="00941809">
            <w:pPr>
              <w:spacing w:after="0" w:line="240" w:lineRule="auto"/>
              <w:jc w:val="center"/>
              <w:rPr>
                <w:rFonts w:ascii="Times New Roman" w:eastAsia="Times New Roman" w:hAnsi="Times New Roman" w:cs="Times New Roman"/>
                <w:color w:val="000000"/>
                <w:sz w:val="14"/>
                <w:szCs w:val="14"/>
              </w:rPr>
            </w:pP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3FDC9B7C" w14:textId="77777777" w:rsidR="00AE1B76" w:rsidRPr="00941809" w:rsidRDefault="00AE1B76" w:rsidP="00941809">
            <w:pPr>
              <w:spacing w:after="0" w:line="240" w:lineRule="auto"/>
              <w:rPr>
                <w:rFonts w:ascii="Calibri" w:eastAsia="Times New Roman" w:hAnsi="Calibri" w:cs="Calibri"/>
                <w:color w:val="000000"/>
                <w:sz w:val="14"/>
                <w:szCs w:val="14"/>
              </w:rPr>
            </w:pPr>
            <w:r w:rsidRPr="00941809">
              <w:rPr>
                <w:rFonts w:ascii="Calibri" w:eastAsia="Times New Roman" w:hAnsi="Calibri" w:cs="Calibri"/>
                <w:color w:val="000000"/>
                <w:sz w:val="14"/>
                <w:szCs w:val="14"/>
              </w:rPr>
              <w:t> </w:t>
            </w:r>
          </w:p>
        </w:tc>
      </w:tr>
      <w:tr w:rsidR="00D13DC5" w:rsidRPr="00941809" w14:paraId="525A5D78" w14:textId="77777777" w:rsidTr="00680741">
        <w:trPr>
          <w:trHeight w:val="675"/>
        </w:trPr>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AF098" w14:textId="24923E98" w:rsidR="00D13DC5" w:rsidRPr="00941809" w:rsidRDefault="00D13DC5" w:rsidP="00941809">
            <w:pPr>
              <w:spacing w:after="0" w:line="240" w:lineRule="auto"/>
              <w:jc w:val="center"/>
              <w:rPr>
                <w:rFonts w:ascii="Times New Roman" w:eastAsia="Times New Roman" w:hAnsi="Times New Roman" w:cs="Times New Roman"/>
                <w:color w:val="000000"/>
                <w:sz w:val="14"/>
                <w:szCs w:val="14"/>
              </w:rPr>
            </w:pPr>
          </w:p>
        </w:tc>
        <w:tc>
          <w:tcPr>
            <w:tcW w:w="1496" w:type="dxa"/>
            <w:tcBorders>
              <w:top w:val="single" w:sz="4" w:space="0" w:color="auto"/>
              <w:left w:val="nil"/>
              <w:bottom w:val="nil"/>
              <w:right w:val="single" w:sz="4" w:space="0" w:color="auto"/>
            </w:tcBorders>
            <w:shd w:val="clear" w:color="auto" w:fill="auto"/>
            <w:vAlign w:val="center"/>
            <w:hideMark/>
          </w:tcPr>
          <w:p w14:paraId="3C5CCC90" w14:textId="777C3446" w:rsidR="00D13DC5" w:rsidRPr="00941809" w:rsidRDefault="00D13DC5" w:rsidP="00941809">
            <w:pPr>
              <w:spacing w:after="0" w:line="240" w:lineRule="auto"/>
              <w:rPr>
                <w:rFonts w:ascii="Times New Roman" w:eastAsia="Times New Roman" w:hAnsi="Times New Roman" w:cs="Times New Roman"/>
                <w:sz w:val="14"/>
                <w:szCs w:val="14"/>
              </w:rPr>
            </w:pPr>
            <w:r w:rsidRPr="001634E1">
              <w:rPr>
                <w:rFonts w:ascii="Times New Roman" w:eastAsia="Times New Roman" w:hAnsi="Times New Roman" w:cs="Times New Roman"/>
                <w:sz w:val="14"/>
                <w:szCs w:val="14"/>
              </w:rPr>
              <w:t>Proses Pelaksanaan dan Pelatihan Keterampilan Bagi Pencari Kerja Berdasarkan Klaster Kompetensi</w:t>
            </w:r>
          </w:p>
        </w:tc>
        <w:tc>
          <w:tcPr>
            <w:tcW w:w="1060" w:type="dxa"/>
            <w:vMerge w:val="restart"/>
            <w:tcBorders>
              <w:top w:val="nil"/>
              <w:left w:val="nil"/>
              <w:right w:val="single" w:sz="4" w:space="0" w:color="auto"/>
            </w:tcBorders>
            <w:shd w:val="clear" w:color="000000" w:fill="FFFFFF"/>
            <w:vAlign w:val="center"/>
            <w:hideMark/>
          </w:tcPr>
          <w:p w14:paraId="0A4E6FAE" w14:textId="77777777" w:rsidR="00D13DC5" w:rsidRPr="00941809" w:rsidRDefault="00D13DC5"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p w14:paraId="4F2085E1" w14:textId="7E1F1F14" w:rsidR="00D13DC5" w:rsidRPr="00941809" w:rsidRDefault="00D13DC5" w:rsidP="00680741">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 </w:t>
            </w:r>
          </w:p>
        </w:tc>
        <w:tc>
          <w:tcPr>
            <w:tcW w:w="1684" w:type="dxa"/>
            <w:tcBorders>
              <w:top w:val="nil"/>
              <w:left w:val="nil"/>
              <w:bottom w:val="single" w:sz="4" w:space="0" w:color="auto"/>
              <w:right w:val="single" w:sz="4" w:space="0" w:color="auto"/>
            </w:tcBorders>
            <w:shd w:val="clear" w:color="auto" w:fill="auto"/>
            <w:vAlign w:val="center"/>
            <w:hideMark/>
          </w:tcPr>
          <w:p w14:paraId="2DBCF336" w14:textId="79C1CF87" w:rsidR="00D13DC5" w:rsidRPr="00941809" w:rsidRDefault="00D13DC5" w:rsidP="00941809">
            <w:pPr>
              <w:spacing w:after="0" w:line="240" w:lineRule="auto"/>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 xml:space="preserve">Jumlah </w:t>
            </w:r>
            <w:r>
              <w:rPr>
                <w:rFonts w:ascii="Times New Roman" w:eastAsia="Times New Roman" w:hAnsi="Times New Roman" w:cs="Times New Roman"/>
                <w:color w:val="000000"/>
                <w:sz w:val="14"/>
                <w:szCs w:val="14"/>
              </w:rPr>
              <w:t>Peserta Pelatihan Keterampilan</w:t>
            </w:r>
          </w:p>
        </w:tc>
        <w:tc>
          <w:tcPr>
            <w:tcW w:w="720" w:type="dxa"/>
            <w:tcBorders>
              <w:top w:val="nil"/>
              <w:left w:val="nil"/>
              <w:bottom w:val="single" w:sz="4" w:space="0" w:color="auto"/>
              <w:right w:val="single" w:sz="4" w:space="0" w:color="auto"/>
            </w:tcBorders>
            <w:shd w:val="clear" w:color="auto" w:fill="auto"/>
            <w:vAlign w:val="center"/>
            <w:hideMark/>
          </w:tcPr>
          <w:p w14:paraId="44CB3CBA" w14:textId="641EEB26" w:rsidR="00D13DC5" w:rsidRPr="00941809" w:rsidRDefault="00D13DC5"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Org</w:t>
            </w:r>
          </w:p>
        </w:tc>
        <w:tc>
          <w:tcPr>
            <w:tcW w:w="750" w:type="dxa"/>
            <w:tcBorders>
              <w:top w:val="nil"/>
              <w:left w:val="nil"/>
              <w:bottom w:val="single" w:sz="4" w:space="0" w:color="auto"/>
              <w:right w:val="single" w:sz="4" w:space="0" w:color="auto"/>
            </w:tcBorders>
            <w:shd w:val="clear" w:color="000000" w:fill="FFFFFF"/>
            <w:noWrap/>
            <w:vAlign w:val="center"/>
            <w:hideMark/>
          </w:tcPr>
          <w:p w14:paraId="43E58ACE" w14:textId="1880535A" w:rsidR="00D13DC5" w:rsidRPr="00941809" w:rsidRDefault="00D13DC5"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72</w:t>
            </w:r>
          </w:p>
        </w:tc>
        <w:tc>
          <w:tcPr>
            <w:tcW w:w="1499" w:type="dxa"/>
            <w:vMerge w:val="restart"/>
            <w:tcBorders>
              <w:top w:val="nil"/>
              <w:left w:val="nil"/>
              <w:right w:val="single" w:sz="4" w:space="0" w:color="auto"/>
            </w:tcBorders>
            <w:shd w:val="clear" w:color="000000" w:fill="FFFFFF"/>
            <w:noWrap/>
            <w:vAlign w:val="center"/>
            <w:hideMark/>
          </w:tcPr>
          <w:p w14:paraId="500D6BFC" w14:textId="77777777" w:rsidR="00D13DC5" w:rsidRPr="00941809" w:rsidRDefault="00D13DC5"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1.035</w:t>
            </w:r>
            <w:r w:rsidRPr="00941809">
              <w:rPr>
                <w:rFonts w:ascii="Times New Roman" w:eastAsia="Times New Roman" w:hAnsi="Times New Roman" w:cs="Times New Roman"/>
                <w:color w:val="000000"/>
                <w:sz w:val="14"/>
                <w:szCs w:val="14"/>
              </w:rPr>
              <w:t xml:space="preserve">.000.000 </w:t>
            </w:r>
          </w:p>
          <w:p w14:paraId="580AD581" w14:textId="2DF47CE9" w:rsidR="00D13DC5" w:rsidRPr="00941809" w:rsidRDefault="00D13DC5" w:rsidP="00680741">
            <w:pPr>
              <w:spacing w:after="0" w:line="240" w:lineRule="auto"/>
              <w:jc w:val="center"/>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 </w:t>
            </w:r>
          </w:p>
        </w:tc>
        <w:tc>
          <w:tcPr>
            <w:tcW w:w="1496" w:type="dxa"/>
            <w:tcBorders>
              <w:top w:val="single" w:sz="4" w:space="0" w:color="auto"/>
              <w:left w:val="nil"/>
              <w:bottom w:val="nil"/>
              <w:right w:val="single" w:sz="4" w:space="0" w:color="auto"/>
            </w:tcBorders>
            <w:shd w:val="clear" w:color="auto" w:fill="auto"/>
            <w:vAlign w:val="center"/>
            <w:hideMark/>
          </w:tcPr>
          <w:p w14:paraId="32AD9972" w14:textId="6B909D4A" w:rsidR="00D13DC5" w:rsidRPr="00941809" w:rsidRDefault="00D13DC5" w:rsidP="00941809">
            <w:pPr>
              <w:spacing w:after="0" w:line="240" w:lineRule="auto"/>
              <w:rPr>
                <w:rFonts w:ascii="Times New Roman" w:eastAsia="Times New Roman" w:hAnsi="Times New Roman" w:cs="Times New Roman"/>
                <w:sz w:val="14"/>
                <w:szCs w:val="14"/>
              </w:rPr>
            </w:pPr>
            <w:r w:rsidRPr="001634E1">
              <w:rPr>
                <w:rFonts w:ascii="Times New Roman" w:eastAsia="Times New Roman" w:hAnsi="Times New Roman" w:cs="Times New Roman"/>
                <w:sz w:val="14"/>
                <w:szCs w:val="14"/>
              </w:rPr>
              <w:t>Proses Pelaksanaan dan Pelatihan Keterampilan Bagi Pencari Kerja Berdasarkan Klaster Kompetensi</w:t>
            </w:r>
          </w:p>
        </w:tc>
        <w:tc>
          <w:tcPr>
            <w:tcW w:w="980" w:type="dxa"/>
            <w:vMerge w:val="restart"/>
            <w:tcBorders>
              <w:top w:val="nil"/>
              <w:left w:val="nil"/>
              <w:right w:val="single" w:sz="4" w:space="0" w:color="auto"/>
            </w:tcBorders>
            <w:shd w:val="clear" w:color="000000" w:fill="FFFFFF"/>
            <w:vAlign w:val="center"/>
            <w:hideMark/>
          </w:tcPr>
          <w:p w14:paraId="1C4E9AAB" w14:textId="77777777" w:rsidR="00D13DC5" w:rsidRPr="00941809" w:rsidRDefault="00D13DC5"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p w14:paraId="48E46D40" w14:textId="0E906106" w:rsidR="00D13DC5" w:rsidRPr="00941809" w:rsidRDefault="00D13DC5" w:rsidP="00680741">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 </w:t>
            </w:r>
          </w:p>
        </w:tc>
        <w:tc>
          <w:tcPr>
            <w:tcW w:w="1600" w:type="dxa"/>
            <w:tcBorders>
              <w:top w:val="nil"/>
              <w:left w:val="nil"/>
              <w:bottom w:val="single" w:sz="4" w:space="0" w:color="auto"/>
              <w:right w:val="single" w:sz="4" w:space="0" w:color="auto"/>
            </w:tcBorders>
            <w:shd w:val="clear" w:color="auto" w:fill="auto"/>
            <w:vAlign w:val="center"/>
            <w:hideMark/>
          </w:tcPr>
          <w:p w14:paraId="7E400AFC" w14:textId="5AAEEF65" w:rsidR="00D13DC5" w:rsidRPr="00941809" w:rsidRDefault="00D13DC5" w:rsidP="00941809">
            <w:pPr>
              <w:spacing w:after="0" w:line="240" w:lineRule="auto"/>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 xml:space="preserve">Jumlah </w:t>
            </w:r>
            <w:r>
              <w:rPr>
                <w:rFonts w:ascii="Times New Roman" w:eastAsia="Times New Roman" w:hAnsi="Times New Roman" w:cs="Times New Roman"/>
                <w:color w:val="000000"/>
                <w:sz w:val="14"/>
                <w:szCs w:val="14"/>
              </w:rPr>
              <w:t>Peserta Pelatihan Keterampilan</w:t>
            </w:r>
          </w:p>
        </w:tc>
        <w:tc>
          <w:tcPr>
            <w:tcW w:w="720" w:type="dxa"/>
            <w:tcBorders>
              <w:top w:val="nil"/>
              <w:left w:val="nil"/>
              <w:bottom w:val="single" w:sz="4" w:space="0" w:color="auto"/>
              <w:right w:val="single" w:sz="4" w:space="0" w:color="auto"/>
            </w:tcBorders>
            <w:shd w:val="clear" w:color="auto" w:fill="auto"/>
          </w:tcPr>
          <w:p w14:paraId="71369F6F" w14:textId="77777777" w:rsidR="00D13DC5" w:rsidRDefault="00D13DC5" w:rsidP="00D13DC5">
            <w:pPr>
              <w:spacing w:after="0" w:line="240" w:lineRule="auto"/>
              <w:rPr>
                <w:rFonts w:ascii="Times New Roman" w:eastAsia="Times New Roman" w:hAnsi="Times New Roman" w:cs="Times New Roman"/>
                <w:color w:val="000000"/>
                <w:sz w:val="14"/>
                <w:szCs w:val="14"/>
              </w:rPr>
            </w:pPr>
          </w:p>
          <w:p w14:paraId="578F471B" w14:textId="77777777" w:rsidR="00D13DC5" w:rsidRDefault="00D13DC5" w:rsidP="00D13DC5">
            <w:pPr>
              <w:spacing w:after="0" w:line="240" w:lineRule="auto"/>
              <w:rPr>
                <w:rFonts w:ascii="Times New Roman" w:eastAsia="Times New Roman" w:hAnsi="Times New Roman" w:cs="Times New Roman"/>
                <w:color w:val="000000"/>
                <w:sz w:val="14"/>
                <w:szCs w:val="14"/>
              </w:rPr>
            </w:pPr>
          </w:p>
          <w:p w14:paraId="79F26479" w14:textId="005FAB2D" w:rsidR="00D13DC5" w:rsidRPr="00941809" w:rsidRDefault="00D13DC5" w:rsidP="00D13DC5">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Org</w:t>
            </w:r>
          </w:p>
        </w:tc>
        <w:tc>
          <w:tcPr>
            <w:tcW w:w="760" w:type="dxa"/>
            <w:tcBorders>
              <w:top w:val="nil"/>
              <w:left w:val="nil"/>
              <w:bottom w:val="single" w:sz="4" w:space="0" w:color="auto"/>
              <w:right w:val="single" w:sz="4" w:space="0" w:color="auto"/>
            </w:tcBorders>
            <w:shd w:val="clear" w:color="000000" w:fill="FFFFFF"/>
            <w:noWrap/>
          </w:tcPr>
          <w:p w14:paraId="7497C64C" w14:textId="77777777" w:rsidR="00D13DC5" w:rsidRDefault="00D13DC5" w:rsidP="00941809">
            <w:pPr>
              <w:spacing w:after="0" w:line="240" w:lineRule="auto"/>
              <w:jc w:val="center"/>
              <w:rPr>
                <w:rFonts w:ascii="Times New Roman" w:eastAsia="Times New Roman" w:hAnsi="Times New Roman" w:cs="Times New Roman"/>
                <w:color w:val="000000"/>
                <w:sz w:val="14"/>
                <w:szCs w:val="14"/>
              </w:rPr>
            </w:pPr>
          </w:p>
          <w:p w14:paraId="7D9F51CF" w14:textId="77777777" w:rsidR="00D13DC5" w:rsidRDefault="00D13DC5" w:rsidP="00941809">
            <w:pPr>
              <w:spacing w:after="0" w:line="240" w:lineRule="auto"/>
              <w:jc w:val="center"/>
              <w:rPr>
                <w:rFonts w:ascii="Times New Roman" w:eastAsia="Times New Roman" w:hAnsi="Times New Roman" w:cs="Times New Roman"/>
                <w:color w:val="000000"/>
                <w:sz w:val="14"/>
                <w:szCs w:val="14"/>
              </w:rPr>
            </w:pPr>
          </w:p>
          <w:p w14:paraId="63056AC5" w14:textId="31853922" w:rsidR="00D13DC5" w:rsidRPr="00941809" w:rsidRDefault="00D13DC5" w:rsidP="00D13DC5">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72</w:t>
            </w:r>
          </w:p>
        </w:tc>
        <w:tc>
          <w:tcPr>
            <w:tcW w:w="1240" w:type="dxa"/>
            <w:vMerge w:val="restart"/>
            <w:tcBorders>
              <w:top w:val="nil"/>
              <w:left w:val="nil"/>
              <w:right w:val="nil"/>
            </w:tcBorders>
            <w:shd w:val="clear" w:color="000000" w:fill="FFFFFF"/>
            <w:noWrap/>
          </w:tcPr>
          <w:p w14:paraId="5EED9E6C" w14:textId="77777777" w:rsidR="00D13DC5" w:rsidRDefault="00D13DC5" w:rsidP="00941809">
            <w:pPr>
              <w:spacing w:after="0" w:line="240" w:lineRule="auto"/>
              <w:jc w:val="center"/>
              <w:rPr>
                <w:rFonts w:ascii="Times New Roman" w:eastAsia="Times New Roman" w:hAnsi="Times New Roman" w:cs="Times New Roman"/>
                <w:color w:val="000000"/>
                <w:sz w:val="14"/>
                <w:szCs w:val="14"/>
              </w:rPr>
            </w:pPr>
          </w:p>
          <w:p w14:paraId="5CE3839A" w14:textId="77777777" w:rsidR="00D13DC5" w:rsidRDefault="00D13DC5" w:rsidP="00941809">
            <w:pPr>
              <w:spacing w:after="0" w:line="240" w:lineRule="auto"/>
              <w:jc w:val="center"/>
              <w:rPr>
                <w:rFonts w:ascii="Times New Roman" w:eastAsia="Times New Roman" w:hAnsi="Times New Roman" w:cs="Times New Roman"/>
                <w:color w:val="000000"/>
                <w:sz w:val="14"/>
                <w:szCs w:val="14"/>
              </w:rPr>
            </w:pPr>
          </w:p>
          <w:p w14:paraId="50FD8240" w14:textId="77777777" w:rsidR="00D13DC5" w:rsidRDefault="00D13DC5" w:rsidP="00941809">
            <w:pPr>
              <w:spacing w:after="0" w:line="240" w:lineRule="auto"/>
              <w:jc w:val="center"/>
              <w:rPr>
                <w:rFonts w:ascii="Times New Roman" w:eastAsia="Times New Roman" w:hAnsi="Times New Roman" w:cs="Times New Roman"/>
                <w:color w:val="000000"/>
                <w:sz w:val="14"/>
                <w:szCs w:val="14"/>
              </w:rPr>
            </w:pPr>
          </w:p>
          <w:p w14:paraId="287AA852" w14:textId="77777777" w:rsidR="00D13DC5" w:rsidRDefault="00D13DC5" w:rsidP="00941809">
            <w:pPr>
              <w:spacing w:after="0" w:line="240" w:lineRule="auto"/>
              <w:jc w:val="center"/>
              <w:rPr>
                <w:rFonts w:ascii="Times New Roman" w:eastAsia="Times New Roman" w:hAnsi="Times New Roman" w:cs="Times New Roman"/>
                <w:color w:val="000000"/>
                <w:sz w:val="14"/>
                <w:szCs w:val="14"/>
              </w:rPr>
            </w:pPr>
          </w:p>
          <w:p w14:paraId="29E9A0F8" w14:textId="77777777" w:rsidR="00D13DC5" w:rsidRPr="00941809" w:rsidRDefault="00D13DC5"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1.035.000.000</w:t>
            </w:r>
          </w:p>
          <w:p w14:paraId="61DDE84C" w14:textId="02D10A16" w:rsidR="00D13DC5" w:rsidRPr="00941809" w:rsidRDefault="00D13DC5" w:rsidP="00680741">
            <w:pPr>
              <w:spacing w:after="0" w:line="240" w:lineRule="auto"/>
              <w:jc w:val="center"/>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 </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1925988F" w14:textId="77777777" w:rsidR="00D13DC5" w:rsidRPr="00941809" w:rsidRDefault="00D13DC5" w:rsidP="00941809">
            <w:pPr>
              <w:spacing w:after="0" w:line="240" w:lineRule="auto"/>
              <w:rPr>
                <w:rFonts w:ascii="Calibri" w:eastAsia="Times New Roman" w:hAnsi="Calibri" w:cs="Calibri"/>
                <w:color w:val="000000"/>
                <w:sz w:val="14"/>
                <w:szCs w:val="14"/>
              </w:rPr>
            </w:pPr>
            <w:r w:rsidRPr="00941809">
              <w:rPr>
                <w:rFonts w:ascii="Calibri" w:eastAsia="Times New Roman" w:hAnsi="Calibri" w:cs="Calibri"/>
                <w:color w:val="000000"/>
                <w:sz w:val="14"/>
                <w:szCs w:val="14"/>
              </w:rPr>
              <w:t> </w:t>
            </w:r>
          </w:p>
        </w:tc>
      </w:tr>
      <w:tr w:rsidR="00D13DC5" w:rsidRPr="00941809" w14:paraId="09B9E8AA" w14:textId="77777777" w:rsidTr="00680741">
        <w:trPr>
          <w:trHeight w:val="300"/>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6FC0B549" w14:textId="77777777" w:rsidR="00D13DC5" w:rsidRPr="00941809" w:rsidRDefault="00D13DC5" w:rsidP="00941809">
            <w:pPr>
              <w:spacing w:after="0" w:line="240" w:lineRule="auto"/>
              <w:rPr>
                <w:rFonts w:ascii="Times New Roman" w:eastAsia="Times New Roman" w:hAnsi="Times New Roman" w:cs="Times New Roman"/>
                <w:color w:val="000000"/>
                <w:sz w:val="14"/>
                <w:szCs w:val="14"/>
              </w:rPr>
            </w:pPr>
          </w:p>
        </w:tc>
        <w:tc>
          <w:tcPr>
            <w:tcW w:w="1496" w:type="dxa"/>
            <w:tcBorders>
              <w:top w:val="nil"/>
              <w:left w:val="nil"/>
              <w:bottom w:val="nil"/>
              <w:right w:val="single" w:sz="4" w:space="0" w:color="auto"/>
            </w:tcBorders>
            <w:shd w:val="clear" w:color="000000" w:fill="FFFFFF"/>
            <w:noWrap/>
            <w:vAlign w:val="center"/>
            <w:hideMark/>
          </w:tcPr>
          <w:p w14:paraId="4EF7928D" w14:textId="77777777" w:rsidR="00D13DC5" w:rsidRPr="00941809" w:rsidRDefault="00D13DC5" w:rsidP="00941809">
            <w:pPr>
              <w:spacing w:after="0" w:line="240" w:lineRule="auto"/>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 </w:t>
            </w:r>
          </w:p>
        </w:tc>
        <w:tc>
          <w:tcPr>
            <w:tcW w:w="1060" w:type="dxa"/>
            <w:vMerge/>
            <w:tcBorders>
              <w:left w:val="nil"/>
              <w:bottom w:val="single" w:sz="4" w:space="0" w:color="auto"/>
              <w:right w:val="single" w:sz="4" w:space="0" w:color="auto"/>
            </w:tcBorders>
            <w:shd w:val="clear" w:color="000000" w:fill="FFFFFF"/>
            <w:vAlign w:val="center"/>
            <w:hideMark/>
          </w:tcPr>
          <w:p w14:paraId="0ABE0DC2" w14:textId="07DB7CC6" w:rsidR="00D13DC5" w:rsidRPr="00941809" w:rsidRDefault="00D13DC5" w:rsidP="00941809">
            <w:pPr>
              <w:spacing w:after="0" w:line="240" w:lineRule="auto"/>
              <w:jc w:val="center"/>
              <w:rPr>
                <w:rFonts w:ascii="Times New Roman" w:eastAsia="Times New Roman" w:hAnsi="Times New Roman" w:cs="Times New Roman"/>
                <w:sz w:val="14"/>
                <w:szCs w:val="14"/>
              </w:rPr>
            </w:pPr>
          </w:p>
        </w:tc>
        <w:tc>
          <w:tcPr>
            <w:tcW w:w="1684" w:type="dxa"/>
            <w:tcBorders>
              <w:top w:val="nil"/>
              <w:left w:val="nil"/>
              <w:bottom w:val="single" w:sz="4" w:space="0" w:color="auto"/>
              <w:right w:val="single" w:sz="4" w:space="0" w:color="auto"/>
            </w:tcBorders>
            <w:shd w:val="clear" w:color="auto" w:fill="auto"/>
            <w:vAlign w:val="center"/>
            <w:hideMark/>
          </w:tcPr>
          <w:p w14:paraId="3822797C" w14:textId="30DF19B4" w:rsidR="00D13DC5" w:rsidRPr="00941809" w:rsidRDefault="00D13DC5" w:rsidP="00941809">
            <w:pPr>
              <w:spacing w:after="0" w:line="240" w:lineRule="auto"/>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Jumlah Peserta Pelatihan</w:t>
            </w:r>
            <w:r>
              <w:rPr>
                <w:rFonts w:ascii="Times New Roman" w:eastAsia="Times New Roman" w:hAnsi="Times New Roman" w:cs="Times New Roman"/>
                <w:color w:val="000000"/>
                <w:sz w:val="14"/>
                <w:szCs w:val="14"/>
              </w:rPr>
              <w:t xml:space="preserve"> Berbasis kompetensi</w:t>
            </w:r>
          </w:p>
        </w:tc>
        <w:tc>
          <w:tcPr>
            <w:tcW w:w="720" w:type="dxa"/>
            <w:tcBorders>
              <w:top w:val="nil"/>
              <w:left w:val="nil"/>
              <w:bottom w:val="single" w:sz="4" w:space="0" w:color="auto"/>
              <w:right w:val="single" w:sz="4" w:space="0" w:color="auto"/>
            </w:tcBorders>
            <w:shd w:val="clear" w:color="auto" w:fill="auto"/>
            <w:vAlign w:val="center"/>
            <w:hideMark/>
          </w:tcPr>
          <w:p w14:paraId="1D9B51C1" w14:textId="77777777" w:rsidR="00D13DC5" w:rsidRPr="00941809" w:rsidRDefault="00D13DC5" w:rsidP="00941809">
            <w:pPr>
              <w:spacing w:after="0" w:line="240" w:lineRule="auto"/>
              <w:jc w:val="center"/>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Org</w:t>
            </w:r>
          </w:p>
        </w:tc>
        <w:tc>
          <w:tcPr>
            <w:tcW w:w="750" w:type="dxa"/>
            <w:tcBorders>
              <w:top w:val="nil"/>
              <w:left w:val="nil"/>
              <w:bottom w:val="single" w:sz="4" w:space="0" w:color="auto"/>
              <w:right w:val="single" w:sz="4" w:space="0" w:color="auto"/>
            </w:tcBorders>
            <w:shd w:val="clear" w:color="000000" w:fill="FFFFFF"/>
            <w:noWrap/>
            <w:vAlign w:val="center"/>
            <w:hideMark/>
          </w:tcPr>
          <w:p w14:paraId="6A9C2C6E" w14:textId="543D3907" w:rsidR="00D13DC5" w:rsidRPr="00941809" w:rsidRDefault="00D13DC5"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32</w:t>
            </w:r>
          </w:p>
        </w:tc>
        <w:tc>
          <w:tcPr>
            <w:tcW w:w="1499" w:type="dxa"/>
            <w:vMerge/>
            <w:tcBorders>
              <w:left w:val="nil"/>
              <w:bottom w:val="single" w:sz="4" w:space="0" w:color="auto"/>
              <w:right w:val="single" w:sz="4" w:space="0" w:color="auto"/>
            </w:tcBorders>
            <w:shd w:val="clear" w:color="000000" w:fill="FFFFFF"/>
            <w:noWrap/>
            <w:vAlign w:val="center"/>
            <w:hideMark/>
          </w:tcPr>
          <w:p w14:paraId="04617791" w14:textId="183BFAB3" w:rsidR="00D13DC5" w:rsidRPr="00941809" w:rsidRDefault="00D13DC5" w:rsidP="00941809">
            <w:pPr>
              <w:spacing w:after="0" w:line="240" w:lineRule="auto"/>
              <w:jc w:val="center"/>
              <w:rPr>
                <w:rFonts w:ascii="Times New Roman" w:eastAsia="Times New Roman" w:hAnsi="Times New Roman" w:cs="Times New Roman"/>
                <w:color w:val="000000"/>
                <w:sz w:val="14"/>
                <w:szCs w:val="14"/>
              </w:rPr>
            </w:pPr>
          </w:p>
        </w:tc>
        <w:tc>
          <w:tcPr>
            <w:tcW w:w="1496" w:type="dxa"/>
            <w:tcBorders>
              <w:top w:val="nil"/>
              <w:left w:val="nil"/>
              <w:bottom w:val="nil"/>
              <w:right w:val="single" w:sz="4" w:space="0" w:color="auto"/>
            </w:tcBorders>
            <w:shd w:val="clear" w:color="000000" w:fill="FFFFFF"/>
            <w:noWrap/>
            <w:vAlign w:val="center"/>
            <w:hideMark/>
          </w:tcPr>
          <w:p w14:paraId="2A34B5F7" w14:textId="77777777" w:rsidR="00D13DC5" w:rsidRPr="00941809" w:rsidRDefault="00D13DC5" w:rsidP="00941809">
            <w:pPr>
              <w:spacing w:after="0" w:line="240" w:lineRule="auto"/>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 </w:t>
            </w:r>
          </w:p>
        </w:tc>
        <w:tc>
          <w:tcPr>
            <w:tcW w:w="980" w:type="dxa"/>
            <w:vMerge/>
            <w:tcBorders>
              <w:left w:val="nil"/>
              <w:bottom w:val="single" w:sz="4" w:space="0" w:color="auto"/>
              <w:right w:val="single" w:sz="4" w:space="0" w:color="auto"/>
            </w:tcBorders>
            <w:shd w:val="clear" w:color="000000" w:fill="FFFFFF"/>
            <w:vAlign w:val="center"/>
            <w:hideMark/>
          </w:tcPr>
          <w:p w14:paraId="433598BA" w14:textId="757ECB6A" w:rsidR="00D13DC5" w:rsidRPr="00941809" w:rsidRDefault="00D13DC5" w:rsidP="00941809">
            <w:pPr>
              <w:spacing w:after="0" w:line="240" w:lineRule="auto"/>
              <w:jc w:val="center"/>
              <w:rPr>
                <w:rFonts w:ascii="Times New Roman" w:eastAsia="Times New Roman" w:hAnsi="Times New Roman" w:cs="Times New Roman"/>
                <w:sz w:val="14"/>
                <w:szCs w:val="14"/>
              </w:rPr>
            </w:pPr>
          </w:p>
        </w:tc>
        <w:tc>
          <w:tcPr>
            <w:tcW w:w="1600" w:type="dxa"/>
            <w:tcBorders>
              <w:top w:val="nil"/>
              <w:left w:val="nil"/>
              <w:bottom w:val="single" w:sz="4" w:space="0" w:color="auto"/>
              <w:right w:val="single" w:sz="4" w:space="0" w:color="auto"/>
            </w:tcBorders>
            <w:shd w:val="clear" w:color="auto" w:fill="auto"/>
            <w:vAlign w:val="center"/>
            <w:hideMark/>
          </w:tcPr>
          <w:p w14:paraId="7A30E2CC" w14:textId="5C9DDCB8" w:rsidR="00D13DC5" w:rsidRPr="00941809" w:rsidRDefault="00D13DC5" w:rsidP="00941809">
            <w:pPr>
              <w:spacing w:after="0" w:line="240" w:lineRule="auto"/>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Jumlah Peserta Pelatihan</w:t>
            </w:r>
            <w:r>
              <w:rPr>
                <w:rFonts w:ascii="Times New Roman" w:eastAsia="Times New Roman" w:hAnsi="Times New Roman" w:cs="Times New Roman"/>
                <w:color w:val="000000"/>
                <w:sz w:val="14"/>
                <w:szCs w:val="14"/>
              </w:rPr>
              <w:t xml:space="preserve"> Berbasis kompetensi</w:t>
            </w:r>
          </w:p>
        </w:tc>
        <w:tc>
          <w:tcPr>
            <w:tcW w:w="720" w:type="dxa"/>
            <w:tcBorders>
              <w:top w:val="nil"/>
              <w:left w:val="nil"/>
              <w:bottom w:val="single" w:sz="4" w:space="0" w:color="auto"/>
              <w:right w:val="single" w:sz="4" w:space="0" w:color="auto"/>
            </w:tcBorders>
            <w:shd w:val="clear" w:color="auto" w:fill="auto"/>
            <w:vAlign w:val="center"/>
            <w:hideMark/>
          </w:tcPr>
          <w:p w14:paraId="40799409" w14:textId="77777777" w:rsidR="00D13DC5" w:rsidRPr="00941809" w:rsidRDefault="00D13DC5" w:rsidP="00941809">
            <w:pPr>
              <w:spacing w:after="0" w:line="240" w:lineRule="auto"/>
              <w:jc w:val="center"/>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Org</w:t>
            </w:r>
          </w:p>
        </w:tc>
        <w:tc>
          <w:tcPr>
            <w:tcW w:w="760" w:type="dxa"/>
            <w:tcBorders>
              <w:top w:val="nil"/>
              <w:left w:val="nil"/>
              <w:bottom w:val="single" w:sz="4" w:space="0" w:color="auto"/>
              <w:right w:val="single" w:sz="4" w:space="0" w:color="auto"/>
            </w:tcBorders>
            <w:shd w:val="clear" w:color="000000" w:fill="FFFFFF"/>
            <w:noWrap/>
            <w:vAlign w:val="center"/>
            <w:hideMark/>
          </w:tcPr>
          <w:p w14:paraId="1330F4B7" w14:textId="086DA20B" w:rsidR="00D13DC5" w:rsidRPr="00941809" w:rsidRDefault="00D13DC5"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32</w:t>
            </w:r>
          </w:p>
        </w:tc>
        <w:tc>
          <w:tcPr>
            <w:tcW w:w="1240" w:type="dxa"/>
            <w:vMerge/>
            <w:tcBorders>
              <w:left w:val="nil"/>
              <w:bottom w:val="single" w:sz="4" w:space="0" w:color="auto"/>
              <w:right w:val="nil"/>
            </w:tcBorders>
            <w:shd w:val="clear" w:color="000000" w:fill="FFFFFF"/>
            <w:noWrap/>
            <w:vAlign w:val="center"/>
            <w:hideMark/>
          </w:tcPr>
          <w:p w14:paraId="5828C2FB" w14:textId="1D88F347" w:rsidR="00D13DC5" w:rsidRPr="00941809" w:rsidRDefault="00D13DC5" w:rsidP="00941809">
            <w:pPr>
              <w:spacing w:after="0" w:line="240" w:lineRule="auto"/>
              <w:jc w:val="center"/>
              <w:rPr>
                <w:rFonts w:ascii="Times New Roman" w:eastAsia="Times New Roman" w:hAnsi="Times New Roman" w:cs="Times New Roman"/>
                <w:color w:val="000000"/>
                <w:sz w:val="14"/>
                <w:szCs w:val="14"/>
              </w:rPr>
            </w:pP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2ECD015C" w14:textId="77777777" w:rsidR="00D13DC5" w:rsidRPr="00941809" w:rsidRDefault="00D13DC5" w:rsidP="00941809">
            <w:pPr>
              <w:spacing w:after="0" w:line="240" w:lineRule="auto"/>
              <w:rPr>
                <w:rFonts w:ascii="Calibri" w:eastAsia="Times New Roman" w:hAnsi="Calibri" w:cs="Calibri"/>
                <w:color w:val="000000"/>
                <w:sz w:val="14"/>
                <w:szCs w:val="14"/>
              </w:rPr>
            </w:pPr>
            <w:r w:rsidRPr="00941809">
              <w:rPr>
                <w:rFonts w:ascii="Calibri" w:eastAsia="Times New Roman" w:hAnsi="Calibri" w:cs="Calibri"/>
                <w:color w:val="000000"/>
                <w:sz w:val="14"/>
                <w:szCs w:val="14"/>
              </w:rPr>
              <w:t> </w:t>
            </w:r>
          </w:p>
        </w:tc>
      </w:tr>
      <w:tr w:rsidR="00941809" w:rsidRPr="00941809" w14:paraId="11A221B4" w14:textId="77777777" w:rsidTr="00941809">
        <w:trPr>
          <w:trHeight w:val="477"/>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14:paraId="3C1F64C0" w14:textId="7C949C1C" w:rsidR="00941809" w:rsidRPr="00941809" w:rsidRDefault="00321567"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496" w:type="dxa"/>
            <w:tcBorders>
              <w:top w:val="single" w:sz="4" w:space="0" w:color="auto"/>
              <w:left w:val="nil"/>
              <w:bottom w:val="nil"/>
              <w:right w:val="single" w:sz="4" w:space="0" w:color="auto"/>
            </w:tcBorders>
            <w:shd w:val="clear" w:color="auto" w:fill="auto"/>
            <w:vAlign w:val="center"/>
            <w:hideMark/>
          </w:tcPr>
          <w:p w14:paraId="1B68ECEC" w14:textId="43966F0B" w:rsidR="00941809" w:rsidRPr="00941809" w:rsidRDefault="00D13DC5" w:rsidP="00941809">
            <w:pPr>
              <w:spacing w:after="0" w:line="240" w:lineRule="auto"/>
              <w:rPr>
                <w:rFonts w:ascii="Times New Roman" w:eastAsia="Times New Roman" w:hAnsi="Times New Roman" w:cs="Times New Roman"/>
                <w:sz w:val="14"/>
                <w:szCs w:val="14"/>
              </w:rPr>
            </w:pPr>
            <w:r w:rsidRPr="00D13DC5">
              <w:rPr>
                <w:rFonts w:ascii="Times New Roman" w:eastAsia="Times New Roman" w:hAnsi="Times New Roman" w:cs="Times New Roman"/>
                <w:sz w:val="14"/>
                <w:szCs w:val="14"/>
              </w:rPr>
              <w:t>Pembinaan Lembaga Pelatihan Kerja Swasta</w:t>
            </w:r>
          </w:p>
        </w:tc>
        <w:tc>
          <w:tcPr>
            <w:tcW w:w="1060" w:type="dxa"/>
            <w:tcBorders>
              <w:top w:val="nil"/>
              <w:left w:val="nil"/>
              <w:bottom w:val="single" w:sz="4" w:space="0" w:color="auto"/>
              <w:right w:val="single" w:sz="4" w:space="0" w:color="auto"/>
            </w:tcBorders>
            <w:shd w:val="clear" w:color="000000" w:fill="FFFFFF"/>
            <w:vAlign w:val="center"/>
            <w:hideMark/>
          </w:tcPr>
          <w:p w14:paraId="2355E50A" w14:textId="77777777" w:rsidR="00941809" w:rsidRPr="00941809" w:rsidRDefault="00941809"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684" w:type="dxa"/>
            <w:tcBorders>
              <w:top w:val="nil"/>
              <w:left w:val="nil"/>
              <w:bottom w:val="single" w:sz="4" w:space="0" w:color="auto"/>
              <w:right w:val="single" w:sz="4" w:space="0" w:color="auto"/>
            </w:tcBorders>
            <w:shd w:val="clear" w:color="auto" w:fill="auto"/>
            <w:vAlign w:val="center"/>
            <w:hideMark/>
          </w:tcPr>
          <w:p w14:paraId="3140792A" w14:textId="53DD17E4" w:rsidR="00941809" w:rsidRPr="00941809" w:rsidRDefault="00321567" w:rsidP="00941809">
            <w:pPr>
              <w:spacing w:after="0" w:line="240" w:lineRule="auto"/>
              <w:rPr>
                <w:rFonts w:ascii="Times New Roman" w:eastAsia="Times New Roman" w:hAnsi="Times New Roman" w:cs="Times New Roman"/>
                <w:color w:val="000000"/>
                <w:sz w:val="14"/>
                <w:szCs w:val="14"/>
              </w:rPr>
            </w:pPr>
            <w:r w:rsidRPr="00321567">
              <w:rPr>
                <w:rFonts w:ascii="Times New Roman" w:eastAsia="Times New Roman" w:hAnsi="Times New Roman" w:cs="Times New Roman"/>
                <w:color w:val="000000"/>
                <w:sz w:val="14"/>
                <w:szCs w:val="14"/>
              </w:rPr>
              <w:t>Persentase LPK yang dibina</w:t>
            </w:r>
          </w:p>
        </w:tc>
        <w:tc>
          <w:tcPr>
            <w:tcW w:w="720" w:type="dxa"/>
            <w:tcBorders>
              <w:top w:val="nil"/>
              <w:left w:val="nil"/>
              <w:bottom w:val="single" w:sz="4" w:space="0" w:color="auto"/>
              <w:right w:val="single" w:sz="4" w:space="0" w:color="auto"/>
            </w:tcBorders>
            <w:shd w:val="clear" w:color="000000" w:fill="FFFFFF"/>
            <w:vAlign w:val="center"/>
            <w:hideMark/>
          </w:tcPr>
          <w:p w14:paraId="11751382" w14:textId="36C04545" w:rsidR="00941809" w:rsidRPr="00941809" w:rsidRDefault="00321567"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tc>
        <w:tc>
          <w:tcPr>
            <w:tcW w:w="750" w:type="dxa"/>
            <w:tcBorders>
              <w:top w:val="nil"/>
              <w:left w:val="nil"/>
              <w:bottom w:val="single" w:sz="4" w:space="0" w:color="auto"/>
              <w:right w:val="single" w:sz="4" w:space="0" w:color="auto"/>
            </w:tcBorders>
            <w:shd w:val="clear" w:color="000000" w:fill="FFFFFF"/>
            <w:noWrap/>
            <w:vAlign w:val="center"/>
            <w:hideMark/>
          </w:tcPr>
          <w:p w14:paraId="537A0E22" w14:textId="61CE0E04" w:rsidR="00941809" w:rsidRPr="00941809" w:rsidRDefault="00321567"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w:t>
            </w:r>
          </w:p>
        </w:tc>
        <w:tc>
          <w:tcPr>
            <w:tcW w:w="1499" w:type="dxa"/>
            <w:tcBorders>
              <w:top w:val="nil"/>
              <w:left w:val="nil"/>
              <w:bottom w:val="single" w:sz="4" w:space="0" w:color="auto"/>
              <w:right w:val="single" w:sz="4" w:space="0" w:color="auto"/>
            </w:tcBorders>
            <w:shd w:val="clear" w:color="000000" w:fill="FFFFFF"/>
            <w:noWrap/>
            <w:vAlign w:val="center"/>
            <w:hideMark/>
          </w:tcPr>
          <w:p w14:paraId="0C7D1921" w14:textId="38FC8D0A" w:rsidR="00941809" w:rsidRPr="00941809" w:rsidRDefault="00941809" w:rsidP="00941809">
            <w:pPr>
              <w:spacing w:after="0" w:line="240" w:lineRule="auto"/>
              <w:jc w:val="center"/>
              <w:rPr>
                <w:rFonts w:ascii="Times New Roman" w:eastAsia="Times New Roman" w:hAnsi="Times New Roman" w:cs="Times New Roman"/>
                <w:color w:val="000000"/>
                <w:sz w:val="14"/>
                <w:szCs w:val="14"/>
              </w:rPr>
            </w:pPr>
          </w:p>
        </w:tc>
        <w:tc>
          <w:tcPr>
            <w:tcW w:w="1496" w:type="dxa"/>
            <w:tcBorders>
              <w:top w:val="single" w:sz="4" w:space="0" w:color="auto"/>
              <w:left w:val="nil"/>
              <w:bottom w:val="nil"/>
              <w:right w:val="single" w:sz="4" w:space="0" w:color="auto"/>
            </w:tcBorders>
            <w:shd w:val="clear" w:color="auto" w:fill="auto"/>
            <w:vAlign w:val="center"/>
            <w:hideMark/>
          </w:tcPr>
          <w:p w14:paraId="3639B43F" w14:textId="13F2F481" w:rsidR="00941809" w:rsidRPr="00941809" w:rsidRDefault="00321567" w:rsidP="00941809">
            <w:pPr>
              <w:spacing w:after="0" w:line="240" w:lineRule="auto"/>
              <w:rPr>
                <w:rFonts w:ascii="Times New Roman" w:eastAsia="Times New Roman" w:hAnsi="Times New Roman" w:cs="Times New Roman"/>
                <w:sz w:val="14"/>
                <w:szCs w:val="14"/>
              </w:rPr>
            </w:pPr>
            <w:r w:rsidRPr="00D13DC5">
              <w:rPr>
                <w:rFonts w:ascii="Times New Roman" w:eastAsia="Times New Roman" w:hAnsi="Times New Roman" w:cs="Times New Roman"/>
                <w:sz w:val="14"/>
                <w:szCs w:val="14"/>
              </w:rPr>
              <w:t>Pembinaan Lembaga Pelatihan Kerja Swasta</w:t>
            </w:r>
          </w:p>
        </w:tc>
        <w:tc>
          <w:tcPr>
            <w:tcW w:w="980" w:type="dxa"/>
            <w:tcBorders>
              <w:top w:val="nil"/>
              <w:left w:val="nil"/>
              <w:bottom w:val="single" w:sz="4" w:space="0" w:color="auto"/>
              <w:right w:val="single" w:sz="4" w:space="0" w:color="auto"/>
            </w:tcBorders>
            <w:shd w:val="clear" w:color="000000" w:fill="FFFFFF"/>
            <w:vAlign w:val="center"/>
            <w:hideMark/>
          </w:tcPr>
          <w:p w14:paraId="5EC4A3A3" w14:textId="77777777" w:rsidR="00941809" w:rsidRPr="00941809" w:rsidRDefault="00941809"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600" w:type="dxa"/>
            <w:tcBorders>
              <w:top w:val="nil"/>
              <w:left w:val="nil"/>
              <w:bottom w:val="single" w:sz="4" w:space="0" w:color="auto"/>
              <w:right w:val="single" w:sz="4" w:space="0" w:color="auto"/>
            </w:tcBorders>
            <w:shd w:val="clear" w:color="auto" w:fill="auto"/>
            <w:vAlign w:val="center"/>
            <w:hideMark/>
          </w:tcPr>
          <w:p w14:paraId="38C67A62" w14:textId="432807A4" w:rsidR="00941809" w:rsidRPr="00941809" w:rsidRDefault="00321567" w:rsidP="00941809">
            <w:pPr>
              <w:spacing w:after="0" w:line="240" w:lineRule="auto"/>
              <w:rPr>
                <w:rFonts w:ascii="Times New Roman" w:eastAsia="Times New Roman" w:hAnsi="Times New Roman" w:cs="Times New Roman"/>
                <w:color w:val="000000"/>
                <w:sz w:val="14"/>
                <w:szCs w:val="14"/>
              </w:rPr>
            </w:pPr>
            <w:r w:rsidRPr="00321567">
              <w:rPr>
                <w:rFonts w:ascii="Times New Roman" w:eastAsia="Times New Roman" w:hAnsi="Times New Roman" w:cs="Times New Roman"/>
                <w:color w:val="000000"/>
                <w:sz w:val="14"/>
                <w:szCs w:val="14"/>
              </w:rPr>
              <w:t>Persentase LPK yang dibina</w:t>
            </w:r>
          </w:p>
        </w:tc>
        <w:tc>
          <w:tcPr>
            <w:tcW w:w="720" w:type="dxa"/>
            <w:tcBorders>
              <w:top w:val="nil"/>
              <w:left w:val="nil"/>
              <w:bottom w:val="single" w:sz="4" w:space="0" w:color="auto"/>
              <w:right w:val="single" w:sz="4" w:space="0" w:color="auto"/>
            </w:tcBorders>
            <w:shd w:val="clear" w:color="000000" w:fill="FFFFFF"/>
            <w:vAlign w:val="center"/>
            <w:hideMark/>
          </w:tcPr>
          <w:p w14:paraId="3151D719" w14:textId="7115E332" w:rsidR="00941809" w:rsidRPr="00941809" w:rsidRDefault="00321567"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tc>
        <w:tc>
          <w:tcPr>
            <w:tcW w:w="760" w:type="dxa"/>
            <w:tcBorders>
              <w:top w:val="nil"/>
              <w:left w:val="nil"/>
              <w:bottom w:val="single" w:sz="4" w:space="0" w:color="auto"/>
              <w:right w:val="single" w:sz="4" w:space="0" w:color="auto"/>
            </w:tcBorders>
            <w:shd w:val="clear" w:color="000000" w:fill="FFFFFF"/>
            <w:noWrap/>
            <w:vAlign w:val="center"/>
            <w:hideMark/>
          </w:tcPr>
          <w:p w14:paraId="2BB5973A" w14:textId="0D70230A" w:rsidR="00941809" w:rsidRPr="00941809" w:rsidRDefault="00321567"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w:t>
            </w:r>
          </w:p>
        </w:tc>
        <w:tc>
          <w:tcPr>
            <w:tcW w:w="1240" w:type="dxa"/>
            <w:tcBorders>
              <w:top w:val="nil"/>
              <w:left w:val="nil"/>
              <w:bottom w:val="single" w:sz="4" w:space="0" w:color="auto"/>
              <w:right w:val="nil"/>
            </w:tcBorders>
            <w:shd w:val="clear" w:color="000000" w:fill="FFFFFF"/>
            <w:noWrap/>
            <w:vAlign w:val="center"/>
            <w:hideMark/>
          </w:tcPr>
          <w:p w14:paraId="707747EF" w14:textId="21FCF3B4" w:rsidR="00941809" w:rsidRPr="00941809" w:rsidRDefault="00941809" w:rsidP="00321567">
            <w:pPr>
              <w:spacing w:after="0" w:line="240" w:lineRule="auto"/>
              <w:jc w:val="center"/>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 xml:space="preserve">       </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2B0FA10C" w14:textId="77777777" w:rsidR="00941809" w:rsidRPr="00941809" w:rsidRDefault="00941809" w:rsidP="00941809">
            <w:pPr>
              <w:spacing w:after="0" w:line="240" w:lineRule="auto"/>
              <w:rPr>
                <w:rFonts w:ascii="Calibri" w:eastAsia="Times New Roman" w:hAnsi="Calibri" w:cs="Calibri"/>
                <w:color w:val="000000"/>
                <w:sz w:val="14"/>
                <w:szCs w:val="14"/>
              </w:rPr>
            </w:pPr>
            <w:r w:rsidRPr="00941809">
              <w:rPr>
                <w:rFonts w:ascii="Calibri" w:eastAsia="Times New Roman" w:hAnsi="Calibri" w:cs="Calibri"/>
                <w:color w:val="000000"/>
                <w:sz w:val="14"/>
                <w:szCs w:val="14"/>
              </w:rPr>
              <w:t> </w:t>
            </w:r>
          </w:p>
        </w:tc>
      </w:tr>
      <w:tr w:rsidR="003E10CC" w:rsidRPr="00941809" w14:paraId="62A8DD71" w14:textId="77777777" w:rsidTr="00680741">
        <w:trPr>
          <w:trHeight w:val="590"/>
        </w:trPr>
        <w:tc>
          <w:tcPr>
            <w:tcW w:w="4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62650F" w14:textId="7604C013" w:rsidR="003E10CC" w:rsidRPr="00941809" w:rsidRDefault="003E10CC" w:rsidP="00941809">
            <w:pPr>
              <w:spacing w:after="0" w:line="240" w:lineRule="auto"/>
              <w:jc w:val="center"/>
              <w:rPr>
                <w:rFonts w:ascii="Times New Roman" w:eastAsia="Times New Roman" w:hAnsi="Times New Roman" w:cs="Times New Roman"/>
                <w:color w:val="000000"/>
                <w:sz w:val="14"/>
                <w:szCs w:val="14"/>
              </w:rPr>
            </w:pPr>
          </w:p>
        </w:tc>
        <w:tc>
          <w:tcPr>
            <w:tcW w:w="1496" w:type="dxa"/>
            <w:tcBorders>
              <w:top w:val="single" w:sz="4" w:space="0" w:color="auto"/>
              <w:left w:val="nil"/>
              <w:bottom w:val="nil"/>
              <w:right w:val="single" w:sz="4" w:space="0" w:color="auto"/>
            </w:tcBorders>
            <w:shd w:val="clear" w:color="000000" w:fill="FFFFFF"/>
            <w:vAlign w:val="center"/>
            <w:hideMark/>
          </w:tcPr>
          <w:p w14:paraId="7DCBE496" w14:textId="02724D1B" w:rsidR="003E10CC" w:rsidRPr="00941809" w:rsidRDefault="003E10CC" w:rsidP="00941809">
            <w:pPr>
              <w:spacing w:after="0" w:line="240" w:lineRule="auto"/>
              <w:rPr>
                <w:rFonts w:ascii="Times New Roman" w:eastAsia="Times New Roman" w:hAnsi="Times New Roman" w:cs="Times New Roman"/>
                <w:sz w:val="14"/>
                <w:szCs w:val="14"/>
              </w:rPr>
            </w:pPr>
            <w:r w:rsidRPr="00321567">
              <w:rPr>
                <w:rFonts w:ascii="Times New Roman" w:eastAsia="Times New Roman" w:hAnsi="Times New Roman" w:cs="Times New Roman"/>
                <w:sz w:val="14"/>
                <w:szCs w:val="14"/>
              </w:rPr>
              <w:t>Pembinaan Lembaga Pelatihan Kerja Swasta</w:t>
            </w:r>
          </w:p>
        </w:tc>
        <w:tc>
          <w:tcPr>
            <w:tcW w:w="1060" w:type="dxa"/>
            <w:vMerge w:val="restart"/>
            <w:tcBorders>
              <w:top w:val="nil"/>
              <w:left w:val="nil"/>
              <w:right w:val="single" w:sz="4" w:space="0" w:color="auto"/>
            </w:tcBorders>
            <w:shd w:val="clear" w:color="000000" w:fill="FFFFFF"/>
            <w:vAlign w:val="center"/>
            <w:hideMark/>
          </w:tcPr>
          <w:p w14:paraId="052270C6" w14:textId="77777777" w:rsidR="003E10CC" w:rsidRPr="00941809" w:rsidRDefault="003E10CC"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p w14:paraId="120D3D50" w14:textId="154D1C99" w:rsidR="003E10CC" w:rsidRPr="00941809" w:rsidRDefault="003E10CC" w:rsidP="00680741">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 </w:t>
            </w:r>
          </w:p>
        </w:tc>
        <w:tc>
          <w:tcPr>
            <w:tcW w:w="1684" w:type="dxa"/>
            <w:tcBorders>
              <w:top w:val="nil"/>
              <w:left w:val="nil"/>
              <w:bottom w:val="single" w:sz="4" w:space="0" w:color="auto"/>
              <w:right w:val="single" w:sz="4" w:space="0" w:color="auto"/>
            </w:tcBorders>
            <w:shd w:val="clear" w:color="000000" w:fill="FFFFFF"/>
            <w:vAlign w:val="center"/>
            <w:hideMark/>
          </w:tcPr>
          <w:p w14:paraId="20F5F26B" w14:textId="52576314" w:rsidR="003E10CC" w:rsidRPr="00941809" w:rsidRDefault="003E10CC" w:rsidP="00941809">
            <w:pPr>
              <w:spacing w:after="0" w:line="240" w:lineRule="auto"/>
              <w:rPr>
                <w:rFonts w:ascii="Times New Roman" w:eastAsia="Times New Roman" w:hAnsi="Times New Roman" w:cs="Times New Roman"/>
                <w:color w:val="000000"/>
                <w:sz w:val="14"/>
                <w:szCs w:val="14"/>
              </w:rPr>
            </w:pPr>
            <w:r w:rsidRPr="00E94360">
              <w:rPr>
                <w:rFonts w:ascii="Times New Roman" w:eastAsia="Times New Roman" w:hAnsi="Times New Roman" w:cs="Times New Roman"/>
                <w:color w:val="000000"/>
                <w:sz w:val="14"/>
                <w:szCs w:val="14"/>
              </w:rPr>
              <w:t>Jumlah instruktur LPK yang dibina</w:t>
            </w:r>
          </w:p>
        </w:tc>
        <w:tc>
          <w:tcPr>
            <w:tcW w:w="720" w:type="dxa"/>
            <w:tcBorders>
              <w:top w:val="nil"/>
              <w:left w:val="nil"/>
              <w:bottom w:val="single" w:sz="4" w:space="0" w:color="auto"/>
              <w:right w:val="single" w:sz="4" w:space="0" w:color="auto"/>
            </w:tcBorders>
            <w:shd w:val="clear" w:color="000000" w:fill="FFFFFF"/>
            <w:vAlign w:val="center"/>
            <w:hideMark/>
          </w:tcPr>
          <w:p w14:paraId="1661A9DF" w14:textId="21B586B3" w:rsidR="003E10CC" w:rsidRPr="00941809" w:rsidRDefault="003E10CC"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Org</w:t>
            </w:r>
          </w:p>
        </w:tc>
        <w:tc>
          <w:tcPr>
            <w:tcW w:w="750" w:type="dxa"/>
            <w:tcBorders>
              <w:top w:val="nil"/>
              <w:left w:val="nil"/>
              <w:bottom w:val="single" w:sz="4" w:space="0" w:color="auto"/>
              <w:right w:val="single" w:sz="4" w:space="0" w:color="auto"/>
            </w:tcBorders>
            <w:shd w:val="clear" w:color="000000" w:fill="FFFFFF"/>
            <w:noWrap/>
            <w:vAlign w:val="center"/>
            <w:hideMark/>
          </w:tcPr>
          <w:p w14:paraId="3BBE8FED" w14:textId="4CEADDFD" w:rsidR="003E10CC" w:rsidRPr="00941809" w:rsidRDefault="003E10CC"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33</w:t>
            </w:r>
          </w:p>
        </w:tc>
        <w:tc>
          <w:tcPr>
            <w:tcW w:w="1499" w:type="dxa"/>
            <w:vMerge w:val="restart"/>
            <w:tcBorders>
              <w:top w:val="nil"/>
              <w:left w:val="nil"/>
              <w:right w:val="single" w:sz="4" w:space="0" w:color="auto"/>
            </w:tcBorders>
            <w:shd w:val="clear" w:color="000000" w:fill="FFFFFF"/>
            <w:noWrap/>
            <w:vAlign w:val="center"/>
            <w:hideMark/>
          </w:tcPr>
          <w:p w14:paraId="54352F04" w14:textId="77777777" w:rsidR="003E10CC" w:rsidRPr="00941809" w:rsidRDefault="003E10CC"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81</w:t>
            </w:r>
            <w:r w:rsidRPr="00941809">
              <w:rPr>
                <w:rFonts w:ascii="Times New Roman" w:eastAsia="Times New Roman" w:hAnsi="Times New Roman" w:cs="Times New Roman"/>
                <w:color w:val="000000"/>
                <w:sz w:val="14"/>
                <w:szCs w:val="14"/>
              </w:rPr>
              <w:t xml:space="preserve">.000.000 </w:t>
            </w:r>
          </w:p>
          <w:p w14:paraId="18A44E9E" w14:textId="17599D26" w:rsidR="003E10CC" w:rsidRPr="00941809" w:rsidRDefault="003E10CC" w:rsidP="00680741">
            <w:pPr>
              <w:spacing w:after="0" w:line="240" w:lineRule="auto"/>
              <w:jc w:val="center"/>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 </w:t>
            </w:r>
          </w:p>
        </w:tc>
        <w:tc>
          <w:tcPr>
            <w:tcW w:w="1496" w:type="dxa"/>
            <w:tcBorders>
              <w:top w:val="single" w:sz="4" w:space="0" w:color="auto"/>
              <w:left w:val="nil"/>
              <w:bottom w:val="nil"/>
              <w:right w:val="single" w:sz="4" w:space="0" w:color="auto"/>
            </w:tcBorders>
            <w:shd w:val="clear" w:color="000000" w:fill="FFFFFF"/>
            <w:vAlign w:val="center"/>
            <w:hideMark/>
          </w:tcPr>
          <w:p w14:paraId="7268BCDE" w14:textId="7AE65C1A" w:rsidR="003E10CC" w:rsidRPr="00941809" w:rsidRDefault="003E10CC" w:rsidP="00941809">
            <w:pPr>
              <w:spacing w:after="0" w:line="240" w:lineRule="auto"/>
              <w:rPr>
                <w:rFonts w:ascii="Times New Roman" w:eastAsia="Times New Roman" w:hAnsi="Times New Roman" w:cs="Times New Roman"/>
                <w:sz w:val="14"/>
                <w:szCs w:val="14"/>
              </w:rPr>
            </w:pPr>
            <w:r w:rsidRPr="00321567">
              <w:rPr>
                <w:rFonts w:ascii="Times New Roman" w:eastAsia="Times New Roman" w:hAnsi="Times New Roman" w:cs="Times New Roman"/>
                <w:sz w:val="14"/>
                <w:szCs w:val="14"/>
              </w:rPr>
              <w:t>Pembinaan Lembaga Pelatihan Kerja Swasta</w:t>
            </w:r>
          </w:p>
        </w:tc>
        <w:tc>
          <w:tcPr>
            <w:tcW w:w="980" w:type="dxa"/>
            <w:vMerge w:val="restart"/>
            <w:tcBorders>
              <w:top w:val="nil"/>
              <w:left w:val="nil"/>
              <w:right w:val="single" w:sz="4" w:space="0" w:color="auto"/>
            </w:tcBorders>
            <w:shd w:val="clear" w:color="000000" w:fill="FFFFFF"/>
            <w:vAlign w:val="center"/>
            <w:hideMark/>
          </w:tcPr>
          <w:p w14:paraId="66480024" w14:textId="77777777" w:rsidR="003E10CC" w:rsidRPr="00941809" w:rsidRDefault="003E10CC"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p w14:paraId="372276B4" w14:textId="733A6487" w:rsidR="003E10CC" w:rsidRPr="00941809" w:rsidRDefault="003E10CC" w:rsidP="00680741">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 </w:t>
            </w:r>
          </w:p>
        </w:tc>
        <w:tc>
          <w:tcPr>
            <w:tcW w:w="1600" w:type="dxa"/>
            <w:tcBorders>
              <w:top w:val="nil"/>
              <w:left w:val="nil"/>
              <w:bottom w:val="single" w:sz="4" w:space="0" w:color="auto"/>
              <w:right w:val="single" w:sz="4" w:space="0" w:color="auto"/>
            </w:tcBorders>
            <w:shd w:val="clear" w:color="000000" w:fill="FFFFFF"/>
            <w:vAlign w:val="center"/>
          </w:tcPr>
          <w:p w14:paraId="40309A27" w14:textId="3CBE77E1" w:rsidR="003E10CC" w:rsidRPr="00941809" w:rsidRDefault="003E10CC" w:rsidP="00941809">
            <w:pPr>
              <w:spacing w:after="0" w:line="240" w:lineRule="auto"/>
              <w:rPr>
                <w:rFonts w:ascii="Times New Roman" w:eastAsia="Times New Roman" w:hAnsi="Times New Roman" w:cs="Times New Roman"/>
                <w:color w:val="000000"/>
                <w:sz w:val="14"/>
                <w:szCs w:val="14"/>
              </w:rPr>
            </w:pPr>
            <w:r w:rsidRPr="00E94360">
              <w:rPr>
                <w:rFonts w:ascii="Times New Roman" w:eastAsia="Times New Roman" w:hAnsi="Times New Roman" w:cs="Times New Roman"/>
                <w:color w:val="000000"/>
                <w:sz w:val="14"/>
                <w:szCs w:val="14"/>
              </w:rPr>
              <w:t>Jumlah instruktur LPK yang dibina</w:t>
            </w:r>
          </w:p>
        </w:tc>
        <w:tc>
          <w:tcPr>
            <w:tcW w:w="720" w:type="dxa"/>
            <w:tcBorders>
              <w:top w:val="nil"/>
              <w:left w:val="nil"/>
              <w:bottom w:val="single" w:sz="4" w:space="0" w:color="auto"/>
              <w:right w:val="single" w:sz="4" w:space="0" w:color="auto"/>
            </w:tcBorders>
            <w:shd w:val="clear" w:color="000000" w:fill="FFFFFF"/>
            <w:vAlign w:val="center"/>
            <w:hideMark/>
          </w:tcPr>
          <w:p w14:paraId="23969DF1" w14:textId="6F82AD73" w:rsidR="003E10CC" w:rsidRPr="00941809" w:rsidRDefault="003E10CC"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Org</w:t>
            </w:r>
          </w:p>
        </w:tc>
        <w:tc>
          <w:tcPr>
            <w:tcW w:w="760" w:type="dxa"/>
            <w:tcBorders>
              <w:top w:val="nil"/>
              <w:left w:val="nil"/>
              <w:bottom w:val="single" w:sz="4" w:space="0" w:color="auto"/>
              <w:right w:val="single" w:sz="4" w:space="0" w:color="auto"/>
            </w:tcBorders>
            <w:shd w:val="clear" w:color="000000" w:fill="FFFFFF"/>
            <w:noWrap/>
            <w:vAlign w:val="center"/>
            <w:hideMark/>
          </w:tcPr>
          <w:p w14:paraId="6435DCDF" w14:textId="5C3A3947" w:rsidR="003E10CC" w:rsidRPr="00941809" w:rsidRDefault="003E10CC"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33</w:t>
            </w:r>
          </w:p>
        </w:tc>
        <w:tc>
          <w:tcPr>
            <w:tcW w:w="1240" w:type="dxa"/>
            <w:vMerge w:val="restart"/>
            <w:tcBorders>
              <w:top w:val="nil"/>
              <w:left w:val="nil"/>
              <w:right w:val="nil"/>
            </w:tcBorders>
            <w:shd w:val="clear" w:color="000000" w:fill="FFFFFF"/>
            <w:noWrap/>
            <w:vAlign w:val="center"/>
            <w:hideMark/>
          </w:tcPr>
          <w:p w14:paraId="5D20D234" w14:textId="77777777" w:rsidR="003E10CC" w:rsidRPr="00941809" w:rsidRDefault="003E10CC"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81</w:t>
            </w:r>
            <w:r w:rsidRPr="00941809">
              <w:rPr>
                <w:rFonts w:ascii="Times New Roman" w:eastAsia="Times New Roman" w:hAnsi="Times New Roman" w:cs="Times New Roman"/>
                <w:color w:val="000000"/>
                <w:sz w:val="14"/>
                <w:szCs w:val="14"/>
              </w:rPr>
              <w:t xml:space="preserve">.000.000 </w:t>
            </w:r>
          </w:p>
          <w:p w14:paraId="01674B4E" w14:textId="4F2CF0C1" w:rsidR="003E10CC" w:rsidRPr="00941809" w:rsidRDefault="003E10CC" w:rsidP="00680741">
            <w:pPr>
              <w:spacing w:after="0" w:line="240" w:lineRule="auto"/>
              <w:jc w:val="center"/>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 </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72C09F36" w14:textId="77777777" w:rsidR="003E10CC" w:rsidRPr="00941809" w:rsidRDefault="003E10CC" w:rsidP="00941809">
            <w:pPr>
              <w:spacing w:after="0" w:line="240" w:lineRule="auto"/>
              <w:rPr>
                <w:rFonts w:ascii="Calibri" w:eastAsia="Times New Roman" w:hAnsi="Calibri" w:cs="Calibri"/>
                <w:color w:val="000000"/>
                <w:sz w:val="14"/>
                <w:szCs w:val="14"/>
              </w:rPr>
            </w:pPr>
            <w:r w:rsidRPr="00941809">
              <w:rPr>
                <w:rFonts w:ascii="Calibri" w:eastAsia="Times New Roman" w:hAnsi="Calibri" w:cs="Calibri"/>
                <w:color w:val="000000"/>
                <w:sz w:val="14"/>
                <w:szCs w:val="14"/>
              </w:rPr>
              <w:t> </w:t>
            </w:r>
          </w:p>
        </w:tc>
      </w:tr>
      <w:tr w:rsidR="003E10CC" w:rsidRPr="00941809" w14:paraId="7833B1FD" w14:textId="77777777" w:rsidTr="007E4F8D">
        <w:trPr>
          <w:trHeight w:val="300"/>
        </w:trPr>
        <w:tc>
          <w:tcPr>
            <w:tcW w:w="412" w:type="dxa"/>
            <w:vMerge/>
            <w:tcBorders>
              <w:top w:val="nil"/>
              <w:left w:val="single" w:sz="4" w:space="0" w:color="auto"/>
              <w:bottom w:val="single" w:sz="4" w:space="0" w:color="auto"/>
              <w:right w:val="single" w:sz="4" w:space="0" w:color="auto"/>
            </w:tcBorders>
            <w:vAlign w:val="center"/>
            <w:hideMark/>
          </w:tcPr>
          <w:p w14:paraId="034422FA" w14:textId="77777777" w:rsidR="003E10CC" w:rsidRPr="00941809" w:rsidRDefault="003E10CC" w:rsidP="00941809">
            <w:pPr>
              <w:spacing w:after="0" w:line="240" w:lineRule="auto"/>
              <w:rPr>
                <w:rFonts w:ascii="Times New Roman" w:eastAsia="Times New Roman" w:hAnsi="Times New Roman" w:cs="Times New Roman"/>
                <w:color w:val="000000"/>
                <w:sz w:val="14"/>
                <w:szCs w:val="14"/>
              </w:rPr>
            </w:pPr>
          </w:p>
        </w:tc>
        <w:tc>
          <w:tcPr>
            <w:tcW w:w="1496" w:type="dxa"/>
            <w:tcBorders>
              <w:top w:val="nil"/>
              <w:left w:val="nil"/>
              <w:bottom w:val="single" w:sz="4" w:space="0" w:color="auto"/>
              <w:right w:val="single" w:sz="4" w:space="0" w:color="auto"/>
            </w:tcBorders>
            <w:shd w:val="clear" w:color="000000" w:fill="FFFFFF"/>
            <w:vAlign w:val="center"/>
            <w:hideMark/>
          </w:tcPr>
          <w:p w14:paraId="67FE8C03" w14:textId="77777777" w:rsidR="003E10CC" w:rsidRPr="00941809" w:rsidRDefault="003E10CC" w:rsidP="00941809">
            <w:pPr>
              <w:spacing w:after="0" w:line="240" w:lineRule="auto"/>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 </w:t>
            </w:r>
          </w:p>
        </w:tc>
        <w:tc>
          <w:tcPr>
            <w:tcW w:w="1060" w:type="dxa"/>
            <w:vMerge/>
            <w:tcBorders>
              <w:left w:val="nil"/>
              <w:bottom w:val="single" w:sz="4" w:space="0" w:color="auto"/>
              <w:right w:val="single" w:sz="4" w:space="0" w:color="auto"/>
            </w:tcBorders>
            <w:shd w:val="clear" w:color="000000" w:fill="FFFFFF"/>
            <w:vAlign w:val="center"/>
            <w:hideMark/>
          </w:tcPr>
          <w:p w14:paraId="2B4E3BF7" w14:textId="7DAA30E3" w:rsidR="003E10CC" w:rsidRPr="00941809" w:rsidRDefault="003E10CC" w:rsidP="00941809">
            <w:pPr>
              <w:spacing w:after="0" w:line="240" w:lineRule="auto"/>
              <w:jc w:val="center"/>
              <w:rPr>
                <w:rFonts w:ascii="Times New Roman" w:eastAsia="Times New Roman" w:hAnsi="Times New Roman" w:cs="Times New Roman"/>
                <w:sz w:val="14"/>
                <w:szCs w:val="14"/>
              </w:rPr>
            </w:pPr>
          </w:p>
        </w:tc>
        <w:tc>
          <w:tcPr>
            <w:tcW w:w="1684" w:type="dxa"/>
            <w:tcBorders>
              <w:top w:val="nil"/>
              <w:left w:val="nil"/>
              <w:bottom w:val="single" w:sz="4" w:space="0" w:color="auto"/>
              <w:right w:val="single" w:sz="4" w:space="0" w:color="auto"/>
            </w:tcBorders>
            <w:shd w:val="clear" w:color="000000" w:fill="FFFFFF"/>
            <w:vAlign w:val="center"/>
            <w:hideMark/>
          </w:tcPr>
          <w:p w14:paraId="735F3A49" w14:textId="496D77F8" w:rsidR="003E10CC" w:rsidRPr="00941809" w:rsidRDefault="003E10CC" w:rsidP="00941809">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Jumlah Pengelola</w:t>
            </w:r>
            <w:r w:rsidRPr="00E94360">
              <w:rPr>
                <w:rFonts w:ascii="Times New Roman" w:eastAsia="Times New Roman" w:hAnsi="Times New Roman" w:cs="Times New Roman"/>
                <w:color w:val="000000"/>
                <w:sz w:val="14"/>
                <w:szCs w:val="14"/>
              </w:rPr>
              <w:t xml:space="preserve"> LPK yang dibina</w:t>
            </w:r>
          </w:p>
        </w:tc>
        <w:tc>
          <w:tcPr>
            <w:tcW w:w="720" w:type="dxa"/>
            <w:tcBorders>
              <w:top w:val="nil"/>
              <w:left w:val="nil"/>
              <w:bottom w:val="single" w:sz="4" w:space="0" w:color="auto"/>
              <w:right w:val="single" w:sz="4" w:space="0" w:color="auto"/>
            </w:tcBorders>
            <w:shd w:val="clear" w:color="000000" w:fill="FFFFFF"/>
            <w:vAlign w:val="center"/>
            <w:hideMark/>
          </w:tcPr>
          <w:p w14:paraId="274BEE45" w14:textId="57D02B25" w:rsidR="003E10CC" w:rsidRPr="00941809" w:rsidRDefault="003E10CC"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LPK</w:t>
            </w:r>
          </w:p>
        </w:tc>
        <w:tc>
          <w:tcPr>
            <w:tcW w:w="750" w:type="dxa"/>
            <w:tcBorders>
              <w:top w:val="nil"/>
              <w:left w:val="nil"/>
              <w:bottom w:val="single" w:sz="4" w:space="0" w:color="auto"/>
              <w:right w:val="single" w:sz="4" w:space="0" w:color="auto"/>
            </w:tcBorders>
            <w:shd w:val="clear" w:color="000000" w:fill="FFFFFF"/>
            <w:noWrap/>
            <w:vAlign w:val="center"/>
            <w:hideMark/>
          </w:tcPr>
          <w:p w14:paraId="27008856" w14:textId="6311CE88" w:rsidR="003E10CC" w:rsidRPr="00941809" w:rsidRDefault="003E10CC" w:rsidP="00941809">
            <w:pPr>
              <w:spacing w:after="0" w:line="240" w:lineRule="auto"/>
              <w:jc w:val="center"/>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2</w:t>
            </w:r>
            <w:r>
              <w:rPr>
                <w:rFonts w:ascii="Times New Roman" w:eastAsia="Times New Roman" w:hAnsi="Times New Roman" w:cs="Times New Roman"/>
                <w:color w:val="000000"/>
                <w:sz w:val="14"/>
                <w:szCs w:val="14"/>
              </w:rPr>
              <w:t>8</w:t>
            </w:r>
          </w:p>
        </w:tc>
        <w:tc>
          <w:tcPr>
            <w:tcW w:w="1499" w:type="dxa"/>
            <w:vMerge/>
            <w:tcBorders>
              <w:left w:val="nil"/>
              <w:bottom w:val="single" w:sz="4" w:space="0" w:color="auto"/>
              <w:right w:val="single" w:sz="4" w:space="0" w:color="auto"/>
            </w:tcBorders>
            <w:shd w:val="clear" w:color="000000" w:fill="FFFFFF"/>
            <w:noWrap/>
            <w:vAlign w:val="center"/>
            <w:hideMark/>
          </w:tcPr>
          <w:p w14:paraId="5A7B18B7" w14:textId="5681FF8A" w:rsidR="003E10CC" w:rsidRPr="00941809" w:rsidRDefault="003E10CC" w:rsidP="00941809">
            <w:pPr>
              <w:spacing w:after="0" w:line="240" w:lineRule="auto"/>
              <w:jc w:val="center"/>
              <w:rPr>
                <w:rFonts w:ascii="Times New Roman" w:eastAsia="Times New Roman" w:hAnsi="Times New Roman" w:cs="Times New Roman"/>
                <w:color w:val="000000"/>
                <w:sz w:val="14"/>
                <w:szCs w:val="14"/>
              </w:rPr>
            </w:pPr>
          </w:p>
        </w:tc>
        <w:tc>
          <w:tcPr>
            <w:tcW w:w="1496" w:type="dxa"/>
            <w:tcBorders>
              <w:top w:val="nil"/>
              <w:left w:val="nil"/>
              <w:bottom w:val="single" w:sz="4" w:space="0" w:color="auto"/>
              <w:right w:val="single" w:sz="4" w:space="0" w:color="auto"/>
            </w:tcBorders>
            <w:shd w:val="clear" w:color="000000" w:fill="FFFFFF"/>
            <w:vAlign w:val="center"/>
            <w:hideMark/>
          </w:tcPr>
          <w:p w14:paraId="3F701DA4" w14:textId="77777777" w:rsidR="003E10CC" w:rsidRPr="00941809" w:rsidRDefault="003E10CC" w:rsidP="00941809">
            <w:pPr>
              <w:spacing w:after="0" w:line="240" w:lineRule="auto"/>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 </w:t>
            </w:r>
          </w:p>
        </w:tc>
        <w:tc>
          <w:tcPr>
            <w:tcW w:w="980" w:type="dxa"/>
            <w:vMerge/>
            <w:tcBorders>
              <w:left w:val="nil"/>
              <w:bottom w:val="single" w:sz="4" w:space="0" w:color="auto"/>
              <w:right w:val="single" w:sz="4" w:space="0" w:color="auto"/>
            </w:tcBorders>
            <w:shd w:val="clear" w:color="000000" w:fill="FFFFFF"/>
            <w:vAlign w:val="center"/>
            <w:hideMark/>
          </w:tcPr>
          <w:p w14:paraId="4B2DEB67" w14:textId="7A493A21" w:rsidR="003E10CC" w:rsidRPr="00941809" w:rsidRDefault="003E10CC" w:rsidP="00941809">
            <w:pPr>
              <w:spacing w:after="0" w:line="240" w:lineRule="auto"/>
              <w:jc w:val="center"/>
              <w:rPr>
                <w:rFonts w:ascii="Times New Roman" w:eastAsia="Times New Roman" w:hAnsi="Times New Roman" w:cs="Times New Roman"/>
                <w:sz w:val="14"/>
                <w:szCs w:val="14"/>
              </w:rPr>
            </w:pPr>
          </w:p>
        </w:tc>
        <w:tc>
          <w:tcPr>
            <w:tcW w:w="1600" w:type="dxa"/>
            <w:tcBorders>
              <w:top w:val="nil"/>
              <w:left w:val="nil"/>
              <w:bottom w:val="single" w:sz="4" w:space="0" w:color="auto"/>
              <w:right w:val="single" w:sz="4" w:space="0" w:color="auto"/>
            </w:tcBorders>
            <w:shd w:val="clear" w:color="000000" w:fill="FFFFFF"/>
            <w:vAlign w:val="center"/>
          </w:tcPr>
          <w:p w14:paraId="3BACAB8E" w14:textId="45CBF4B1" w:rsidR="003E10CC" w:rsidRPr="00941809" w:rsidRDefault="003E10CC" w:rsidP="00941809">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Jumlah Pengelola</w:t>
            </w:r>
            <w:r w:rsidRPr="00E94360">
              <w:rPr>
                <w:rFonts w:ascii="Times New Roman" w:eastAsia="Times New Roman" w:hAnsi="Times New Roman" w:cs="Times New Roman"/>
                <w:color w:val="000000"/>
                <w:sz w:val="14"/>
                <w:szCs w:val="14"/>
              </w:rPr>
              <w:t xml:space="preserve"> LPK yang dibina</w:t>
            </w:r>
          </w:p>
        </w:tc>
        <w:tc>
          <w:tcPr>
            <w:tcW w:w="720" w:type="dxa"/>
            <w:tcBorders>
              <w:top w:val="nil"/>
              <w:left w:val="nil"/>
              <w:bottom w:val="single" w:sz="4" w:space="0" w:color="auto"/>
              <w:right w:val="single" w:sz="4" w:space="0" w:color="auto"/>
            </w:tcBorders>
            <w:shd w:val="clear" w:color="000000" w:fill="FFFFFF"/>
            <w:vAlign w:val="center"/>
            <w:hideMark/>
          </w:tcPr>
          <w:p w14:paraId="6A3E37F5" w14:textId="02402E0A" w:rsidR="003E10CC" w:rsidRPr="00941809" w:rsidRDefault="003E10CC"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LPK</w:t>
            </w:r>
          </w:p>
        </w:tc>
        <w:tc>
          <w:tcPr>
            <w:tcW w:w="760" w:type="dxa"/>
            <w:tcBorders>
              <w:top w:val="nil"/>
              <w:left w:val="nil"/>
              <w:bottom w:val="single" w:sz="4" w:space="0" w:color="auto"/>
              <w:right w:val="single" w:sz="4" w:space="0" w:color="auto"/>
            </w:tcBorders>
            <w:shd w:val="clear" w:color="000000" w:fill="FFFFFF"/>
            <w:noWrap/>
            <w:vAlign w:val="center"/>
            <w:hideMark/>
          </w:tcPr>
          <w:p w14:paraId="6FF595E1" w14:textId="5C633E62" w:rsidR="003E10CC" w:rsidRPr="00941809" w:rsidRDefault="003E10CC" w:rsidP="00941809">
            <w:pPr>
              <w:spacing w:after="0" w:line="240" w:lineRule="auto"/>
              <w:jc w:val="center"/>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2</w:t>
            </w:r>
            <w:r>
              <w:rPr>
                <w:rFonts w:ascii="Times New Roman" w:eastAsia="Times New Roman" w:hAnsi="Times New Roman" w:cs="Times New Roman"/>
                <w:color w:val="000000"/>
                <w:sz w:val="14"/>
                <w:szCs w:val="14"/>
              </w:rPr>
              <w:t>8</w:t>
            </w:r>
          </w:p>
        </w:tc>
        <w:tc>
          <w:tcPr>
            <w:tcW w:w="1240" w:type="dxa"/>
            <w:vMerge/>
            <w:tcBorders>
              <w:left w:val="nil"/>
              <w:bottom w:val="single" w:sz="4" w:space="0" w:color="auto"/>
              <w:right w:val="nil"/>
            </w:tcBorders>
            <w:shd w:val="clear" w:color="000000" w:fill="FFFFFF"/>
            <w:noWrap/>
            <w:vAlign w:val="center"/>
            <w:hideMark/>
          </w:tcPr>
          <w:p w14:paraId="3B83DDD0" w14:textId="1989F8F7" w:rsidR="003E10CC" w:rsidRPr="00941809" w:rsidRDefault="003E10CC" w:rsidP="00941809">
            <w:pPr>
              <w:spacing w:after="0" w:line="240" w:lineRule="auto"/>
              <w:jc w:val="center"/>
              <w:rPr>
                <w:rFonts w:ascii="Times New Roman" w:eastAsia="Times New Roman" w:hAnsi="Times New Roman" w:cs="Times New Roman"/>
                <w:color w:val="000000"/>
                <w:sz w:val="14"/>
                <w:szCs w:val="14"/>
              </w:rPr>
            </w:pP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4CE13ED1" w14:textId="77777777" w:rsidR="003E10CC" w:rsidRPr="00941809" w:rsidRDefault="003E10CC" w:rsidP="00941809">
            <w:pPr>
              <w:spacing w:after="0" w:line="240" w:lineRule="auto"/>
              <w:rPr>
                <w:rFonts w:ascii="Calibri" w:eastAsia="Times New Roman" w:hAnsi="Calibri" w:cs="Calibri"/>
                <w:color w:val="000000"/>
                <w:sz w:val="14"/>
                <w:szCs w:val="14"/>
              </w:rPr>
            </w:pPr>
            <w:r w:rsidRPr="00941809">
              <w:rPr>
                <w:rFonts w:ascii="Calibri" w:eastAsia="Times New Roman" w:hAnsi="Calibri" w:cs="Calibri"/>
                <w:color w:val="000000"/>
                <w:sz w:val="14"/>
                <w:szCs w:val="14"/>
              </w:rPr>
              <w:t> </w:t>
            </w:r>
          </w:p>
        </w:tc>
      </w:tr>
      <w:tr w:rsidR="00941809" w:rsidRPr="00941809" w14:paraId="14C12899" w14:textId="77777777" w:rsidTr="007E4F8D">
        <w:trPr>
          <w:trHeight w:val="69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01D7C" w14:textId="5DBD72BA" w:rsidR="00941809" w:rsidRPr="00941809" w:rsidRDefault="003E10CC"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14:paraId="20B81183" w14:textId="001FC1E0" w:rsidR="00941809" w:rsidRPr="00941809" w:rsidRDefault="003E10CC" w:rsidP="00941809">
            <w:pPr>
              <w:spacing w:after="0" w:line="240" w:lineRule="auto"/>
              <w:rPr>
                <w:rFonts w:ascii="Times New Roman" w:eastAsia="Times New Roman" w:hAnsi="Times New Roman" w:cs="Times New Roman"/>
                <w:sz w:val="14"/>
                <w:szCs w:val="14"/>
              </w:rPr>
            </w:pPr>
            <w:r w:rsidRPr="003E10CC">
              <w:rPr>
                <w:rFonts w:ascii="Times New Roman" w:eastAsia="Times New Roman" w:hAnsi="Times New Roman" w:cs="Times New Roman"/>
                <w:sz w:val="14"/>
                <w:szCs w:val="14"/>
              </w:rPr>
              <w:t>Konsultasi Produktivitas Pada Perusahaan Kecil</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5084A4FB" w14:textId="77777777" w:rsidR="00941809" w:rsidRPr="00941809" w:rsidRDefault="00941809"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684" w:type="dxa"/>
            <w:tcBorders>
              <w:top w:val="single" w:sz="4" w:space="0" w:color="auto"/>
              <w:left w:val="nil"/>
              <w:bottom w:val="single" w:sz="4" w:space="0" w:color="auto"/>
              <w:right w:val="single" w:sz="4" w:space="0" w:color="auto"/>
            </w:tcBorders>
            <w:shd w:val="clear" w:color="000000" w:fill="FFFFFF"/>
            <w:vAlign w:val="center"/>
            <w:hideMark/>
          </w:tcPr>
          <w:p w14:paraId="0BBA1B96" w14:textId="1E551951" w:rsidR="00941809" w:rsidRPr="00941809" w:rsidRDefault="003E10CC" w:rsidP="00941809">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P</w:t>
            </w:r>
            <w:r w:rsidRPr="003E10CC">
              <w:rPr>
                <w:rFonts w:ascii="Times New Roman" w:eastAsia="Times New Roman" w:hAnsi="Times New Roman" w:cs="Times New Roman"/>
                <w:sz w:val="14"/>
                <w:szCs w:val="14"/>
              </w:rPr>
              <w:t>ersentase perusahaan kecil yang telah dibina</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14:paraId="7DC0FA44" w14:textId="74A34EA0" w:rsidR="00941809" w:rsidRPr="00941809" w:rsidRDefault="003E10CC"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tc>
        <w:tc>
          <w:tcPr>
            <w:tcW w:w="750" w:type="dxa"/>
            <w:tcBorders>
              <w:top w:val="single" w:sz="4" w:space="0" w:color="auto"/>
              <w:left w:val="nil"/>
              <w:bottom w:val="single" w:sz="4" w:space="0" w:color="auto"/>
              <w:right w:val="single" w:sz="4" w:space="0" w:color="auto"/>
            </w:tcBorders>
            <w:shd w:val="clear" w:color="000000" w:fill="FFFFFF"/>
            <w:noWrap/>
            <w:vAlign w:val="center"/>
            <w:hideMark/>
          </w:tcPr>
          <w:p w14:paraId="6F4E0C6B" w14:textId="380C5174" w:rsidR="00941809" w:rsidRPr="00941809" w:rsidRDefault="00941809" w:rsidP="00941809">
            <w:pPr>
              <w:spacing w:after="0" w:line="240" w:lineRule="auto"/>
              <w:jc w:val="center"/>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1</w:t>
            </w:r>
            <w:r w:rsidR="003E10CC">
              <w:rPr>
                <w:rFonts w:ascii="Times New Roman" w:eastAsia="Times New Roman" w:hAnsi="Times New Roman" w:cs="Times New Roman"/>
                <w:color w:val="000000"/>
                <w:sz w:val="14"/>
                <w:szCs w:val="14"/>
              </w:rPr>
              <w:t>00</w:t>
            </w:r>
          </w:p>
        </w:tc>
        <w:tc>
          <w:tcPr>
            <w:tcW w:w="1499" w:type="dxa"/>
            <w:tcBorders>
              <w:top w:val="single" w:sz="4" w:space="0" w:color="auto"/>
              <w:left w:val="nil"/>
              <w:bottom w:val="single" w:sz="4" w:space="0" w:color="auto"/>
              <w:right w:val="single" w:sz="4" w:space="0" w:color="auto"/>
            </w:tcBorders>
            <w:shd w:val="clear" w:color="000000" w:fill="FFFFFF"/>
            <w:noWrap/>
            <w:vAlign w:val="center"/>
            <w:hideMark/>
          </w:tcPr>
          <w:p w14:paraId="203F5FAE" w14:textId="4B9D9666" w:rsidR="00941809" w:rsidRPr="00941809" w:rsidRDefault="00941809" w:rsidP="003E10CC">
            <w:pPr>
              <w:spacing w:after="0" w:line="240" w:lineRule="auto"/>
              <w:jc w:val="center"/>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 xml:space="preserve">  </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14:paraId="3A4664F6" w14:textId="07395279" w:rsidR="00941809" w:rsidRPr="00941809" w:rsidRDefault="003E10CC" w:rsidP="00941809">
            <w:pPr>
              <w:spacing w:after="0" w:line="240" w:lineRule="auto"/>
              <w:rPr>
                <w:rFonts w:ascii="Times New Roman" w:eastAsia="Times New Roman" w:hAnsi="Times New Roman" w:cs="Times New Roman"/>
                <w:sz w:val="14"/>
                <w:szCs w:val="14"/>
              </w:rPr>
            </w:pPr>
            <w:r w:rsidRPr="003E10CC">
              <w:rPr>
                <w:rFonts w:ascii="Times New Roman" w:eastAsia="Times New Roman" w:hAnsi="Times New Roman" w:cs="Times New Roman"/>
                <w:sz w:val="14"/>
                <w:szCs w:val="14"/>
              </w:rPr>
              <w:t>Konsultasi Produktivitas Pada Perusahaan Kecil</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399C0789" w14:textId="77777777" w:rsidR="00941809" w:rsidRPr="00941809" w:rsidRDefault="00941809"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14:paraId="31D9E844" w14:textId="1B0D4E30" w:rsidR="00941809" w:rsidRPr="00941809" w:rsidRDefault="003E10CC" w:rsidP="00941809">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P</w:t>
            </w:r>
            <w:r w:rsidRPr="003E10CC">
              <w:rPr>
                <w:rFonts w:ascii="Times New Roman" w:eastAsia="Times New Roman" w:hAnsi="Times New Roman" w:cs="Times New Roman"/>
                <w:sz w:val="14"/>
                <w:szCs w:val="14"/>
              </w:rPr>
              <w:t>ersentase perusahaan kecil yang telah dibina</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14:paraId="0FB035D9" w14:textId="036A013A" w:rsidR="00941809" w:rsidRPr="00941809" w:rsidRDefault="003E10CC" w:rsidP="003E10CC">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760E81B2" w14:textId="14BDCD63" w:rsidR="00941809" w:rsidRPr="00941809" w:rsidRDefault="00941809" w:rsidP="00941809">
            <w:pPr>
              <w:spacing w:after="0" w:line="240" w:lineRule="auto"/>
              <w:jc w:val="center"/>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1</w:t>
            </w:r>
            <w:r w:rsidR="003E10CC">
              <w:rPr>
                <w:rFonts w:ascii="Times New Roman" w:eastAsia="Times New Roman" w:hAnsi="Times New Roman" w:cs="Times New Roman"/>
                <w:color w:val="000000"/>
                <w:sz w:val="14"/>
                <w:szCs w:val="14"/>
              </w:rPr>
              <w:t>00</w:t>
            </w:r>
          </w:p>
        </w:tc>
        <w:tc>
          <w:tcPr>
            <w:tcW w:w="1240" w:type="dxa"/>
            <w:tcBorders>
              <w:top w:val="single" w:sz="4" w:space="0" w:color="auto"/>
              <w:left w:val="nil"/>
              <w:bottom w:val="single" w:sz="4" w:space="0" w:color="auto"/>
              <w:right w:val="nil"/>
            </w:tcBorders>
            <w:shd w:val="clear" w:color="000000" w:fill="FFFFFF"/>
            <w:noWrap/>
            <w:vAlign w:val="center"/>
            <w:hideMark/>
          </w:tcPr>
          <w:p w14:paraId="25928EE3" w14:textId="5538EE4A" w:rsidR="00941809" w:rsidRPr="00941809" w:rsidRDefault="00941809" w:rsidP="003E10CC">
            <w:pPr>
              <w:spacing w:after="0" w:line="240" w:lineRule="auto"/>
              <w:jc w:val="center"/>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 xml:space="preserve">     </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072CF" w14:textId="77777777" w:rsidR="00941809" w:rsidRPr="00941809" w:rsidRDefault="00941809" w:rsidP="00941809">
            <w:pPr>
              <w:spacing w:after="0" w:line="240" w:lineRule="auto"/>
              <w:rPr>
                <w:rFonts w:ascii="Calibri" w:eastAsia="Times New Roman" w:hAnsi="Calibri" w:cs="Calibri"/>
                <w:color w:val="000000"/>
                <w:sz w:val="14"/>
                <w:szCs w:val="14"/>
              </w:rPr>
            </w:pPr>
            <w:r w:rsidRPr="00941809">
              <w:rPr>
                <w:rFonts w:ascii="Calibri" w:eastAsia="Times New Roman" w:hAnsi="Calibri" w:cs="Calibri"/>
                <w:color w:val="000000"/>
                <w:sz w:val="14"/>
                <w:szCs w:val="14"/>
              </w:rPr>
              <w:t> </w:t>
            </w:r>
          </w:p>
        </w:tc>
      </w:tr>
    </w:tbl>
    <w:p w14:paraId="74B5CAB1" w14:textId="77777777" w:rsidR="00941809" w:rsidRDefault="00941809" w:rsidP="008207DD">
      <w:pPr>
        <w:tabs>
          <w:tab w:val="left" w:pos="5055"/>
        </w:tabs>
        <w:spacing w:after="0" w:line="240" w:lineRule="auto"/>
        <w:jc w:val="center"/>
        <w:rPr>
          <w:rFonts w:ascii="Tahoma" w:eastAsia="Times New Roman" w:hAnsi="Tahoma" w:cs="Tahoma"/>
          <w:b/>
          <w:bCs/>
          <w:color w:val="FF0000"/>
          <w:lang w:val="en-ID"/>
        </w:rPr>
      </w:pPr>
    </w:p>
    <w:p w14:paraId="7D2DCF40" w14:textId="77777777" w:rsidR="00941809" w:rsidRDefault="00941809" w:rsidP="008207DD">
      <w:pPr>
        <w:tabs>
          <w:tab w:val="left" w:pos="5055"/>
        </w:tabs>
        <w:spacing w:after="0" w:line="240" w:lineRule="auto"/>
        <w:jc w:val="center"/>
        <w:rPr>
          <w:rFonts w:ascii="Tahoma" w:eastAsia="Times New Roman" w:hAnsi="Tahoma" w:cs="Tahoma"/>
          <w:b/>
          <w:bCs/>
          <w:color w:val="FF0000"/>
          <w:lang w:val="en-ID"/>
        </w:rPr>
      </w:pPr>
    </w:p>
    <w:tbl>
      <w:tblPr>
        <w:tblpPr w:leftFromText="180" w:rightFromText="180" w:vertAnchor="text" w:horzAnchor="margin" w:tblpXSpec="center" w:tblpY="-296"/>
        <w:tblW w:w="15360" w:type="dxa"/>
        <w:tblLayout w:type="fixed"/>
        <w:tblLook w:val="04A0" w:firstRow="1" w:lastRow="0" w:firstColumn="1" w:lastColumn="0" w:noHBand="0" w:noVBand="1"/>
      </w:tblPr>
      <w:tblGrid>
        <w:gridCol w:w="400"/>
        <w:gridCol w:w="1551"/>
        <w:gridCol w:w="992"/>
        <w:gridCol w:w="1701"/>
        <w:gridCol w:w="709"/>
        <w:gridCol w:w="709"/>
        <w:gridCol w:w="1559"/>
        <w:gridCol w:w="1559"/>
        <w:gridCol w:w="993"/>
        <w:gridCol w:w="1559"/>
        <w:gridCol w:w="709"/>
        <w:gridCol w:w="708"/>
        <w:gridCol w:w="1276"/>
        <w:gridCol w:w="935"/>
      </w:tblGrid>
      <w:tr w:rsidR="00EB7AE7" w:rsidRPr="00EB7AE7" w14:paraId="256E1DD6" w14:textId="77777777" w:rsidTr="00EB7AE7">
        <w:trPr>
          <w:trHeight w:val="84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F1AEE" w14:textId="0DAAD759" w:rsidR="00941809" w:rsidRPr="00941809" w:rsidRDefault="00941809" w:rsidP="00941809">
            <w:pPr>
              <w:spacing w:after="0" w:line="240" w:lineRule="auto"/>
              <w:rPr>
                <w:rFonts w:ascii="Times New Roman" w:eastAsia="Times New Roman" w:hAnsi="Times New Roman" w:cs="Times New Roman"/>
                <w:color w:val="000000"/>
                <w:sz w:val="14"/>
                <w:szCs w:val="14"/>
              </w:rPr>
            </w:pP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14:paraId="1C88EEBC" w14:textId="1F2FAFB1" w:rsidR="00941809" w:rsidRPr="00FE4D50" w:rsidRDefault="00FE4D50" w:rsidP="00941809">
            <w:pPr>
              <w:spacing w:after="0" w:line="240" w:lineRule="auto"/>
              <w:rPr>
                <w:rFonts w:ascii="Times New Roman" w:eastAsia="Times New Roman" w:hAnsi="Times New Roman" w:cs="Times New Roman"/>
                <w:bCs/>
                <w:color w:val="000000"/>
                <w:sz w:val="14"/>
                <w:szCs w:val="14"/>
              </w:rPr>
            </w:pPr>
            <w:r w:rsidRPr="00FE4D50">
              <w:rPr>
                <w:rFonts w:ascii="Times New Roman" w:eastAsia="Times New Roman" w:hAnsi="Times New Roman" w:cs="Times New Roman"/>
                <w:bCs/>
                <w:color w:val="000000"/>
                <w:sz w:val="14"/>
                <w:szCs w:val="14"/>
              </w:rPr>
              <w:t>Pelaksanaan Konsultasi Produktivitas Pada Perusahaan Kecil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C3B66B5" w14:textId="77777777" w:rsidR="00941809" w:rsidRPr="00FE4D50" w:rsidRDefault="00941809" w:rsidP="00941809">
            <w:pPr>
              <w:spacing w:after="0" w:line="240" w:lineRule="auto"/>
              <w:jc w:val="center"/>
              <w:rPr>
                <w:rFonts w:ascii="Times New Roman" w:eastAsia="Times New Roman" w:hAnsi="Times New Roman" w:cs="Times New Roman"/>
                <w:bCs/>
                <w:sz w:val="14"/>
                <w:szCs w:val="14"/>
              </w:rPr>
            </w:pPr>
            <w:r w:rsidRPr="00FE4D50">
              <w:rPr>
                <w:rFonts w:ascii="Times New Roman" w:eastAsia="Times New Roman" w:hAnsi="Times New Roman" w:cs="Times New Roman"/>
                <w:bCs/>
                <w:sz w:val="14"/>
                <w:szCs w:val="14"/>
              </w:rPr>
              <w:t>Kota Serang</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DE00160" w14:textId="6E825B8C" w:rsidR="00941809" w:rsidRPr="00FE4D50" w:rsidRDefault="00FE4D50" w:rsidP="00941809">
            <w:pPr>
              <w:spacing w:after="0" w:line="240" w:lineRule="auto"/>
              <w:rPr>
                <w:rFonts w:ascii="Times New Roman" w:eastAsia="Times New Roman" w:hAnsi="Times New Roman" w:cs="Times New Roman"/>
                <w:bCs/>
                <w:color w:val="000000"/>
                <w:sz w:val="14"/>
                <w:szCs w:val="14"/>
              </w:rPr>
            </w:pPr>
            <w:r w:rsidRPr="00FE4D50">
              <w:rPr>
                <w:rFonts w:ascii="Times New Roman" w:eastAsia="Times New Roman" w:hAnsi="Times New Roman" w:cs="Times New Roman"/>
                <w:bCs/>
                <w:color w:val="000000"/>
                <w:sz w:val="14"/>
                <w:szCs w:val="14"/>
              </w:rPr>
              <w:t>Jumlah Perusahaan kecil yang dibina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5A18EA0" w14:textId="4F4CB11A" w:rsidR="00941809" w:rsidRPr="00FE4D50" w:rsidRDefault="00FE4D50" w:rsidP="00941809">
            <w:pPr>
              <w:spacing w:after="0" w:line="240" w:lineRule="auto"/>
              <w:jc w:val="center"/>
              <w:rPr>
                <w:rFonts w:ascii="Times New Roman" w:eastAsia="Times New Roman" w:hAnsi="Times New Roman" w:cs="Times New Roman"/>
                <w:bCs/>
                <w:color w:val="000000"/>
                <w:sz w:val="14"/>
                <w:szCs w:val="14"/>
              </w:rPr>
            </w:pPr>
            <w:r>
              <w:rPr>
                <w:rFonts w:ascii="Times New Roman" w:eastAsia="Times New Roman" w:hAnsi="Times New Roman" w:cs="Times New Roman"/>
                <w:bCs/>
                <w:color w:val="000000"/>
                <w:sz w:val="14"/>
                <w:szCs w:val="14"/>
              </w:rPr>
              <w:t>Perush</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11E9664C" w14:textId="0C0278DD" w:rsidR="00941809" w:rsidRPr="00FE4D50" w:rsidRDefault="00FE4D50" w:rsidP="00941809">
            <w:pPr>
              <w:spacing w:after="0" w:line="240" w:lineRule="auto"/>
              <w:jc w:val="center"/>
              <w:rPr>
                <w:rFonts w:ascii="Times New Roman" w:eastAsia="Times New Roman" w:hAnsi="Times New Roman" w:cs="Times New Roman"/>
                <w:bCs/>
                <w:color w:val="000000"/>
                <w:sz w:val="14"/>
                <w:szCs w:val="14"/>
              </w:rPr>
            </w:pPr>
            <w:r>
              <w:rPr>
                <w:rFonts w:ascii="Times New Roman" w:eastAsia="Times New Roman" w:hAnsi="Times New Roman" w:cs="Times New Roman"/>
                <w:bCs/>
                <w:color w:val="000000"/>
                <w:sz w:val="14"/>
                <w:szCs w:val="14"/>
              </w:rPr>
              <w:t>42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20620BD" w14:textId="1E2B48D0" w:rsidR="00941809" w:rsidRPr="00FE4D50" w:rsidRDefault="00FE4D50" w:rsidP="00941809">
            <w:pPr>
              <w:spacing w:after="0" w:line="240" w:lineRule="auto"/>
              <w:jc w:val="center"/>
              <w:rPr>
                <w:rFonts w:ascii="Times New Roman" w:eastAsia="Times New Roman" w:hAnsi="Times New Roman" w:cs="Times New Roman"/>
                <w:bCs/>
                <w:color w:val="000000"/>
                <w:sz w:val="14"/>
                <w:szCs w:val="14"/>
              </w:rPr>
            </w:pPr>
            <w:r>
              <w:rPr>
                <w:rFonts w:ascii="Times New Roman" w:eastAsia="Times New Roman" w:hAnsi="Times New Roman" w:cs="Times New Roman"/>
                <w:bCs/>
                <w:color w:val="000000"/>
                <w:sz w:val="14"/>
                <w:szCs w:val="14"/>
              </w:rPr>
              <w:t xml:space="preserve">                55.000.000</w:t>
            </w:r>
            <w:r w:rsidR="00941809" w:rsidRPr="00FE4D50">
              <w:rPr>
                <w:rFonts w:ascii="Times New Roman" w:eastAsia="Times New Roman" w:hAnsi="Times New Roman" w:cs="Times New Roman"/>
                <w:bCs/>
                <w:color w:val="000000"/>
                <w:sz w:val="14"/>
                <w:szCs w:val="14"/>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022D62B" w14:textId="296D3105" w:rsidR="00941809" w:rsidRPr="00FE4D50" w:rsidRDefault="00FE4D50" w:rsidP="00941809">
            <w:pPr>
              <w:spacing w:after="0" w:line="240" w:lineRule="auto"/>
              <w:rPr>
                <w:rFonts w:ascii="Times New Roman" w:eastAsia="Times New Roman" w:hAnsi="Times New Roman" w:cs="Times New Roman"/>
                <w:bCs/>
                <w:color w:val="000000"/>
                <w:sz w:val="14"/>
                <w:szCs w:val="14"/>
              </w:rPr>
            </w:pPr>
            <w:r w:rsidRPr="00FE4D50">
              <w:rPr>
                <w:rFonts w:ascii="Times New Roman" w:eastAsia="Times New Roman" w:hAnsi="Times New Roman" w:cs="Times New Roman"/>
                <w:bCs/>
                <w:color w:val="000000"/>
                <w:sz w:val="14"/>
                <w:szCs w:val="14"/>
              </w:rPr>
              <w:t>Pelaksanaan Konsultasi Produktivitas Pada Perusahaan Kecil</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537EEB7D" w14:textId="77777777" w:rsidR="00941809" w:rsidRPr="00FE4D50" w:rsidRDefault="00941809" w:rsidP="00941809">
            <w:pPr>
              <w:spacing w:after="0" w:line="240" w:lineRule="auto"/>
              <w:jc w:val="center"/>
              <w:rPr>
                <w:rFonts w:ascii="Times New Roman" w:eastAsia="Times New Roman" w:hAnsi="Times New Roman" w:cs="Times New Roman"/>
                <w:bCs/>
                <w:sz w:val="14"/>
                <w:szCs w:val="14"/>
              </w:rPr>
            </w:pPr>
            <w:r w:rsidRPr="00FE4D50">
              <w:rPr>
                <w:rFonts w:ascii="Times New Roman" w:eastAsia="Times New Roman" w:hAnsi="Times New Roman" w:cs="Times New Roman"/>
                <w:bCs/>
                <w:sz w:val="14"/>
                <w:szCs w:val="14"/>
              </w:rPr>
              <w:t>Kota Serang</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71CF945" w14:textId="6BDF96B9" w:rsidR="00941809" w:rsidRPr="00FE4D50" w:rsidRDefault="00FE4D50" w:rsidP="00941809">
            <w:pPr>
              <w:spacing w:after="0" w:line="240" w:lineRule="auto"/>
              <w:rPr>
                <w:rFonts w:ascii="Times New Roman" w:eastAsia="Times New Roman" w:hAnsi="Times New Roman" w:cs="Times New Roman"/>
                <w:bCs/>
                <w:color w:val="000000"/>
                <w:sz w:val="14"/>
                <w:szCs w:val="14"/>
              </w:rPr>
            </w:pPr>
            <w:r w:rsidRPr="00FE4D50">
              <w:rPr>
                <w:rFonts w:ascii="Times New Roman" w:eastAsia="Times New Roman" w:hAnsi="Times New Roman" w:cs="Times New Roman"/>
                <w:bCs/>
                <w:color w:val="000000"/>
                <w:sz w:val="14"/>
                <w:szCs w:val="14"/>
              </w:rPr>
              <w:t>Jumlah Perusahaan kecil yang dibina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D93B2A5" w14:textId="7F575A74" w:rsidR="00941809" w:rsidRPr="00FE4D50" w:rsidRDefault="00FE4D50" w:rsidP="00941809">
            <w:pPr>
              <w:spacing w:after="0" w:line="240" w:lineRule="auto"/>
              <w:jc w:val="center"/>
              <w:rPr>
                <w:rFonts w:ascii="Times New Roman" w:eastAsia="Times New Roman" w:hAnsi="Times New Roman" w:cs="Times New Roman"/>
                <w:bCs/>
                <w:color w:val="000000"/>
                <w:sz w:val="14"/>
                <w:szCs w:val="14"/>
              </w:rPr>
            </w:pPr>
            <w:r>
              <w:rPr>
                <w:rFonts w:ascii="Times New Roman" w:eastAsia="Times New Roman" w:hAnsi="Times New Roman" w:cs="Times New Roman"/>
                <w:bCs/>
                <w:color w:val="000000"/>
                <w:sz w:val="14"/>
                <w:szCs w:val="14"/>
              </w:rPr>
              <w:t>Perush</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663930F7" w14:textId="754838ED" w:rsidR="00941809" w:rsidRPr="00FE4D50" w:rsidRDefault="00FE4D50" w:rsidP="00941809">
            <w:pPr>
              <w:spacing w:after="0" w:line="240" w:lineRule="auto"/>
              <w:jc w:val="center"/>
              <w:rPr>
                <w:rFonts w:ascii="Times New Roman" w:eastAsia="Times New Roman" w:hAnsi="Times New Roman" w:cs="Times New Roman"/>
                <w:bCs/>
                <w:color w:val="000000"/>
                <w:sz w:val="14"/>
                <w:szCs w:val="14"/>
              </w:rPr>
            </w:pPr>
            <w:r>
              <w:rPr>
                <w:rFonts w:ascii="Times New Roman" w:eastAsia="Times New Roman" w:hAnsi="Times New Roman" w:cs="Times New Roman"/>
                <w:bCs/>
                <w:color w:val="000000"/>
                <w:sz w:val="14"/>
                <w:szCs w:val="14"/>
              </w:rPr>
              <w:t>42</w:t>
            </w:r>
          </w:p>
        </w:tc>
        <w:tc>
          <w:tcPr>
            <w:tcW w:w="1276" w:type="dxa"/>
            <w:tcBorders>
              <w:top w:val="single" w:sz="4" w:space="0" w:color="auto"/>
              <w:left w:val="nil"/>
              <w:bottom w:val="single" w:sz="4" w:space="0" w:color="auto"/>
              <w:right w:val="nil"/>
            </w:tcBorders>
            <w:shd w:val="clear" w:color="000000" w:fill="FFFFFF"/>
            <w:noWrap/>
            <w:vAlign w:val="center"/>
            <w:hideMark/>
          </w:tcPr>
          <w:p w14:paraId="3B186972" w14:textId="5E2AA056" w:rsidR="00941809" w:rsidRPr="00FE4D50" w:rsidRDefault="00941809" w:rsidP="00FE4D50">
            <w:pPr>
              <w:spacing w:after="0" w:line="240" w:lineRule="auto"/>
              <w:jc w:val="center"/>
              <w:rPr>
                <w:rFonts w:ascii="Times New Roman" w:eastAsia="Times New Roman" w:hAnsi="Times New Roman" w:cs="Times New Roman"/>
                <w:bCs/>
                <w:color w:val="000000"/>
                <w:sz w:val="14"/>
                <w:szCs w:val="14"/>
              </w:rPr>
            </w:pPr>
            <w:r w:rsidRPr="00FE4D50">
              <w:rPr>
                <w:rFonts w:ascii="Times New Roman" w:eastAsia="Times New Roman" w:hAnsi="Times New Roman" w:cs="Times New Roman"/>
                <w:bCs/>
                <w:color w:val="000000"/>
                <w:sz w:val="14"/>
                <w:szCs w:val="14"/>
              </w:rPr>
              <w:t xml:space="preserve">     </w:t>
            </w:r>
            <w:r w:rsidR="00FE4D50">
              <w:rPr>
                <w:rFonts w:ascii="Times New Roman" w:eastAsia="Times New Roman" w:hAnsi="Times New Roman" w:cs="Times New Roman"/>
                <w:bCs/>
                <w:color w:val="000000"/>
                <w:sz w:val="14"/>
                <w:szCs w:val="14"/>
              </w:rPr>
              <w:t xml:space="preserve">                55.000.000</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1FB9A" w14:textId="77777777" w:rsidR="00941809" w:rsidRPr="00941809" w:rsidRDefault="00941809" w:rsidP="00941809">
            <w:pPr>
              <w:spacing w:after="0" w:line="240" w:lineRule="auto"/>
              <w:rPr>
                <w:rFonts w:ascii="Calibri" w:eastAsia="Times New Roman" w:hAnsi="Calibri" w:cs="Calibri"/>
                <w:color w:val="000000"/>
                <w:sz w:val="14"/>
                <w:szCs w:val="14"/>
              </w:rPr>
            </w:pPr>
            <w:r w:rsidRPr="00941809">
              <w:rPr>
                <w:rFonts w:ascii="Calibri" w:eastAsia="Times New Roman" w:hAnsi="Calibri" w:cs="Calibri"/>
                <w:color w:val="000000"/>
                <w:sz w:val="14"/>
                <w:szCs w:val="14"/>
              </w:rPr>
              <w:t> </w:t>
            </w:r>
          </w:p>
        </w:tc>
      </w:tr>
      <w:tr w:rsidR="00EB7AE7" w:rsidRPr="00EB7AE7" w14:paraId="635BF301" w14:textId="77777777" w:rsidTr="00EB7AE7">
        <w:trPr>
          <w:trHeight w:val="45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C7B5AE2" w14:textId="1BAF5820" w:rsidR="00941809" w:rsidRPr="00941809" w:rsidRDefault="00D52566" w:rsidP="00D5256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1551" w:type="dxa"/>
            <w:tcBorders>
              <w:top w:val="nil"/>
              <w:left w:val="nil"/>
              <w:bottom w:val="single" w:sz="4" w:space="0" w:color="auto"/>
              <w:right w:val="single" w:sz="4" w:space="0" w:color="auto"/>
            </w:tcBorders>
            <w:shd w:val="clear" w:color="auto" w:fill="auto"/>
            <w:vAlign w:val="center"/>
            <w:hideMark/>
          </w:tcPr>
          <w:p w14:paraId="735A5628" w14:textId="6BD1AA6F" w:rsidR="00941809" w:rsidRPr="00941809" w:rsidRDefault="00D52566" w:rsidP="00941809">
            <w:pPr>
              <w:spacing w:after="0" w:line="240" w:lineRule="auto"/>
              <w:rPr>
                <w:rFonts w:ascii="Times New Roman" w:eastAsia="Times New Roman" w:hAnsi="Times New Roman" w:cs="Times New Roman"/>
                <w:sz w:val="14"/>
                <w:szCs w:val="14"/>
              </w:rPr>
            </w:pPr>
            <w:r w:rsidRPr="00D52566">
              <w:rPr>
                <w:rFonts w:ascii="Times New Roman" w:eastAsia="Times New Roman" w:hAnsi="Times New Roman" w:cs="Times New Roman"/>
                <w:sz w:val="14"/>
                <w:szCs w:val="14"/>
              </w:rPr>
              <w:t>Pengukuran Produktivitas Tingkat Daerah Kabupaten/Kota</w:t>
            </w:r>
          </w:p>
        </w:tc>
        <w:tc>
          <w:tcPr>
            <w:tcW w:w="992" w:type="dxa"/>
            <w:tcBorders>
              <w:top w:val="nil"/>
              <w:left w:val="nil"/>
              <w:bottom w:val="single" w:sz="4" w:space="0" w:color="auto"/>
              <w:right w:val="single" w:sz="4" w:space="0" w:color="auto"/>
            </w:tcBorders>
            <w:shd w:val="clear" w:color="000000" w:fill="FFFFFF"/>
            <w:vAlign w:val="center"/>
            <w:hideMark/>
          </w:tcPr>
          <w:p w14:paraId="6BA8365D" w14:textId="77777777" w:rsidR="00941809" w:rsidRPr="00941809" w:rsidRDefault="00941809"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701" w:type="dxa"/>
            <w:tcBorders>
              <w:top w:val="nil"/>
              <w:left w:val="nil"/>
              <w:bottom w:val="single" w:sz="4" w:space="0" w:color="auto"/>
              <w:right w:val="single" w:sz="4" w:space="0" w:color="auto"/>
            </w:tcBorders>
            <w:shd w:val="clear" w:color="auto" w:fill="auto"/>
            <w:vAlign w:val="center"/>
            <w:hideMark/>
          </w:tcPr>
          <w:p w14:paraId="2F3A751D" w14:textId="53C9FBD1" w:rsidR="00941809" w:rsidRPr="00941809" w:rsidRDefault="00D52566" w:rsidP="00941809">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P</w:t>
            </w:r>
            <w:r w:rsidRPr="00D52566">
              <w:rPr>
                <w:rFonts w:ascii="Times New Roman" w:eastAsia="Times New Roman" w:hAnsi="Times New Roman" w:cs="Times New Roman"/>
                <w:sz w:val="14"/>
                <w:szCs w:val="14"/>
              </w:rPr>
              <w:t>ersetase peningkatan produktivitas peserta</w:t>
            </w:r>
          </w:p>
        </w:tc>
        <w:tc>
          <w:tcPr>
            <w:tcW w:w="709" w:type="dxa"/>
            <w:tcBorders>
              <w:top w:val="nil"/>
              <w:left w:val="nil"/>
              <w:bottom w:val="single" w:sz="4" w:space="0" w:color="auto"/>
              <w:right w:val="single" w:sz="4" w:space="0" w:color="auto"/>
            </w:tcBorders>
            <w:shd w:val="clear" w:color="auto" w:fill="auto"/>
            <w:noWrap/>
            <w:vAlign w:val="center"/>
            <w:hideMark/>
          </w:tcPr>
          <w:p w14:paraId="70AB9F97" w14:textId="0F852F9A" w:rsidR="00941809" w:rsidRPr="00941809" w:rsidRDefault="00D52566"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3165DB1" w14:textId="037FD7F4" w:rsidR="00941809" w:rsidRPr="00941809" w:rsidRDefault="00941809" w:rsidP="00941809">
            <w:pPr>
              <w:spacing w:after="0" w:line="240" w:lineRule="auto"/>
              <w:jc w:val="center"/>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1</w:t>
            </w:r>
            <w:r w:rsidR="00D52566">
              <w:rPr>
                <w:rFonts w:ascii="Times New Roman" w:eastAsia="Times New Roman" w:hAnsi="Times New Roman" w:cs="Times New Roman"/>
                <w:color w:val="000000"/>
                <w:sz w:val="14"/>
                <w:szCs w:val="14"/>
              </w:rPr>
              <w:t>00</w:t>
            </w:r>
          </w:p>
        </w:tc>
        <w:tc>
          <w:tcPr>
            <w:tcW w:w="1559" w:type="dxa"/>
            <w:tcBorders>
              <w:top w:val="nil"/>
              <w:left w:val="nil"/>
              <w:bottom w:val="single" w:sz="4" w:space="0" w:color="auto"/>
              <w:right w:val="single" w:sz="4" w:space="0" w:color="auto"/>
            </w:tcBorders>
            <w:shd w:val="clear" w:color="000000" w:fill="FFFFFF"/>
            <w:noWrap/>
            <w:vAlign w:val="center"/>
            <w:hideMark/>
          </w:tcPr>
          <w:p w14:paraId="0C151044" w14:textId="5A8C572C" w:rsidR="00941809" w:rsidRPr="00941809" w:rsidRDefault="00941809" w:rsidP="00941809">
            <w:pPr>
              <w:spacing w:after="0" w:line="240" w:lineRule="auto"/>
              <w:jc w:val="center"/>
              <w:rPr>
                <w:rFonts w:ascii="Times New Roman" w:eastAsia="Times New Roman" w:hAnsi="Times New Roman" w:cs="Times New Roman"/>
                <w:color w:val="000000"/>
                <w:sz w:val="14"/>
                <w:szCs w:val="14"/>
              </w:rPr>
            </w:pPr>
          </w:p>
        </w:tc>
        <w:tc>
          <w:tcPr>
            <w:tcW w:w="1559" w:type="dxa"/>
            <w:tcBorders>
              <w:top w:val="nil"/>
              <w:left w:val="nil"/>
              <w:bottom w:val="single" w:sz="4" w:space="0" w:color="auto"/>
              <w:right w:val="single" w:sz="4" w:space="0" w:color="auto"/>
            </w:tcBorders>
            <w:shd w:val="clear" w:color="auto" w:fill="auto"/>
            <w:vAlign w:val="center"/>
            <w:hideMark/>
          </w:tcPr>
          <w:p w14:paraId="1F1DC6B1" w14:textId="228B865E" w:rsidR="00941809" w:rsidRPr="00941809" w:rsidRDefault="00D52566" w:rsidP="00941809">
            <w:pPr>
              <w:spacing w:after="0" w:line="240" w:lineRule="auto"/>
              <w:rPr>
                <w:rFonts w:ascii="Times New Roman" w:eastAsia="Times New Roman" w:hAnsi="Times New Roman" w:cs="Times New Roman"/>
                <w:sz w:val="14"/>
                <w:szCs w:val="14"/>
              </w:rPr>
            </w:pPr>
            <w:r w:rsidRPr="00D52566">
              <w:rPr>
                <w:rFonts w:ascii="Times New Roman" w:eastAsia="Times New Roman" w:hAnsi="Times New Roman" w:cs="Times New Roman"/>
                <w:sz w:val="14"/>
                <w:szCs w:val="14"/>
              </w:rPr>
              <w:t>Pengukuran Produktivitas Tingkat Daerah Kabupaten/Kota</w:t>
            </w:r>
          </w:p>
        </w:tc>
        <w:tc>
          <w:tcPr>
            <w:tcW w:w="993" w:type="dxa"/>
            <w:tcBorders>
              <w:top w:val="nil"/>
              <w:left w:val="nil"/>
              <w:bottom w:val="single" w:sz="4" w:space="0" w:color="auto"/>
              <w:right w:val="single" w:sz="4" w:space="0" w:color="auto"/>
            </w:tcBorders>
            <w:shd w:val="clear" w:color="000000" w:fill="FFFFFF"/>
            <w:vAlign w:val="center"/>
            <w:hideMark/>
          </w:tcPr>
          <w:p w14:paraId="545C316F" w14:textId="77777777" w:rsidR="00941809" w:rsidRPr="00941809" w:rsidRDefault="00941809"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559" w:type="dxa"/>
            <w:tcBorders>
              <w:top w:val="nil"/>
              <w:left w:val="nil"/>
              <w:bottom w:val="single" w:sz="4" w:space="0" w:color="auto"/>
              <w:right w:val="single" w:sz="4" w:space="0" w:color="auto"/>
            </w:tcBorders>
            <w:shd w:val="clear" w:color="auto" w:fill="auto"/>
            <w:vAlign w:val="center"/>
            <w:hideMark/>
          </w:tcPr>
          <w:p w14:paraId="6FE1424E" w14:textId="39938B50" w:rsidR="00941809" w:rsidRPr="00941809" w:rsidRDefault="00D52566" w:rsidP="00941809">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P</w:t>
            </w:r>
            <w:r w:rsidRPr="00D52566">
              <w:rPr>
                <w:rFonts w:ascii="Times New Roman" w:eastAsia="Times New Roman" w:hAnsi="Times New Roman" w:cs="Times New Roman"/>
                <w:sz w:val="14"/>
                <w:szCs w:val="14"/>
              </w:rPr>
              <w:t>ersetase peningkatan produktivitas peserta</w:t>
            </w:r>
          </w:p>
        </w:tc>
        <w:tc>
          <w:tcPr>
            <w:tcW w:w="709" w:type="dxa"/>
            <w:tcBorders>
              <w:top w:val="nil"/>
              <w:left w:val="nil"/>
              <w:bottom w:val="single" w:sz="4" w:space="0" w:color="auto"/>
              <w:right w:val="single" w:sz="4" w:space="0" w:color="auto"/>
            </w:tcBorders>
            <w:shd w:val="clear" w:color="auto" w:fill="auto"/>
            <w:noWrap/>
            <w:vAlign w:val="center"/>
            <w:hideMark/>
          </w:tcPr>
          <w:p w14:paraId="2FB99DBA" w14:textId="3BEB9F1D" w:rsidR="00941809" w:rsidRPr="00941809" w:rsidRDefault="00D52566"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tc>
        <w:tc>
          <w:tcPr>
            <w:tcW w:w="708" w:type="dxa"/>
            <w:tcBorders>
              <w:top w:val="nil"/>
              <w:left w:val="nil"/>
              <w:bottom w:val="single" w:sz="4" w:space="0" w:color="auto"/>
              <w:right w:val="single" w:sz="4" w:space="0" w:color="auto"/>
            </w:tcBorders>
            <w:shd w:val="clear" w:color="000000" w:fill="FFFFFF"/>
            <w:noWrap/>
            <w:vAlign w:val="center"/>
            <w:hideMark/>
          </w:tcPr>
          <w:p w14:paraId="7EE4B7EA" w14:textId="5943F825" w:rsidR="00941809" w:rsidRPr="00941809" w:rsidRDefault="00941809" w:rsidP="00941809">
            <w:pPr>
              <w:spacing w:after="0" w:line="240" w:lineRule="auto"/>
              <w:jc w:val="center"/>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1</w:t>
            </w:r>
            <w:r w:rsidR="00D52566">
              <w:rPr>
                <w:rFonts w:ascii="Times New Roman" w:eastAsia="Times New Roman" w:hAnsi="Times New Roman" w:cs="Times New Roman"/>
                <w:color w:val="000000"/>
                <w:sz w:val="14"/>
                <w:szCs w:val="14"/>
              </w:rPr>
              <w:t>00</w:t>
            </w:r>
          </w:p>
        </w:tc>
        <w:tc>
          <w:tcPr>
            <w:tcW w:w="1276" w:type="dxa"/>
            <w:tcBorders>
              <w:top w:val="nil"/>
              <w:left w:val="nil"/>
              <w:bottom w:val="single" w:sz="4" w:space="0" w:color="auto"/>
              <w:right w:val="nil"/>
            </w:tcBorders>
            <w:shd w:val="clear" w:color="000000" w:fill="FFFFFF"/>
            <w:noWrap/>
            <w:vAlign w:val="center"/>
            <w:hideMark/>
          </w:tcPr>
          <w:p w14:paraId="277099ED" w14:textId="1F9390C4" w:rsidR="00941809" w:rsidRPr="00941809" w:rsidRDefault="00941809" w:rsidP="00941809">
            <w:pPr>
              <w:spacing w:after="0" w:line="240" w:lineRule="auto"/>
              <w:jc w:val="center"/>
              <w:rPr>
                <w:rFonts w:ascii="Times New Roman" w:eastAsia="Times New Roman" w:hAnsi="Times New Roman" w:cs="Times New Roman"/>
                <w:color w:val="000000"/>
                <w:sz w:val="14"/>
                <w:szCs w:val="14"/>
              </w:rPr>
            </w:pP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25CDCDC6" w14:textId="77777777" w:rsidR="00941809" w:rsidRPr="00941809" w:rsidRDefault="00941809" w:rsidP="00941809">
            <w:pPr>
              <w:spacing w:after="0" w:line="240" w:lineRule="auto"/>
              <w:rPr>
                <w:rFonts w:ascii="Calibri" w:eastAsia="Times New Roman" w:hAnsi="Calibri" w:cs="Calibri"/>
                <w:color w:val="000000"/>
                <w:sz w:val="14"/>
                <w:szCs w:val="14"/>
              </w:rPr>
            </w:pPr>
            <w:r w:rsidRPr="00941809">
              <w:rPr>
                <w:rFonts w:ascii="Calibri" w:eastAsia="Times New Roman" w:hAnsi="Calibri" w:cs="Calibri"/>
                <w:color w:val="000000"/>
                <w:sz w:val="14"/>
                <w:szCs w:val="14"/>
              </w:rPr>
              <w:t> </w:t>
            </w:r>
          </w:p>
        </w:tc>
      </w:tr>
      <w:tr w:rsidR="00EB7AE7" w:rsidRPr="00EB7AE7" w14:paraId="694DCBF2" w14:textId="77777777" w:rsidTr="00EB7AE7">
        <w:trPr>
          <w:trHeight w:val="91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986518B" w14:textId="7B256333" w:rsidR="00941809" w:rsidRPr="00941809" w:rsidRDefault="00941809" w:rsidP="00941809">
            <w:pPr>
              <w:spacing w:after="0" w:line="240" w:lineRule="auto"/>
              <w:jc w:val="center"/>
              <w:rPr>
                <w:rFonts w:ascii="Times New Roman" w:eastAsia="Times New Roman" w:hAnsi="Times New Roman" w:cs="Times New Roman"/>
                <w:color w:val="000000"/>
                <w:sz w:val="14"/>
                <w:szCs w:val="14"/>
              </w:rPr>
            </w:pPr>
          </w:p>
        </w:tc>
        <w:tc>
          <w:tcPr>
            <w:tcW w:w="1551" w:type="dxa"/>
            <w:tcBorders>
              <w:top w:val="nil"/>
              <w:left w:val="single" w:sz="4" w:space="0" w:color="auto"/>
              <w:bottom w:val="single" w:sz="4" w:space="0" w:color="000000"/>
              <w:right w:val="single" w:sz="4" w:space="0" w:color="auto"/>
            </w:tcBorders>
            <w:shd w:val="clear" w:color="auto" w:fill="auto"/>
            <w:vAlign w:val="center"/>
            <w:hideMark/>
          </w:tcPr>
          <w:p w14:paraId="10F315B8" w14:textId="7FB84331" w:rsidR="00941809" w:rsidRPr="00941809" w:rsidRDefault="00D52566" w:rsidP="00941809">
            <w:pPr>
              <w:spacing w:after="0" w:line="240" w:lineRule="auto"/>
              <w:rPr>
                <w:rFonts w:ascii="Times New Roman" w:eastAsia="Times New Roman" w:hAnsi="Times New Roman" w:cs="Times New Roman"/>
                <w:color w:val="000000"/>
                <w:sz w:val="14"/>
                <w:szCs w:val="14"/>
              </w:rPr>
            </w:pPr>
            <w:r w:rsidRPr="00D52566">
              <w:rPr>
                <w:rFonts w:ascii="Times New Roman" w:eastAsia="Times New Roman" w:hAnsi="Times New Roman" w:cs="Times New Roman"/>
                <w:color w:val="000000"/>
                <w:sz w:val="14"/>
                <w:szCs w:val="14"/>
              </w:rPr>
              <w:t>Pengukuran Kompetensi dan Produktivitas Tenaga Kerja</w:t>
            </w:r>
          </w:p>
        </w:tc>
        <w:tc>
          <w:tcPr>
            <w:tcW w:w="992" w:type="dxa"/>
            <w:tcBorders>
              <w:top w:val="nil"/>
              <w:left w:val="nil"/>
              <w:bottom w:val="single" w:sz="4" w:space="0" w:color="auto"/>
              <w:right w:val="single" w:sz="4" w:space="0" w:color="auto"/>
            </w:tcBorders>
            <w:shd w:val="clear" w:color="000000" w:fill="FFFFFF"/>
            <w:vAlign w:val="center"/>
            <w:hideMark/>
          </w:tcPr>
          <w:p w14:paraId="5894ED9D" w14:textId="77777777" w:rsidR="00941809" w:rsidRPr="00941809" w:rsidRDefault="00941809"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701" w:type="dxa"/>
            <w:tcBorders>
              <w:top w:val="nil"/>
              <w:left w:val="nil"/>
              <w:bottom w:val="single" w:sz="4" w:space="0" w:color="auto"/>
              <w:right w:val="single" w:sz="4" w:space="0" w:color="auto"/>
            </w:tcBorders>
            <w:shd w:val="clear" w:color="000000" w:fill="FFFFFF"/>
            <w:vAlign w:val="center"/>
            <w:hideMark/>
          </w:tcPr>
          <w:p w14:paraId="646C7B98" w14:textId="3734EACE" w:rsidR="00941809" w:rsidRPr="00941809" w:rsidRDefault="00D52566" w:rsidP="00941809">
            <w:pPr>
              <w:spacing w:after="0" w:line="240" w:lineRule="auto"/>
              <w:rPr>
                <w:rFonts w:ascii="Times New Roman" w:eastAsia="Times New Roman" w:hAnsi="Times New Roman" w:cs="Times New Roman"/>
                <w:sz w:val="14"/>
                <w:szCs w:val="14"/>
              </w:rPr>
            </w:pPr>
            <w:r w:rsidRPr="00D52566">
              <w:rPr>
                <w:rFonts w:ascii="Times New Roman" w:eastAsia="Times New Roman" w:hAnsi="Times New Roman" w:cs="Times New Roman"/>
                <w:sz w:val="14"/>
                <w:szCs w:val="14"/>
              </w:rPr>
              <w:t>Jumlah peserta bintek/pelatihan peningkatan produktivitas tenaga kerja</w:t>
            </w:r>
          </w:p>
        </w:tc>
        <w:tc>
          <w:tcPr>
            <w:tcW w:w="709" w:type="dxa"/>
            <w:tcBorders>
              <w:top w:val="nil"/>
              <w:left w:val="nil"/>
              <w:bottom w:val="single" w:sz="4" w:space="0" w:color="auto"/>
              <w:right w:val="single" w:sz="4" w:space="0" w:color="auto"/>
            </w:tcBorders>
            <w:shd w:val="clear" w:color="000000" w:fill="FFFFFF"/>
            <w:noWrap/>
            <w:vAlign w:val="center"/>
            <w:hideMark/>
          </w:tcPr>
          <w:p w14:paraId="30CE7513" w14:textId="25592B56" w:rsidR="00941809" w:rsidRPr="00941809" w:rsidRDefault="00D52566"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Org</w:t>
            </w:r>
          </w:p>
        </w:tc>
        <w:tc>
          <w:tcPr>
            <w:tcW w:w="709" w:type="dxa"/>
            <w:tcBorders>
              <w:top w:val="nil"/>
              <w:left w:val="nil"/>
              <w:bottom w:val="single" w:sz="4" w:space="0" w:color="auto"/>
              <w:right w:val="single" w:sz="4" w:space="0" w:color="auto"/>
            </w:tcBorders>
            <w:shd w:val="clear" w:color="000000" w:fill="FFFFFF"/>
            <w:noWrap/>
            <w:vAlign w:val="center"/>
            <w:hideMark/>
          </w:tcPr>
          <w:p w14:paraId="7B6E213B" w14:textId="68E04BBF" w:rsidR="00941809" w:rsidRPr="00941809" w:rsidRDefault="00941809" w:rsidP="00941809">
            <w:pPr>
              <w:spacing w:after="0" w:line="240" w:lineRule="auto"/>
              <w:jc w:val="center"/>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 </w:t>
            </w:r>
            <w:r w:rsidR="00D52566">
              <w:rPr>
                <w:rFonts w:ascii="Times New Roman" w:eastAsia="Times New Roman" w:hAnsi="Times New Roman" w:cs="Times New Roman"/>
                <w:color w:val="000000"/>
                <w:sz w:val="14"/>
                <w:szCs w:val="14"/>
              </w:rPr>
              <w:t>47</w:t>
            </w:r>
          </w:p>
        </w:tc>
        <w:tc>
          <w:tcPr>
            <w:tcW w:w="1559" w:type="dxa"/>
            <w:tcBorders>
              <w:top w:val="nil"/>
              <w:left w:val="nil"/>
              <w:bottom w:val="single" w:sz="4" w:space="0" w:color="auto"/>
              <w:right w:val="single" w:sz="4" w:space="0" w:color="auto"/>
            </w:tcBorders>
            <w:shd w:val="clear" w:color="000000" w:fill="FFFFFF"/>
            <w:noWrap/>
            <w:vAlign w:val="center"/>
            <w:hideMark/>
          </w:tcPr>
          <w:p w14:paraId="4AFDD1A3" w14:textId="3205F579" w:rsidR="00941809" w:rsidRPr="00941809" w:rsidRDefault="002D6ECF"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w:t>
            </w:r>
            <w:r w:rsidR="00D52566">
              <w:rPr>
                <w:rFonts w:ascii="Times New Roman" w:eastAsia="Times New Roman" w:hAnsi="Times New Roman" w:cs="Times New Roman"/>
                <w:color w:val="000000"/>
                <w:sz w:val="14"/>
                <w:szCs w:val="14"/>
              </w:rPr>
              <w:t>132.000.000</w:t>
            </w:r>
            <w:r w:rsidR="00941809" w:rsidRPr="00941809">
              <w:rPr>
                <w:rFonts w:ascii="Times New Roman" w:eastAsia="Times New Roman" w:hAnsi="Times New Roman" w:cs="Times New Roman"/>
                <w:color w:val="000000"/>
                <w:sz w:val="14"/>
                <w:szCs w:val="14"/>
              </w:rPr>
              <w:t> </w:t>
            </w:r>
          </w:p>
        </w:tc>
        <w:tc>
          <w:tcPr>
            <w:tcW w:w="1559" w:type="dxa"/>
            <w:tcBorders>
              <w:top w:val="nil"/>
              <w:left w:val="single" w:sz="4" w:space="0" w:color="auto"/>
              <w:bottom w:val="single" w:sz="4" w:space="0" w:color="000000"/>
              <w:right w:val="single" w:sz="4" w:space="0" w:color="auto"/>
            </w:tcBorders>
            <w:shd w:val="clear" w:color="auto" w:fill="auto"/>
            <w:vAlign w:val="center"/>
            <w:hideMark/>
          </w:tcPr>
          <w:p w14:paraId="06604823" w14:textId="64B76845" w:rsidR="00941809" w:rsidRPr="00941809" w:rsidRDefault="00D52566" w:rsidP="00941809">
            <w:pPr>
              <w:spacing w:after="0" w:line="240" w:lineRule="auto"/>
              <w:rPr>
                <w:rFonts w:ascii="Times New Roman" w:eastAsia="Times New Roman" w:hAnsi="Times New Roman" w:cs="Times New Roman"/>
                <w:color w:val="000000"/>
                <w:sz w:val="14"/>
                <w:szCs w:val="14"/>
              </w:rPr>
            </w:pPr>
            <w:r w:rsidRPr="00D52566">
              <w:rPr>
                <w:rFonts w:ascii="Times New Roman" w:eastAsia="Times New Roman" w:hAnsi="Times New Roman" w:cs="Times New Roman"/>
                <w:color w:val="000000"/>
                <w:sz w:val="14"/>
                <w:szCs w:val="14"/>
              </w:rPr>
              <w:t>Pengukuran Kompetensi dan Produktivitas Tenaga Kerja</w:t>
            </w:r>
          </w:p>
        </w:tc>
        <w:tc>
          <w:tcPr>
            <w:tcW w:w="993" w:type="dxa"/>
            <w:tcBorders>
              <w:top w:val="nil"/>
              <w:left w:val="nil"/>
              <w:bottom w:val="single" w:sz="4" w:space="0" w:color="auto"/>
              <w:right w:val="single" w:sz="4" w:space="0" w:color="auto"/>
            </w:tcBorders>
            <w:shd w:val="clear" w:color="000000" w:fill="FFFFFF"/>
            <w:vAlign w:val="center"/>
            <w:hideMark/>
          </w:tcPr>
          <w:p w14:paraId="36BC2C19" w14:textId="77777777" w:rsidR="00941809" w:rsidRPr="00941809" w:rsidRDefault="00941809"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559" w:type="dxa"/>
            <w:tcBorders>
              <w:top w:val="nil"/>
              <w:left w:val="nil"/>
              <w:bottom w:val="single" w:sz="4" w:space="0" w:color="auto"/>
              <w:right w:val="single" w:sz="4" w:space="0" w:color="auto"/>
            </w:tcBorders>
            <w:shd w:val="clear" w:color="000000" w:fill="FFFFFF"/>
            <w:vAlign w:val="center"/>
            <w:hideMark/>
          </w:tcPr>
          <w:p w14:paraId="6BF49C90" w14:textId="6A3D2979" w:rsidR="00941809" w:rsidRPr="00941809" w:rsidRDefault="002D6ECF" w:rsidP="00941809">
            <w:pPr>
              <w:spacing w:after="0" w:line="240" w:lineRule="auto"/>
              <w:rPr>
                <w:rFonts w:ascii="Times New Roman" w:eastAsia="Times New Roman" w:hAnsi="Times New Roman" w:cs="Times New Roman"/>
                <w:sz w:val="14"/>
                <w:szCs w:val="14"/>
              </w:rPr>
            </w:pPr>
            <w:r w:rsidRPr="00D52566">
              <w:rPr>
                <w:rFonts w:ascii="Times New Roman" w:eastAsia="Times New Roman" w:hAnsi="Times New Roman" w:cs="Times New Roman"/>
                <w:sz w:val="14"/>
                <w:szCs w:val="14"/>
              </w:rPr>
              <w:t>Jumlah peserta bintek/pelatihan peningkatan produktivitas tenaga kerja</w:t>
            </w:r>
          </w:p>
        </w:tc>
        <w:tc>
          <w:tcPr>
            <w:tcW w:w="709" w:type="dxa"/>
            <w:tcBorders>
              <w:top w:val="nil"/>
              <w:left w:val="nil"/>
              <w:bottom w:val="single" w:sz="4" w:space="0" w:color="auto"/>
              <w:right w:val="single" w:sz="4" w:space="0" w:color="auto"/>
            </w:tcBorders>
            <w:shd w:val="clear" w:color="000000" w:fill="FFFFFF"/>
            <w:noWrap/>
            <w:vAlign w:val="center"/>
            <w:hideMark/>
          </w:tcPr>
          <w:p w14:paraId="22272638" w14:textId="5991B59F" w:rsidR="00941809" w:rsidRPr="00941809" w:rsidRDefault="002D6ECF"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Org</w:t>
            </w:r>
          </w:p>
        </w:tc>
        <w:tc>
          <w:tcPr>
            <w:tcW w:w="708" w:type="dxa"/>
            <w:tcBorders>
              <w:top w:val="nil"/>
              <w:left w:val="nil"/>
              <w:bottom w:val="single" w:sz="4" w:space="0" w:color="auto"/>
              <w:right w:val="single" w:sz="4" w:space="0" w:color="auto"/>
            </w:tcBorders>
            <w:shd w:val="clear" w:color="000000" w:fill="FFFFFF"/>
            <w:noWrap/>
            <w:vAlign w:val="center"/>
            <w:hideMark/>
          </w:tcPr>
          <w:p w14:paraId="52F1E704" w14:textId="4CD1C5A9" w:rsidR="00941809" w:rsidRPr="00941809" w:rsidRDefault="002D6ECF"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47</w:t>
            </w:r>
            <w:r w:rsidR="00941809" w:rsidRPr="00941809">
              <w:rPr>
                <w:rFonts w:ascii="Times New Roman" w:eastAsia="Times New Roman" w:hAnsi="Times New Roman" w:cs="Times New Roman"/>
                <w:color w:val="000000"/>
                <w:sz w:val="14"/>
                <w:szCs w:val="14"/>
              </w:rPr>
              <w:t> </w:t>
            </w:r>
          </w:p>
        </w:tc>
        <w:tc>
          <w:tcPr>
            <w:tcW w:w="1276" w:type="dxa"/>
            <w:tcBorders>
              <w:top w:val="nil"/>
              <w:left w:val="nil"/>
              <w:bottom w:val="single" w:sz="4" w:space="0" w:color="auto"/>
              <w:right w:val="nil"/>
            </w:tcBorders>
            <w:shd w:val="clear" w:color="000000" w:fill="FFFFFF"/>
            <w:noWrap/>
            <w:vAlign w:val="center"/>
            <w:hideMark/>
          </w:tcPr>
          <w:p w14:paraId="253878E5" w14:textId="3CC781F7" w:rsidR="00941809" w:rsidRPr="00941809" w:rsidRDefault="002D6ECF"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132.000.000</w:t>
            </w:r>
            <w:r w:rsidRPr="00941809">
              <w:rPr>
                <w:rFonts w:ascii="Times New Roman" w:eastAsia="Times New Roman" w:hAnsi="Times New Roman" w:cs="Times New Roman"/>
                <w:color w:val="000000"/>
                <w:sz w:val="14"/>
                <w:szCs w:val="14"/>
              </w:rPr>
              <w:t> </w:t>
            </w:r>
            <w:r w:rsidR="00941809" w:rsidRPr="00941809">
              <w:rPr>
                <w:rFonts w:ascii="Times New Roman" w:eastAsia="Times New Roman" w:hAnsi="Times New Roman" w:cs="Times New Roman"/>
                <w:color w:val="000000"/>
                <w:sz w:val="14"/>
                <w:szCs w:val="14"/>
              </w:rPr>
              <w:t> </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0282A703" w14:textId="77777777" w:rsidR="00941809" w:rsidRPr="00941809" w:rsidRDefault="00941809" w:rsidP="00941809">
            <w:pPr>
              <w:spacing w:after="0" w:line="240" w:lineRule="auto"/>
              <w:rPr>
                <w:rFonts w:ascii="Calibri" w:eastAsia="Times New Roman" w:hAnsi="Calibri" w:cs="Calibri"/>
                <w:color w:val="000000"/>
                <w:sz w:val="14"/>
                <w:szCs w:val="14"/>
              </w:rPr>
            </w:pPr>
            <w:r w:rsidRPr="00941809">
              <w:rPr>
                <w:rFonts w:ascii="Calibri" w:eastAsia="Times New Roman" w:hAnsi="Calibri" w:cs="Calibri"/>
                <w:color w:val="000000"/>
                <w:sz w:val="14"/>
                <w:szCs w:val="14"/>
              </w:rPr>
              <w:t> </w:t>
            </w:r>
          </w:p>
        </w:tc>
      </w:tr>
      <w:tr w:rsidR="00EB7AE7" w:rsidRPr="00EB7AE7" w14:paraId="06E9E63E" w14:textId="77777777" w:rsidTr="00B45988">
        <w:trPr>
          <w:trHeight w:val="11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EBB5210" w14:textId="4AE10B53" w:rsidR="00941809" w:rsidRPr="00941809" w:rsidRDefault="002D6ECF"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II</w:t>
            </w:r>
          </w:p>
        </w:tc>
        <w:tc>
          <w:tcPr>
            <w:tcW w:w="1551" w:type="dxa"/>
            <w:tcBorders>
              <w:top w:val="nil"/>
              <w:left w:val="single" w:sz="4" w:space="0" w:color="auto"/>
              <w:bottom w:val="single" w:sz="4" w:space="0" w:color="000000"/>
              <w:right w:val="single" w:sz="4" w:space="0" w:color="auto"/>
            </w:tcBorders>
            <w:shd w:val="clear" w:color="000000" w:fill="FFFFFF"/>
            <w:vAlign w:val="center"/>
            <w:hideMark/>
          </w:tcPr>
          <w:p w14:paraId="1347FA4B" w14:textId="31C045A8" w:rsidR="00941809" w:rsidRPr="00B45988" w:rsidRDefault="002D6ECF" w:rsidP="00941809">
            <w:pPr>
              <w:spacing w:after="0" w:line="240" w:lineRule="auto"/>
              <w:rPr>
                <w:rFonts w:ascii="Times New Roman" w:eastAsia="Times New Roman" w:hAnsi="Times New Roman" w:cs="Times New Roman"/>
                <w:b/>
                <w:sz w:val="14"/>
                <w:szCs w:val="14"/>
              </w:rPr>
            </w:pPr>
            <w:r w:rsidRPr="00B45988">
              <w:rPr>
                <w:rFonts w:ascii="Times New Roman" w:eastAsia="Times New Roman" w:hAnsi="Times New Roman" w:cs="Times New Roman"/>
                <w:b/>
                <w:sz w:val="14"/>
                <w:szCs w:val="14"/>
              </w:rPr>
              <w:t>PROGRAM PENEMPATAN TENAGA KERJA</w:t>
            </w:r>
          </w:p>
        </w:tc>
        <w:tc>
          <w:tcPr>
            <w:tcW w:w="992" w:type="dxa"/>
            <w:tcBorders>
              <w:top w:val="nil"/>
              <w:left w:val="nil"/>
              <w:bottom w:val="single" w:sz="4" w:space="0" w:color="auto"/>
              <w:right w:val="single" w:sz="4" w:space="0" w:color="auto"/>
            </w:tcBorders>
            <w:shd w:val="clear" w:color="000000" w:fill="FFFFFF"/>
            <w:vAlign w:val="center"/>
            <w:hideMark/>
          </w:tcPr>
          <w:p w14:paraId="4B59D7DA" w14:textId="77777777" w:rsidR="00941809" w:rsidRPr="00B45988" w:rsidRDefault="00941809" w:rsidP="00941809">
            <w:pPr>
              <w:spacing w:after="0" w:line="240" w:lineRule="auto"/>
              <w:jc w:val="center"/>
              <w:rPr>
                <w:rFonts w:ascii="Times New Roman" w:eastAsia="Times New Roman" w:hAnsi="Times New Roman" w:cs="Times New Roman"/>
                <w:b/>
                <w:sz w:val="14"/>
                <w:szCs w:val="14"/>
              </w:rPr>
            </w:pPr>
            <w:r w:rsidRPr="00B45988">
              <w:rPr>
                <w:rFonts w:ascii="Times New Roman" w:eastAsia="Times New Roman" w:hAnsi="Times New Roman" w:cs="Times New Roman"/>
                <w:b/>
                <w:sz w:val="14"/>
                <w:szCs w:val="14"/>
              </w:rPr>
              <w:t>Kota Serang</w:t>
            </w:r>
          </w:p>
        </w:tc>
        <w:tc>
          <w:tcPr>
            <w:tcW w:w="1701" w:type="dxa"/>
            <w:tcBorders>
              <w:top w:val="nil"/>
              <w:left w:val="nil"/>
              <w:bottom w:val="single" w:sz="4" w:space="0" w:color="auto"/>
              <w:right w:val="single" w:sz="4" w:space="0" w:color="auto"/>
            </w:tcBorders>
            <w:shd w:val="clear" w:color="000000" w:fill="FFFFFF"/>
            <w:vAlign w:val="center"/>
            <w:hideMark/>
          </w:tcPr>
          <w:p w14:paraId="50BAA069" w14:textId="6A698770" w:rsidR="00941809" w:rsidRPr="00B45988" w:rsidRDefault="002D6ECF" w:rsidP="00941809">
            <w:pPr>
              <w:spacing w:after="0" w:line="240" w:lineRule="auto"/>
              <w:rPr>
                <w:rFonts w:ascii="Times New Roman" w:eastAsia="Times New Roman" w:hAnsi="Times New Roman" w:cs="Times New Roman"/>
                <w:b/>
                <w:sz w:val="14"/>
                <w:szCs w:val="14"/>
              </w:rPr>
            </w:pPr>
            <w:r w:rsidRPr="00B45988">
              <w:rPr>
                <w:rFonts w:ascii="Times New Roman" w:eastAsia="Times New Roman" w:hAnsi="Times New Roman" w:cs="Times New Roman"/>
                <w:b/>
                <w:sz w:val="14"/>
                <w:szCs w:val="14"/>
              </w:rPr>
              <w:t>Capaian Pencari kerja yang ditempatkan</w:t>
            </w:r>
          </w:p>
        </w:tc>
        <w:tc>
          <w:tcPr>
            <w:tcW w:w="709" w:type="dxa"/>
            <w:tcBorders>
              <w:top w:val="nil"/>
              <w:left w:val="nil"/>
              <w:bottom w:val="single" w:sz="4" w:space="0" w:color="auto"/>
              <w:right w:val="single" w:sz="4" w:space="0" w:color="auto"/>
            </w:tcBorders>
            <w:shd w:val="clear" w:color="auto" w:fill="auto"/>
            <w:noWrap/>
            <w:vAlign w:val="center"/>
            <w:hideMark/>
          </w:tcPr>
          <w:p w14:paraId="22A8AA4C" w14:textId="51556994" w:rsidR="00941809" w:rsidRPr="00B45988" w:rsidRDefault="002D6ECF" w:rsidP="00941809">
            <w:pPr>
              <w:spacing w:after="0" w:line="240" w:lineRule="auto"/>
              <w:jc w:val="center"/>
              <w:rPr>
                <w:rFonts w:ascii="Times New Roman" w:eastAsia="Times New Roman" w:hAnsi="Times New Roman" w:cs="Times New Roman"/>
                <w:b/>
                <w:color w:val="000000"/>
                <w:sz w:val="14"/>
                <w:szCs w:val="14"/>
              </w:rPr>
            </w:pPr>
            <w:r w:rsidRPr="00B45988">
              <w:rPr>
                <w:rFonts w:ascii="Times New Roman" w:eastAsia="Times New Roman" w:hAnsi="Times New Roman" w:cs="Times New Roman"/>
                <w:b/>
                <w:color w:val="000000"/>
                <w:sz w:val="14"/>
                <w:szCs w:val="14"/>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B99EA65" w14:textId="6D5C1261" w:rsidR="00941809" w:rsidRPr="00B45988" w:rsidRDefault="002D6ECF" w:rsidP="00941809">
            <w:pPr>
              <w:spacing w:after="0" w:line="240" w:lineRule="auto"/>
              <w:jc w:val="center"/>
              <w:rPr>
                <w:rFonts w:ascii="Times New Roman" w:eastAsia="Times New Roman" w:hAnsi="Times New Roman" w:cs="Times New Roman"/>
                <w:b/>
                <w:color w:val="000000"/>
                <w:sz w:val="14"/>
                <w:szCs w:val="14"/>
              </w:rPr>
            </w:pPr>
            <w:r w:rsidRPr="00B45988">
              <w:rPr>
                <w:rFonts w:ascii="Times New Roman" w:eastAsia="Times New Roman" w:hAnsi="Times New Roman" w:cs="Times New Roman"/>
                <w:b/>
                <w:color w:val="000000"/>
                <w:sz w:val="14"/>
                <w:szCs w:val="14"/>
              </w:rPr>
              <w:t>5,29</w:t>
            </w:r>
          </w:p>
        </w:tc>
        <w:tc>
          <w:tcPr>
            <w:tcW w:w="1559" w:type="dxa"/>
            <w:tcBorders>
              <w:top w:val="nil"/>
              <w:left w:val="nil"/>
              <w:bottom w:val="single" w:sz="4" w:space="0" w:color="auto"/>
              <w:right w:val="single" w:sz="4" w:space="0" w:color="auto"/>
            </w:tcBorders>
            <w:shd w:val="clear" w:color="000000" w:fill="FFFFFF"/>
            <w:noWrap/>
            <w:vAlign w:val="center"/>
            <w:hideMark/>
          </w:tcPr>
          <w:p w14:paraId="1AC1F4CB" w14:textId="434F8ED2" w:rsidR="00941809" w:rsidRPr="00B45988" w:rsidRDefault="002D6ECF" w:rsidP="00941809">
            <w:pPr>
              <w:spacing w:after="0" w:line="240" w:lineRule="auto"/>
              <w:jc w:val="center"/>
              <w:rPr>
                <w:rFonts w:ascii="Times New Roman" w:eastAsia="Times New Roman" w:hAnsi="Times New Roman" w:cs="Times New Roman"/>
                <w:b/>
                <w:color w:val="000000"/>
                <w:sz w:val="14"/>
                <w:szCs w:val="14"/>
              </w:rPr>
            </w:pPr>
            <w:r w:rsidRPr="00B45988">
              <w:rPr>
                <w:rFonts w:ascii="Times New Roman" w:eastAsia="Times New Roman" w:hAnsi="Times New Roman" w:cs="Times New Roman"/>
                <w:b/>
                <w:color w:val="000000"/>
                <w:sz w:val="14"/>
                <w:szCs w:val="14"/>
              </w:rPr>
              <w:t xml:space="preserve">            994.168</w:t>
            </w:r>
            <w:r w:rsidR="00941809" w:rsidRPr="00B45988">
              <w:rPr>
                <w:rFonts w:ascii="Times New Roman" w:eastAsia="Times New Roman" w:hAnsi="Times New Roman" w:cs="Times New Roman"/>
                <w:b/>
                <w:color w:val="000000"/>
                <w:sz w:val="14"/>
                <w:szCs w:val="14"/>
              </w:rPr>
              <w:t xml:space="preserve">.000 </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1DD8C9E5" w14:textId="3162D245" w:rsidR="00941809" w:rsidRPr="00B45988" w:rsidRDefault="002D6ECF" w:rsidP="00941809">
            <w:pPr>
              <w:spacing w:after="0" w:line="240" w:lineRule="auto"/>
              <w:rPr>
                <w:rFonts w:ascii="Times New Roman" w:eastAsia="Times New Roman" w:hAnsi="Times New Roman" w:cs="Times New Roman"/>
                <w:b/>
                <w:sz w:val="14"/>
                <w:szCs w:val="14"/>
              </w:rPr>
            </w:pPr>
            <w:r w:rsidRPr="00B45988">
              <w:rPr>
                <w:rFonts w:ascii="Times New Roman" w:eastAsia="Times New Roman" w:hAnsi="Times New Roman" w:cs="Times New Roman"/>
                <w:b/>
                <w:sz w:val="14"/>
                <w:szCs w:val="14"/>
              </w:rPr>
              <w:t>PROGRAM PENEMPATAN TENAGA KERJA</w:t>
            </w:r>
          </w:p>
        </w:tc>
        <w:tc>
          <w:tcPr>
            <w:tcW w:w="993" w:type="dxa"/>
            <w:tcBorders>
              <w:top w:val="nil"/>
              <w:left w:val="nil"/>
              <w:bottom w:val="single" w:sz="4" w:space="0" w:color="auto"/>
              <w:right w:val="single" w:sz="4" w:space="0" w:color="auto"/>
            </w:tcBorders>
            <w:shd w:val="clear" w:color="000000" w:fill="FFFFFF"/>
            <w:vAlign w:val="center"/>
            <w:hideMark/>
          </w:tcPr>
          <w:p w14:paraId="20C607DF" w14:textId="77777777" w:rsidR="00941809" w:rsidRPr="00B45988" w:rsidRDefault="00941809" w:rsidP="00941809">
            <w:pPr>
              <w:spacing w:after="0" w:line="240" w:lineRule="auto"/>
              <w:jc w:val="center"/>
              <w:rPr>
                <w:rFonts w:ascii="Times New Roman" w:eastAsia="Times New Roman" w:hAnsi="Times New Roman" w:cs="Times New Roman"/>
                <w:b/>
                <w:sz w:val="14"/>
                <w:szCs w:val="14"/>
              </w:rPr>
            </w:pPr>
            <w:r w:rsidRPr="00B45988">
              <w:rPr>
                <w:rFonts w:ascii="Times New Roman" w:eastAsia="Times New Roman" w:hAnsi="Times New Roman" w:cs="Times New Roman"/>
                <w:b/>
                <w:sz w:val="14"/>
                <w:szCs w:val="14"/>
              </w:rPr>
              <w:t>Kota Serang</w:t>
            </w:r>
          </w:p>
        </w:tc>
        <w:tc>
          <w:tcPr>
            <w:tcW w:w="1559" w:type="dxa"/>
            <w:tcBorders>
              <w:top w:val="nil"/>
              <w:left w:val="nil"/>
              <w:bottom w:val="single" w:sz="4" w:space="0" w:color="auto"/>
              <w:right w:val="single" w:sz="4" w:space="0" w:color="auto"/>
            </w:tcBorders>
            <w:shd w:val="clear" w:color="000000" w:fill="FFFFFF"/>
            <w:vAlign w:val="center"/>
            <w:hideMark/>
          </w:tcPr>
          <w:p w14:paraId="6828B9E5" w14:textId="0FAB3BAB" w:rsidR="00941809" w:rsidRPr="00B45988" w:rsidRDefault="002D6ECF" w:rsidP="00941809">
            <w:pPr>
              <w:spacing w:after="0" w:line="240" w:lineRule="auto"/>
              <w:rPr>
                <w:rFonts w:ascii="Times New Roman" w:eastAsia="Times New Roman" w:hAnsi="Times New Roman" w:cs="Times New Roman"/>
                <w:b/>
                <w:sz w:val="14"/>
                <w:szCs w:val="14"/>
              </w:rPr>
            </w:pPr>
            <w:r w:rsidRPr="00B45988">
              <w:rPr>
                <w:rFonts w:ascii="Times New Roman" w:eastAsia="Times New Roman" w:hAnsi="Times New Roman" w:cs="Times New Roman"/>
                <w:b/>
                <w:sz w:val="14"/>
                <w:szCs w:val="14"/>
              </w:rPr>
              <w:t>Capaian Pencari kerja yang ditempatkan</w:t>
            </w:r>
          </w:p>
        </w:tc>
        <w:tc>
          <w:tcPr>
            <w:tcW w:w="709" w:type="dxa"/>
            <w:tcBorders>
              <w:top w:val="nil"/>
              <w:left w:val="nil"/>
              <w:bottom w:val="single" w:sz="4" w:space="0" w:color="auto"/>
              <w:right w:val="single" w:sz="4" w:space="0" w:color="auto"/>
            </w:tcBorders>
            <w:shd w:val="clear" w:color="auto" w:fill="auto"/>
            <w:noWrap/>
            <w:vAlign w:val="center"/>
            <w:hideMark/>
          </w:tcPr>
          <w:p w14:paraId="7D7075C2" w14:textId="0CB0360C" w:rsidR="00941809" w:rsidRPr="00B45988" w:rsidRDefault="002D6ECF" w:rsidP="00941809">
            <w:pPr>
              <w:spacing w:after="0" w:line="240" w:lineRule="auto"/>
              <w:jc w:val="center"/>
              <w:rPr>
                <w:rFonts w:ascii="Times New Roman" w:eastAsia="Times New Roman" w:hAnsi="Times New Roman" w:cs="Times New Roman"/>
                <w:b/>
                <w:color w:val="000000"/>
                <w:sz w:val="14"/>
                <w:szCs w:val="14"/>
              </w:rPr>
            </w:pPr>
            <w:r w:rsidRPr="00B45988">
              <w:rPr>
                <w:rFonts w:ascii="Times New Roman" w:eastAsia="Times New Roman" w:hAnsi="Times New Roman" w:cs="Times New Roman"/>
                <w:b/>
                <w:color w:val="000000"/>
                <w:sz w:val="14"/>
                <w:szCs w:val="14"/>
              </w:rPr>
              <w:t>%</w:t>
            </w:r>
          </w:p>
        </w:tc>
        <w:tc>
          <w:tcPr>
            <w:tcW w:w="708" w:type="dxa"/>
            <w:tcBorders>
              <w:top w:val="nil"/>
              <w:left w:val="nil"/>
              <w:bottom w:val="single" w:sz="4" w:space="0" w:color="auto"/>
              <w:right w:val="single" w:sz="4" w:space="0" w:color="auto"/>
            </w:tcBorders>
            <w:shd w:val="clear" w:color="000000" w:fill="FFFFFF"/>
            <w:noWrap/>
            <w:vAlign w:val="center"/>
            <w:hideMark/>
          </w:tcPr>
          <w:p w14:paraId="5E627F12" w14:textId="6D35FB6A" w:rsidR="00941809" w:rsidRPr="00B45988" w:rsidRDefault="002D6ECF" w:rsidP="00941809">
            <w:pPr>
              <w:spacing w:after="0" w:line="240" w:lineRule="auto"/>
              <w:jc w:val="center"/>
              <w:rPr>
                <w:rFonts w:ascii="Times New Roman" w:eastAsia="Times New Roman" w:hAnsi="Times New Roman" w:cs="Times New Roman"/>
                <w:b/>
                <w:color w:val="000000"/>
                <w:sz w:val="14"/>
                <w:szCs w:val="14"/>
              </w:rPr>
            </w:pPr>
            <w:r w:rsidRPr="00B45988">
              <w:rPr>
                <w:rFonts w:ascii="Times New Roman" w:eastAsia="Times New Roman" w:hAnsi="Times New Roman" w:cs="Times New Roman"/>
                <w:b/>
                <w:color w:val="000000"/>
                <w:sz w:val="14"/>
                <w:szCs w:val="14"/>
              </w:rPr>
              <w:t>5,31</w:t>
            </w:r>
          </w:p>
        </w:tc>
        <w:tc>
          <w:tcPr>
            <w:tcW w:w="1276" w:type="dxa"/>
            <w:tcBorders>
              <w:top w:val="nil"/>
              <w:left w:val="nil"/>
              <w:bottom w:val="single" w:sz="4" w:space="0" w:color="auto"/>
              <w:right w:val="nil"/>
            </w:tcBorders>
            <w:shd w:val="clear" w:color="000000" w:fill="FFFFFF"/>
            <w:noWrap/>
            <w:vAlign w:val="center"/>
            <w:hideMark/>
          </w:tcPr>
          <w:p w14:paraId="03B1CF74" w14:textId="3B238325" w:rsidR="00941809" w:rsidRPr="00B45988" w:rsidRDefault="00B45988" w:rsidP="00941809">
            <w:pPr>
              <w:spacing w:after="0" w:line="240" w:lineRule="auto"/>
              <w:jc w:val="center"/>
              <w:rPr>
                <w:rFonts w:ascii="Times New Roman" w:eastAsia="Times New Roman" w:hAnsi="Times New Roman" w:cs="Times New Roman"/>
                <w:b/>
                <w:color w:val="000000"/>
                <w:sz w:val="14"/>
                <w:szCs w:val="14"/>
              </w:rPr>
            </w:pPr>
            <w:r w:rsidRPr="00B45988">
              <w:rPr>
                <w:rFonts w:ascii="Times New Roman" w:eastAsia="Times New Roman" w:hAnsi="Times New Roman" w:cs="Times New Roman"/>
                <w:b/>
                <w:color w:val="000000"/>
                <w:sz w:val="14"/>
                <w:szCs w:val="14"/>
              </w:rPr>
              <w:t xml:space="preserve">            994.168.000</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5770368F" w14:textId="77777777" w:rsidR="00941809" w:rsidRPr="00941809" w:rsidRDefault="00941809" w:rsidP="00941809">
            <w:pPr>
              <w:spacing w:after="0" w:line="240" w:lineRule="auto"/>
              <w:rPr>
                <w:rFonts w:ascii="Calibri" w:eastAsia="Times New Roman" w:hAnsi="Calibri" w:cs="Calibri"/>
                <w:color w:val="000000"/>
                <w:sz w:val="14"/>
                <w:szCs w:val="14"/>
              </w:rPr>
            </w:pPr>
            <w:r w:rsidRPr="00941809">
              <w:rPr>
                <w:rFonts w:ascii="Calibri" w:eastAsia="Times New Roman" w:hAnsi="Calibri" w:cs="Calibri"/>
                <w:color w:val="000000"/>
                <w:sz w:val="14"/>
                <w:szCs w:val="14"/>
              </w:rPr>
              <w:t> </w:t>
            </w:r>
          </w:p>
        </w:tc>
      </w:tr>
      <w:tr w:rsidR="00EB7AE7" w:rsidRPr="00EB7AE7" w14:paraId="15A74011" w14:textId="77777777" w:rsidTr="004A34EE">
        <w:trPr>
          <w:trHeight w:val="45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D085A39" w14:textId="0CFBC340" w:rsidR="00941809" w:rsidRPr="00941809" w:rsidRDefault="00B45988"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1551" w:type="dxa"/>
            <w:tcBorders>
              <w:top w:val="nil"/>
              <w:left w:val="single" w:sz="4" w:space="0" w:color="auto"/>
              <w:bottom w:val="single" w:sz="4" w:space="0" w:color="auto"/>
              <w:right w:val="single" w:sz="4" w:space="0" w:color="auto"/>
            </w:tcBorders>
            <w:shd w:val="clear" w:color="000000" w:fill="FFFFFF"/>
            <w:vAlign w:val="center"/>
            <w:hideMark/>
          </w:tcPr>
          <w:p w14:paraId="3479F714" w14:textId="0BA9F854" w:rsidR="00941809" w:rsidRPr="00941809" w:rsidRDefault="00B45988" w:rsidP="00941809">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Pelayanan Antar Kerja di Daerah </w:t>
            </w:r>
            <w:r w:rsidRPr="00B45988">
              <w:rPr>
                <w:rFonts w:ascii="Times New Roman" w:eastAsia="Times New Roman" w:hAnsi="Times New Roman" w:cs="Times New Roman"/>
                <w:color w:val="000000"/>
                <w:sz w:val="14"/>
                <w:szCs w:val="14"/>
              </w:rPr>
              <w:t>Kabupaten/Kota</w:t>
            </w:r>
          </w:p>
        </w:tc>
        <w:tc>
          <w:tcPr>
            <w:tcW w:w="992" w:type="dxa"/>
            <w:tcBorders>
              <w:top w:val="nil"/>
              <w:left w:val="nil"/>
              <w:bottom w:val="single" w:sz="4" w:space="0" w:color="auto"/>
              <w:right w:val="single" w:sz="4" w:space="0" w:color="auto"/>
            </w:tcBorders>
            <w:shd w:val="clear" w:color="000000" w:fill="FFFFFF"/>
            <w:vAlign w:val="center"/>
            <w:hideMark/>
          </w:tcPr>
          <w:p w14:paraId="460880D9" w14:textId="77777777" w:rsidR="00941809" w:rsidRPr="00941809" w:rsidRDefault="00941809"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701" w:type="dxa"/>
            <w:tcBorders>
              <w:top w:val="nil"/>
              <w:left w:val="nil"/>
              <w:bottom w:val="single" w:sz="4" w:space="0" w:color="auto"/>
              <w:right w:val="single" w:sz="4" w:space="0" w:color="auto"/>
            </w:tcBorders>
            <w:shd w:val="clear" w:color="000000" w:fill="FFFFFF"/>
            <w:vAlign w:val="center"/>
            <w:hideMark/>
          </w:tcPr>
          <w:p w14:paraId="4F43E2B7" w14:textId="497F36E3" w:rsidR="00941809" w:rsidRPr="00B45988" w:rsidRDefault="00B45988" w:rsidP="00941809">
            <w:pPr>
              <w:spacing w:after="0" w:line="240" w:lineRule="auto"/>
              <w:rPr>
                <w:rFonts w:ascii="Times New Roman" w:eastAsia="Times New Roman" w:hAnsi="Times New Roman" w:cs="Times New Roman"/>
                <w:color w:val="000000"/>
                <w:sz w:val="14"/>
                <w:szCs w:val="14"/>
              </w:rPr>
            </w:pPr>
            <w:r w:rsidRPr="00B45988">
              <w:rPr>
                <w:rFonts w:ascii="Times New Roman" w:eastAsia="Times New Roman" w:hAnsi="Times New Roman" w:cs="Times New Roman"/>
                <w:color w:val="000000"/>
                <w:sz w:val="14"/>
                <w:szCs w:val="14"/>
              </w:rPr>
              <w:t>Persentase peningkatan pelayanan calon tenaga kerja</w:t>
            </w:r>
          </w:p>
        </w:tc>
        <w:tc>
          <w:tcPr>
            <w:tcW w:w="709" w:type="dxa"/>
            <w:tcBorders>
              <w:top w:val="nil"/>
              <w:left w:val="nil"/>
              <w:bottom w:val="single" w:sz="4" w:space="0" w:color="auto"/>
              <w:right w:val="single" w:sz="4" w:space="0" w:color="auto"/>
            </w:tcBorders>
            <w:shd w:val="clear" w:color="auto" w:fill="auto"/>
            <w:noWrap/>
            <w:vAlign w:val="center"/>
            <w:hideMark/>
          </w:tcPr>
          <w:p w14:paraId="7A5D772B" w14:textId="52A444D0" w:rsidR="00941809" w:rsidRPr="00941809" w:rsidRDefault="004A34EE" w:rsidP="004A34EE">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Org</w:t>
            </w:r>
          </w:p>
        </w:tc>
        <w:tc>
          <w:tcPr>
            <w:tcW w:w="709" w:type="dxa"/>
            <w:tcBorders>
              <w:top w:val="nil"/>
              <w:left w:val="nil"/>
              <w:bottom w:val="single" w:sz="4" w:space="0" w:color="auto"/>
              <w:right w:val="single" w:sz="4" w:space="0" w:color="auto"/>
            </w:tcBorders>
            <w:shd w:val="clear" w:color="000000" w:fill="FFFFFF"/>
            <w:noWrap/>
            <w:vAlign w:val="center"/>
            <w:hideMark/>
          </w:tcPr>
          <w:p w14:paraId="6EB1B404" w14:textId="01115245" w:rsidR="00941809" w:rsidRPr="00941809" w:rsidRDefault="004A34EE"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25</w:t>
            </w:r>
          </w:p>
        </w:tc>
        <w:tc>
          <w:tcPr>
            <w:tcW w:w="1559" w:type="dxa"/>
            <w:tcBorders>
              <w:top w:val="single" w:sz="4" w:space="0" w:color="auto"/>
              <w:left w:val="nil"/>
              <w:bottom w:val="single" w:sz="4" w:space="0" w:color="auto"/>
              <w:right w:val="nil"/>
            </w:tcBorders>
            <w:shd w:val="clear" w:color="000000" w:fill="FFFFFF"/>
            <w:noWrap/>
            <w:vAlign w:val="center"/>
            <w:hideMark/>
          </w:tcPr>
          <w:p w14:paraId="3253DFFC" w14:textId="56B6B74E" w:rsidR="00941809" w:rsidRPr="00941809" w:rsidRDefault="00941809" w:rsidP="004A34EE">
            <w:pPr>
              <w:spacing w:after="0" w:line="240" w:lineRule="auto"/>
              <w:jc w:val="right"/>
              <w:rPr>
                <w:rFonts w:ascii="Calibri" w:eastAsia="Times New Roman" w:hAnsi="Calibri" w:cs="Calibri"/>
                <w:color w:val="000000"/>
                <w:sz w:val="14"/>
                <w:szCs w:val="14"/>
              </w:rPr>
            </w:pPr>
            <w:r w:rsidRPr="00941809">
              <w:rPr>
                <w:rFonts w:ascii="Calibri" w:eastAsia="Times New Roman" w:hAnsi="Calibri" w:cs="Calibri"/>
                <w:color w:val="000000"/>
                <w:sz w:val="14"/>
                <w:szCs w:val="14"/>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C49AFD" w14:textId="5EEF3416" w:rsidR="00941809" w:rsidRPr="00941809" w:rsidRDefault="00B45988" w:rsidP="00941809">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Pelayanan Antar Kerja di Daerah </w:t>
            </w:r>
            <w:r w:rsidRPr="00B45988">
              <w:rPr>
                <w:rFonts w:ascii="Times New Roman" w:eastAsia="Times New Roman" w:hAnsi="Times New Roman" w:cs="Times New Roman"/>
                <w:color w:val="000000"/>
                <w:sz w:val="14"/>
                <w:szCs w:val="14"/>
              </w:rPr>
              <w:t>Kabupaten/Kota</w:t>
            </w:r>
          </w:p>
        </w:tc>
        <w:tc>
          <w:tcPr>
            <w:tcW w:w="993" w:type="dxa"/>
            <w:tcBorders>
              <w:top w:val="nil"/>
              <w:left w:val="nil"/>
              <w:bottom w:val="single" w:sz="4" w:space="0" w:color="auto"/>
              <w:right w:val="single" w:sz="4" w:space="0" w:color="auto"/>
            </w:tcBorders>
            <w:shd w:val="clear" w:color="000000" w:fill="FFFFFF"/>
            <w:vAlign w:val="center"/>
            <w:hideMark/>
          </w:tcPr>
          <w:p w14:paraId="4F7AD0F3" w14:textId="77777777" w:rsidR="00941809" w:rsidRPr="00941809" w:rsidRDefault="00941809"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559" w:type="dxa"/>
            <w:tcBorders>
              <w:top w:val="nil"/>
              <w:left w:val="nil"/>
              <w:bottom w:val="single" w:sz="4" w:space="0" w:color="auto"/>
              <w:right w:val="single" w:sz="4" w:space="0" w:color="auto"/>
            </w:tcBorders>
            <w:shd w:val="clear" w:color="000000" w:fill="FFFFFF"/>
            <w:vAlign w:val="center"/>
            <w:hideMark/>
          </w:tcPr>
          <w:p w14:paraId="35AEC97A" w14:textId="07EBB4A1" w:rsidR="00941809" w:rsidRPr="00941809" w:rsidRDefault="00B45988" w:rsidP="00941809">
            <w:pPr>
              <w:spacing w:after="0" w:line="240" w:lineRule="auto"/>
              <w:rPr>
                <w:rFonts w:ascii="Times New Roman" w:eastAsia="Times New Roman" w:hAnsi="Times New Roman" w:cs="Times New Roman"/>
                <w:color w:val="000000"/>
                <w:sz w:val="14"/>
                <w:szCs w:val="14"/>
              </w:rPr>
            </w:pPr>
            <w:r w:rsidRPr="00B45988">
              <w:rPr>
                <w:rFonts w:ascii="Times New Roman" w:eastAsia="Times New Roman" w:hAnsi="Times New Roman" w:cs="Times New Roman"/>
                <w:color w:val="000000"/>
                <w:sz w:val="14"/>
                <w:szCs w:val="14"/>
              </w:rPr>
              <w:t>Persentase peningkatan pelayanan calon tenaga kerja</w:t>
            </w:r>
          </w:p>
        </w:tc>
        <w:tc>
          <w:tcPr>
            <w:tcW w:w="709" w:type="dxa"/>
            <w:tcBorders>
              <w:top w:val="nil"/>
              <w:left w:val="nil"/>
              <w:bottom w:val="single" w:sz="4" w:space="0" w:color="auto"/>
              <w:right w:val="single" w:sz="4" w:space="0" w:color="auto"/>
            </w:tcBorders>
            <w:shd w:val="clear" w:color="auto" w:fill="auto"/>
            <w:noWrap/>
            <w:vAlign w:val="center"/>
            <w:hideMark/>
          </w:tcPr>
          <w:p w14:paraId="0D7426F0" w14:textId="77777777" w:rsidR="00941809" w:rsidRPr="00941809" w:rsidRDefault="00941809" w:rsidP="00941809">
            <w:pPr>
              <w:spacing w:after="0" w:line="240" w:lineRule="auto"/>
              <w:jc w:val="center"/>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Org</w:t>
            </w:r>
          </w:p>
        </w:tc>
        <w:tc>
          <w:tcPr>
            <w:tcW w:w="708" w:type="dxa"/>
            <w:tcBorders>
              <w:top w:val="nil"/>
              <w:left w:val="nil"/>
              <w:bottom w:val="single" w:sz="4" w:space="0" w:color="auto"/>
              <w:right w:val="single" w:sz="4" w:space="0" w:color="auto"/>
            </w:tcBorders>
            <w:shd w:val="clear" w:color="000000" w:fill="FFFFFF"/>
            <w:noWrap/>
            <w:vAlign w:val="center"/>
            <w:hideMark/>
          </w:tcPr>
          <w:p w14:paraId="3C0681F4" w14:textId="29E699F7" w:rsidR="00941809" w:rsidRPr="00941809" w:rsidRDefault="00B45988"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25</w:t>
            </w:r>
            <w:r w:rsidR="00941809" w:rsidRPr="00941809">
              <w:rPr>
                <w:rFonts w:ascii="Times New Roman" w:eastAsia="Times New Roman" w:hAnsi="Times New Roman" w:cs="Times New Roman"/>
                <w:color w:val="000000"/>
                <w:sz w:val="14"/>
                <w:szCs w:val="14"/>
              </w:rPr>
              <w:t> </w:t>
            </w:r>
          </w:p>
        </w:tc>
        <w:tc>
          <w:tcPr>
            <w:tcW w:w="1276" w:type="dxa"/>
            <w:tcBorders>
              <w:top w:val="nil"/>
              <w:left w:val="nil"/>
              <w:bottom w:val="single" w:sz="4" w:space="0" w:color="auto"/>
              <w:right w:val="nil"/>
            </w:tcBorders>
            <w:shd w:val="clear" w:color="000000" w:fill="FFFFFF"/>
            <w:noWrap/>
            <w:vAlign w:val="center"/>
            <w:hideMark/>
          </w:tcPr>
          <w:p w14:paraId="60B45364" w14:textId="77777777" w:rsidR="00941809" w:rsidRPr="00941809" w:rsidRDefault="00941809" w:rsidP="00941809">
            <w:pPr>
              <w:spacing w:after="0" w:line="240" w:lineRule="auto"/>
              <w:rPr>
                <w:rFonts w:ascii="Calibri" w:eastAsia="Times New Roman" w:hAnsi="Calibri" w:cs="Calibri"/>
                <w:color w:val="000000"/>
                <w:sz w:val="14"/>
                <w:szCs w:val="14"/>
              </w:rPr>
            </w:pPr>
            <w:r w:rsidRPr="00941809">
              <w:rPr>
                <w:rFonts w:ascii="Calibri" w:eastAsia="Times New Roman" w:hAnsi="Calibri" w:cs="Calibri"/>
                <w:color w:val="000000"/>
                <w:sz w:val="14"/>
                <w:szCs w:val="14"/>
              </w:rPr>
              <w:t> </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00F016CC" w14:textId="77777777" w:rsidR="00941809" w:rsidRPr="00941809" w:rsidRDefault="00941809" w:rsidP="00941809">
            <w:pPr>
              <w:spacing w:after="0" w:line="240" w:lineRule="auto"/>
              <w:rPr>
                <w:rFonts w:ascii="Calibri" w:eastAsia="Times New Roman" w:hAnsi="Calibri" w:cs="Calibri"/>
                <w:color w:val="000000"/>
                <w:sz w:val="14"/>
                <w:szCs w:val="14"/>
              </w:rPr>
            </w:pPr>
            <w:r w:rsidRPr="00941809">
              <w:rPr>
                <w:rFonts w:ascii="Calibri" w:eastAsia="Times New Roman" w:hAnsi="Calibri" w:cs="Calibri"/>
                <w:color w:val="000000"/>
                <w:sz w:val="14"/>
                <w:szCs w:val="14"/>
              </w:rPr>
              <w:t> </w:t>
            </w:r>
          </w:p>
        </w:tc>
      </w:tr>
      <w:tr w:rsidR="00EB7AE7" w:rsidRPr="00EB7AE7" w14:paraId="35908C35" w14:textId="77777777" w:rsidTr="007B6F4B">
        <w:trPr>
          <w:trHeight w:val="72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2042F" w14:textId="31744FC4" w:rsidR="00941809" w:rsidRPr="00941809" w:rsidRDefault="00941809" w:rsidP="00941809">
            <w:pPr>
              <w:spacing w:after="0" w:line="240" w:lineRule="auto"/>
              <w:jc w:val="right"/>
              <w:rPr>
                <w:rFonts w:ascii="Times New Roman" w:eastAsia="Times New Roman" w:hAnsi="Times New Roman" w:cs="Times New Roman"/>
                <w:color w:val="000000"/>
                <w:sz w:val="14"/>
                <w:szCs w:val="14"/>
              </w:rPr>
            </w:pP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1B073540" w14:textId="28B0806C" w:rsidR="00941809" w:rsidRPr="00941809" w:rsidRDefault="004A34EE" w:rsidP="00941809">
            <w:pPr>
              <w:spacing w:after="0" w:line="240" w:lineRule="auto"/>
              <w:rPr>
                <w:rFonts w:ascii="Times New Roman" w:eastAsia="Times New Roman" w:hAnsi="Times New Roman" w:cs="Times New Roman"/>
                <w:sz w:val="14"/>
                <w:szCs w:val="14"/>
              </w:rPr>
            </w:pPr>
            <w:r w:rsidRPr="004A34EE">
              <w:rPr>
                <w:rFonts w:ascii="Times New Roman" w:eastAsia="Times New Roman" w:hAnsi="Times New Roman" w:cs="Times New Roman"/>
                <w:sz w:val="14"/>
                <w:szCs w:val="14"/>
              </w:rPr>
              <w:t>Penyedia Sumber Daya Pelayanan Antar Kerja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E92983C" w14:textId="77777777" w:rsidR="00941809" w:rsidRPr="00941809" w:rsidRDefault="00941809"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E73AA5" w14:textId="67EDB043" w:rsidR="00941809" w:rsidRPr="00941809" w:rsidRDefault="004A34EE" w:rsidP="00941809">
            <w:pPr>
              <w:spacing w:after="0" w:line="240" w:lineRule="auto"/>
              <w:rPr>
                <w:rFonts w:ascii="Times New Roman" w:eastAsia="Times New Roman" w:hAnsi="Times New Roman" w:cs="Times New Roman"/>
                <w:sz w:val="14"/>
                <w:szCs w:val="14"/>
              </w:rPr>
            </w:pPr>
            <w:r w:rsidRPr="004A34EE">
              <w:rPr>
                <w:rFonts w:ascii="Times New Roman" w:eastAsia="Times New Roman" w:hAnsi="Times New Roman" w:cs="Times New Roman"/>
                <w:sz w:val="14"/>
                <w:szCs w:val="14"/>
              </w:rPr>
              <w:t>Jumlah peserta bimtek petugas pelayanan antar kerja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C1A7BB" w14:textId="77777777" w:rsidR="00941809" w:rsidRPr="00941809" w:rsidRDefault="00941809" w:rsidP="00941809">
            <w:pPr>
              <w:spacing w:after="0" w:line="240" w:lineRule="auto"/>
              <w:jc w:val="center"/>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Org</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554C77F7" w14:textId="48710DBD" w:rsidR="00941809" w:rsidRPr="00941809" w:rsidRDefault="004A34EE"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71A3200F" w14:textId="4E335059" w:rsidR="00941809" w:rsidRPr="00941809" w:rsidRDefault="004A34EE"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5</w:t>
            </w:r>
            <w:r w:rsidR="00941809" w:rsidRPr="00941809">
              <w:rPr>
                <w:rFonts w:ascii="Times New Roman" w:eastAsia="Times New Roman" w:hAnsi="Times New Roman" w:cs="Times New Roman"/>
                <w:color w:val="000000"/>
                <w:sz w:val="14"/>
                <w:szCs w:val="14"/>
              </w:rPr>
              <w:t xml:space="preserve">0.000.000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A11DDC8" w14:textId="55808D36" w:rsidR="00941809" w:rsidRPr="00941809" w:rsidRDefault="004A34EE" w:rsidP="00941809">
            <w:pPr>
              <w:spacing w:after="0" w:line="240" w:lineRule="auto"/>
              <w:rPr>
                <w:rFonts w:ascii="Times New Roman" w:eastAsia="Times New Roman" w:hAnsi="Times New Roman" w:cs="Times New Roman"/>
                <w:sz w:val="14"/>
                <w:szCs w:val="14"/>
              </w:rPr>
            </w:pPr>
            <w:r w:rsidRPr="004A34EE">
              <w:rPr>
                <w:rFonts w:ascii="Times New Roman" w:eastAsia="Times New Roman" w:hAnsi="Times New Roman" w:cs="Times New Roman"/>
                <w:sz w:val="14"/>
                <w:szCs w:val="14"/>
              </w:rPr>
              <w:t>Penyedia Sumber Daya Pelayanan Antar Kerja</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A75FEB9" w14:textId="77777777" w:rsidR="00941809" w:rsidRPr="00941809" w:rsidRDefault="00941809"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B9DA78" w14:textId="3BEC3C8C" w:rsidR="00941809" w:rsidRPr="00941809" w:rsidRDefault="004A34EE" w:rsidP="00941809">
            <w:pPr>
              <w:spacing w:after="0" w:line="240" w:lineRule="auto"/>
              <w:rPr>
                <w:rFonts w:ascii="Times New Roman" w:eastAsia="Times New Roman" w:hAnsi="Times New Roman" w:cs="Times New Roman"/>
                <w:sz w:val="14"/>
                <w:szCs w:val="14"/>
              </w:rPr>
            </w:pPr>
            <w:r w:rsidRPr="004A34EE">
              <w:rPr>
                <w:rFonts w:ascii="Times New Roman" w:eastAsia="Times New Roman" w:hAnsi="Times New Roman" w:cs="Times New Roman"/>
                <w:sz w:val="14"/>
                <w:szCs w:val="14"/>
              </w:rPr>
              <w:t>Jumlah peserta bimtek petugas pelayanan antar kerja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3FF1094" w14:textId="77777777" w:rsidR="00941809" w:rsidRPr="00941809" w:rsidRDefault="00941809" w:rsidP="00941809">
            <w:pPr>
              <w:spacing w:after="0" w:line="240" w:lineRule="auto"/>
              <w:jc w:val="center"/>
              <w:rPr>
                <w:rFonts w:ascii="Times New Roman" w:eastAsia="Times New Roman" w:hAnsi="Times New Roman" w:cs="Times New Roman"/>
                <w:color w:val="000000"/>
                <w:sz w:val="14"/>
                <w:szCs w:val="14"/>
              </w:rPr>
            </w:pPr>
            <w:r w:rsidRPr="00941809">
              <w:rPr>
                <w:rFonts w:ascii="Times New Roman" w:eastAsia="Times New Roman" w:hAnsi="Times New Roman" w:cs="Times New Roman"/>
                <w:color w:val="000000"/>
                <w:sz w:val="14"/>
                <w:szCs w:val="14"/>
              </w:rPr>
              <w:t>Org</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6B2BAF37" w14:textId="771A17B8" w:rsidR="00941809" w:rsidRPr="00941809" w:rsidRDefault="004A34EE"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60</w:t>
            </w:r>
          </w:p>
        </w:tc>
        <w:tc>
          <w:tcPr>
            <w:tcW w:w="1276" w:type="dxa"/>
            <w:tcBorders>
              <w:top w:val="single" w:sz="4" w:space="0" w:color="auto"/>
              <w:left w:val="nil"/>
              <w:bottom w:val="single" w:sz="4" w:space="0" w:color="auto"/>
              <w:right w:val="nil"/>
            </w:tcBorders>
            <w:shd w:val="clear" w:color="000000" w:fill="FFFFFF"/>
            <w:noWrap/>
            <w:vAlign w:val="center"/>
            <w:hideMark/>
          </w:tcPr>
          <w:p w14:paraId="05EDCCB1" w14:textId="240B212C" w:rsidR="00941809" w:rsidRPr="00941809" w:rsidRDefault="004A34EE"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5</w:t>
            </w:r>
            <w:r w:rsidR="00941809" w:rsidRPr="00941809">
              <w:rPr>
                <w:rFonts w:ascii="Times New Roman" w:eastAsia="Times New Roman" w:hAnsi="Times New Roman" w:cs="Times New Roman"/>
                <w:color w:val="000000"/>
                <w:sz w:val="14"/>
                <w:szCs w:val="14"/>
              </w:rPr>
              <w:t xml:space="preserve">0.000.000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25195" w14:textId="77777777" w:rsidR="00941809" w:rsidRPr="00941809" w:rsidRDefault="00941809" w:rsidP="00941809">
            <w:pPr>
              <w:spacing w:after="0" w:line="240" w:lineRule="auto"/>
              <w:rPr>
                <w:rFonts w:ascii="Calibri" w:eastAsia="Times New Roman" w:hAnsi="Calibri" w:cs="Calibri"/>
                <w:color w:val="000000"/>
                <w:sz w:val="14"/>
                <w:szCs w:val="14"/>
              </w:rPr>
            </w:pPr>
            <w:r w:rsidRPr="00941809">
              <w:rPr>
                <w:rFonts w:ascii="Calibri" w:eastAsia="Times New Roman" w:hAnsi="Calibri" w:cs="Calibri"/>
                <w:color w:val="000000"/>
                <w:sz w:val="14"/>
                <w:szCs w:val="14"/>
              </w:rPr>
              <w:t> </w:t>
            </w:r>
          </w:p>
        </w:tc>
      </w:tr>
      <w:tr w:rsidR="00B45988" w:rsidRPr="00EB7AE7" w14:paraId="5EECC804" w14:textId="77777777" w:rsidTr="007B6F4B">
        <w:trPr>
          <w:trHeight w:val="72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7FE5D" w14:textId="04E75163" w:rsidR="00B45988" w:rsidRPr="00941809" w:rsidRDefault="00B45988" w:rsidP="00941809">
            <w:pPr>
              <w:spacing w:after="0" w:line="240" w:lineRule="auto"/>
              <w:jc w:val="right"/>
              <w:rPr>
                <w:rFonts w:ascii="Times New Roman" w:eastAsia="Times New Roman" w:hAnsi="Times New Roman" w:cs="Times New Roman"/>
                <w:color w:val="000000"/>
                <w:sz w:val="14"/>
                <w:szCs w:val="14"/>
              </w:rPr>
            </w:pPr>
          </w:p>
        </w:tc>
        <w:tc>
          <w:tcPr>
            <w:tcW w:w="1551" w:type="dxa"/>
            <w:tcBorders>
              <w:top w:val="single" w:sz="4" w:space="0" w:color="auto"/>
              <w:left w:val="nil"/>
              <w:bottom w:val="single" w:sz="4" w:space="0" w:color="auto"/>
              <w:right w:val="single" w:sz="4" w:space="0" w:color="auto"/>
            </w:tcBorders>
            <w:shd w:val="clear" w:color="auto" w:fill="auto"/>
            <w:vAlign w:val="center"/>
          </w:tcPr>
          <w:p w14:paraId="4E362008" w14:textId="5ABF90DF" w:rsidR="00B45988" w:rsidRPr="00941809" w:rsidRDefault="00390D9C" w:rsidP="00941809">
            <w:pPr>
              <w:spacing w:after="0" w:line="240" w:lineRule="auto"/>
              <w:rPr>
                <w:rFonts w:ascii="Times New Roman" w:eastAsia="Times New Roman" w:hAnsi="Times New Roman" w:cs="Times New Roman"/>
                <w:sz w:val="14"/>
                <w:szCs w:val="14"/>
              </w:rPr>
            </w:pPr>
            <w:r w:rsidRPr="00390D9C">
              <w:rPr>
                <w:rFonts w:ascii="Times New Roman" w:eastAsia="Times New Roman" w:hAnsi="Times New Roman" w:cs="Times New Roman"/>
                <w:sz w:val="14"/>
                <w:szCs w:val="14"/>
              </w:rPr>
              <w:t>Pelayanan Antar Kerja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D77C2A1" w14:textId="413D3426" w:rsidR="00B45988" w:rsidRPr="00941809" w:rsidRDefault="00390D9C"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72474C" w14:textId="371D48AA" w:rsidR="00B45988" w:rsidRPr="00941809" w:rsidRDefault="00390D9C" w:rsidP="00941809">
            <w:pPr>
              <w:spacing w:after="0" w:line="240" w:lineRule="auto"/>
              <w:rPr>
                <w:rFonts w:ascii="Times New Roman" w:eastAsia="Times New Roman" w:hAnsi="Times New Roman" w:cs="Times New Roman"/>
                <w:sz w:val="14"/>
                <w:szCs w:val="14"/>
              </w:rPr>
            </w:pPr>
            <w:r w:rsidRPr="00390D9C">
              <w:rPr>
                <w:rFonts w:ascii="Times New Roman" w:eastAsia="Times New Roman" w:hAnsi="Times New Roman" w:cs="Times New Roman"/>
                <w:sz w:val="14"/>
                <w:szCs w:val="14"/>
              </w:rPr>
              <w:t>Jumlah peserta bimtek calon tenaga kerja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925F9EA" w14:textId="62E2420C" w:rsidR="00B45988" w:rsidRPr="00941809" w:rsidRDefault="00390D9C"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Org</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30F14E8A" w14:textId="1D0CB063" w:rsidR="00B45988" w:rsidRPr="00941809" w:rsidRDefault="00390D9C"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345ED761" w14:textId="0AD77A45" w:rsidR="00B45988" w:rsidRPr="00941809" w:rsidRDefault="00390D9C" w:rsidP="00390D9C">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28.000.000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797683" w14:textId="295073C2" w:rsidR="00B45988" w:rsidRPr="00941809" w:rsidRDefault="00390D9C" w:rsidP="00941809">
            <w:pPr>
              <w:spacing w:after="0" w:line="240" w:lineRule="auto"/>
              <w:rPr>
                <w:rFonts w:ascii="Times New Roman" w:eastAsia="Times New Roman" w:hAnsi="Times New Roman" w:cs="Times New Roman"/>
                <w:sz w:val="14"/>
                <w:szCs w:val="14"/>
              </w:rPr>
            </w:pPr>
            <w:r w:rsidRPr="00390D9C">
              <w:rPr>
                <w:rFonts w:ascii="Times New Roman" w:eastAsia="Times New Roman" w:hAnsi="Times New Roman" w:cs="Times New Roman"/>
                <w:sz w:val="14"/>
                <w:szCs w:val="14"/>
              </w:rPr>
              <w:t>Pelayanan Antar Kerja</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0FC44401" w14:textId="0D566E10" w:rsidR="00B45988" w:rsidRPr="00941809" w:rsidRDefault="007B6F4B" w:rsidP="00941809">
            <w:pPr>
              <w:spacing w:after="0" w:line="240" w:lineRule="auto"/>
              <w:jc w:val="center"/>
              <w:rPr>
                <w:rFonts w:ascii="Times New Roman" w:eastAsia="Times New Roman" w:hAnsi="Times New Roman" w:cs="Times New Roman"/>
                <w:sz w:val="14"/>
                <w:szCs w:val="14"/>
              </w:rPr>
            </w:pPr>
            <w:r w:rsidRPr="007B6F4B">
              <w:rPr>
                <w:rFonts w:ascii="Times New Roman" w:eastAsia="Times New Roman" w:hAnsi="Times New Roman" w:cs="Times New Roman"/>
                <w:sz w:val="14"/>
                <w:szCs w:val="14"/>
              </w:rPr>
              <w:t>Kota Serang</w:t>
            </w:r>
          </w:p>
        </w:tc>
        <w:tc>
          <w:tcPr>
            <w:tcW w:w="1559" w:type="dxa"/>
            <w:tcBorders>
              <w:top w:val="single" w:sz="4" w:space="0" w:color="auto"/>
              <w:left w:val="nil"/>
              <w:bottom w:val="single" w:sz="4" w:space="0" w:color="auto"/>
              <w:right w:val="single" w:sz="4" w:space="0" w:color="auto"/>
            </w:tcBorders>
            <w:shd w:val="clear" w:color="auto" w:fill="auto"/>
            <w:vAlign w:val="center"/>
          </w:tcPr>
          <w:p w14:paraId="7771879E" w14:textId="042BEA3B" w:rsidR="00B45988" w:rsidRPr="00941809" w:rsidRDefault="00390D9C" w:rsidP="00941809">
            <w:pPr>
              <w:spacing w:after="0" w:line="240" w:lineRule="auto"/>
              <w:rPr>
                <w:rFonts w:ascii="Times New Roman" w:eastAsia="Times New Roman" w:hAnsi="Times New Roman" w:cs="Times New Roman"/>
                <w:sz w:val="14"/>
                <w:szCs w:val="14"/>
              </w:rPr>
            </w:pPr>
            <w:r w:rsidRPr="00390D9C">
              <w:rPr>
                <w:rFonts w:ascii="Times New Roman" w:eastAsia="Times New Roman" w:hAnsi="Times New Roman" w:cs="Times New Roman"/>
                <w:sz w:val="14"/>
                <w:szCs w:val="14"/>
              </w:rPr>
              <w:t>Jumlah peserta bimtek calon tenaga kerja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96CAD83" w14:textId="70D06B65" w:rsidR="00B45988" w:rsidRPr="00941809" w:rsidRDefault="007B6F4B"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Org</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14:paraId="394950D5" w14:textId="06B501F9" w:rsidR="00B45988" w:rsidRPr="00941809" w:rsidRDefault="007B6F4B"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30</w:t>
            </w:r>
          </w:p>
        </w:tc>
        <w:tc>
          <w:tcPr>
            <w:tcW w:w="1276" w:type="dxa"/>
            <w:tcBorders>
              <w:top w:val="single" w:sz="4" w:space="0" w:color="auto"/>
              <w:left w:val="nil"/>
              <w:bottom w:val="single" w:sz="4" w:space="0" w:color="auto"/>
              <w:right w:val="nil"/>
            </w:tcBorders>
            <w:shd w:val="clear" w:color="000000" w:fill="FFFFFF"/>
            <w:noWrap/>
            <w:vAlign w:val="center"/>
          </w:tcPr>
          <w:p w14:paraId="4CAED7D7" w14:textId="69195FBB" w:rsidR="00B45988" w:rsidRPr="00941809" w:rsidRDefault="007B6F4B"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28.000.000</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B327D" w14:textId="77777777" w:rsidR="00B45988" w:rsidRPr="00941809" w:rsidRDefault="00B45988" w:rsidP="00941809">
            <w:pPr>
              <w:spacing w:after="0" w:line="240" w:lineRule="auto"/>
              <w:rPr>
                <w:rFonts w:ascii="Calibri" w:eastAsia="Times New Roman" w:hAnsi="Calibri" w:cs="Calibri"/>
                <w:color w:val="000000"/>
                <w:sz w:val="14"/>
                <w:szCs w:val="14"/>
              </w:rPr>
            </w:pPr>
          </w:p>
        </w:tc>
      </w:tr>
      <w:tr w:rsidR="00B45988" w:rsidRPr="00EB7AE7" w14:paraId="39D80A9E" w14:textId="77777777" w:rsidTr="007B6F4B">
        <w:trPr>
          <w:trHeight w:val="72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088FA" w14:textId="77777777" w:rsidR="00B45988" w:rsidRPr="00941809" w:rsidRDefault="00B45988" w:rsidP="00941809">
            <w:pPr>
              <w:spacing w:after="0" w:line="240" w:lineRule="auto"/>
              <w:jc w:val="right"/>
              <w:rPr>
                <w:rFonts w:ascii="Times New Roman" w:eastAsia="Times New Roman" w:hAnsi="Times New Roman" w:cs="Times New Roman"/>
                <w:color w:val="000000"/>
                <w:sz w:val="14"/>
                <w:szCs w:val="14"/>
              </w:rPr>
            </w:pPr>
          </w:p>
        </w:tc>
        <w:tc>
          <w:tcPr>
            <w:tcW w:w="1551" w:type="dxa"/>
            <w:tcBorders>
              <w:top w:val="single" w:sz="4" w:space="0" w:color="auto"/>
              <w:left w:val="nil"/>
              <w:bottom w:val="single" w:sz="4" w:space="0" w:color="auto"/>
              <w:right w:val="single" w:sz="4" w:space="0" w:color="auto"/>
            </w:tcBorders>
            <w:shd w:val="clear" w:color="auto" w:fill="auto"/>
            <w:vAlign w:val="center"/>
          </w:tcPr>
          <w:p w14:paraId="4283BC8E" w14:textId="4B553203" w:rsidR="00B45988" w:rsidRPr="00941809" w:rsidRDefault="007B6F4B" w:rsidP="00941809">
            <w:pPr>
              <w:spacing w:after="0" w:line="240" w:lineRule="auto"/>
              <w:rPr>
                <w:rFonts w:ascii="Times New Roman" w:eastAsia="Times New Roman" w:hAnsi="Times New Roman" w:cs="Times New Roman"/>
                <w:sz w:val="14"/>
                <w:szCs w:val="14"/>
              </w:rPr>
            </w:pPr>
            <w:r w:rsidRPr="007B6F4B">
              <w:rPr>
                <w:rFonts w:ascii="Times New Roman" w:eastAsia="Times New Roman" w:hAnsi="Times New Roman" w:cs="Times New Roman"/>
                <w:sz w:val="14"/>
                <w:szCs w:val="14"/>
              </w:rPr>
              <w:t>Perluasan Kesempatan Kerja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2E57657" w14:textId="448DFDF1" w:rsidR="00B45988" w:rsidRPr="00941809" w:rsidRDefault="007B6F4B"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F9D0E1" w14:textId="6D0DC7CA" w:rsidR="00B45988" w:rsidRPr="00941809" w:rsidRDefault="007B6F4B" w:rsidP="00941809">
            <w:pPr>
              <w:spacing w:after="0" w:line="240" w:lineRule="auto"/>
              <w:rPr>
                <w:rFonts w:ascii="Times New Roman" w:eastAsia="Times New Roman" w:hAnsi="Times New Roman" w:cs="Times New Roman"/>
                <w:sz w:val="14"/>
                <w:szCs w:val="14"/>
              </w:rPr>
            </w:pPr>
            <w:r w:rsidRPr="007B6F4B">
              <w:rPr>
                <w:rFonts w:ascii="Times New Roman" w:eastAsia="Times New Roman" w:hAnsi="Times New Roman" w:cs="Times New Roman"/>
                <w:sz w:val="14"/>
                <w:szCs w:val="14"/>
              </w:rPr>
              <w:t>Jumlah peserta pelatihan ketrampilan (kewirausahaan)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CF2972" w14:textId="2A48C2A7" w:rsidR="00B45988" w:rsidRPr="00941809" w:rsidRDefault="007B6F4B"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Org</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0775CEDD" w14:textId="44604BBF" w:rsidR="00B45988" w:rsidRPr="00941809" w:rsidRDefault="007B6F4B"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4D8D9C99" w14:textId="3D46B860" w:rsidR="00B45988" w:rsidRPr="00941809" w:rsidRDefault="007B6F4B"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120.000.000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BD68C8" w14:textId="3CB1BACA" w:rsidR="00B45988" w:rsidRPr="00941809" w:rsidRDefault="007B6F4B" w:rsidP="00941809">
            <w:pPr>
              <w:spacing w:after="0" w:line="240" w:lineRule="auto"/>
              <w:rPr>
                <w:rFonts w:ascii="Times New Roman" w:eastAsia="Times New Roman" w:hAnsi="Times New Roman" w:cs="Times New Roman"/>
                <w:sz w:val="14"/>
                <w:szCs w:val="14"/>
              </w:rPr>
            </w:pPr>
            <w:r w:rsidRPr="007B6F4B">
              <w:rPr>
                <w:rFonts w:ascii="Times New Roman" w:eastAsia="Times New Roman" w:hAnsi="Times New Roman" w:cs="Times New Roman"/>
                <w:sz w:val="14"/>
                <w:szCs w:val="14"/>
              </w:rPr>
              <w:t>Perluasan Kesempatan Kerja</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9699A46" w14:textId="30B68A03" w:rsidR="00B45988" w:rsidRPr="00941809" w:rsidRDefault="007B6F4B"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559" w:type="dxa"/>
            <w:tcBorders>
              <w:top w:val="single" w:sz="4" w:space="0" w:color="auto"/>
              <w:left w:val="nil"/>
              <w:bottom w:val="single" w:sz="4" w:space="0" w:color="auto"/>
              <w:right w:val="single" w:sz="4" w:space="0" w:color="auto"/>
            </w:tcBorders>
            <w:shd w:val="clear" w:color="auto" w:fill="auto"/>
            <w:vAlign w:val="center"/>
          </w:tcPr>
          <w:p w14:paraId="03502C33" w14:textId="7D2EDA7A" w:rsidR="00B45988" w:rsidRPr="00941809" w:rsidRDefault="007B6F4B" w:rsidP="00941809">
            <w:pPr>
              <w:spacing w:after="0" w:line="240" w:lineRule="auto"/>
              <w:rPr>
                <w:rFonts w:ascii="Times New Roman" w:eastAsia="Times New Roman" w:hAnsi="Times New Roman" w:cs="Times New Roman"/>
                <w:sz w:val="14"/>
                <w:szCs w:val="14"/>
              </w:rPr>
            </w:pPr>
            <w:r w:rsidRPr="007B6F4B">
              <w:rPr>
                <w:rFonts w:ascii="Times New Roman" w:eastAsia="Times New Roman" w:hAnsi="Times New Roman" w:cs="Times New Roman"/>
                <w:sz w:val="14"/>
                <w:szCs w:val="14"/>
              </w:rPr>
              <w:t>Jumlah peserta pelatihan ketrampilan (kewirausahaan)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5BC5FEB" w14:textId="1E87D3D9" w:rsidR="00B45988" w:rsidRPr="00941809" w:rsidRDefault="007B6F4B"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Org</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14:paraId="16B8877A" w14:textId="5BD6DD22" w:rsidR="00B45988" w:rsidRPr="00941809" w:rsidRDefault="007B6F4B"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70</w:t>
            </w:r>
          </w:p>
        </w:tc>
        <w:tc>
          <w:tcPr>
            <w:tcW w:w="1276" w:type="dxa"/>
            <w:tcBorders>
              <w:top w:val="single" w:sz="4" w:space="0" w:color="auto"/>
              <w:left w:val="nil"/>
              <w:bottom w:val="single" w:sz="4" w:space="0" w:color="auto"/>
              <w:right w:val="nil"/>
            </w:tcBorders>
            <w:shd w:val="clear" w:color="000000" w:fill="FFFFFF"/>
            <w:noWrap/>
            <w:vAlign w:val="center"/>
          </w:tcPr>
          <w:p w14:paraId="40321A47" w14:textId="5CEE4F1F" w:rsidR="00B45988" w:rsidRPr="00941809" w:rsidRDefault="007B6F4B"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120.000.000</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6F028" w14:textId="77777777" w:rsidR="00B45988" w:rsidRPr="00941809" w:rsidRDefault="00B45988" w:rsidP="00941809">
            <w:pPr>
              <w:spacing w:after="0" w:line="240" w:lineRule="auto"/>
              <w:rPr>
                <w:rFonts w:ascii="Calibri" w:eastAsia="Times New Roman" w:hAnsi="Calibri" w:cs="Calibri"/>
                <w:color w:val="000000"/>
                <w:sz w:val="14"/>
                <w:szCs w:val="14"/>
              </w:rPr>
            </w:pPr>
          </w:p>
        </w:tc>
      </w:tr>
      <w:tr w:rsidR="00B45988" w:rsidRPr="00EB7AE7" w14:paraId="1F1CF922" w14:textId="77777777" w:rsidTr="007B6F4B">
        <w:trPr>
          <w:trHeight w:val="72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C9366" w14:textId="2D97A92C" w:rsidR="00B45988" w:rsidRPr="00941809" w:rsidRDefault="007B6F4B" w:rsidP="00941809">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1551" w:type="dxa"/>
            <w:tcBorders>
              <w:top w:val="single" w:sz="4" w:space="0" w:color="auto"/>
              <w:left w:val="nil"/>
              <w:bottom w:val="single" w:sz="4" w:space="0" w:color="auto"/>
              <w:right w:val="single" w:sz="4" w:space="0" w:color="auto"/>
            </w:tcBorders>
            <w:shd w:val="clear" w:color="auto" w:fill="auto"/>
            <w:vAlign w:val="center"/>
          </w:tcPr>
          <w:p w14:paraId="4C8FA6E4" w14:textId="71E60267" w:rsidR="00B45988" w:rsidRPr="00941809" w:rsidRDefault="007B6F4B" w:rsidP="00941809">
            <w:pPr>
              <w:spacing w:after="0" w:line="240" w:lineRule="auto"/>
              <w:rPr>
                <w:rFonts w:ascii="Times New Roman" w:eastAsia="Times New Roman" w:hAnsi="Times New Roman" w:cs="Times New Roman"/>
                <w:sz w:val="14"/>
                <w:szCs w:val="14"/>
              </w:rPr>
            </w:pPr>
            <w:r w:rsidRPr="007B6F4B">
              <w:rPr>
                <w:rFonts w:ascii="Times New Roman" w:eastAsia="Times New Roman" w:hAnsi="Times New Roman" w:cs="Times New Roman"/>
                <w:sz w:val="14"/>
                <w:szCs w:val="14"/>
              </w:rPr>
              <w:t>Penerbitan Izin Lembaga Penempatan Tenaga Kerja Swasta (LPTKS) dalam 1 (satu) Daerah Kabupaten/Kota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E0255F7" w14:textId="1350EE40" w:rsidR="00B45988" w:rsidRPr="00941809" w:rsidRDefault="007B6F4B"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A8B619" w14:textId="419D6D84" w:rsidR="00B45988" w:rsidRPr="00941809" w:rsidRDefault="007B6F4B" w:rsidP="00941809">
            <w:pPr>
              <w:spacing w:after="0" w:line="240" w:lineRule="auto"/>
              <w:rPr>
                <w:rFonts w:ascii="Times New Roman" w:eastAsia="Times New Roman" w:hAnsi="Times New Roman" w:cs="Times New Roman"/>
                <w:sz w:val="14"/>
                <w:szCs w:val="14"/>
              </w:rPr>
            </w:pPr>
            <w:r w:rsidRPr="007B6F4B">
              <w:rPr>
                <w:rFonts w:ascii="Times New Roman" w:eastAsia="Times New Roman" w:hAnsi="Times New Roman" w:cs="Times New Roman"/>
                <w:sz w:val="14"/>
                <w:szCs w:val="14"/>
              </w:rPr>
              <w:t>Persentase LPTKS yang dibina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55EE753" w14:textId="22D0CB38" w:rsidR="00B45988" w:rsidRPr="00941809" w:rsidRDefault="007B6F4B"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14DD39F1" w14:textId="75B5090F" w:rsidR="00B45988" w:rsidRPr="00941809" w:rsidRDefault="007B6F4B"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06047D6A" w14:textId="77777777" w:rsidR="00B45988" w:rsidRPr="00941809" w:rsidRDefault="00B45988" w:rsidP="00941809">
            <w:pPr>
              <w:spacing w:after="0" w:line="240" w:lineRule="auto"/>
              <w:jc w:val="center"/>
              <w:rPr>
                <w:rFonts w:ascii="Times New Roman" w:eastAsia="Times New Roman" w:hAnsi="Times New Roman" w:cs="Times New Roman"/>
                <w:color w:val="000000"/>
                <w:sz w:val="14"/>
                <w:szCs w:val="14"/>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54BFB16" w14:textId="0E824436" w:rsidR="00B45988" w:rsidRPr="00941809" w:rsidRDefault="007B6F4B" w:rsidP="00941809">
            <w:pPr>
              <w:spacing w:after="0" w:line="240" w:lineRule="auto"/>
              <w:rPr>
                <w:rFonts w:ascii="Times New Roman" w:eastAsia="Times New Roman" w:hAnsi="Times New Roman" w:cs="Times New Roman"/>
                <w:sz w:val="14"/>
                <w:szCs w:val="14"/>
              </w:rPr>
            </w:pPr>
            <w:r w:rsidRPr="007B6F4B">
              <w:rPr>
                <w:rFonts w:ascii="Times New Roman" w:eastAsia="Times New Roman" w:hAnsi="Times New Roman" w:cs="Times New Roman"/>
                <w:sz w:val="14"/>
                <w:szCs w:val="14"/>
              </w:rPr>
              <w:t>Penerbitan Izin Lembaga Penempatan Tenaga Kerja Swasta (LPTKS) dalam 1 (satu) Daerah Kabupaten/Kota</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7EEC61F1" w14:textId="42625DCA" w:rsidR="00B45988" w:rsidRPr="00941809" w:rsidRDefault="007B6F4B"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559" w:type="dxa"/>
            <w:tcBorders>
              <w:top w:val="single" w:sz="4" w:space="0" w:color="auto"/>
              <w:left w:val="nil"/>
              <w:bottom w:val="single" w:sz="4" w:space="0" w:color="auto"/>
              <w:right w:val="single" w:sz="4" w:space="0" w:color="auto"/>
            </w:tcBorders>
            <w:shd w:val="clear" w:color="auto" w:fill="auto"/>
            <w:vAlign w:val="center"/>
          </w:tcPr>
          <w:p w14:paraId="4D764A91" w14:textId="6894104E" w:rsidR="00B45988" w:rsidRPr="00941809" w:rsidRDefault="007B6F4B" w:rsidP="00941809">
            <w:pPr>
              <w:spacing w:after="0" w:line="240" w:lineRule="auto"/>
              <w:rPr>
                <w:rFonts w:ascii="Times New Roman" w:eastAsia="Times New Roman" w:hAnsi="Times New Roman" w:cs="Times New Roman"/>
                <w:sz w:val="14"/>
                <w:szCs w:val="14"/>
              </w:rPr>
            </w:pPr>
            <w:r w:rsidRPr="007B6F4B">
              <w:rPr>
                <w:rFonts w:ascii="Times New Roman" w:eastAsia="Times New Roman" w:hAnsi="Times New Roman" w:cs="Times New Roman"/>
                <w:sz w:val="14"/>
                <w:szCs w:val="14"/>
              </w:rPr>
              <w:t>Persentase LPTKS yang dibina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178BCB" w14:textId="3D29681B" w:rsidR="00B45988" w:rsidRPr="00941809" w:rsidRDefault="007B6F4B"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14:paraId="785AD2E5" w14:textId="788B9DC2" w:rsidR="00B45988" w:rsidRPr="00941809" w:rsidRDefault="007B6F4B"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w:t>
            </w:r>
          </w:p>
        </w:tc>
        <w:tc>
          <w:tcPr>
            <w:tcW w:w="1276" w:type="dxa"/>
            <w:tcBorders>
              <w:top w:val="single" w:sz="4" w:space="0" w:color="auto"/>
              <w:left w:val="nil"/>
              <w:bottom w:val="single" w:sz="4" w:space="0" w:color="auto"/>
              <w:right w:val="nil"/>
            </w:tcBorders>
            <w:shd w:val="clear" w:color="000000" w:fill="FFFFFF"/>
            <w:noWrap/>
            <w:vAlign w:val="center"/>
          </w:tcPr>
          <w:p w14:paraId="4F598776" w14:textId="77777777" w:rsidR="00B45988" w:rsidRPr="00941809" w:rsidRDefault="00B45988" w:rsidP="00941809">
            <w:pPr>
              <w:spacing w:after="0" w:line="240" w:lineRule="auto"/>
              <w:jc w:val="center"/>
              <w:rPr>
                <w:rFonts w:ascii="Times New Roman" w:eastAsia="Times New Roman" w:hAnsi="Times New Roman" w:cs="Times New Roman"/>
                <w:color w:val="000000"/>
                <w:sz w:val="14"/>
                <w:szCs w:val="14"/>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EA5D7" w14:textId="77777777" w:rsidR="00B45988" w:rsidRPr="00941809" w:rsidRDefault="00B45988" w:rsidP="00941809">
            <w:pPr>
              <w:spacing w:after="0" w:line="240" w:lineRule="auto"/>
              <w:rPr>
                <w:rFonts w:ascii="Calibri" w:eastAsia="Times New Roman" w:hAnsi="Calibri" w:cs="Calibri"/>
                <w:color w:val="000000"/>
                <w:sz w:val="14"/>
                <w:szCs w:val="14"/>
              </w:rPr>
            </w:pPr>
          </w:p>
        </w:tc>
      </w:tr>
      <w:tr w:rsidR="007B6F4B" w:rsidRPr="00EB7AE7" w14:paraId="2593AE6F" w14:textId="77777777" w:rsidTr="007B6F4B">
        <w:trPr>
          <w:trHeight w:val="72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5754B" w14:textId="77777777" w:rsidR="007B6F4B" w:rsidRPr="00941809" w:rsidRDefault="007B6F4B" w:rsidP="00941809">
            <w:pPr>
              <w:spacing w:after="0" w:line="240" w:lineRule="auto"/>
              <w:jc w:val="right"/>
              <w:rPr>
                <w:rFonts w:ascii="Times New Roman" w:eastAsia="Times New Roman" w:hAnsi="Times New Roman" w:cs="Times New Roman"/>
                <w:color w:val="000000"/>
                <w:sz w:val="14"/>
                <w:szCs w:val="14"/>
              </w:rPr>
            </w:pPr>
          </w:p>
        </w:tc>
        <w:tc>
          <w:tcPr>
            <w:tcW w:w="1551" w:type="dxa"/>
            <w:tcBorders>
              <w:top w:val="single" w:sz="4" w:space="0" w:color="auto"/>
              <w:left w:val="nil"/>
              <w:bottom w:val="single" w:sz="4" w:space="0" w:color="auto"/>
              <w:right w:val="single" w:sz="4" w:space="0" w:color="auto"/>
            </w:tcBorders>
            <w:shd w:val="clear" w:color="auto" w:fill="auto"/>
            <w:vAlign w:val="center"/>
          </w:tcPr>
          <w:p w14:paraId="64F1B18F" w14:textId="544B6232" w:rsidR="007B6F4B" w:rsidRPr="007B6F4B" w:rsidRDefault="007B6F4B" w:rsidP="00941809">
            <w:pPr>
              <w:spacing w:after="0" w:line="240" w:lineRule="auto"/>
              <w:rPr>
                <w:rFonts w:ascii="Times New Roman" w:eastAsia="Times New Roman" w:hAnsi="Times New Roman" w:cs="Times New Roman"/>
                <w:sz w:val="14"/>
                <w:szCs w:val="14"/>
              </w:rPr>
            </w:pPr>
            <w:r w:rsidRPr="007B6F4B">
              <w:rPr>
                <w:rFonts w:ascii="Times New Roman" w:eastAsia="Times New Roman" w:hAnsi="Times New Roman" w:cs="Times New Roman"/>
                <w:sz w:val="14"/>
                <w:szCs w:val="14"/>
              </w:rPr>
              <w:t>Pengawasan dan pengendalian LPTKS</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735A9B2" w14:textId="6E2CDDF3" w:rsidR="007B6F4B" w:rsidRPr="00941809" w:rsidRDefault="007B6F4B"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BBD6F9" w14:textId="0AB3A631" w:rsidR="007B6F4B" w:rsidRPr="007B6F4B" w:rsidRDefault="007B6F4B" w:rsidP="00941809">
            <w:pPr>
              <w:spacing w:after="0" w:line="240" w:lineRule="auto"/>
              <w:rPr>
                <w:rFonts w:ascii="Times New Roman" w:eastAsia="Times New Roman" w:hAnsi="Times New Roman" w:cs="Times New Roman"/>
                <w:sz w:val="14"/>
                <w:szCs w:val="14"/>
              </w:rPr>
            </w:pPr>
            <w:r w:rsidRPr="007B6F4B">
              <w:rPr>
                <w:rFonts w:ascii="Times New Roman" w:eastAsia="Times New Roman" w:hAnsi="Times New Roman" w:cs="Times New Roman"/>
                <w:sz w:val="14"/>
                <w:szCs w:val="14"/>
              </w:rPr>
              <w:t>Koordinasi dan pembinaan kepada LPTKS (BKK, P3MI, dan LPTKS lainnya)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132E8F8" w14:textId="4D9FAA56" w:rsidR="007B6F4B" w:rsidRDefault="007B6F4B"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Org</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29205C1E" w14:textId="01567A84" w:rsidR="007B6F4B" w:rsidRDefault="007B6F4B"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597AC58F" w14:textId="6DA6C230" w:rsidR="007B6F4B" w:rsidRPr="00941809" w:rsidRDefault="007B6F4B"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64.668.000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55F9F6E9" w14:textId="61460E2E" w:rsidR="007B6F4B" w:rsidRPr="007B6F4B" w:rsidRDefault="007B6F4B" w:rsidP="00941809">
            <w:pPr>
              <w:spacing w:after="0" w:line="240" w:lineRule="auto"/>
              <w:rPr>
                <w:rFonts w:ascii="Times New Roman" w:eastAsia="Times New Roman" w:hAnsi="Times New Roman" w:cs="Times New Roman"/>
                <w:sz w:val="14"/>
                <w:szCs w:val="14"/>
              </w:rPr>
            </w:pPr>
            <w:r w:rsidRPr="007B6F4B">
              <w:rPr>
                <w:rFonts w:ascii="Times New Roman" w:eastAsia="Times New Roman" w:hAnsi="Times New Roman" w:cs="Times New Roman"/>
                <w:sz w:val="14"/>
                <w:szCs w:val="14"/>
              </w:rPr>
              <w:t>Pengawasan dan pengendalian LPTKS</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71821B10" w14:textId="7E65F719" w:rsidR="007B6F4B" w:rsidRPr="00941809" w:rsidRDefault="007B6F4B" w:rsidP="00941809">
            <w:pPr>
              <w:spacing w:after="0" w:line="240" w:lineRule="auto"/>
              <w:jc w:val="center"/>
              <w:rPr>
                <w:rFonts w:ascii="Times New Roman" w:eastAsia="Times New Roman" w:hAnsi="Times New Roman" w:cs="Times New Roman"/>
                <w:sz w:val="14"/>
                <w:szCs w:val="14"/>
              </w:rPr>
            </w:pPr>
            <w:r w:rsidRPr="00941809">
              <w:rPr>
                <w:rFonts w:ascii="Times New Roman" w:eastAsia="Times New Roman" w:hAnsi="Times New Roman" w:cs="Times New Roman"/>
                <w:sz w:val="14"/>
                <w:szCs w:val="14"/>
              </w:rPr>
              <w:t>Kota Serang</w:t>
            </w:r>
          </w:p>
        </w:tc>
        <w:tc>
          <w:tcPr>
            <w:tcW w:w="1559" w:type="dxa"/>
            <w:tcBorders>
              <w:top w:val="single" w:sz="4" w:space="0" w:color="auto"/>
              <w:left w:val="nil"/>
              <w:bottom w:val="single" w:sz="4" w:space="0" w:color="auto"/>
              <w:right w:val="single" w:sz="4" w:space="0" w:color="auto"/>
            </w:tcBorders>
            <w:shd w:val="clear" w:color="auto" w:fill="auto"/>
            <w:vAlign w:val="center"/>
          </w:tcPr>
          <w:p w14:paraId="27552D86" w14:textId="703C0A05" w:rsidR="007B6F4B" w:rsidRPr="007B6F4B" w:rsidRDefault="00860882" w:rsidP="00941809">
            <w:pPr>
              <w:spacing w:after="0" w:line="240" w:lineRule="auto"/>
              <w:rPr>
                <w:rFonts w:ascii="Times New Roman" w:eastAsia="Times New Roman" w:hAnsi="Times New Roman" w:cs="Times New Roman"/>
                <w:sz w:val="14"/>
                <w:szCs w:val="14"/>
              </w:rPr>
            </w:pPr>
            <w:r w:rsidRPr="007B6F4B">
              <w:rPr>
                <w:rFonts w:ascii="Times New Roman" w:eastAsia="Times New Roman" w:hAnsi="Times New Roman" w:cs="Times New Roman"/>
                <w:sz w:val="14"/>
                <w:szCs w:val="14"/>
              </w:rPr>
              <w:t>Koordinasi dan pembinaan kepada LPTKS (BKK, P3MI, dan LPTKS lainnya)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C03923" w14:textId="5D524231" w:rsidR="007B6F4B" w:rsidRDefault="00860882"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Org</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14:paraId="2E5CA3D2" w14:textId="37C23C0D" w:rsidR="007B6F4B" w:rsidRDefault="00860882"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50</w:t>
            </w:r>
          </w:p>
        </w:tc>
        <w:tc>
          <w:tcPr>
            <w:tcW w:w="1276" w:type="dxa"/>
            <w:tcBorders>
              <w:top w:val="single" w:sz="4" w:space="0" w:color="auto"/>
              <w:left w:val="nil"/>
              <w:bottom w:val="single" w:sz="4" w:space="0" w:color="auto"/>
              <w:right w:val="nil"/>
            </w:tcBorders>
            <w:shd w:val="clear" w:color="000000" w:fill="FFFFFF"/>
            <w:noWrap/>
            <w:vAlign w:val="center"/>
          </w:tcPr>
          <w:p w14:paraId="33057A4B" w14:textId="511E0858" w:rsidR="007B6F4B" w:rsidRPr="00941809" w:rsidRDefault="00860882" w:rsidP="009418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64.668.000</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16244" w14:textId="77777777" w:rsidR="007B6F4B" w:rsidRPr="00941809" w:rsidRDefault="007B6F4B" w:rsidP="00941809">
            <w:pPr>
              <w:spacing w:after="0" w:line="240" w:lineRule="auto"/>
              <w:rPr>
                <w:rFonts w:ascii="Calibri" w:eastAsia="Times New Roman" w:hAnsi="Calibri" w:cs="Calibri"/>
                <w:color w:val="000000"/>
                <w:sz w:val="14"/>
                <w:szCs w:val="14"/>
              </w:rPr>
            </w:pPr>
          </w:p>
        </w:tc>
      </w:tr>
    </w:tbl>
    <w:p w14:paraId="5A58F5F9" w14:textId="77777777" w:rsidR="00941809" w:rsidRDefault="00941809" w:rsidP="00EB7AE7">
      <w:pPr>
        <w:tabs>
          <w:tab w:val="left" w:pos="5055"/>
        </w:tabs>
        <w:spacing w:after="0" w:line="240" w:lineRule="auto"/>
        <w:rPr>
          <w:rFonts w:ascii="Tahoma" w:eastAsia="Times New Roman" w:hAnsi="Tahoma" w:cs="Tahoma"/>
          <w:b/>
          <w:bCs/>
          <w:color w:val="FF0000"/>
          <w:lang w:val="en-ID"/>
        </w:rPr>
      </w:pPr>
    </w:p>
    <w:p w14:paraId="21E12F1F" w14:textId="77777777" w:rsidR="00941809" w:rsidRDefault="00941809" w:rsidP="008207DD">
      <w:pPr>
        <w:tabs>
          <w:tab w:val="left" w:pos="5055"/>
        </w:tabs>
        <w:spacing w:after="0" w:line="240" w:lineRule="auto"/>
        <w:jc w:val="center"/>
        <w:rPr>
          <w:rFonts w:ascii="Tahoma" w:eastAsia="Times New Roman" w:hAnsi="Tahoma" w:cs="Tahoma"/>
          <w:b/>
          <w:bCs/>
          <w:color w:val="FF0000"/>
          <w:lang w:val="en-ID"/>
        </w:rPr>
      </w:pPr>
    </w:p>
    <w:p w14:paraId="56D984B0" w14:textId="77777777" w:rsidR="00941809" w:rsidRDefault="00941809" w:rsidP="008207DD">
      <w:pPr>
        <w:tabs>
          <w:tab w:val="left" w:pos="5055"/>
        </w:tabs>
        <w:spacing w:after="0" w:line="240" w:lineRule="auto"/>
        <w:jc w:val="center"/>
        <w:rPr>
          <w:rFonts w:ascii="Tahoma" w:eastAsia="Times New Roman" w:hAnsi="Tahoma" w:cs="Tahoma"/>
          <w:b/>
          <w:bCs/>
          <w:color w:val="FF0000"/>
          <w:lang w:val="en-ID"/>
        </w:rPr>
      </w:pPr>
    </w:p>
    <w:tbl>
      <w:tblPr>
        <w:tblpPr w:leftFromText="180" w:rightFromText="180" w:vertAnchor="text" w:horzAnchor="margin" w:tblpXSpec="center" w:tblpY="-1266"/>
        <w:tblW w:w="15360" w:type="dxa"/>
        <w:tblLook w:val="04A0" w:firstRow="1" w:lastRow="0" w:firstColumn="1" w:lastColumn="0" w:noHBand="0" w:noVBand="1"/>
      </w:tblPr>
      <w:tblGrid>
        <w:gridCol w:w="402"/>
        <w:gridCol w:w="1357"/>
        <w:gridCol w:w="992"/>
        <w:gridCol w:w="1651"/>
        <w:gridCol w:w="877"/>
        <w:gridCol w:w="683"/>
        <w:gridCol w:w="1556"/>
        <w:gridCol w:w="1523"/>
        <w:gridCol w:w="955"/>
        <w:gridCol w:w="1522"/>
        <w:gridCol w:w="877"/>
        <w:gridCol w:w="760"/>
        <w:gridCol w:w="1225"/>
        <w:gridCol w:w="980"/>
      </w:tblGrid>
      <w:tr w:rsidR="00A501E3" w:rsidRPr="00A501E3" w14:paraId="149BE930" w14:textId="77777777" w:rsidTr="00A501E3">
        <w:trPr>
          <w:trHeight w:val="986"/>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284C3" w14:textId="64DA70F4" w:rsidR="00A501E3" w:rsidRPr="00A501E3" w:rsidRDefault="00860882" w:rsidP="00A501E3">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14:paraId="086C2A3C" w14:textId="119D5816" w:rsidR="00A501E3" w:rsidRPr="00860882" w:rsidRDefault="00860882" w:rsidP="00A501E3">
            <w:pPr>
              <w:spacing w:after="0" w:line="240" w:lineRule="auto"/>
              <w:rPr>
                <w:rFonts w:ascii="Times New Roman" w:eastAsia="Times New Roman" w:hAnsi="Times New Roman" w:cs="Times New Roman"/>
                <w:bCs/>
                <w:color w:val="000000"/>
                <w:sz w:val="14"/>
                <w:szCs w:val="14"/>
              </w:rPr>
            </w:pPr>
            <w:r w:rsidRPr="00860882">
              <w:rPr>
                <w:rFonts w:ascii="Times New Roman" w:eastAsia="Times New Roman" w:hAnsi="Times New Roman" w:cs="Times New Roman"/>
                <w:bCs/>
                <w:color w:val="000000"/>
                <w:sz w:val="14"/>
                <w:szCs w:val="14"/>
              </w:rPr>
              <w:t>Pengelolaan Informasi Pasar Kerja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89D058E" w14:textId="77777777" w:rsidR="00A501E3" w:rsidRPr="00860882" w:rsidRDefault="00A501E3" w:rsidP="00A501E3">
            <w:pPr>
              <w:spacing w:after="0" w:line="240" w:lineRule="auto"/>
              <w:jc w:val="center"/>
              <w:rPr>
                <w:rFonts w:ascii="Times New Roman" w:eastAsia="Times New Roman" w:hAnsi="Times New Roman" w:cs="Times New Roman"/>
                <w:bCs/>
                <w:sz w:val="14"/>
                <w:szCs w:val="14"/>
              </w:rPr>
            </w:pPr>
            <w:r w:rsidRPr="00860882">
              <w:rPr>
                <w:rFonts w:ascii="Times New Roman" w:eastAsia="Times New Roman" w:hAnsi="Times New Roman" w:cs="Times New Roman"/>
                <w:bCs/>
                <w:sz w:val="14"/>
                <w:szCs w:val="14"/>
              </w:rPr>
              <w:t>Kota Serang</w:t>
            </w:r>
          </w:p>
        </w:tc>
        <w:tc>
          <w:tcPr>
            <w:tcW w:w="1651" w:type="dxa"/>
            <w:tcBorders>
              <w:top w:val="single" w:sz="4" w:space="0" w:color="auto"/>
              <w:left w:val="nil"/>
              <w:bottom w:val="single" w:sz="4" w:space="0" w:color="auto"/>
              <w:right w:val="single" w:sz="4" w:space="0" w:color="auto"/>
            </w:tcBorders>
            <w:shd w:val="clear" w:color="000000" w:fill="FFFFFF"/>
            <w:vAlign w:val="center"/>
            <w:hideMark/>
          </w:tcPr>
          <w:p w14:paraId="7AEAF68B" w14:textId="61843106" w:rsidR="00A501E3" w:rsidRPr="00860882" w:rsidRDefault="00860882" w:rsidP="00A501E3">
            <w:pPr>
              <w:spacing w:after="0" w:line="240" w:lineRule="auto"/>
              <w:rPr>
                <w:rFonts w:ascii="Times New Roman" w:eastAsia="Times New Roman" w:hAnsi="Times New Roman" w:cs="Times New Roman"/>
                <w:bCs/>
                <w:color w:val="000000"/>
                <w:sz w:val="14"/>
                <w:szCs w:val="14"/>
              </w:rPr>
            </w:pPr>
            <w:r w:rsidRPr="00860882">
              <w:rPr>
                <w:rFonts w:ascii="Times New Roman" w:eastAsia="Times New Roman" w:hAnsi="Times New Roman" w:cs="Times New Roman"/>
                <w:bCs/>
                <w:color w:val="000000"/>
                <w:sz w:val="14"/>
                <w:szCs w:val="14"/>
              </w:rPr>
              <w:t>Persentase dokumen informasi pasar kerja yang ditetapkan</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23012A29" w14:textId="77777777" w:rsidR="00A501E3" w:rsidRPr="00860882" w:rsidRDefault="00A501E3" w:rsidP="00A501E3">
            <w:pPr>
              <w:spacing w:after="0" w:line="240" w:lineRule="auto"/>
              <w:jc w:val="center"/>
              <w:rPr>
                <w:rFonts w:ascii="Times New Roman" w:eastAsia="Times New Roman" w:hAnsi="Times New Roman" w:cs="Times New Roman"/>
                <w:bCs/>
                <w:color w:val="000000"/>
                <w:sz w:val="14"/>
                <w:szCs w:val="14"/>
              </w:rPr>
            </w:pPr>
            <w:r w:rsidRPr="00860882">
              <w:rPr>
                <w:rFonts w:ascii="Times New Roman" w:eastAsia="Times New Roman" w:hAnsi="Times New Roman" w:cs="Times New Roman"/>
                <w:bCs/>
                <w:color w:val="000000"/>
                <w:sz w:val="14"/>
                <w:szCs w:val="14"/>
              </w:rPr>
              <w:t>%</w:t>
            </w:r>
          </w:p>
        </w:tc>
        <w:tc>
          <w:tcPr>
            <w:tcW w:w="683" w:type="dxa"/>
            <w:tcBorders>
              <w:top w:val="single" w:sz="4" w:space="0" w:color="auto"/>
              <w:left w:val="nil"/>
              <w:bottom w:val="single" w:sz="4" w:space="0" w:color="auto"/>
              <w:right w:val="single" w:sz="4" w:space="0" w:color="auto"/>
            </w:tcBorders>
            <w:shd w:val="clear" w:color="000000" w:fill="FFFFFF"/>
            <w:noWrap/>
            <w:vAlign w:val="center"/>
            <w:hideMark/>
          </w:tcPr>
          <w:p w14:paraId="7EBB1D84" w14:textId="369FAFA5" w:rsidR="00A501E3" w:rsidRPr="00860882" w:rsidRDefault="00860882" w:rsidP="00A501E3">
            <w:pPr>
              <w:spacing w:after="0" w:line="240" w:lineRule="auto"/>
              <w:jc w:val="center"/>
              <w:rPr>
                <w:rFonts w:ascii="Times New Roman" w:eastAsia="Times New Roman" w:hAnsi="Times New Roman" w:cs="Times New Roman"/>
                <w:bCs/>
                <w:color w:val="000000"/>
                <w:sz w:val="14"/>
                <w:szCs w:val="14"/>
              </w:rPr>
            </w:pPr>
            <w:r>
              <w:rPr>
                <w:rFonts w:ascii="Times New Roman" w:eastAsia="Times New Roman" w:hAnsi="Times New Roman" w:cs="Times New Roman"/>
                <w:bCs/>
                <w:color w:val="000000"/>
                <w:sz w:val="14"/>
                <w:szCs w:val="14"/>
              </w:rPr>
              <w:t>10</w:t>
            </w:r>
            <w:r w:rsidR="00A501E3" w:rsidRPr="00860882">
              <w:rPr>
                <w:rFonts w:ascii="Times New Roman" w:eastAsia="Times New Roman" w:hAnsi="Times New Roman" w:cs="Times New Roman"/>
                <w:bCs/>
                <w:color w:val="000000"/>
                <w:sz w:val="14"/>
                <w:szCs w:val="14"/>
              </w:rPr>
              <w:t>0</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14:paraId="6B683AC0" w14:textId="2B2C3BAD" w:rsidR="00A501E3" w:rsidRPr="00860882" w:rsidRDefault="00A501E3" w:rsidP="00A501E3">
            <w:pPr>
              <w:spacing w:after="0" w:line="240" w:lineRule="auto"/>
              <w:jc w:val="center"/>
              <w:rPr>
                <w:rFonts w:ascii="Times New Roman" w:eastAsia="Times New Roman" w:hAnsi="Times New Roman" w:cs="Times New Roman"/>
                <w:bCs/>
                <w:color w:val="000000"/>
                <w:sz w:val="14"/>
                <w:szCs w:val="14"/>
              </w:rPr>
            </w:pPr>
          </w:p>
        </w:tc>
        <w:tc>
          <w:tcPr>
            <w:tcW w:w="1523" w:type="dxa"/>
            <w:tcBorders>
              <w:top w:val="single" w:sz="4" w:space="0" w:color="auto"/>
              <w:left w:val="nil"/>
              <w:bottom w:val="single" w:sz="4" w:space="0" w:color="auto"/>
              <w:right w:val="single" w:sz="4" w:space="0" w:color="auto"/>
            </w:tcBorders>
            <w:shd w:val="clear" w:color="000000" w:fill="FFFFFF"/>
            <w:vAlign w:val="center"/>
            <w:hideMark/>
          </w:tcPr>
          <w:p w14:paraId="18A2C3E0" w14:textId="2FA1653C" w:rsidR="00A501E3" w:rsidRPr="00860882" w:rsidRDefault="00B21250" w:rsidP="00A501E3">
            <w:pPr>
              <w:spacing w:after="0" w:line="240" w:lineRule="auto"/>
              <w:rPr>
                <w:rFonts w:ascii="Times New Roman" w:eastAsia="Times New Roman" w:hAnsi="Times New Roman" w:cs="Times New Roman"/>
                <w:bCs/>
                <w:color w:val="000000"/>
                <w:sz w:val="14"/>
                <w:szCs w:val="14"/>
              </w:rPr>
            </w:pPr>
            <w:r w:rsidRPr="00860882">
              <w:rPr>
                <w:rFonts w:ascii="Times New Roman" w:eastAsia="Times New Roman" w:hAnsi="Times New Roman" w:cs="Times New Roman"/>
                <w:bCs/>
                <w:color w:val="000000"/>
                <w:sz w:val="14"/>
                <w:szCs w:val="14"/>
              </w:rPr>
              <w:t>Pengelolaan Informasi Pasar Kerja</w:t>
            </w:r>
          </w:p>
        </w:tc>
        <w:tc>
          <w:tcPr>
            <w:tcW w:w="955" w:type="dxa"/>
            <w:tcBorders>
              <w:top w:val="single" w:sz="4" w:space="0" w:color="auto"/>
              <w:left w:val="nil"/>
              <w:bottom w:val="single" w:sz="4" w:space="0" w:color="auto"/>
              <w:right w:val="single" w:sz="4" w:space="0" w:color="auto"/>
            </w:tcBorders>
            <w:shd w:val="clear" w:color="000000" w:fill="FFFFFF"/>
            <w:vAlign w:val="center"/>
            <w:hideMark/>
          </w:tcPr>
          <w:p w14:paraId="3741200C" w14:textId="77777777" w:rsidR="00A501E3" w:rsidRPr="00860882" w:rsidRDefault="00A501E3" w:rsidP="00A501E3">
            <w:pPr>
              <w:spacing w:after="0" w:line="240" w:lineRule="auto"/>
              <w:jc w:val="center"/>
              <w:rPr>
                <w:rFonts w:ascii="Times New Roman" w:eastAsia="Times New Roman" w:hAnsi="Times New Roman" w:cs="Times New Roman"/>
                <w:bCs/>
                <w:sz w:val="14"/>
                <w:szCs w:val="14"/>
              </w:rPr>
            </w:pPr>
            <w:r w:rsidRPr="00860882">
              <w:rPr>
                <w:rFonts w:ascii="Times New Roman" w:eastAsia="Times New Roman" w:hAnsi="Times New Roman" w:cs="Times New Roman"/>
                <w:bCs/>
                <w:sz w:val="14"/>
                <w:szCs w:val="14"/>
              </w:rPr>
              <w:t>Kota Serang</w:t>
            </w:r>
          </w:p>
        </w:tc>
        <w:tc>
          <w:tcPr>
            <w:tcW w:w="1522" w:type="dxa"/>
            <w:tcBorders>
              <w:top w:val="single" w:sz="4" w:space="0" w:color="auto"/>
              <w:left w:val="nil"/>
              <w:bottom w:val="single" w:sz="4" w:space="0" w:color="auto"/>
              <w:right w:val="single" w:sz="4" w:space="0" w:color="auto"/>
            </w:tcBorders>
            <w:shd w:val="clear" w:color="000000" w:fill="FFFFFF"/>
            <w:vAlign w:val="center"/>
            <w:hideMark/>
          </w:tcPr>
          <w:p w14:paraId="587744A0" w14:textId="44B47021" w:rsidR="00A501E3" w:rsidRPr="00860882" w:rsidRDefault="00B21250" w:rsidP="00A501E3">
            <w:pPr>
              <w:spacing w:after="0" w:line="240" w:lineRule="auto"/>
              <w:rPr>
                <w:rFonts w:ascii="Times New Roman" w:eastAsia="Times New Roman" w:hAnsi="Times New Roman" w:cs="Times New Roman"/>
                <w:bCs/>
                <w:color w:val="000000"/>
                <w:sz w:val="14"/>
                <w:szCs w:val="14"/>
              </w:rPr>
            </w:pPr>
            <w:r w:rsidRPr="00860882">
              <w:rPr>
                <w:rFonts w:ascii="Times New Roman" w:eastAsia="Times New Roman" w:hAnsi="Times New Roman" w:cs="Times New Roman"/>
                <w:bCs/>
                <w:color w:val="000000"/>
                <w:sz w:val="14"/>
                <w:szCs w:val="14"/>
              </w:rPr>
              <w:t>Persentase dokumen informasi pasar kerja yang ditetapkan</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729086EA" w14:textId="77777777" w:rsidR="00A501E3" w:rsidRPr="00860882" w:rsidRDefault="00A501E3" w:rsidP="00A501E3">
            <w:pPr>
              <w:spacing w:after="0" w:line="240" w:lineRule="auto"/>
              <w:jc w:val="center"/>
              <w:rPr>
                <w:rFonts w:ascii="Times New Roman" w:eastAsia="Times New Roman" w:hAnsi="Times New Roman" w:cs="Times New Roman"/>
                <w:bCs/>
                <w:color w:val="000000"/>
                <w:sz w:val="14"/>
                <w:szCs w:val="14"/>
              </w:rPr>
            </w:pPr>
            <w:r w:rsidRPr="00860882">
              <w:rPr>
                <w:rFonts w:ascii="Times New Roman" w:eastAsia="Times New Roman" w:hAnsi="Times New Roman" w:cs="Times New Roman"/>
                <w:bCs/>
                <w:color w:val="000000"/>
                <w:sz w:val="14"/>
                <w:szCs w:val="14"/>
              </w:rPr>
              <w:t>%</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2D94A237" w14:textId="64DF46BD" w:rsidR="00A501E3" w:rsidRPr="00860882" w:rsidRDefault="00B21250" w:rsidP="00A501E3">
            <w:pPr>
              <w:spacing w:after="0" w:line="240" w:lineRule="auto"/>
              <w:jc w:val="center"/>
              <w:rPr>
                <w:rFonts w:ascii="Times New Roman" w:eastAsia="Times New Roman" w:hAnsi="Times New Roman" w:cs="Times New Roman"/>
                <w:bCs/>
                <w:color w:val="000000"/>
                <w:sz w:val="14"/>
                <w:szCs w:val="14"/>
              </w:rPr>
            </w:pPr>
            <w:r>
              <w:rPr>
                <w:rFonts w:ascii="Times New Roman" w:eastAsia="Times New Roman" w:hAnsi="Times New Roman" w:cs="Times New Roman"/>
                <w:bCs/>
                <w:color w:val="000000"/>
                <w:sz w:val="14"/>
                <w:szCs w:val="14"/>
              </w:rPr>
              <w:t>100</w:t>
            </w:r>
          </w:p>
        </w:tc>
        <w:tc>
          <w:tcPr>
            <w:tcW w:w="1225" w:type="dxa"/>
            <w:tcBorders>
              <w:top w:val="single" w:sz="4" w:space="0" w:color="auto"/>
              <w:left w:val="nil"/>
              <w:bottom w:val="single" w:sz="4" w:space="0" w:color="auto"/>
              <w:right w:val="nil"/>
            </w:tcBorders>
            <w:shd w:val="clear" w:color="000000" w:fill="FFFFFF"/>
            <w:vAlign w:val="center"/>
            <w:hideMark/>
          </w:tcPr>
          <w:p w14:paraId="3A1FDE57" w14:textId="6B2544F9" w:rsidR="00A501E3" w:rsidRPr="00860882" w:rsidRDefault="00B21250" w:rsidP="00A501E3">
            <w:pPr>
              <w:spacing w:after="0" w:line="240" w:lineRule="auto"/>
              <w:jc w:val="center"/>
              <w:rPr>
                <w:rFonts w:ascii="Times New Roman" w:eastAsia="Times New Roman" w:hAnsi="Times New Roman" w:cs="Times New Roman"/>
                <w:bCs/>
                <w:color w:val="000000"/>
                <w:sz w:val="14"/>
                <w:szCs w:val="14"/>
              </w:rPr>
            </w:pPr>
            <w:r>
              <w:rPr>
                <w:rFonts w:ascii="Times New Roman" w:eastAsia="Times New Roman" w:hAnsi="Times New Roman" w:cs="Times New Roman"/>
                <w:bCs/>
                <w:color w:val="000000"/>
                <w:sz w:val="14"/>
                <w:szCs w:val="14"/>
              </w:rPr>
              <w:t xml:space="preserve">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17895" w14:textId="77777777" w:rsidR="00A501E3" w:rsidRPr="00A501E3" w:rsidRDefault="00A501E3" w:rsidP="00A501E3">
            <w:pPr>
              <w:spacing w:after="0" w:line="240" w:lineRule="auto"/>
              <w:rPr>
                <w:rFonts w:ascii="Calibri" w:eastAsia="Times New Roman" w:hAnsi="Calibri" w:cs="Calibri"/>
                <w:color w:val="000000"/>
                <w:sz w:val="14"/>
                <w:szCs w:val="14"/>
              </w:rPr>
            </w:pPr>
            <w:r w:rsidRPr="00A501E3">
              <w:rPr>
                <w:rFonts w:ascii="Calibri" w:eastAsia="Times New Roman" w:hAnsi="Calibri" w:cs="Calibri"/>
                <w:color w:val="000000"/>
                <w:sz w:val="14"/>
                <w:szCs w:val="14"/>
              </w:rPr>
              <w:t> </w:t>
            </w:r>
          </w:p>
        </w:tc>
      </w:tr>
      <w:tr w:rsidR="00A501E3" w:rsidRPr="00A501E3" w14:paraId="354ED8A7" w14:textId="77777777" w:rsidTr="00A501E3">
        <w:trPr>
          <w:trHeight w:val="705"/>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3C4D900F" w14:textId="5D1D0B35" w:rsidR="00A501E3" w:rsidRPr="00A501E3" w:rsidRDefault="00A501E3" w:rsidP="00A501E3">
            <w:pPr>
              <w:spacing w:after="0" w:line="240" w:lineRule="auto"/>
              <w:jc w:val="center"/>
              <w:rPr>
                <w:rFonts w:ascii="Times New Roman" w:eastAsia="Times New Roman" w:hAnsi="Times New Roman" w:cs="Times New Roman"/>
                <w:color w:val="000000"/>
                <w:sz w:val="14"/>
                <w:szCs w:val="14"/>
              </w:rPr>
            </w:pPr>
          </w:p>
        </w:tc>
        <w:tc>
          <w:tcPr>
            <w:tcW w:w="1357" w:type="dxa"/>
            <w:tcBorders>
              <w:top w:val="nil"/>
              <w:left w:val="single" w:sz="4" w:space="0" w:color="auto"/>
              <w:bottom w:val="single" w:sz="4" w:space="0" w:color="000000"/>
              <w:right w:val="single" w:sz="4" w:space="0" w:color="auto"/>
            </w:tcBorders>
            <w:shd w:val="clear" w:color="auto" w:fill="auto"/>
            <w:vAlign w:val="center"/>
            <w:hideMark/>
          </w:tcPr>
          <w:p w14:paraId="069C5D14" w14:textId="347BACEA" w:rsidR="00A501E3" w:rsidRPr="00A501E3" w:rsidRDefault="00121418" w:rsidP="00A501E3">
            <w:pPr>
              <w:spacing w:after="0" w:line="240" w:lineRule="auto"/>
              <w:rPr>
                <w:rFonts w:ascii="Times New Roman" w:eastAsia="Times New Roman" w:hAnsi="Times New Roman" w:cs="Times New Roman"/>
                <w:color w:val="000000"/>
                <w:sz w:val="14"/>
                <w:szCs w:val="14"/>
              </w:rPr>
            </w:pPr>
            <w:r w:rsidRPr="00121418">
              <w:rPr>
                <w:rFonts w:ascii="Times New Roman" w:eastAsia="Times New Roman" w:hAnsi="Times New Roman" w:cs="Times New Roman"/>
                <w:color w:val="000000"/>
                <w:sz w:val="14"/>
                <w:szCs w:val="14"/>
              </w:rPr>
              <w:t xml:space="preserve">Pelayanan dan penyediaan </w:t>
            </w:r>
            <w:r w:rsidRPr="008D479C">
              <w:rPr>
                <w:rFonts w:ascii="Times New Roman" w:eastAsia="Times New Roman" w:hAnsi="Times New Roman" w:cs="Times New Roman"/>
                <w:sz w:val="14"/>
                <w:szCs w:val="14"/>
              </w:rPr>
              <w:t>informasi</w:t>
            </w:r>
            <w:r w:rsidRPr="00121418">
              <w:rPr>
                <w:rFonts w:ascii="Times New Roman" w:eastAsia="Times New Roman" w:hAnsi="Times New Roman" w:cs="Times New Roman"/>
                <w:color w:val="000000"/>
                <w:sz w:val="14"/>
                <w:szCs w:val="14"/>
              </w:rPr>
              <w:t xml:space="preserve"> pasar kerja online</w:t>
            </w:r>
          </w:p>
        </w:tc>
        <w:tc>
          <w:tcPr>
            <w:tcW w:w="992" w:type="dxa"/>
            <w:tcBorders>
              <w:top w:val="nil"/>
              <w:left w:val="nil"/>
              <w:bottom w:val="single" w:sz="4" w:space="0" w:color="auto"/>
              <w:right w:val="single" w:sz="4" w:space="0" w:color="auto"/>
            </w:tcBorders>
            <w:shd w:val="clear" w:color="000000" w:fill="FFFFFF"/>
            <w:vAlign w:val="center"/>
            <w:hideMark/>
          </w:tcPr>
          <w:p w14:paraId="37AB82A3" w14:textId="77777777" w:rsidR="00A501E3" w:rsidRPr="00A501E3" w:rsidRDefault="00A501E3" w:rsidP="00A501E3">
            <w:pPr>
              <w:spacing w:after="0" w:line="240" w:lineRule="auto"/>
              <w:jc w:val="center"/>
              <w:rPr>
                <w:rFonts w:ascii="Times New Roman" w:eastAsia="Times New Roman" w:hAnsi="Times New Roman" w:cs="Times New Roman"/>
                <w:sz w:val="14"/>
                <w:szCs w:val="14"/>
              </w:rPr>
            </w:pPr>
            <w:r w:rsidRPr="00A501E3">
              <w:rPr>
                <w:rFonts w:ascii="Times New Roman" w:eastAsia="Times New Roman" w:hAnsi="Times New Roman" w:cs="Times New Roman"/>
                <w:sz w:val="14"/>
                <w:szCs w:val="14"/>
              </w:rPr>
              <w:t>Kota Serang</w:t>
            </w:r>
          </w:p>
        </w:tc>
        <w:tc>
          <w:tcPr>
            <w:tcW w:w="1651" w:type="dxa"/>
            <w:tcBorders>
              <w:top w:val="nil"/>
              <w:left w:val="nil"/>
              <w:bottom w:val="single" w:sz="4" w:space="0" w:color="auto"/>
              <w:right w:val="nil"/>
            </w:tcBorders>
            <w:shd w:val="clear" w:color="000000" w:fill="FFFFFF"/>
            <w:vAlign w:val="center"/>
            <w:hideMark/>
          </w:tcPr>
          <w:p w14:paraId="49BF6DCC" w14:textId="488744D8" w:rsidR="00A501E3" w:rsidRPr="00A501E3" w:rsidRDefault="00121418" w:rsidP="00A501E3">
            <w:pPr>
              <w:spacing w:after="0" w:line="240" w:lineRule="auto"/>
              <w:rPr>
                <w:rFonts w:ascii="Times New Roman" w:eastAsia="Times New Roman" w:hAnsi="Times New Roman" w:cs="Times New Roman"/>
                <w:sz w:val="14"/>
                <w:szCs w:val="14"/>
              </w:rPr>
            </w:pPr>
            <w:r w:rsidRPr="00121418">
              <w:rPr>
                <w:rFonts w:ascii="Times New Roman" w:eastAsia="Times New Roman" w:hAnsi="Times New Roman" w:cs="Times New Roman"/>
                <w:sz w:val="14"/>
                <w:szCs w:val="14"/>
              </w:rPr>
              <w:t>Dokumen data dan Informasi pasar kerja (IPK)</w:t>
            </w:r>
          </w:p>
        </w:tc>
        <w:tc>
          <w:tcPr>
            <w:tcW w:w="877" w:type="dxa"/>
            <w:tcBorders>
              <w:top w:val="nil"/>
              <w:left w:val="single" w:sz="4" w:space="0" w:color="auto"/>
              <w:bottom w:val="single" w:sz="4" w:space="0" w:color="auto"/>
              <w:right w:val="single" w:sz="4" w:space="0" w:color="auto"/>
            </w:tcBorders>
            <w:shd w:val="clear" w:color="auto" w:fill="auto"/>
            <w:noWrap/>
            <w:vAlign w:val="center"/>
            <w:hideMark/>
          </w:tcPr>
          <w:p w14:paraId="4FE408FE" w14:textId="6F6AA1B2" w:rsidR="00A501E3" w:rsidRPr="00A501E3" w:rsidRDefault="00121418"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w:t>
            </w:r>
          </w:p>
        </w:tc>
        <w:tc>
          <w:tcPr>
            <w:tcW w:w="683" w:type="dxa"/>
            <w:tcBorders>
              <w:top w:val="nil"/>
              <w:left w:val="nil"/>
              <w:bottom w:val="single" w:sz="4" w:space="0" w:color="auto"/>
              <w:right w:val="single" w:sz="4" w:space="0" w:color="auto"/>
            </w:tcBorders>
            <w:shd w:val="clear" w:color="000000" w:fill="FFFFFF"/>
            <w:noWrap/>
            <w:vAlign w:val="center"/>
            <w:hideMark/>
          </w:tcPr>
          <w:p w14:paraId="7A39E8F6" w14:textId="77777777" w:rsidR="00A501E3" w:rsidRPr="00A501E3" w:rsidRDefault="00A501E3" w:rsidP="00A501E3">
            <w:pPr>
              <w:spacing w:after="0" w:line="240" w:lineRule="auto"/>
              <w:jc w:val="center"/>
              <w:rPr>
                <w:rFonts w:ascii="Times New Roman" w:eastAsia="Times New Roman" w:hAnsi="Times New Roman" w:cs="Times New Roman"/>
                <w:color w:val="000000"/>
                <w:sz w:val="14"/>
                <w:szCs w:val="14"/>
              </w:rPr>
            </w:pPr>
            <w:r w:rsidRPr="00A501E3">
              <w:rPr>
                <w:rFonts w:ascii="Times New Roman" w:eastAsia="Times New Roman" w:hAnsi="Times New Roman" w:cs="Times New Roman"/>
                <w:color w:val="000000"/>
                <w:sz w:val="14"/>
                <w:szCs w:val="14"/>
              </w:rPr>
              <w:t>1</w:t>
            </w:r>
          </w:p>
        </w:tc>
        <w:tc>
          <w:tcPr>
            <w:tcW w:w="1556" w:type="dxa"/>
            <w:tcBorders>
              <w:top w:val="nil"/>
              <w:left w:val="nil"/>
              <w:bottom w:val="single" w:sz="4" w:space="0" w:color="auto"/>
              <w:right w:val="single" w:sz="4" w:space="0" w:color="auto"/>
            </w:tcBorders>
            <w:shd w:val="clear" w:color="000000" w:fill="FFFFFF"/>
            <w:noWrap/>
            <w:vAlign w:val="center"/>
            <w:hideMark/>
          </w:tcPr>
          <w:p w14:paraId="1AAB2CC4" w14:textId="18925EA7" w:rsidR="00A501E3" w:rsidRPr="00A501E3" w:rsidRDefault="00121418"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110</w:t>
            </w:r>
            <w:r w:rsidR="00A501E3" w:rsidRPr="00A501E3">
              <w:rPr>
                <w:rFonts w:ascii="Times New Roman" w:eastAsia="Times New Roman" w:hAnsi="Times New Roman" w:cs="Times New Roman"/>
                <w:color w:val="000000"/>
                <w:sz w:val="14"/>
                <w:szCs w:val="14"/>
              </w:rPr>
              <w:t xml:space="preserve">.000.000 </w:t>
            </w:r>
          </w:p>
        </w:tc>
        <w:tc>
          <w:tcPr>
            <w:tcW w:w="1523" w:type="dxa"/>
            <w:tcBorders>
              <w:top w:val="nil"/>
              <w:left w:val="single" w:sz="4" w:space="0" w:color="auto"/>
              <w:bottom w:val="single" w:sz="4" w:space="0" w:color="000000"/>
              <w:right w:val="single" w:sz="4" w:space="0" w:color="auto"/>
            </w:tcBorders>
            <w:shd w:val="clear" w:color="auto" w:fill="auto"/>
            <w:vAlign w:val="center"/>
            <w:hideMark/>
          </w:tcPr>
          <w:p w14:paraId="33E1175F" w14:textId="5F6F1FF2" w:rsidR="00A501E3" w:rsidRPr="00A501E3" w:rsidRDefault="00121418" w:rsidP="00A501E3">
            <w:pPr>
              <w:spacing w:after="0" w:line="240" w:lineRule="auto"/>
              <w:rPr>
                <w:rFonts w:ascii="Times New Roman" w:eastAsia="Times New Roman" w:hAnsi="Times New Roman" w:cs="Times New Roman"/>
                <w:color w:val="000000"/>
                <w:sz w:val="14"/>
                <w:szCs w:val="14"/>
              </w:rPr>
            </w:pPr>
            <w:r w:rsidRPr="00121418">
              <w:rPr>
                <w:rFonts w:ascii="Times New Roman" w:eastAsia="Times New Roman" w:hAnsi="Times New Roman" w:cs="Times New Roman"/>
                <w:color w:val="000000"/>
                <w:sz w:val="14"/>
                <w:szCs w:val="14"/>
              </w:rPr>
              <w:t>Pelayanan dan penyediaan informasi pasar kerja online</w:t>
            </w:r>
          </w:p>
        </w:tc>
        <w:tc>
          <w:tcPr>
            <w:tcW w:w="955" w:type="dxa"/>
            <w:tcBorders>
              <w:top w:val="nil"/>
              <w:left w:val="nil"/>
              <w:bottom w:val="single" w:sz="4" w:space="0" w:color="auto"/>
              <w:right w:val="single" w:sz="4" w:space="0" w:color="auto"/>
            </w:tcBorders>
            <w:shd w:val="clear" w:color="000000" w:fill="FFFFFF"/>
            <w:vAlign w:val="center"/>
            <w:hideMark/>
          </w:tcPr>
          <w:p w14:paraId="5D4A6BE1" w14:textId="77777777" w:rsidR="00A501E3" w:rsidRPr="00A501E3" w:rsidRDefault="00A501E3" w:rsidP="00A501E3">
            <w:pPr>
              <w:spacing w:after="0" w:line="240" w:lineRule="auto"/>
              <w:jc w:val="center"/>
              <w:rPr>
                <w:rFonts w:ascii="Times New Roman" w:eastAsia="Times New Roman" w:hAnsi="Times New Roman" w:cs="Times New Roman"/>
                <w:sz w:val="14"/>
                <w:szCs w:val="14"/>
              </w:rPr>
            </w:pPr>
            <w:r w:rsidRPr="00A501E3">
              <w:rPr>
                <w:rFonts w:ascii="Times New Roman" w:eastAsia="Times New Roman" w:hAnsi="Times New Roman" w:cs="Times New Roman"/>
                <w:sz w:val="14"/>
                <w:szCs w:val="14"/>
              </w:rPr>
              <w:t>Kota Serang</w:t>
            </w:r>
          </w:p>
        </w:tc>
        <w:tc>
          <w:tcPr>
            <w:tcW w:w="1522" w:type="dxa"/>
            <w:tcBorders>
              <w:top w:val="nil"/>
              <w:left w:val="nil"/>
              <w:bottom w:val="single" w:sz="4" w:space="0" w:color="auto"/>
              <w:right w:val="nil"/>
            </w:tcBorders>
            <w:shd w:val="clear" w:color="000000" w:fill="FFFFFF"/>
            <w:vAlign w:val="center"/>
            <w:hideMark/>
          </w:tcPr>
          <w:p w14:paraId="0B1984D0" w14:textId="348D2C54" w:rsidR="00A501E3" w:rsidRPr="00A501E3" w:rsidRDefault="00121418" w:rsidP="00A501E3">
            <w:pPr>
              <w:spacing w:after="0" w:line="240" w:lineRule="auto"/>
              <w:rPr>
                <w:rFonts w:ascii="Times New Roman" w:eastAsia="Times New Roman" w:hAnsi="Times New Roman" w:cs="Times New Roman"/>
                <w:sz w:val="14"/>
                <w:szCs w:val="14"/>
              </w:rPr>
            </w:pPr>
            <w:r w:rsidRPr="00121418">
              <w:rPr>
                <w:rFonts w:ascii="Times New Roman" w:eastAsia="Times New Roman" w:hAnsi="Times New Roman" w:cs="Times New Roman"/>
                <w:sz w:val="14"/>
                <w:szCs w:val="14"/>
              </w:rPr>
              <w:t>Dokumen data dan Informasi pasar kerja (IPK)</w:t>
            </w:r>
          </w:p>
        </w:tc>
        <w:tc>
          <w:tcPr>
            <w:tcW w:w="877" w:type="dxa"/>
            <w:tcBorders>
              <w:top w:val="nil"/>
              <w:left w:val="single" w:sz="4" w:space="0" w:color="auto"/>
              <w:bottom w:val="single" w:sz="4" w:space="0" w:color="auto"/>
              <w:right w:val="single" w:sz="4" w:space="0" w:color="auto"/>
            </w:tcBorders>
            <w:shd w:val="clear" w:color="auto" w:fill="auto"/>
            <w:noWrap/>
            <w:vAlign w:val="center"/>
            <w:hideMark/>
          </w:tcPr>
          <w:p w14:paraId="6D08CC84" w14:textId="3949B125" w:rsidR="00A501E3" w:rsidRPr="00A501E3" w:rsidRDefault="00EE0F33"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w:t>
            </w:r>
          </w:p>
        </w:tc>
        <w:tc>
          <w:tcPr>
            <w:tcW w:w="760" w:type="dxa"/>
            <w:tcBorders>
              <w:top w:val="nil"/>
              <w:left w:val="nil"/>
              <w:bottom w:val="single" w:sz="4" w:space="0" w:color="auto"/>
              <w:right w:val="single" w:sz="4" w:space="0" w:color="auto"/>
            </w:tcBorders>
            <w:shd w:val="clear" w:color="000000" w:fill="FFFFFF"/>
            <w:noWrap/>
            <w:vAlign w:val="center"/>
            <w:hideMark/>
          </w:tcPr>
          <w:p w14:paraId="059AE38F" w14:textId="77777777" w:rsidR="00A501E3" w:rsidRPr="00A501E3" w:rsidRDefault="00A501E3" w:rsidP="00A501E3">
            <w:pPr>
              <w:spacing w:after="0" w:line="240" w:lineRule="auto"/>
              <w:jc w:val="center"/>
              <w:rPr>
                <w:rFonts w:ascii="Times New Roman" w:eastAsia="Times New Roman" w:hAnsi="Times New Roman" w:cs="Times New Roman"/>
                <w:color w:val="000000"/>
                <w:sz w:val="14"/>
                <w:szCs w:val="14"/>
              </w:rPr>
            </w:pPr>
            <w:r w:rsidRPr="00A501E3">
              <w:rPr>
                <w:rFonts w:ascii="Times New Roman" w:eastAsia="Times New Roman" w:hAnsi="Times New Roman" w:cs="Times New Roman"/>
                <w:color w:val="000000"/>
                <w:sz w:val="14"/>
                <w:szCs w:val="14"/>
              </w:rPr>
              <w:t>1</w:t>
            </w:r>
          </w:p>
        </w:tc>
        <w:tc>
          <w:tcPr>
            <w:tcW w:w="1225" w:type="dxa"/>
            <w:tcBorders>
              <w:top w:val="nil"/>
              <w:left w:val="nil"/>
              <w:bottom w:val="single" w:sz="4" w:space="0" w:color="auto"/>
              <w:right w:val="nil"/>
            </w:tcBorders>
            <w:shd w:val="clear" w:color="000000" w:fill="FFFFFF"/>
            <w:noWrap/>
            <w:vAlign w:val="center"/>
            <w:hideMark/>
          </w:tcPr>
          <w:p w14:paraId="2218A551" w14:textId="0C79B295" w:rsidR="00A501E3" w:rsidRPr="00A501E3" w:rsidRDefault="00EE0F33"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110</w:t>
            </w:r>
            <w:r w:rsidR="00A501E3" w:rsidRPr="00A501E3">
              <w:rPr>
                <w:rFonts w:ascii="Times New Roman" w:eastAsia="Times New Roman" w:hAnsi="Times New Roman" w:cs="Times New Roman"/>
                <w:color w:val="000000"/>
                <w:sz w:val="14"/>
                <w:szCs w:val="14"/>
              </w:rPr>
              <w:t xml:space="preserve">.000.000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68AC907" w14:textId="77777777" w:rsidR="00A501E3" w:rsidRPr="00A501E3" w:rsidRDefault="00A501E3" w:rsidP="00A501E3">
            <w:pPr>
              <w:spacing w:after="0" w:line="240" w:lineRule="auto"/>
              <w:rPr>
                <w:rFonts w:ascii="Calibri" w:eastAsia="Times New Roman" w:hAnsi="Calibri" w:cs="Calibri"/>
                <w:color w:val="000000"/>
                <w:sz w:val="14"/>
                <w:szCs w:val="14"/>
              </w:rPr>
            </w:pPr>
            <w:r w:rsidRPr="00A501E3">
              <w:rPr>
                <w:rFonts w:ascii="Calibri" w:eastAsia="Times New Roman" w:hAnsi="Calibri" w:cs="Calibri"/>
                <w:color w:val="000000"/>
                <w:sz w:val="14"/>
                <w:szCs w:val="14"/>
              </w:rPr>
              <w:t> </w:t>
            </w:r>
          </w:p>
        </w:tc>
      </w:tr>
      <w:tr w:rsidR="00A501E3" w:rsidRPr="00A501E3" w14:paraId="459188FC" w14:textId="77777777" w:rsidTr="00A46EB6">
        <w:trPr>
          <w:trHeight w:val="554"/>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50830C40" w14:textId="5610DEA1" w:rsidR="00A501E3" w:rsidRPr="00A501E3" w:rsidRDefault="00A501E3" w:rsidP="00A501E3">
            <w:pPr>
              <w:spacing w:after="0" w:line="240" w:lineRule="auto"/>
              <w:jc w:val="right"/>
              <w:rPr>
                <w:rFonts w:ascii="Times New Roman" w:eastAsia="Times New Roman" w:hAnsi="Times New Roman" w:cs="Times New Roman"/>
                <w:color w:val="000000"/>
                <w:sz w:val="14"/>
                <w:szCs w:val="14"/>
              </w:rPr>
            </w:pPr>
          </w:p>
        </w:tc>
        <w:tc>
          <w:tcPr>
            <w:tcW w:w="1357" w:type="dxa"/>
            <w:tcBorders>
              <w:top w:val="nil"/>
              <w:left w:val="nil"/>
              <w:bottom w:val="single" w:sz="4" w:space="0" w:color="auto"/>
              <w:right w:val="single" w:sz="4" w:space="0" w:color="auto"/>
            </w:tcBorders>
            <w:shd w:val="clear" w:color="auto" w:fill="auto"/>
            <w:vAlign w:val="center"/>
            <w:hideMark/>
          </w:tcPr>
          <w:p w14:paraId="4E79C6B8" w14:textId="5634EF31" w:rsidR="00A501E3" w:rsidRPr="00A501E3" w:rsidRDefault="00EE0F33" w:rsidP="00A501E3">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Job fair/ Bursa Kerja</w:t>
            </w:r>
          </w:p>
        </w:tc>
        <w:tc>
          <w:tcPr>
            <w:tcW w:w="992" w:type="dxa"/>
            <w:tcBorders>
              <w:top w:val="nil"/>
              <w:left w:val="nil"/>
              <w:bottom w:val="single" w:sz="4" w:space="0" w:color="auto"/>
              <w:right w:val="single" w:sz="4" w:space="0" w:color="auto"/>
            </w:tcBorders>
            <w:shd w:val="clear" w:color="000000" w:fill="FFFFFF"/>
            <w:vAlign w:val="center"/>
            <w:hideMark/>
          </w:tcPr>
          <w:p w14:paraId="30C96805" w14:textId="77777777" w:rsidR="00A501E3" w:rsidRPr="00A501E3" w:rsidRDefault="00A501E3" w:rsidP="00A501E3">
            <w:pPr>
              <w:spacing w:after="0" w:line="240" w:lineRule="auto"/>
              <w:jc w:val="center"/>
              <w:rPr>
                <w:rFonts w:ascii="Times New Roman" w:eastAsia="Times New Roman" w:hAnsi="Times New Roman" w:cs="Times New Roman"/>
                <w:sz w:val="14"/>
                <w:szCs w:val="14"/>
              </w:rPr>
            </w:pPr>
            <w:r w:rsidRPr="00A501E3">
              <w:rPr>
                <w:rFonts w:ascii="Times New Roman" w:eastAsia="Times New Roman" w:hAnsi="Times New Roman" w:cs="Times New Roman"/>
                <w:sz w:val="14"/>
                <w:szCs w:val="14"/>
              </w:rPr>
              <w:t>Kota Serang</w:t>
            </w:r>
          </w:p>
        </w:tc>
        <w:tc>
          <w:tcPr>
            <w:tcW w:w="1651" w:type="dxa"/>
            <w:tcBorders>
              <w:top w:val="nil"/>
              <w:left w:val="nil"/>
              <w:bottom w:val="single" w:sz="4" w:space="0" w:color="auto"/>
              <w:right w:val="nil"/>
            </w:tcBorders>
            <w:shd w:val="clear" w:color="auto" w:fill="auto"/>
            <w:vAlign w:val="center"/>
            <w:hideMark/>
          </w:tcPr>
          <w:p w14:paraId="39A8663A" w14:textId="355BF9E0" w:rsidR="00A501E3" w:rsidRPr="00A501E3" w:rsidRDefault="00EE0F33" w:rsidP="00A501E3">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Kegiatan Job Fair</w:t>
            </w:r>
          </w:p>
        </w:tc>
        <w:tc>
          <w:tcPr>
            <w:tcW w:w="877" w:type="dxa"/>
            <w:tcBorders>
              <w:top w:val="nil"/>
              <w:left w:val="single" w:sz="4" w:space="0" w:color="auto"/>
              <w:bottom w:val="single" w:sz="4" w:space="0" w:color="auto"/>
              <w:right w:val="single" w:sz="4" w:space="0" w:color="auto"/>
            </w:tcBorders>
            <w:shd w:val="clear" w:color="auto" w:fill="auto"/>
            <w:noWrap/>
            <w:vAlign w:val="center"/>
            <w:hideMark/>
          </w:tcPr>
          <w:p w14:paraId="0C6693D1" w14:textId="77777777" w:rsidR="00A501E3" w:rsidRPr="00A501E3" w:rsidRDefault="00A501E3" w:rsidP="00A501E3">
            <w:pPr>
              <w:spacing w:after="0" w:line="240" w:lineRule="auto"/>
              <w:jc w:val="center"/>
              <w:rPr>
                <w:rFonts w:ascii="Times New Roman" w:eastAsia="Times New Roman" w:hAnsi="Times New Roman" w:cs="Times New Roman"/>
                <w:color w:val="000000"/>
                <w:sz w:val="14"/>
                <w:szCs w:val="14"/>
              </w:rPr>
            </w:pPr>
            <w:r w:rsidRPr="00A501E3">
              <w:rPr>
                <w:rFonts w:ascii="Times New Roman" w:eastAsia="Times New Roman" w:hAnsi="Times New Roman" w:cs="Times New Roman"/>
                <w:color w:val="000000"/>
                <w:sz w:val="14"/>
                <w:szCs w:val="14"/>
              </w:rPr>
              <w:t>Kgt</w:t>
            </w:r>
          </w:p>
        </w:tc>
        <w:tc>
          <w:tcPr>
            <w:tcW w:w="683" w:type="dxa"/>
            <w:tcBorders>
              <w:top w:val="nil"/>
              <w:left w:val="nil"/>
              <w:bottom w:val="single" w:sz="4" w:space="0" w:color="auto"/>
              <w:right w:val="single" w:sz="4" w:space="0" w:color="auto"/>
            </w:tcBorders>
            <w:shd w:val="clear" w:color="000000" w:fill="FFFFFF"/>
            <w:noWrap/>
            <w:vAlign w:val="center"/>
            <w:hideMark/>
          </w:tcPr>
          <w:p w14:paraId="56417D1C" w14:textId="77777777" w:rsidR="00A501E3" w:rsidRPr="00A501E3" w:rsidRDefault="00A501E3" w:rsidP="00A501E3">
            <w:pPr>
              <w:spacing w:after="0" w:line="240" w:lineRule="auto"/>
              <w:jc w:val="center"/>
              <w:rPr>
                <w:rFonts w:ascii="Times New Roman" w:eastAsia="Times New Roman" w:hAnsi="Times New Roman" w:cs="Times New Roman"/>
                <w:color w:val="000000"/>
                <w:sz w:val="14"/>
                <w:szCs w:val="14"/>
              </w:rPr>
            </w:pPr>
            <w:r w:rsidRPr="00A501E3">
              <w:rPr>
                <w:rFonts w:ascii="Times New Roman" w:eastAsia="Times New Roman" w:hAnsi="Times New Roman" w:cs="Times New Roman"/>
                <w:color w:val="000000"/>
                <w:sz w:val="14"/>
                <w:szCs w:val="14"/>
              </w:rPr>
              <w:t>1</w:t>
            </w:r>
          </w:p>
        </w:tc>
        <w:tc>
          <w:tcPr>
            <w:tcW w:w="1556" w:type="dxa"/>
            <w:tcBorders>
              <w:top w:val="nil"/>
              <w:left w:val="nil"/>
              <w:bottom w:val="single" w:sz="4" w:space="0" w:color="auto"/>
              <w:right w:val="single" w:sz="4" w:space="0" w:color="auto"/>
            </w:tcBorders>
            <w:shd w:val="clear" w:color="000000" w:fill="FFFFFF"/>
            <w:noWrap/>
            <w:vAlign w:val="center"/>
            <w:hideMark/>
          </w:tcPr>
          <w:p w14:paraId="29698040" w14:textId="1302C4F5" w:rsidR="00A501E3" w:rsidRPr="00A501E3" w:rsidRDefault="00EE0F33"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495.0</w:t>
            </w:r>
            <w:r w:rsidR="00A501E3" w:rsidRPr="00A501E3">
              <w:rPr>
                <w:rFonts w:ascii="Times New Roman" w:eastAsia="Times New Roman" w:hAnsi="Times New Roman" w:cs="Times New Roman"/>
                <w:color w:val="000000"/>
                <w:sz w:val="14"/>
                <w:szCs w:val="14"/>
              </w:rPr>
              <w:t xml:space="preserve">00.000 </w:t>
            </w:r>
          </w:p>
        </w:tc>
        <w:tc>
          <w:tcPr>
            <w:tcW w:w="1523" w:type="dxa"/>
            <w:tcBorders>
              <w:top w:val="nil"/>
              <w:left w:val="nil"/>
              <w:bottom w:val="single" w:sz="4" w:space="0" w:color="auto"/>
              <w:right w:val="single" w:sz="4" w:space="0" w:color="auto"/>
            </w:tcBorders>
            <w:shd w:val="clear" w:color="auto" w:fill="auto"/>
            <w:vAlign w:val="center"/>
            <w:hideMark/>
          </w:tcPr>
          <w:p w14:paraId="4F69F25D" w14:textId="551D4F5B" w:rsidR="00A501E3" w:rsidRPr="00A501E3" w:rsidRDefault="00EE0F33" w:rsidP="00A501E3">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Job fair/ Bursa Kerja</w:t>
            </w:r>
          </w:p>
        </w:tc>
        <w:tc>
          <w:tcPr>
            <w:tcW w:w="955" w:type="dxa"/>
            <w:tcBorders>
              <w:top w:val="nil"/>
              <w:left w:val="nil"/>
              <w:bottom w:val="single" w:sz="4" w:space="0" w:color="auto"/>
              <w:right w:val="single" w:sz="4" w:space="0" w:color="auto"/>
            </w:tcBorders>
            <w:shd w:val="clear" w:color="000000" w:fill="FFFFFF"/>
            <w:vAlign w:val="center"/>
            <w:hideMark/>
          </w:tcPr>
          <w:p w14:paraId="2E83AED5" w14:textId="77777777" w:rsidR="00A501E3" w:rsidRPr="00A501E3" w:rsidRDefault="00A501E3" w:rsidP="00A501E3">
            <w:pPr>
              <w:spacing w:after="0" w:line="240" w:lineRule="auto"/>
              <w:jc w:val="center"/>
              <w:rPr>
                <w:rFonts w:ascii="Times New Roman" w:eastAsia="Times New Roman" w:hAnsi="Times New Roman" w:cs="Times New Roman"/>
                <w:sz w:val="14"/>
                <w:szCs w:val="14"/>
              </w:rPr>
            </w:pPr>
            <w:r w:rsidRPr="00A501E3">
              <w:rPr>
                <w:rFonts w:ascii="Times New Roman" w:eastAsia="Times New Roman" w:hAnsi="Times New Roman" w:cs="Times New Roman"/>
                <w:sz w:val="14"/>
                <w:szCs w:val="14"/>
              </w:rPr>
              <w:t>Kota Serang</w:t>
            </w:r>
          </w:p>
        </w:tc>
        <w:tc>
          <w:tcPr>
            <w:tcW w:w="1522" w:type="dxa"/>
            <w:tcBorders>
              <w:top w:val="nil"/>
              <w:left w:val="nil"/>
              <w:bottom w:val="single" w:sz="4" w:space="0" w:color="auto"/>
              <w:right w:val="nil"/>
            </w:tcBorders>
            <w:shd w:val="clear" w:color="auto" w:fill="auto"/>
            <w:vAlign w:val="center"/>
            <w:hideMark/>
          </w:tcPr>
          <w:p w14:paraId="0CD6DB14" w14:textId="4111A896" w:rsidR="00A501E3" w:rsidRPr="00A501E3" w:rsidRDefault="00EE0F33" w:rsidP="00A501E3">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Kegiatan Job Fair</w:t>
            </w:r>
          </w:p>
        </w:tc>
        <w:tc>
          <w:tcPr>
            <w:tcW w:w="877" w:type="dxa"/>
            <w:tcBorders>
              <w:top w:val="nil"/>
              <w:left w:val="single" w:sz="4" w:space="0" w:color="auto"/>
              <w:bottom w:val="single" w:sz="4" w:space="0" w:color="auto"/>
              <w:right w:val="single" w:sz="4" w:space="0" w:color="auto"/>
            </w:tcBorders>
            <w:shd w:val="clear" w:color="auto" w:fill="auto"/>
            <w:noWrap/>
            <w:vAlign w:val="center"/>
            <w:hideMark/>
          </w:tcPr>
          <w:p w14:paraId="299F3C80" w14:textId="77777777" w:rsidR="00A501E3" w:rsidRPr="00A501E3" w:rsidRDefault="00A501E3" w:rsidP="00A501E3">
            <w:pPr>
              <w:spacing w:after="0" w:line="240" w:lineRule="auto"/>
              <w:jc w:val="center"/>
              <w:rPr>
                <w:rFonts w:ascii="Times New Roman" w:eastAsia="Times New Roman" w:hAnsi="Times New Roman" w:cs="Times New Roman"/>
                <w:color w:val="000000"/>
                <w:sz w:val="14"/>
                <w:szCs w:val="14"/>
              </w:rPr>
            </w:pPr>
            <w:r w:rsidRPr="00A501E3">
              <w:rPr>
                <w:rFonts w:ascii="Times New Roman" w:eastAsia="Times New Roman" w:hAnsi="Times New Roman" w:cs="Times New Roman"/>
                <w:color w:val="000000"/>
                <w:sz w:val="14"/>
                <w:szCs w:val="14"/>
              </w:rPr>
              <w:t>Kgt</w:t>
            </w:r>
          </w:p>
        </w:tc>
        <w:tc>
          <w:tcPr>
            <w:tcW w:w="760" w:type="dxa"/>
            <w:tcBorders>
              <w:top w:val="nil"/>
              <w:left w:val="nil"/>
              <w:bottom w:val="single" w:sz="4" w:space="0" w:color="auto"/>
              <w:right w:val="single" w:sz="4" w:space="0" w:color="auto"/>
            </w:tcBorders>
            <w:shd w:val="clear" w:color="000000" w:fill="FFFFFF"/>
            <w:noWrap/>
            <w:vAlign w:val="center"/>
            <w:hideMark/>
          </w:tcPr>
          <w:p w14:paraId="5CE0B0BF" w14:textId="77777777" w:rsidR="00A501E3" w:rsidRPr="00A501E3" w:rsidRDefault="00A501E3" w:rsidP="00A501E3">
            <w:pPr>
              <w:spacing w:after="0" w:line="240" w:lineRule="auto"/>
              <w:jc w:val="center"/>
              <w:rPr>
                <w:rFonts w:ascii="Times New Roman" w:eastAsia="Times New Roman" w:hAnsi="Times New Roman" w:cs="Times New Roman"/>
                <w:color w:val="000000"/>
                <w:sz w:val="14"/>
                <w:szCs w:val="14"/>
              </w:rPr>
            </w:pPr>
            <w:r w:rsidRPr="00A501E3">
              <w:rPr>
                <w:rFonts w:ascii="Times New Roman" w:eastAsia="Times New Roman" w:hAnsi="Times New Roman" w:cs="Times New Roman"/>
                <w:color w:val="000000"/>
                <w:sz w:val="14"/>
                <w:szCs w:val="14"/>
              </w:rPr>
              <w:t>1</w:t>
            </w:r>
          </w:p>
        </w:tc>
        <w:tc>
          <w:tcPr>
            <w:tcW w:w="1225" w:type="dxa"/>
            <w:tcBorders>
              <w:top w:val="nil"/>
              <w:left w:val="nil"/>
              <w:bottom w:val="single" w:sz="4" w:space="0" w:color="auto"/>
              <w:right w:val="nil"/>
            </w:tcBorders>
            <w:shd w:val="clear" w:color="000000" w:fill="FFFFFF"/>
            <w:noWrap/>
            <w:vAlign w:val="center"/>
            <w:hideMark/>
          </w:tcPr>
          <w:p w14:paraId="32E97CB5" w14:textId="45A4E84F" w:rsidR="00A501E3" w:rsidRPr="00A501E3" w:rsidRDefault="00EE0F33"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495.0</w:t>
            </w:r>
            <w:r w:rsidR="00A501E3" w:rsidRPr="00A501E3">
              <w:rPr>
                <w:rFonts w:ascii="Times New Roman" w:eastAsia="Times New Roman" w:hAnsi="Times New Roman" w:cs="Times New Roman"/>
                <w:color w:val="000000"/>
                <w:sz w:val="14"/>
                <w:szCs w:val="14"/>
              </w:rPr>
              <w:t xml:space="preserve">00.000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262061E" w14:textId="77777777" w:rsidR="00A501E3" w:rsidRPr="00A501E3" w:rsidRDefault="00A501E3" w:rsidP="00A501E3">
            <w:pPr>
              <w:spacing w:after="0" w:line="240" w:lineRule="auto"/>
              <w:rPr>
                <w:rFonts w:ascii="Calibri" w:eastAsia="Times New Roman" w:hAnsi="Calibri" w:cs="Calibri"/>
                <w:color w:val="000000"/>
                <w:sz w:val="14"/>
                <w:szCs w:val="14"/>
              </w:rPr>
            </w:pPr>
            <w:r w:rsidRPr="00A501E3">
              <w:rPr>
                <w:rFonts w:ascii="Calibri" w:eastAsia="Times New Roman" w:hAnsi="Calibri" w:cs="Calibri"/>
                <w:color w:val="000000"/>
                <w:sz w:val="14"/>
                <w:szCs w:val="14"/>
              </w:rPr>
              <w:t> </w:t>
            </w:r>
          </w:p>
        </w:tc>
      </w:tr>
      <w:tr w:rsidR="00A501E3" w:rsidRPr="00A501E3" w14:paraId="3A720C81" w14:textId="77777777" w:rsidTr="007E4F8D">
        <w:trPr>
          <w:trHeight w:val="1107"/>
        </w:trPr>
        <w:tc>
          <w:tcPr>
            <w:tcW w:w="402" w:type="dxa"/>
            <w:tcBorders>
              <w:top w:val="nil"/>
              <w:left w:val="single" w:sz="4" w:space="0" w:color="auto"/>
              <w:bottom w:val="single" w:sz="4" w:space="0" w:color="auto"/>
              <w:right w:val="single" w:sz="4" w:space="0" w:color="auto"/>
            </w:tcBorders>
            <w:vAlign w:val="center"/>
            <w:hideMark/>
          </w:tcPr>
          <w:p w14:paraId="0BC4B39A" w14:textId="7CEBC548" w:rsidR="00A501E3" w:rsidRPr="00A501E3" w:rsidRDefault="00A46EB6" w:rsidP="00A501E3">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1357" w:type="dxa"/>
            <w:tcBorders>
              <w:top w:val="single" w:sz="4" w:space="0" w:color="auto"/>
              <w:left w:val="single" w:sz="4" w:space="0" w:color="auto"/>
              <w:bottom w:val="single" w:sz="4" w:space="0" w:color="000000"/>
              <w:right w:val="single" w:sz="4" w:space="0" w:color="auto"/>
            </w:tcBorders>
            <w:vAlign w:val="center"/>
            <w:hideMark/>
          </w:tcPr>
          <w:p w14:paraId="142AE294" w14:textId="6F4A9E65" w:rsidR="00A501E3" w:rsidRPr="00A501E3" w:rsidRDefault="00A46EB6" w:rsidP="00A501E3">
            <w:pPr>
              <w:spacing w:after="0" w:line="240" w:lineRule="auto"/>
              <w:rPr>
                <w:rFonts w:ascii="Times New Roman" w:eastAsia="Times New Roman" w:hAnsi="Times New Roman" w:cs="Times New Roman"/>
                <w:color w:val="000000"/>
                <w:sz w:val="14"/>
                <w:szCs w:val="14"/>
              </w:rPr>
            </w:pPr>
            <w:r w:rsidRPr="00A46EB6">
              <w:rPr>
                <w:rFonts w:ascii="Times New Roman" w:eastAsia="Times New Roman" w:hAnsi="Times New Roman" w:cs="Times New Roman"/>
                <w:color w:val="000000"/>
                <w:sz w:val="14"/>
                <w:szCs w:val="14"/>
              </w:rPr>
              <w:t>Perlindungan PMI (pra dan purna penempatan) di daerah kabupaten kota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4C43141E" w14:textId="2C6FCB0A" w:rsidR="00A501E3" w:rsidRPr="00A501E3" w:rsidRDefault="00A46EB6" w:rsidP="00A501E3">
            <w:pPr>
              <w:spacing w:after="0" w:line="240" w:lineRule="auto"/>
              <w:jc w:val="center"/>
              <w:rPr>
                <w:rFonts w:ascii="Times New Roman" w:eastAsia="Times New Roman" w:hAnsi="Times New Roman" w:cs="Times New Roman"/>
                <w:sz w:val="14"/>
                <w:szCs w:val="14"/>
              </w:rPr>
            </w:pPr>
            <w:r w:rsidRPr="00A501E3">
              <w:rPr>
                <w:rFonts w:ascii="Times New Roman" w:eastAsia="Times New Roman" w:hAnsi="Times New Roman" w:cs="Times New Roman"/>
                <w:sz w:val="14"/>
                <w:szCs w:val="14"/>
              </w:rPr>
              <w:t>Kota Serang</w:t>
            </w:r>
          </w:p>
        </w:tc>
        <w:tc>
          <w:tcPr>
            <w:tcW w:w="1651" w:type="dxa"/>
            <w:tcBorders>
              <w:top w:val="single" w:sz="4" w:space="0" w:color="auto"/>
              <w:left w:val="nil"/>
              <w:bottom w:val="single" w:sz="4" w:space="0" w:color="auto"/>
              <w:right w:val="nil"/>
            </w:tcBorders>
            <w:shd w:val="clear" w:color="000000" w:fill="FFFFFF"/>
            <w:vAlign w:val="center"/>
            <w:hideMark/>
          </w:tcPr>
          <w:p w14:paraId="4467A042" w14:textId="7216C3D0" w:rsidR="00A501E3" w:rsidRPr="00A501E3" w:rsidRDefault="00A46EB6" w:rsidP="00A501E3">
            <w:pPr>
              <w:spacing w:after="0" w:line="240" w:lineRule="auto"/>
              <w:rPr>
                <w:rFonts w:ascii="Times New Roman" w:eastAsia="Times New Roman" w:hAnsi="Times New Roman" w:cs="Times New Roman"/>
                <w:sz w:val="14"/>
                <w:szCs w:val="14"/>
              </w:rPr>
            </w:pPr>
            <w:r w:rsidRPr="00A46EB6">
              <w:rPr>
                <w:rFonts w:ascii="Times New Roman" w:eastAsia="Times New Roman" w:hAnsi="Times New Roman" w:cs="Times New Roman"/>
                <w:sz w:val="14"/>
                <w:szCs w:val="14"/>
              </w:rPr>
              <w:t>Persentase perlindungan PMI</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BEA41" w14:textId="39353455" w:rsidR="00A501E3" w:rsidRPr="00A501E3" w:rsidRDefault="00A46EB6"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tc>
        <w:tc>
          <w:tcPr>
            <w:tcW w:w="683" w:type="dxa"/>
            <w:tcBorders>
              <w:top w:val="single" w:sz="4" w:space="0" w:color="auto"/>
              <w:left w:val="nil"/>
              <w:bottom w:val="single" w:sz="4" w:space="0" w:color="auto"/>
              <w:right w:val="single" w:sz="4" w:space="0" w:color="auto"/>
            </w:tcBorders>
            <w:shd w:val="clear" w:color="000000" w:fill="FFFFFF"/>
            <w:noWrap/>
            <w:vAlign w:val="center"/>
            <w:hideMark/>
          </w:tcPr>
          <w:p w14:paraId="6AD69721" w14:textId="01229A30" w:rsidR="00A501E3" w:rsidRPr="00A501E3" w:rsidRDefault="00EA7D0B"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14:paraId="4570ACD2" w14:textId="77777777" w:rsidR="00A501E3" w:rsidRPr="00A501E3" w:rsidRDefault="00A501E3" w:rsidP="00A501E3">
            <w:pPr>
              <w:spacing w:after="0" w:line="240" w:lineRule="auto"/>
              <w:jc w:val="center"/>
              <w:rPr>
                <w:rFonts w:ascii="Times New Roman" w:eastAsia="Times New Roman" w:hAnsi="Times New Roman" w:cs="Times New Roman"/>
                <w:color w:val="000000"/>
                <w:sz w:val="14"/>
                <w:szCs w:val="14"/>
              </w:rPr>
            </w:pPr>
            <w:r w:rsidRPr="00A501E3">
              <w:rPr>
                <w:rFonts w:ascii="Times New Roman" w:eastAsia="Times New Roman" w:hAnsi="Times New Roman" w:cs="Times New Roman"/>
                <w:color w:val="000000"/>
                <w:sz w:val="14"/>
                <w:szCs w:val="14"/>
              </w:rPr>
              <w:t> </w:t>
            </w:r>
          </w:p>
        </w:tc>
        <w:tc>
          <w:tcPr>
            <w:tcW w:w="1523" w:type="dxa"/>
            <w:tcBorders>
              <w:top w:val="single" w:sz="4" w:space="0" w:color="auto"/>
              <w:left w:val="single" w:sz="4" w:space="0" w:color="auto"/>
              <w:bottom w:val="single" w:sz="4" w:space="0" w:color="000000"/>
              <w:right w:val="single" w:sz="4" w:space="0" w:color="auto"/>
            </w:tcBorders>
            <w:vAlign w:val="center"/>
            <w:hideMark/>
          </w:tcPr>
          <w:p w14:paraId="0EA2DA6B" w14:textId="3E0A3BE3" w:rsidR="00A501E3" w:rsidRPr="00A501E3" w:rsidRDefault="00EA7D0B" w:rsidP="00A501E3">
            <w:pPr>
              <w:spacing w:after="0" w:line="240" w:lineRule="auto"/>
              <w:rPr>
                <w:rFonts w:ascii="Times New Roman" w:eastAsia="Times New Roman" w:hAnsi="Times New Roman" w:cs="Times New Roman"/>
                <w:color w:val="000000"/>
                <w:sz w:val="14"/>
                <w:szCs w:val="14"/>
              </w:rPr>
            </w:pPr>
            <w:r w:rsidRPr="00A46EB6">
              <w:rPr>
                <w:rFonts w:ascii="Times New Roman" w:eastAsia="Times New Roman" w:hAnsi="Times New Roman" w:cs="Times New Roman"/>
                <w:color w:val="000000"/>
                <w:sz w:val="14"/>
                <w:szCs w:val="14"/>
              </w:rPr>
              <w:t>Perlindungan PMI (pra dan purna penempatan) di daerah kabupaten kota</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14:paraId="18A20474" w14:textId="485CB833" w:rsidR="00A501E3" w:rsidRPr="00A501E3" w:rsidRDefault="00EA7D0B" w:rsidP="00A501E3">
            <w:pPr>
              <w:spacing w:after="0" w:line="240" w:lineRule="auto"/>
              <w:jc w:val="center"/>
              <w:rPr>
                <w:rFonts w:ascii="Times New Roman" w:eastAsia="Times New Roman" w:hAnsi="Times New Roman" w:cs="Times New Roman"/>
                <w:sz w:val="14"/>
                <w:szCs w:val="14"/>
              </w:rPr>
            </w:pPr>
            <w:r w:rsidRPr="00A501E3">
              <w:rPr>
                <w:rFonts w:ascii="Times New Roman" w:eastAsia="Times New Roman" w:hAnsi="Times New Roman" w:cs="Times New Roman"/>
                <w:sz w:val="14"/>
                <w:szCs w:val="14"/>
              </w:rPr>
              <w:t>Kota Serang</w:t>
            </w:r>
            <w:r w:rsidR="00A501E3" w:rsidRPr="00A501E3">
              <w:rPr>
                <w:rFonts w:ascii="Times New Roman" w:eastAsia="Times New Roman" w:hAnsi="Times New Roman" w:cs="Times New Roman"/>
                <w:sz w:val="14"/>
                <w:szCs w:val="14"/>
              </w:rPr>
              <w:t> </w:t>
            </w:r>
          </w:p>
        </w:tc>
        <w:tc>
          <w:tcPr>
            <w:tcW w:w="1522" w:type="dxa"/>
            <w:tcBorders>
              <w:top w:val="single" w:sz="4" w:space="0" w:color="auto"/>
              <w:left w:val="nil"/>
              <w:bottom w:val="single" w:sz="4" w:space="0" w:color="auto"/>
              <w:right w:val="nil"/>
            </w:tcBorders>
            <w:shd w:val="clear" w:color="000000" w:fill="FFFFFF"/>
            <w:vAlign w:val="center"/>
            <w:hideMark/>
          </w:tcPr>
          <w:p w14:paraId="1A9197DB" w14:textId="2C3B8C7B" w:rsidR="00A501E3" w:rsidRPr="00A501E3" w:rsidRDefault="00EA7D0B" w:rsidP="00A501E3">
            <w:pPr>
              <w:spacing w:after="0" w:line="240" w:lineRule="auto"/>
              <w:rPr>
                <w:rFonts w:ascii="Times New Roman" w:eastAsia="Times New Roman" w:hAnsi="Times New Roman" w:cs="Times New Roman"/>
                <w:sz w:val="14"/>
                <w:szCs w:val="14"/>
              </w:rPr>
            </w:pPr>
            <w:r w:rsidRPr="00A46EB6">
              <w:rPr>
                <w:rFonts w:ascii="Times New Roman" w:eastAsia="Times New Roman" w:hAnsi="Times New Roman" w:cs="Times New Roman"/>
                <w:sz w:val="14"/>
                <w:szCs w:val="14"/>
              </w:rPr>
              <w:t>Persentase perlindungan PMI</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B6B7F" w14:textId="623B13E4" w:rsidR="00A501E3" w:rsidRPr="00A501E3" w:rsidRDefault="00EA7D0B"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3FD7D728" w14:textId="6301D0D9" w:rsidR="00A501E3" w:rsidRPr="00A501E3" w:rsidRDefault="00EA7D0B"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r w:rsidR="00A501E3" w:rsidRPr="00A501E3">
              <w:rPr>
                <w:rFonts w:ascii="Times New Roman" w:eastAsia="Times New Roman" w:hAnsi="Times New Roman" w:cs="Times New Roman"/>
                <w:color w:val="000000"/>
                <w:sz w:val="14"/>
                <w:szCs w:val="14"/>
              </w:rPr>
              <w:t>0</w:t>
            </w:r>
          </w:p>
        </w:tc>
        <w:tc>
          <w:tcPr>
            <w:tcW w:w="1225" w:type="dxa"/>
            <w:tcBorders>
              <w:top w:val="single" w:sz="4" w:space="0" w:color="auto"/>
              <w:left w:val="nil"/>
              <w:bottom w:val="single" w:sz="4" w:space="0" w:color="auto"/>
              <w:right w:val="nil"/>
            </w:tcBorders>
            <w:shd w:val="clear" w:color="000000" w:fill="FFFFFF"/>
            <w:vAlign w:val="center"/>
            <w:hideMark/>
          </w:tcPr>
          <w:p w14:paraId="5665E236" w14:textId="77777777" w:rsidR="00A501E3" w:rsidRPr="00A501E3" w:rsidRDefault="00A501E3" w:rsidP="00A501E3">
            <w:pPr>
              <w:spacing w:after="0" w:line="240" w:lineRule="auto"/>
              <w:jc w:val="center"/>
              <w:rPr>
                <w:rFonts w:ascii="Times New Roman" w:eastAsia="Times New Roman" w:hAnsi="Times New Roman" w:cs="Times New Roman"/>
                <w:color w:val="000000"/>
                <w:sz w:val="14"/>
                <w:szCs w:val="14"/>
              </w:rPr>
            </w:pPr>
            <w:r w:rsidRPr="00A501E3">
              <w:rPr>
                <w:rFonts w:ascii="Times New Roman" w:eastAsia="Times New Roman" w:hAnsi="Times New Roman" w:cs="Times New Roman"/>
                <w:color w:val="000000"/>
                <w:sz w:val="14"/>
                <w:szCs w:val="14"/>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412CD" w14:textId="77777777" w:rsidR="00A501E3" w:rsidRPr="00A501E3" w:rsidRDefault="00A501E3" w:rsidP="00A501E3">
            <w:pPr>
              <w:spacing w:after="0" w:line="240" w:lineRule="auto"/>
              <w:rPr>
                <w:rFonts w:ascii="Calibri" w:eastAsia="Times New Roman" w:hAnsi="Calibri" w:cs="Calibri"/>
                <w:color w:val="000000"/>
                <w:sz w:val="14"/>
                <w:szCs w:val="14"/>
              </w:rPr>
            </w:pPr>
            <w:r w:rsidRPr="00A501E3">
              <w:rPr>
                <w:rFonts w:ascii="Calibri" w:eastAsia="Times New Roman" w:hAnsi="Calibri" w:cs="Calibri"/>
                <w:color w:val="000000"/>
                <w:sz w:val="14"/>
                <w:szCs w:val="14"/>
              </w:rPr>
              <w:t> </w:t>
            </w:r>
          </w:p>
        </w:tc>
      </w:tr>
      <w:tr w:rsidR="00A501E3" w:rsidRPr="00A501E3" w14:paraId="53F5E795" w14:textId="77777777" w:rsidTr="007E4F8D">
        <w:trPr>
          <w:trHeight w:val="1548"/>
        </w:trPr>
        <w:tc>
          <w:tcPr>
            <w:tcW w:w="402" w:type="dxa"/>
            <w:tcBorders>
              <w:top w:val="nil"/>
              <w:left w:val="single" w:sz="4" w:space="0" w:color="auto"/>
              <w:bottom w:val="single" w:sz="4" w:space="0" w:color="auto"/>
              <w:right w:val="single" w:sz="4" w:space="0" w:color="auto"/>
            </w:tcBorders>
            <w:vAlign w:val="center"/>
            <w:hideMark/>
          </w:tcPr>
          <w:p w14:paraId="75C0D296" w14:textId="77777777" w:rsidR="00A501E3" w:rsidRPr="00A501E3" w:rsidRDefault="00A501E3" w:rsidP="00A501E3">
            <w:pPr>
              <w:spacing w:after="0" w:line="240" w:lineRule="auto"/>
              <w:rPr>
                <w:rFonts w:ascii="Times New Roman" w:eastAsia="Times New Roman" w:hAnsi="Times New Roman" w:cs="Times New Roman"/>
                <w:color w:val="000000"/>
                <w:sz w:val="14"/>
                <w:szCs w:val="14"/>
              </w:rPr>
            </w:pPr>
          </w:p>
        </w:tc>
        <w:tc>
          <w:tcPr>
            <w:tcW w:w="1357" w:type="dxa"/>
            <w:tcBorders>
              <w:top w:val="nil"/>
              <w:left w:val="single" w:sz="4" w:space="0" w:color="auto"/>
              <w:bottom w:val="single" w:sz="4" w:space="0" w:color="auto"/>
              <w:right w:val="single" w:sz="4" w:space="0" w:color="auto"/>
            </w:tcBorders>
            <w:vAlign w:val="center"/>
            <w:hideMark/>
          </w:tcPr>
          <w:p w14:paraId="015BB0EB" w14:textId="30E9E7A2" w:rsidR="00A501E3" w:rsidRPr="00A501E3" w:rsidRDefault="00EA7D0B" w:rsidP="00A501E3">
            <w:pPr>
              <w:spacing w:after="0" w:line="240" w:lineRule="auto"/>
              <w:rPr>
                <w:rFonts w:ascii="Times New Roman" w:eastAsia="Times New Roman" w:hAnsi="Times New Roman" w:cs="Times New Roman"/>
                <w:color w:val="000000"/>
                <w:sz w:val="14"/>
                <w:szCs w:val="14"/>
              </w:rPr>
            </w:pPr>
            <w:r w:rsidRPr="00EA7D0B">
              <w:rPr>
                <w:rFonts w:ascii="Times New Roman" w:eastAsia="Times New Roman" w:hAnsi="Times New Roman" w:cs="Times New Roman"/>
                <w:color w:val="000000"/>
                <w:sz w:val="14"/>
                <w:szCs w:val="14"/>
              </w:rPr>
              <w:t>Peningkatan perlindungan dan kompetensi calon pekerja migran indonesia (PMI)/pekerja migran Indonesia(PMI)</w:t>
            </w:r>
          </w:p>
        </w:tc>
        <w:tc>
          <w:tcPr>
            <w:tcW w:w="992" w:type="dxa"/>
            <w:tcBorders>
              <w:top w:val="nil"/>
              <w:left w:val="nil"/>
              <w:bottom w:val="single" w:sz="4" w:space="0" w:color="auto"/>
              <w:right w:val="single" w:sz="4" w:space="0" w:color="auto"/>
            </w:tcBorders>
            <w:shd w:val="clear" w:color="000000" w:fill="FFFFFF"/>
            <w:noWrap/>
            <w:vAlign w:val="center"/>
            <w:hideMark/>
          </w:tcPr>
          <w:p w14:paraId="359ED48E" w14:textId="7607BDFB" w:rsidR="00A501E3" w:rsidRPr="00A501E3" w:rsidRDefault="00EA7D0B" w:rsidP="00A501E3">
            <w:pPr>
              <w:spacing w:after="0" w:line="240" w:lineRule="auto"/>
              <w:jc w:val="center"/>
              <w:rPr>
                <w:rFonts w:ascii="Times New Roman" w:eastAsia="Times New Roman" w:hAnsi="Times New Roman" w:cs="Times New Roman"/>
                <w:sz w:val="14"/>
                <w:szCs w:val="14"/>
              </w:rPr>
            </w:pPr>
            <w:r w:rsidRPr="00A501E3">
              <w:rPr>
                <w:rFonts w:ascii="Times New Roman" w:eastAsia="Times New Roman" w:hAnsi="Times New Roman" w:cs="Times New Roman"/>
                <w:sz w:val="14"/>
                <w:szCs w:val="14"/>
              </w:rPr>
              <w:t>Kota Serang</w:t>
            </w:r>
            <w:r w:rsidR="00A501E3" w:rsidRPr="00A501E3">
              <w:rPr>
                <w:rFonts w:ascii="Times New Roman" w:eastAsia="Times New Roman" w:hAnsi="Times New Roman" w:cs="Times New Roman"/>
                <w:sz w:val="14"/>
                <w:szCs w:val="14"/>
              </w:rPr>
              <w:t> </w:t>
            </w:r>
          </w:p>
        </w:tc>
        <w:tc>
          <w:tcPr>
            <w:tcW w:w="1651" w:type="dxa"/>
            <w:tcBorders>
              <w:top w:val="nil"/>
              <w:left w:val="nil"/>
              <w:bottom w:val="single" w:sz="4" w:space="0" w:color="auto"/>
              <w:right w:val="nil"/>
            </w:tcBorders>
            <w:shd w:val="clear" w:color="000000" w:fill="FFFFFF"/>
            <w:vAlign w:val="center"/>
            <w:hideMark/>
          </w:tcPr>
          <w:p w14:paraId="294D135F" w14:textId="3887D1CA" w:rsidR="00A501E3" w:rsidRPr="00A501E3" w:rsidRDefault="00EA7D0B" w:rsidP="00A501E3">
            <w:pPr>
              <w:spacing w:after="0" w:line="240" w:lineRule="auto"/>
              <w:rPr>
                <w:rFonts w:ascii="Times New Roman" w:eastAsia="Times New Roman" w:hAnsi="Times New Roman" w:cs="Times New Roman"/>
                <w:sz w:val="14"/>
                <w:szCs w:val="14"/>
              </w:rPr>
            </w:pPr>
            <w:r w:rsidRPr="00EA7D0B">
              <w:rPr>
                <w:rFonts w:ascii="Times New Roman" w:eastAsia="Times New Roman" w:hAnsi="Times New Roman" w:cs="Times New Roman"/>
                <w:sz w:val="14"/>
                <w:szCs w:val="14"/>
              </w:rPr>
              <w:t>Jumlah peserta workshop calon pekerja migran Indonesia (PMI)</w:t>
            </w:r>
          </w:p>
        </w:tc>
        <w:tc>
          <w:tcPr>
            <w:tcW w:w="877" w:type="dxa"/>
            <w:tcBorders>
              <w:top w:val="nil"/>
              <w:left w:val="single" w:sz="4" w:space="0" w:color="auto"/>
              <w:bottom w:val="single" w:sz="4" w:space="0" w:color="auto"/>
              <w:right w:val="single" w:sz="4" w:space="0" w:color="auto"/>
            </w:tcBorders>
            <w:shd w:val="clear" w:color="auto" w:fill="auto"/>
            <w:noWrap/>
            <w:vAlign w:val="center"/>
            <w:hideMark/>
          </w:tcPr>
          <w:p w14:paraId="0CECE2E8" w14:textId="0EC5F798" w:rsidR="00A501E3" w:rsidRPr="00A501E3" w:rsidRDefault="00EA7D0B"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Org</w:t>
            </w:r>
          </w:p>
        </w:tc>
        <w:tc>
          <w:tcPr>
            <w:tcW w:w="683" w:type="dxa"/>
            <w:tcBorders>
              <w:top w:val="nil"/>
              <w:left w:val="nil"/>
              <w:bottom w:val="single" w:sz="4" w:space="0" w:color="auto"/>
              <w:right w:val="single" w:sz="4" w:space="0" w:color="auto"/>
            </w:tcBorders>
            <w:shd w:val="clear" w:color="000000" w:fill="FFFFFF"/>
            <w:noWrap/>
            <w:vAlign w:val="center"/>
            <w:hideMark/>
          </w:tcPr>
          <w:p w14:paraId="76C98504" w14:textId="4FC469F5" w:rsidR="00A501E3" w:rsidRPr="00A501E3" w:rsidRDefault="00EA7D0B"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50</w:t>
            </w:r>
          </w:p>
        </w:tc>
        <w:tc>
          <w:tcPr>
            <w:tcW w:w="1556" w:type="dxa"/>
            <w:tcBorders>
              <w:top w:val="nil"/>
              <w:left w:val="nil"/>
              <w:bottom w:val="single" w:sz="4" w:space="0" w:color="auto"/>
              <w:right w:val="single" w:sz="4" w:space="0" w:color="auto"/>
            </w:tcBorders>
            <w:shd w:val="clear" w:color="000000" w:fill="FFFFFF"/>
            <w:vAlign w:val="center"/>
            <w:hideMark/>
          </w:tcPr>
          <w:p w14:paraId="2C00E723" w14:textId="3D21B7CB" w:rsidR="00A501E3" w:rsidRPr="00A501E3" w:rsidRDefault="00A501E3" w:rsidP="00A501E3">
            <w:pPr>
              <w:spacing w:after="0" w:line="240" w:lineRule="auto"/>
              <w:jc w:val="center"/>
              <w:rPr>
                <w:rFonts w:ascii="Times New Roman" w:eastAsia="Times New Roman" w:hAnsi="Times New Roman" w:cs="Times New Roman"/>
                <w:color w:val="000000"/>
                <w:sz w:val="14"/>
                <w:szCs w:val="14"/>
              </w:rPr>
            </w:pPr>
            <w:r w:rsidRPr="00A501E3">
              <w:rPr>
                <w:rFonts w:ascii="Times New Roman" w:eastAsia="Times New Roman" w:hAnsi="Times New Roman" w:cs="Times New Roman"/>
                <w:color w:val="000000"/>
                <w:sz w:val="14"/>
                <w:szCs w:val="14"/>
              </w:rPr>
              <w:t> </w:t>
            </w:r>
            <w:r w:rsidR="00EA7D0B">
              <w:rPr>
                <w:rFonts w:ascii="Times New Roman" w:eastAsia="Times New Roman" w:hAnsi="Times New Roman" w:cs="Times New Roman"/>
                <w:color w:val="000000"/>
                <w:sz w:val="14"/>
                <w:szCs w:val="14"/>
              </w:rPr>
              <w:t>126.500.000</w:t>
            </w:r>
          </w:p>
        </w:tc>
        <w:tc>
          <w:tcPr>
            <w:tcW w:w="1523" w:type="dxa"/>
            <w:tcBorders>
              <w:top w:val="nil"/>
              <w:left w:val="single" w:sz="4" w:space="0" w:color="auto"/>
              <w:bottom w:val="single" w:sz="4" w:space="0" w:color="auto"/>
              <w:right w:val="single" w:sz="4" w:space="0" w:color="auto"/>
            </w:tcBorders>
            <w:vAlign w:val="center"/>
            <w:hideMark/>
          </w:tcPr>
          <w:p w14:paraId="39AFE6C8" w14:textId="2C598BA3" w:rsidR="00A501E3" w:rsidRPr="00A501E3" w:rsidRDefault="00EA7D0B" w:rsidP="00A501E3">
            <w:pPr>
              <w:spacing w:after="0" w:line="240" w:lineRule="auto"/>
              <w:rPr>
                <w:rFonts w:ascii="Times New Roman" w:eastAsia="Times New Roman" w:hAnsi="Times New Roman" w:cs="Times New Roman"/>
                <w:color w:val="000000"/>
                <w:sz w:val="14"/>
                <w:szCs w:val="14"/>
              </w:rPr>
            </w:pPr>
            <w:r w:rsidRPr="00EA7D0B">
              <w:rPr>
                <w:rFonts w:ascii="Times New Roman" w:eastAsia="Times New Roman" w:hAnsi="Times New Roman" w:cs="Times New Roman"/>
                <w:color w:val="000000"/>
                <w:sz w:val="14"/>
                <w:szCs w:val="14"/>
              </w:rPr>
              <w:t>Peningkatan perlindungan dan kompetensi calon pekerja migran indonesia (PMI)/pekerja migran Indonesia(PMI)</w:t>
            </w:r>
          </w:p>
        </w:tc>
        <w:tc>
          <w:tcPr>
            <w:tcW w:w="955" w:type="dxa"/>
            <w:tcBorders>
              <w:top w:val="nil"/>
              <w:left w:val="nil"/>
              <w:bottom w:val="single" w:sz="4" w:space="0" w:color="auto"/>
              <w:right w:val="single" w:sz="4" w:space="0" w:color="auto"/>
            </w:tcBorders>
            <w:shd w:val="clear" w:color="000000" w:fill="FFFFFF"/>
            <w:noWrap/>
            <w:vAlign w:val="center"/>
            <w:hideMark/>
          </w:tcPr>
          <w:p w14:paraId="2C3561EC" w14:textId="7D999BCC" w:rsidR="00A501E3" w:rsidRPr="00A501E3" w:rsidRDefault="00EA7D0B" w:rsidP="00A501E3">
            <w:pPr>
              <w:spacing w:after="0" w:line="240" w:lineRule="auto"/>
              <w:jc w:val="center"/>
              <w:rPr>
                <w:rFonts w:ascii="Times New Roman" w:eastAsia="Times New Roman" w:hAnsi="Times New Roman" w:cs="Times New Roman"/>
                <w:sz w:val="14"/>
                <w:szCs w:val="14"/>
              </w:rPr>
            </w:pPr>
            <w:r w:rsidRPr="00A501E3">
              <w:rPr>
                <w:rFonts w:ascii="Times New Roman" w:eastAsia="Times New Roman" w:hAnsi="Times New Roman" w:cs="Times New Roman"/>
                <w:sz w:val="14"/>
                <w:szCs w:val="14"/>
              </w:rPr>
              <w:t>Kota Serang </w:t>
            </w:r>
            <w:r w:rsidR="00A501E3" w:rsidRPr="00A501E3">
              <w:rPr>
                <w:rFonts w:ascii="Times New Roman" w:eastAsia="Times New Roman" w:hAnsi="Times New Roman" w:cs="Times New Roman"/>
                <w:sz w:val="14"/>
                <w:szCs w:val="14"/>
              </w:rPr>
              <w:t> </w:t>
            </w:r>
          </w:p>
        </w:tc>
        <w:tc>
          <w:tcPr>
            <w:tcW w:w="1522" w:type="dxa"/>
            <w:tcBorders>
              <w:top w:val="nil"/>
              <w:left w:val="nil"/>
              <w:bottom w:val="single" w:sz="4" w:space="0" w:color="auto"/>
              <w:right w:val="nil"/>
            </w:tcBorders>
            <w:shd w:val="clear" w:color="000000" w:fill="FFFFFF"/>
            <w:vAlign w:val="center"/>
            <w:hideMark/>
          </w:tcPr>
          <w:p w14:paraId="16FA575B" w14:textId="2DD0CEAF" w:rsidR="00A501E3" w:rsidRPr="00A501E3" w:rsidRDefault="00EA7D0B" w:rsidP="00A501E3">
            <w:pPr>
              <w:spacing w:after="0" w:line="240" w:lineRule="auto"/>
              <w:rPr>
                <w:rFonts w:ascii="Times New Roman" w:eastAsia="Times New Roman" w:hAnsi="Times New Roman" w:cs="Times New Roman"/>
                <w:sz w:val="14"/>
                <w:szCs w:val="14"/>
              </w:rPr>
            </w:pPr>
            <w:r w:rsidRPr="00EA7D0B">
              <w:rPr>
                <w:rFonts w:ascii="Times New Roman" w:eastAsia="Times New Roman" w:hAnsi="Times New Roman" w:cs="Times New Roman"/>
                <w:sz w:val="14"/>
                <w:szCs w:val="14"/>
              </w:rPr>
              <w:t>Jumlah peserta workshop calon pekerja migran Indonesia (PMI)</w:t>
            </w:r>
          </w:p>
        </w:tc>
        <w:tc>
          <w:tcPr>
            <w:tcW w:w="877" w:type="dxa"/>
            <w:tcBorders>
              <w:top w:val="nil"/>
              <w:left w:val="single" w:sz="4" w:space="0" w:color="auto"/>
              <w:bottom w:val="single" w:sz="4" w:space="0" w:color="auto"/>
              <w:right w:val="single" w:sz="4" w:space="0" w:color="auto"/>
            </w:tcBorders>
            <w:shd w:val="clear" w:color="auto" w:fill="auto"/>
            <w:noWrap/>
            <w:vAlign w:val="center"/>
            <w:hideMark/>
          </w:tcPr>
          <w:p w14:paraId="1CF5EF84" w14:textId="0CF236A5" w:rsidR="00A501E3" w:rsidRPr="00A501E3" w:rsidRDefault="00EA7D0B"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Org</w:t>
            </w:r>
          </w:p>
        </w:tc>
        <w:tc>
          <w:tcPr>
            <w:tcW w:w="760" w:type="dxa"/>
            <w:tcBorders>
              <w:top w:val="nil"/>
              <w:left w:val="nil"/>
              <w:bottom w:val="single" w:sz="4" w:space="0" w:color="auto"/>
              <w:right w:val="single" w:sz="4" w:space="0" w:color="auto"/>
            </w:tcBorders>
            <w:shd w:val="clear" w:color="000000" w:fill="FFFFFF"/>
            <w:noWrap/>
            <w:vAlign w:val="center"/>
            <w:hideMark/>
          </w:tcPr>
          <w:p w14:paraId="21F249EF" w14:textId="5D10F065" w:rsidR="00A501E3" w:rsidRPr="00A501E3" w:rsidRDefault="00EA7D0B"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50</w:t>
            </w:r>
          </w:p>
        </w:tc>
        <w:tc>
          <w:tcPr>
            <w:tcW w:w="1225" w:type="dxa"/>
            <w:tcBorders>
              <w:top w:val="nil"/>
              <w:left w:val="nil"/>
              <w:bottom w:val="single" w:sz="4" w:space="0" w:color="auto"/>
              <w:right w:val="nil"/>
            </w:tcBorders>
            <w:shd w:val="clear" w:color="000000" w:fill="FFFFFF"/>
            <w:vAlign w:val="center"/>
            <w:hideMark/>
          </w:tcPr>
          <w:p w14:paraId="670B2B64" w14:textId="3B3D8B0E" w:rsidR="00A501E3" w:rsidRPr="00A501E3" w:rsidRDefault="00EA7D0B"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126.500.000</w:t>
            </w:r>
            <w:r w:rsidR="00A501E3" w:rsidRPr="00A501E3">
              <w:rPr>
                <w:rFonts w:ascii="Times New Roman" w:eastAsia="Times New Roman" w:hAnsi="Times New Roman" w:cs="Times New Roman"/>
                <w:color w:val="000000"/>
                <w:sz w:val="14"/>
                <w:szCs w:val="14"/>
              </w:rPr>
              <w:t> </w:t>
            </w:r>
          </w:p>
        </w:tc>
        <w:tc>
          <w:tcPr>
            <w:tcW w:w="980" w:type="dxa"/>
            <w:tcBorders>
              <w:top w:val="nil"/>
              <w:left w:val="single" w:sz="4" w:space="0" w:color="auto"/>
              <w:bottom w:val="nil"/>
              <w:right w:val="single" w:sz="4" w:space="0" w:color="auto"/>
            </w:tcBorders>
            <w:shd w:val="clear" w:color="auto" w:fill="auto"/>
            <w:noWrap/>
            <w:vAlign w:val="bottom"/>
            <w:hideMark/>
          </w:tcPr>
          <w:p w14:paraId="328C85CD" w14:textId="77777777" w:rsidR="00A501E3" w:rsidRPr="00A501E3" w:rsidRDefault="00A501E3" w:rsidP="00A501E3">
            <w:pPr>
              <w:spacing w:after="0" w:line="240" w:lineRule="auto"/>
              <w:rPr>
                <w:rFonts w:ascii="Calibri" w:eastAsia="Times New Roman" w:hAnsi="Calibri" w:cs="Calibri"/>
                <w:color w:val="000000"/>
                <w:sz w:val="14"/>
                <w:szCs w:val="14"/>
              </w:rPr>
            </w:pPr>
            <w:r w:rsidRPr="00A501E3">
              <w:rPr>
                <w:rFonts w:ascii="Calibri" w:eastAsia="Times New Roman" w:hAnsi="Calibri" w:cs="Calibri"/>
                <w:color w:val="000000"/>
                <w:sz w:val="14"/>
                <w:szCs w:val="14"/>
              </w:rPr>
              <w:t> </w:t>
            </w:r>
          </w:p>
        </w:tc>
      </w:tr>
      <w:tr w:rsidR="00EA7D0B" w:rsidRPr="00A501E3" w14:paraId="67709376" w14:textId="77777777" w:rsidTr="007E4F8D">
        <w:trPr>
          <w:trHeight w:val="711"/>
        </w:trPr>
        <w:tc>
          <w:tcPr>
            <w:tcW w:w="402" w:type="dxa"/>
            <w:tcBorders>
              <w:top w:val="single" w:sz="4" w:space="0" w:color="auto"/>
              <w:left w:val="single" w:sz="4" w:space="0" w:color="auto"/>
              <w:bottom w:val="single" w:sz="4" w:space="0" w:color="auto"/>
              <w:right w:val="single" w:sz="4" w:space="0" w:color="auto"/>
            </w:tcBorders>
            <w:vAlign w:val="center"/>
          </w:tcPr>
          <w:p w14:paraId="50274C8C" w14:textId="45C6CDE0" w:rsidR="00EA7D0B" w:rsidRPr="00A501E3" w:rsidRDefault="00EA7D0B" w:rsidP="00A501E3">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III</w:t>
            </w:r>
          </w:p>
        </w:tc>
        <w:tc>
          <w:tcPr>
            <w:tcW w:w="1357" w:type="dxa"/>
            <w:tcBorders>
              <w:top w:val="single" w:sz="4" w:space="0" w:color="auto"/>
              <w:left w:val="single" w:sz="4" w:space="0" w:color="auto"/>
              <w:bottom w:val="single" w:sz="4" w:space="0" w:color="auto"/>
              <w:right w:val="single" w:sz="4" w:space="0" w:color="auto"/>
            </w:tcBorders>
            <w:vAlign w:val="center"/>
          </w:tcPr>
          <w:p w14:paraId="0EB07A4B" w14:textId="292FB30C" w:rsidR="00EA7D0B" w:rsidRPr="00EA7D0B" w:rsidRDefault="00EA7D0B" w:rsidP="00A501E3">
            <w:pPr>
              <w:spacing w:after="0" w:line="240" w:lineRule="auto"/>
              <w:rPr>
                <w:rFonts w:ascii="Times New Roman" w:eastAsia="Times New Roman" w:hAnsi="Times New Roman" w:cs="Times New Roman"/>
                <w:b/>
                <w:color w:val="000000"/>
                <w:sz w:val="14"/>
                <w:szCs w:val="14"/>
              </w:rPr>
            </w:pPr>
            <w:r w:rsidRPr="00EA7D0B">
              <w:rPr>
                <w:rFonts w:ascii="Times New Roman" w:eastAsia="Times New Roman" w:hAnsi="Times New Roman" w:cs="Times New Roman"/>
                <w:b/>
                <w:color w:val="000000"/>
                <w:sz w:val="14"/>
                <w:szCs w:val="14"/>
              </w:rPr>
              <w:t>PROGRAM HUBUNGAN INDUSTRIAL</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23504426" w14:textId="5487DD43" w:rsidR="00EA7D0B" w:rsidRPr="00EA7D0B" w:rsidRDefault="00EA7D0B" w:rsidP="00A501E3">
            <w:pPr>
              <w:spacing w:after="0" w:line="240" w:lineRule="auto"/>
              <w:jc w:val="center"/>
              <w:rPr>
                <w:rFonts w:ascii="Times New Roman" w:eastAsia="Times New Roman" w:hAnsi="Times New Roman" w:cs="Times New Roman"/>
                <w:b/>
                <w:sz w:val="14"/>
                <w:szCs w:val="14"/>
              </w:rPr>
            </w:pPr>
            <w:r w:rsidRPr="00EA7D0B">
              <w:rPr>
                <w:rFonts w:ascii="Times New Roman" w:eastAsia="Times New Roman" w:hAnsi="Times New Roman" w:cs="Times New Roman"/>
                <w:b/>
                <w:sz w:val="14"/>
                <w:szCs w:val="14"/>
              </w:rPr>
              <w:t>Kota Serang </w:t>
            </w:r>
          </w:p>
        </w:tc>
        <w:tc>
          <w:tcPr>
            <w:tcW w:w="1651" w:type="dxa"/>
            <w:tcBorders>
              <w:top w:val="single" w:sz="4" w:space="0" w:color="auto"/>
              <w:left w:val="nil"/>
              <w:bottom w:val="single" w:sz="4" w:space="0" w:color="auto"/>
              <w:right w:val="nil"/>
            </w:tcBorders>
            <w:shd w:val="clear" w:color="000000" w:fill="FFFFFF"/>
            <w:vAlign w:val="center"/>
          </w:tcPr>
          <w:p w14:paraId="5953226C" w14:textId="358DC673" w:rsidR="00EA7D0B" w:rsidRPr="00EA7D0B" w:rsidRDefault="00EA7D0B" w:rsidP="00A501E3">
            <w:pPr>
              <w:spacing w:after="0" w:line="240" w:lineRule="auto"/>
              <w:rPr>
                <w:rFonts w:ascii="Times New Roman" w:eastAsia="Times New Roman" w:hAnsi="Times New Roman" w:cs="Times New Roman"/>
                <w:b/>
                <w:sz w:val="14"/>
                <w:szCs w:val="14"/>
              </w:rPr>
            </w:pPr>
            <w:r w:rsidRPr="00EA7D0B">
              <w:rPr>
                <w:rFonts w:ascii="Times New Roman" w:eastAsia="Times New Roman" w:hAnsi="Times New Roman" w:cs="Times New Roman"/>
                <w:b/>
                <w:sz w:val="14"/>
                <w:szCs w:val="14"/>
              </w:rPr>
              <w:t>Capaian Hubungan Industrial yang sesuai aturan ketenagakerjaan</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C610C" w14:textId="1B02FBFA" w:rsidR="00EA7D0B" w:rsidRPr="00EA7D0B" w:rsidRDefault="00EA7D0B" w:rsidP="00A501E3">
            <w:pPr>
              <w:spacing w:after="0" w:line="240" w:lineRule="auto"/>
              <w:jc w:val="center"/>
              <w:rPr>
                <w:rFonts w:ascii="Times New Roman" w:eastAsia="Times New Roman" w:hAnsi="Times New Roman" w:cs="Times New Roman"/>
                <w:b/>
                <w:color w:val="000000"/>
                <w:sz w:val="14"/>
                <w:szCs w:val="14"/>
              </w:rPr>
            </w:pPr>
            <w:r w:rsidRPr="00EA7D0B">
              <w:rPr>
                <w:rFonts w:ascii="Times New Roman" w:eastAsia="Times New Roman" w:hAnsi="Times New Roman" w:cs="Times New Roman"/>
                <w:b/>
                <w:color w:val="000000"/>
                <w:sz w:val="14"/>
                <w:szCs w:val="14"/>
              </w:rPr>
              <w:t>%</w:t>
            </w:r>
          </w:p>
        </w:tc>
        <w:tc>
          <w:tcPr>
            <w:tcW w:w="683" w:type="dxa"/>
            <w:tcBorders>
              <w:top w:val="single" w:sz="4" w:space="0" w:color="auto"/>
              <w:left w:val="nil"/>
              <w:bottom w:val="single" w:sz="4" w:space="0" w:color="auto"/>
              <w:right w:val="single" w:sz="4" w:space="0" w:color="auto"/>
            </w:tcBorders>
            <w:shd w:val="clear" w:color="000000" w:fill="FFFFFF"/>
            <w:noWrap/>
            <w:vAlign w:val="center"/>
          </w:tcPr>
          <w:p w14:paraId="24040511" w14:textId="5C896343" w:rsidR="00EA7D0B" w:rsidRPr="00EA7D0B" w:rsidRDefault="00EA7D0B" w:rsidP="00A501E3">
            <w:pPr>
              <w:spacing w:after="0" w:line="240" w:lineRule="auto"/>
              <w:jc w:val="center"/>
              <w:rPr>
                <w:rFonts w:ascii="Times New Roman" w:eastAsia="Times New Roman" w:hAnsi="Times New Roman" w:cs="Times New Roman"/>
                <w:b/>
                <w:color w:val="000000"/>
                <w:sz w:val="14"/>
                <w:szCs w:val="14"/>
              </w:rPr>
            </w:pPr>
            <w:r w:rsidRPr="00EA7D0B">
              <w:rPr>
                <w:rFonts w:ascii="Times New Roman" w:eastAsia="Times New Roman" w:hAnsi="Times New Roman" w:cs="Times New Roman"/>
                <w:b/>
                <w:color w:val="000000"/>
                <w:sz w:val="14"/>
                <w:szCs w:val="14"/>
              </w:rPr>
              <w:t>40</w:t>
            </w:r>
          </w:p>
        </w:tc>
        <w:tc>
          <w:tcPr>
            <w:tcW w:w="1556" w:type="dxa"/>
            <w:tcBorders>
              <w:top w:val="single" w:sz="4" w:space="0" w:color="auto"/>
              <w:left w:val="nil"/>
              <w:bottom w:val="single" w:sz="4" w:space="0" w:color="auto"/>
              <w:right w:val="single" w:sz="4" w:space="0" w:color="auto"/>
            </w:tcBorders>
            <w:shd w:val="clear" w:color="000000" w:fill="FFFFFF"/>
            <w:vAlign w:val="center"/>
          </w:tcPr>
          <w:p w14:paraId="494332BE" w14:textId="1DB1D915" w:rsidR="00EA7D0B" w:rsidRPr="00EA7D0B" w:rsidRDefault="00EA7D0B" w:rsidP="00A501E3">
            <w:pPr>
              <w:spacing w:after="0" w:line="240" w:lineRule="auto"/>
              <w:jc w:val="center"/>
              <w:rPr>
                <w:rFonts w:ascii="Times New Roman" w:eastAsia="Times New Roman" w:hAnsi="Times New Roman" w:cs="Times New Roman"/>
                <w:b/>
                <w:color w:val="000000"/>
                <w:sz w:val="14"/>
                <w:szCs w:val="14"/>
              </w:rPr>
            </w:pPr>
            <w:r w:rsidRPr="00EA7D0B">
              <w:rPr>
                <w:rFonts w:ascii="Times New Roman" w:eastAsia="Times New Roman" w:hAnsi="Times New Roman" w:cs="Times New Roman"/>
                <w:b/>
                <w:color w:val="000000"/>
                <w:sz w:val="14"/>
                <w:szCs w:val="14"/>
              </w:rPr>
              <w:t>649.000.000</w:t>
            </w:r>
          </w:p>
        </w:tc>
        <w:tc>
          <w:tcPr>
            <w:tcW w:w="1523" w:type="dxa"/>
            <w:tcBorders>
              <w:top w:val="single" w:sz="4" w:space="0" w:color="auto"/>
              <w:left w:val="single" w:sz="4" w:space="0" w:color="auto"/>
              <w:bottom w:val="single" w:sz="4" w:space="0" w:color="auto"/>
              <w:right w:val="single" w:sz="4" w:space="0" w:color="auto"/>
            </w:tcBorders>
            <w:vAlign w:val="center"/>
          </w:tcPr>
          <w:p w14:paraId="31FE8D7F" w14:textId="00E032ED" w:rsidR="00EA7D0B" w:rsidRPr="00EA7D0B" w:rsidRDefault="00EA7D0B" w:rsidP="00A501E3">
            <w:pPr>
              <w:spacing w:after="0" w:line="240" w:lineRule="auto"/>
              <w:rPr>
                <w:rFonts w:ascii="Times New Roman" w:eastAsia="Times New Roman" w:hAnsi="Times New Roman" w:cs="Times New Roman"/>
                <w:color w:val="000000"/>
                <w:sz w:val="14"/>
                <w:szCs w:val="14"/>
              </w:rPr>
            </w:pPr>
            <w:r w:rsidRPr="00EA7D0B">
              <w:rPr>
                <w:rFonts w:ascii="Times New Roman" w:eastAsia="Times New Roman" w:hAnsi="Times New Roman" w:cs="Times New Roman"/>
                <w:b/>
                <w:color w:val="000000"/>
                <w:sz w:val="14"/>
                <w:szCs w:val="14"/>
              </w:rPr>
              <w:t>PROGRAM HUBUNGAN INDUSTRIAL</w:t>
            </w:r>
          </w:p>
        </w:tc>
        <w:tc>
          <w:tcPr>
            <w:tcW w:w="955" w:type="dxa"/>
            <w:tcBorders>
              <w:top w:val="single" w:sz="4" w:space="0" w:color="auto"/>
              <w:left w:val="nil"/>
              <w:bottom w:val="single" w:sz="4" w:space="0" w:color="auto"/>
              <w:right w:val="single" w:sz="4" w:space="0" w:color="auto"/>
            </w:tcBorders>
            <w:shd w:val="clear" w:color="000000" w:fill="FFFFFF"/>
            <w:noWrap/>
            <w:vAlign w:val="center"/>
          </w:tcPr>
          <w:p w14:paraId="0D871F40" w14:textId="6B737BD5" w:rsidR="00EA7D0B" w:rsidRPr="00A501E3" w:rsidRDefault="00EA7D0B" w:rsidP="00A501E3">
            <w:pPr>
              <w:spacing w:after="0" w:line="240" w:lineRule="auto"/>
              <w:jc w:val="center"/>
              <w:rPr>
                <w:rFonts w:ascii="Times New Roman" w:eastAsia="Times New Roman" w:hAnsi="Times New Roman" w:cs="Times New Roman"/>
                <w:sz w:val="14"/>
                <w:szCs w:val="14"/>
              </w:rPr>
            </w:pPr>
            <w:r w:rsidRPr="00EA7D0B">
              <w:rPr>
                <w:rFonts w:ascii="Times New Roman" w:eastAsia="Times New Roman" w:hAnsi="Times New Roman" w:cs="Times New Roman"/>
                <w:b/>
                <w:sz w:val="14"/>
                <w:szCs w:val="14"/>
              </w:rPr>
              <w:t>Kota Serang </w:t>
            </w:r>
          </w:p>
        </w:tc>
        <w:tc>
          <w:tcPr>
            <w:tcW w:w="1522" w:type="dxa"/>
            <w:tcBorders>
              <w:top w:val="single" w:sz="4" w:space="0" w:color="auto"/>
              <w:left w:val="nil"/>
              <w:bottom w:val="single" w:sz="4" w:space="0" w:color="auto"/>
              <w:right w:val="nil"/>
            </w:tcBorders>
            <w:shd w:val="clear" w:color="000000" w:fill="FFFFFF"/>
            <w:vAlign w:val="center"/>
          </w:tcPr>
          <w:p w14:paraId="13C69320" w14:textId="4F790B11" w:rsidR="00EA7D0B" w:rsidRPr="00EA7D0B" w:rsidRDefault="00EA7D0B" w:rsidP="00A501E3">
            <w:pPr>
              <w:spacing w:after="0" w:line="240" w:lineRule="auto"/>
              <w:rPr>
                <w:rFonts w:ascii="Times New Roman" w:eastAsia="Times New Roman" w:hAnsi="Times New Roman" w:cs="Times New Roman"/>
                <w:sz w:val="14"/>
                <w:szCs w:val="14"/>
              </w:rPr>
            </w:pPr>
            <w:r w:rsidRPr="00EA7D0B">
              <w:rPr>
                <w:rFonts w:ascii="Times New Roman" w:eastAsia="Times New Roman" w:hAnsi="Times New Roman" w:cs="Times New Roman"/>
                <w:b/>
                <w:sz w:val="14"/>
                <w:szCs w:val="14"/>
              </w:rPr>
              <w:t>Capaian Hubungan Industrial yang sesuai aturan ketenagakerjaan</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6E0EE" w14:textId="71AA6550" w:rsidR="00EA7D0B" w:rsidRPr="00EA7D0B" w:rsidRDefault="00EA7D0B" w:rsidP="00A501E3">
            <w:pPr>
              <w:spacing w:after="0" w:line="240" w:lineRule="auto"/>
              <w:jc w:val="center"/>
              <w:rPr>
                <w:rFonts w:ascii="Times New Roman" w:eastAsia="Times New Roman" w:hAnsi="Times New Roman" w:cs="Times New Roman"/>
                <w:b/>
                <w:color w:val="000000"/>
                <w:sz w:val="14"/>
                <w:szCs w:val="14"/>
              </w:rPr>
            </w:pPr>
            <w:r w:rsidRPr="00EA7D0B">
              <w:rPr>
                <w:rFonts w:ascii="Times New Roman" w:eastAsia="Times New Roman" w:hAnsi="Times New Roman" w:cs="Times New Roman"/>
                <w:b/>
                <w:color w:val="000000"/>
                <w:sz w:val="14"/>
                <w:szCs w:val="14"/>
              </w:rPr>
              <w:t>%</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14:paraId="56EFEE0A" w14:textId="0997BC44" w:rsidR="00EA7D0B" w:rsidRPr="007D3679" w:rsidRDefault="007D3679" w:rsidP="00A501E3">
            <w:pPr>
              <w:spacing w:after="0" w:line="240" w:lineRule="auto"/>
              <w:jc w:val="center"/>
              <w:rPr>
                <w:rFonts w:ascii="Times New Roman" w:eastAsia="Times New Roman" w:hAnsi="Times New Roman" w:cs="Times New Roman"/>
                <w:b/>
                <w:color w:val="000000"/>
                <w:sz w:val="14"/>
                <w:szCs w:val="14"/>
              </w:rPr>
            </w:pPr>
            <w:r w:rsidRPr="007D3679">
              <w:rPr>
                <w:rFonts w:ascii="Times New Roman" w:eastAsia="Times New Roman" w:hAnsi="Times New Roman" w:cs="Times New Roman"/>
                <w:b/>
                <w:color w:val="000000"/>
                <w:sz w:val="14"/>
                <w:szCs w:val="14"/>
              </w:rPr>
              <w:t>40</w:t>
            </w:r>
          </w:p>
        </w:tc>
        <w:tc>
          <w:tcPr>
            <w:tcW w:w="1225" w:type="dxa"/>
            <w:tcBorders>
              <w:top w:val="single" w:sz="4" w:space="0" w:color="auto"/>
              <w:left w:val="nil"/>
              <w:bottom w:val="single" w:sz="4" w:space="0" w:color="auto"/>
              <w:right w:val="nil"/>
            </w:tcBorders>
            <w:shd w:val="clear" w:color="000000" w:fill="FFFFFF"/>
            <w:vAlign w:val="center"/>
          </w:tcPr>
          <w:p w14:paraId="4D8BDED5" w14:textId="58E10FC3" w:rsidR="00EA7D0B" w:rsidRDefault="007D3679" w:rsidP="00A501E3">
            <w:pPr>
              <w:spacing w:after="0" w:line="240" w:lineRule="auto"/>
              <w:jc w:val="center"/>
              <w:rPr>
                <w:rFonts w:ascii="Times New Roman" w:eastAsia="Times New Roman" w:hAnsi="Times New Roman" w:cs="Times New Roman"/>
                <w:color w:val="000000"/>
                <w:sz w:val="14"/>
                <w:szCs w:val="14"/>
              </w:rPr>
            </w:pPr>
            <w:r w:rsidRPr="00EA7D0B">
              <w:rPr>
                <w:rFonts w:ascii="Times New Roman" w:eastAsia="Times New Roman" w:hAnsi="Times New Roman" w:cs="Times New Roman"/>
                <w:b/>
                <w:color w:val="000000"/>
                <w:sz w:val="14"/>
                <w:szCs w:val="14"/>
              </w:rPr>
              <w:t>649.000.000</w:t>
            </w:r>
          </w:p>
        </w:tc>
        <w:tc>
          <w:tcPr>
            <w:tcW w:w="980" w:type="dxa"/>
            <w:tcBorders>
              <w:top w:val="nil"/>
              <w:left w:val="single" w:sz="4" w:space="0" w:color="auto"/>
              <w:bottom w:val="nil"/>
              <w:right w:val="single" w:sz="4" w:space="0" w:color="auto"/>
            </w:tcBorders>
            <w:shd w:val="clear" w:color="auto" w:fill="auto"/>
            <w:noWrap/>
            <w:vAlign w:val="bottom"/>
          </w:tcPr>
          <w:p w14:paraId="09F06C1F" w14:textId="77777777" w:rsidR="00EA7D0B" w:rsidRPr="00A501E3" w:rsidRDefault="00EA7D0B" w:rsidP="00A501E3">
            <w:pPr>
              <w:spacing w:after="0" w:line="240" w:lineRule="auto"/>
              <w:rPr>
                <w:rFonts w:ascii="Calibri" w:eastAsia="Times New Roman" w:hAnsi="Calibri" w:cs="Calibri"/>
                <w:color w:val="000000"/>
                <w:sz w:val="14"/>
                <w:szCs w:val="14"/>
              </w:rPr>
            </w:pPr>
          </w:p>
        </w:tc>
      </w:tr>
      <w:tr w:rsidR="00EA7D0B" w:rsidRPr="00A501E3" w14:paraId="74FB82C4" w14:textId="77777777" w:rsidTr="007E4F8D">
        <w:trPr>
          <w:trHeight w:val="1963"/>
        </w:trPr>
        <w:tc>
          <w:tcPr>
            <w:tcW w:w="402" w:type="dxa"/>
            <w:tcBorders>
              <w:top w:val="single" w:sz="4" w:space="0" w:color="auto"/>
              <w:left w:val="single" w:sz="4" w:space="0" w:color="auto"/>
              <w:bottom w:val="single" w:sz="4" w:space="0" w:color="auto"/>
              <w:right w:val="single" w:sz="4" w:space="0" w:color="auto"/>
            </w:tcBorders>
            <w:vAlign w:val="center"/>
          </w:tcPr>
          <w:p w14:paraId="43DAAC30" w14:textId="4D267FAF" w:rsidR="00EA7D0B" w:rsidRPr="00A501E3" w:rsidRDefault="007D3679" w:rsidP="00A501E3">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1357" w:type="dxa"/>
            <w:tcBorders>
              <w:top w:val="single" w:sz="4" w:space="0" w:color="auto"/>
              <w:left w:val="single" w:sz="4" w:space="0" w:color="auto"/>
              <w:bottom w:val="single" w:sz="4" w:space="0" w:color="auto"/>
              <w:right w:val="single" w:sz="4" w:space="0" w:color="auto"/>
            </w:tcBorders>
            <w:vAlign w:val="center"/>
          </w:tcPr>
          <w:p w14:paraId="370C7BE3" w14:textId="31DD6E7F" w:rsidR="00EA7D0B" w:rsidRPr="00EA7D0B" w:rsidRDefault="007D3679" w:rsidP="00A501E3">
            <w:pPr>
              <w:spacing w:after="0" w:line="240" w:lineRule="auto"/>
              <w:rPr>
                <w:rFonts w:ascii="Times New Roman" w:eastAsia="Times New Roman" w:hAnsi="Times New Roman" w:cs="Times New Roman"/>
                <w:color w:val="000000"/>
                <w:sz w:val="14"/>
                <w:szCs w:val="14"/>
              </w:rPr>
            </w:pPr>
            <w:r w:rsidRPr="007D3679">
              <w:rPr>
                <w:rFonts w:ascii="Times New Roman" w:eastAsia="Times New Roman" w:hAnsi="Times New Roman" w:cs="Times New Roman"/>
                <w:color w:val="000000"/>
                <w:sz w:val="14"/>
                <w:szCs w:val="14"/>
              </w:rPr>
              <w:t>Pengesahan Peraturan Perusahaan dan Pendaftaran Perjanjian Kerja Bersama untuk Perusahaan yang hanya Beroperasi dalam 1 (Satu) Daerah Kabupaten / Kota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74F9941F" w14:textId="280C6AF4" w:rsidR="00EA7D0B" w:rsidRPr="00A501E3" w:rsidRDefault="007D3679" w:rsidP="00A501E3">
            <w:pPr>
              <w:spacing w:after="0" w:line="240" w:lineRule="auto"/>
              <w:jc w:val="center"/>
              <w:rPr>
                <w:rFonts w:ascii="Times New Roman" w:eastAsia="Times New Roman" w:hAnsi="Times New Roman" w:cs="Times New Roman"/>
                <w:sz w:val="14"/>
                <w:szCs w:val="14"/>
              </w:rPr>
            </w:pPr>
            <w:r w:rsidRPr="007D3679">
              <w:rPr>
                <w:rFonts w:ascii="Times New Roman" w:eastAsia="Times New Roman" w:hAnsi="Times New Roman" w:cs="Times New Roman"/>
                <w:sz w:val="14"/>
                <w:szCs w:val="14"/>
              </w:rPr>
              <w:t>Kota Serang</w:t>
            </w:r>
          </w:p>
        </w:tc>
        <w:tc>
          <w:tcPr>
            <w:tcW w:w="1651" w:type="dxa"/>
            <w:tcBorders>
              <w:top w:val="single" w:sz="4" w:space="0" w:color="auto"/>
              <w:left w:val="nil"/>
              <w:bottom w:val="single" w:sz="4" w:space="0" w:color="auto"/>
              <w:right w:val="nil"/>
            </w:tcBorders>
            <w:shd w:val="clear" w:color="000000" w:fill="FFFFFF"/>
            <w:vAlign w:val="center"/>
          </w:tcPr>
          <w:p w14:paraId="25B44F3E" w14:textId="21903C31" w:rsidR="00EA7D0B" w:rsidRPr="00EA7D0B" w:rsidRDefault="00EE1ACD" w:rsidP="00A501E3">
            <w:pPr>
              <w:spacing w:after="0" w:line="240" w:lineRule="auto"/>
              <w:rPr>
                <w:rFonts w:ascii="Times New Roman" w:eastAsia="Times New Roman" w:hAnsi="Times New Roman" w:cs="Times New Roman"/>
                <w:sz w:val="14"/>
                <w:szCs w:val="14"/>
              </w:rPr>
            </w:pPr>
            <w:r w:rsidRPr="00EE1ACD">
              <w:rPr>
                <w:rFonts w:ascii="Times New Roman" w:eastAsia="Times New Roman" w:hAnsi="Times New Roman" w:cs="Times New Roman"/>
                <w:sz w:val="14"/>
                <w:szCs w:val="14"/>
              </w:rPr>
              <w:t>Persentase dokumen hubungan industrial yang ditetapkan</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0B93F" w14:textId="3561DF25" w:rsidR="00EA7D0B" w:rsidRDefault="00EE1ACD"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tc>
        <w:tc>
          <w:tcPr>
            <w:tcW w:w="683" w:type="dxa"/>
            <w:tcBorders>
              <w:top w:val="single" w:sz="4" w:space="0" w:color="auto"/>
              <w:left w:val="nil"/>
              <w:bottom w:val="single" w:sz="4" w:space="0" w:color="auto"/>
              <w:right w:val="single" w:sz="4" w:space="0" w:color="auto"/>
            </w:tcBorders>
            <w:shd w:val="clear" w:color="000000" w:fill="FFFFFF"/>
            <w:noWrap/>
            <w:vAlign w:val="center"/>
          </w:tcPr>
          <w:p w14:paraId="60DF5072" w14:textId="06BA62E4" w:rsidR="00EA7D0B" w:rsidRDefault="00EE1ACD"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w:t>
            </w:r>
          </w:p>
        </w:tc>
        <w:tc>
          <w:tcPr>
            <w:tcW w:w="1556" w:type="dxa"/>
            <w:tcBorders>
              <w:top w:val="single" w:sz="4" w:space="0" w:color="auto"/>
              <w:left w:val="nil"/>
              <w:bottom w:val="single" w:sz="4" w:space="0" w:color="auto"/>
              <w:right w:val="single" w:sz="4" w:space="0" w:color="auto"/>
            </w:tcBorders>
            <w:shd w:val="clear" w:color="000000" w:fill="FFFFFF"/>
            <w:vAlign w:val="center"/>
          </w:tcPr>
          <w:p w14:paraId="721E05D8" w14:textId="7F2AF667" w:rsidR="00EA7D0B" w:rsidRPr="00A501E3" w:rsidRDefault="00EE1ACD"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330.000.000</w:t>
            </w:r>
          </w:p>
        </w:tc>
        <w:tc>
          <w:tcPr>
            <w:tcW w:w="1523" w:type="dxa"/>
            <w:tcBorders>
              <w:top w:val="single" w:sz="4" w:space="0" w:color="auto"/>
              <w:left w:val="single" w:sz="4" w:space="0" w:color="auto"/>
              <w:bottom w:val="single" w:sz="4" w:space="0" w:color="auto"/>
              <w:right w:val="single" w:sz="4" w:space="0" w:color="auto"/>
            </w:tcBorders>
            <w:vAlign w:val="center"/>
          </w:tcPr>
          <w:p w14:paraId="04D326E9" w14:textId="36789F12" w:rsidR="00EA7D0B" w:rsidRPr="00EA7D0B" w:rsidRDefault="00EE1ACD" w:rsidP="00A501E3">
            <w:pPr>
              <w:spacing w:after="0" w:line="240" w:lineRule="auto"/>
              <w:rPr>
                <w:rFonts w:ascii="Times New Roman" w:eastAsia="Times New Roman" w:hAnsi="Times New Roman" w:cs="Times New Roman"/>
                <w:color w:val="000000"/>
                <w:sz w:val="14"/>
                <w:szCs w:val="14"/>
              </w:rPr>
            </w:pPr>
            <w:r w:rsidRPr="007D3679">
              <w:rPr>
                <w:rFonts w:ascii="Times New Roman" w:eastAsia="Times New Roman" w:hAnsi="Times New Roman" w:cs="Times New Roman"/>
                <w:color w:val="000000"/>
                <w:sz w:val="14"/>
                <w:szCs w:val="14"/>
              </w:rPr>
              <w:t>Pengesahan Peraturan Perusahaan dan Pendaftaran Perjanjian Kerja Bersama untuk Perusahaan yang hanya Beroperasi dalam 1 (Satu) Daerah Kabupaten / Kota</w:t>
            </w:r>
          </w:p>
        </w:tc>
        <w:tc>
          <w:tcPr>
            <w:tcW w:w="955" w:type="dxa"/>
            <w:tcBorders>
              <w:top w:val="single" w:sz="4" w:space="0" w:color="auto"/>
              <w:left w:val="nil"/>
              <w:bottom w:val="single" w:sz="4" w:space="0" w:color="auto"/>
              <w:right w:val="single" w:sz="4" w:space="0" w:color="auto"/>
            </w:tcBorders>
            <w:shd w:val="clear" w:color="000000" w:fill="FFFFFF"/>
            <w:noWrap/>
            <w:vAlign w:val="center"/>
          </w:tcPr>
          <w:p w14:paraId="33885A70" w14:textId="3F37F61C" w:rsidR="00EA7D0B" w:rsidRPr="00A501E3" w:rsidRDefault="00EE1ACD" w:rsidP="00A501E3">
            <w:pPr>
              <w:spacing w:after="0" w:line="240" w:lineRule="auto"/>
              <w:jc w:val="center"/>
              <w:rPr>
                <w:rFonts w:ascii="Times New Roman" w:eastAsia="Times New Roman" w:hAnsi="Times New Roman" w:cs="Times New Roman"/>
                <w:sz w:val="14"/>
                <w:szCs w:val="14"/>
              </w:rPr>
            </w:pPr>
            <w:r w:rsidRPr="007D3679">
              <w:rPr>
                <w:rFonts w:ascii="Times New Roman" w:eastAsia="Times New Roman" w:hAnsi="Times New Roman" w:cs="Times New Roman"/>
                <w:sz w:val="14"/>
                <w:szCs w:val="14"/>
              </w:rPr>
              <w:t>Kota Serang</w:t>
            </w:r>
          </w:p>
        </w:tc>
        <w:tc>
          <w:tcPr>
            <w:tcW w:w="1522" w:type="dxa"/>
            <w:tcBorders>
              <w:top w:val="single" w:sz="4" w:space="0" w:color="auto"/>
              <w:left w:val="nil"/>
              <w:bottom w:val="single" w:sz="4" w:space="0" w:color="auto"/>
              <w:right w:val="nil"/>
            </w:tcBorders>
            <w:shd w:val="clear" w:color="000000" w:fill="FFFFFF"/>
            <w:vAlign w:val="center"/>
          </w:tcPr>
          <w:p w14:paraId="11025175" w14:textId="6B48AB3F" w:rsidR="00EA7D0B" w:rsidRPr="00EA7D0B" w:rsidRDefault="00EE1ACD" w:rsidP="00A501E3">
            <w:pPr>
              <w:spacing w:after="0" w:line="240" w:lineRule="auto"/>
              <w:rPr>
                <w:rFonts w:ascii="Times New Roman" w:eastAsia="Times New Roman" w:hAnsi="Times New Roman" w:cs="Times New Roman"/>
                <w:sz w:val="14"/>
                <w:szCs w:val="14"/>
              </w:rPr>
            </w:pPr>
            <w:r w:rsidRPr="00EE1ACD">
              <w:rPr>
                <w:rFonts w:ascii="Times New Roman" w:eastAsia="Times New Roman" w:hAnsi="Times New Roman" w:cs="Times New Roman"/>
                <w:sz w:val="14"/>
                <w:szCs w:val="14"/>
              </w:rPr>
              <w:t>Persentase dokumen hubungan industrial yang ditetapkan</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BB605" w14:textId="5DDE9196" w:rsidR="00EA7D0B" w:rsidRDefault="00EE1ACD"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14:paraId="7382A05A" w14:textId="3E841184" w:rsidR="00EA7D0B" w:rsidRDefault="00EE1ACD"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w:t>
            </w:r>
          </w:p>
        </w:tc>
        <w:tc>
          <w:tcPr>
            <w:tcW w:w="1225" w:type="dxa"/>
            <w:tcBorders>
              <w:top w:val="single" w:sz="4" w:space="0" w:color="auto"/>
              <w:left w:val="nil"/>
              <w:bottom w:val="single" w:sz="4" w:space="0" w:color="auto"/>
              <w:right w:val="nil"/>
            </w:tcBorders>
            <w:shd w:val="clear" w:color="000000" w:fill="FFFFFF"/>
            <w:vAlign w:val="center"/>
          </w:tcPr>
          <w:p w14:paraId="754E81EC" w14:textId="2FE07A61" w:rsidR="00EA7D0B" w:rsidRDefault="00EE1ACD"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330.000.000</w:t>
            </w:r>
          </w:p>
        </w:tc>
        <w:tc>
          <w:tcPr>
            <w:tcW w:w="980" w:type="dxa"/>
            <w:tcBorders>
              <w:top w:val="nil"/>
              <w:left w:val="single" w:sz="4" w:space="0" w:color="auto"/>
              <w:bottom w:val="nil"/>
              <w:right w:val="single" w:sz="4" w:space="0" w:color="auto"/>
            </w:tcBorders>
            <w:shd w:val="clear" w:color="auto" w:fill="auto"/>
            <w:noWrap/>
            <w:vAlign w:val="bottom"/>
          </w:tcPr>
          <w:p w14:paraId="5FDB23DB" w14:textId="77777777" w:rsidR="00EA7D0B" w:rsidRPr="00A501E3" w:rsidRDefault="00EA7D0B" w:rsidP="00A501E3">
            <w:pPr>
              <w:spacing w:after="0" w:line="240" w:lineRule="auto"/>
              <w:rPr>
                <w:rFonts w:ascii="Calibri" w:eastAsia="Times New Roman" w:hAnsi="Calibri" w:cs="Calibri"/>
                <w:color w:val="000000"/>
                <w:sz w:val="14"/>
                <w:szCs w:val="14"/>
              </w:rPr>
            </w:pPr>
          </w:p>
        </w:tc>
      </w:tr>
      <w:tr w:rsidR="00EE1ACD" w:rsidRPr="00A501E3" w14:paraId="67249C5C" w14:textId="77777777" w:rsidTr="007E4F8D">
        <w:trPr>
          <w:trHeight w:val="985"/>
        </w:trPr>
        <w:tc>
          <w:tcPr>
            <w:tcW w:w="402" w:type="dxa"/>
            <w:tcBorders>
              <w:top w:val="single" w:sz="4" w:space="0" w:color="auto"/>
              <w:left w:val="single" w:sz="4" w:space="0" w:color="auto"/>
              <w:bottom w:val="single" w:sz="4" w:space="0" w:color="auto"/>
              <w:right w:val="single" w:sz="4" w:space="0" w:color="auto"/>
            </w:tcBorders>
            <w:vAlign w:val="center"/>
          </w:tcPr>
          <w:p w14:paraId="1AAE8464" w14:textId="77777777" w:rsidR="00EE1ACD" w:rsidRDefault="00EE1ACD" w:rsidP="00A501E3">
            <w:pPr>
              <w:spacing w:after="0" w:line="240" w:lineRule="auto"/>
              <w:rPr>
                <w:rFonts w:ascii="Times New Roman" w:eastAsia="Times New Roman" w:hAnsi="Times New Roman" w:cs="Times New Roman"/>
                <w:color w:val="000000"/>
                <w:sz w:val="14"/>
                <w:szCs w:val="14"/>
              </w:rPr>
            </w:pPr>
          </w:p>
        </w:tc>
        <w:tc>
          <w:tcPr>
            <w:tcW w:w="1357" w:type="dxa"/>
            <w:tcBorders>
              <w:top w:val="single" w:sz="4" w:space="0" w:color="auto"/>
              <w:left w:val="single" w:sz="4" w:space="0" w:color="auto"/>
              <w:bottom w:val="single" w:sz="4" w:space="0" w:color="000000"/>
              <w:right w:val="single" w:sz="4" w:space="0" w:color="auto"/>
            </w:tcBorders>
            <w:vAlign w:val="center"/>
          </w:tcPr>
          <w:p w14:paraId="3419C261" w14:textId="09D1AEA8" w:rsidR="00EE1ACD" w:rsidRPr="007D3679" w:rsidRDefault="00EE1ACD" w:rsidP="00A501E3">
            <w:pPr>
              <w:spacing w:after="0" w:line="240" w:lineRule="auto"/>
              <w:rPr>
                <w:rFonts w:ascii="Times New Roman" w:eastAsia="Times New Roman" w:hAnsi="Times New Roman" w:cs="Times New Roman"/>
                <w:color w:val="000000"/>
                <w:sz w:val="14"/>
                <w:szCs w:val="14"/>
              </w:rPr>
            </w:pPr>
            <w:r w:rsidRPr="00EE1ACD">
              <w:rPr>
                <w:rFonts w:ascii="Times New Roman" w:eastAsia="Times New Roman" w:hAnsi="Times New Roman" w:cs="Times New Roman"/>
                <w:color w:val="000000"/>
                <w:sz w:val="14"/>
                <w:szCs w:val="14"/>
              </w:rPr>
              <w:t>Pengesahan Peraturan Perusahaan bagi Perusahaan</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B42C9BF" w14:textId="15349140" w:rsidR="00EE1ACD" w:rsidRPr="007D3679" w:rsidRDefault="00EE1ACD" w:rsidP="00A501E3">
            <w:pPr>
              <w:spacing w:after="0" w:line="240" w:lineRule="auto"/>
              <w:jc w:val="center"/>
              <w:rPr>
                <w:rFonts w:ascii="Times New Roman" w:eastAsia="Times New Roman" w:hAnsi="Times New Roman" w:cs="Times New Roman"/>
                <w:sz w:val="14"/>
                <w:szCs w:val="14"/>
              </w:rPr>
            </w:pPr>
            <w:r w:rsidRPr="007D3679">
              <w:rPr>
                <w:rFonts w:ascii="Times New Roman" w:eastAsia="Times New Roman" w:hAnsi="Times New Roman" w:cs="Times New Roman"/>
                <w:sz w:val="14"/>
                <w:szCs w:val="14"/>
              </w:rPr>
              <w:t>Kota Serang</w:t>
            </w:r>
          </w:p>
        </w:tc>
        <w:tc>
          <w:tcPr>
            <w:tcW w:w="1651" w:type="dxa"/>
            <w:tcBorders>
              <w:top w:val="single" w:sz="4" w:space="0" w:color="auto"/>
              <w:left w:val="nil"/>
              <w:bottom w:val="single" w:sz="4" w:space="0" w:color="auto"/>
              <w:right w:val="nil"/>
            </w:tcBorders>
            <w:shd w:val="clear" w:color="000000" w:fill="FFFFFF"/>
            <w:vAlign w:val="center"/>
          </w:tcPr>
          <w:p w14:paraId="2C427B4E" w14:textId="71DA887F" w:rsidR="00EE1ACD" w:rsidRPr="00EE1ACD" w:rsidRDefault="00EE1ACD" w:rsidP="00A501E3">
            <w:pPr>
              <w:spacing w:after="0" w:line="240" w:lineRule="auto"/>
              <w:rPr>
                <w:rFonts w:ascii="Times New Roman" w:eastAsia="Times New Roman" w:hAnsi="Times New Roman" w:cs="Times New Roman"/>
                <w:sz w:val="14"/>
                <w:szCs w:val="14"/>
              </w:rPr>
            </w:pPr>
            <w:r w:rsidRPr="00EE1ACD">
              <w:rPr>
                <w:rFonts w:ascii="Times New Roman" w:eastAsia="Times New Roman" w:hAnsi="Times New Roman" w:cs="Times New Roman"/>
                <w:sz w:val="14"/>
                <w:szCs w:val="14"/>
              </w:rPr>
              <w:t>Jumlah peserta Bimtek persyaratan kerja (E-PP dan PKB)</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12DCA" w14:textId="6629768C" w:rsidR="00EE1ACD" w:rsidRDefault="00EE1ACD"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w:t>
            </w:r>
          </w:p>
        </w:tc>
        <w:tc>
          <w:tcPr>
            <w:tcW w:w="683" w:type="dxa"/>
            <w:tcBorders>
              <w:top w:val="single" w:sz="4" w:space="0" w:color="auto"/>
              <w:left w:val="nil"/>
              <w:bottom w:val="single" w:sz="4" w:space="0" w:color="auto"/>
              <w:right w:val="single" w:sz="4" w:space="0" w:color="auto"/>
            </w:tcBorders>
            <w:shd w:val="clear" w:color="000000" w:fill="FFFFFF"/>
            <w:noWrap/>
            <w:vAlign w:val="center"/>
          </w:tcPr>
          <w:p w14:paraId="2FC658AE" w14:textId="5FB5B492" w:rsidR="00EE1ACD" w:rsidRDefault="00EE1ACD"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tc>
        <w:tc>
          <w:tcPr>
            <w:tcW w:w="1556" w:type="dxa"/>
            <w:tcBorders>
              <w:top w:val="single" w:sz="4" w:space="0" w:color="auto"/>
              <w:left w:val="nil"/>
              <w:bottom w:val="single" w:sz="4" w:space="0" w:color="auto"/>
              <w:right w:val="single" w:sz="4" w:space="0" w:color="auto"/>
            </w:tcBorders>
            <w:shd w:val="clear" w:color="000000" w:fill="FFFFFF"/>
            <w:vAlign w:val="center"/>
          </w:tcPr>
          <w:p w14:paraId="6744CAD3" w14:textId="58DD2B77" w:rsidR="00EE1ACD" w:rsidRDefault="00EE1ACD"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55.000.000</w:t>
            </w:r>
          </w:p>
        </w:tc>
        <w:tc>
          <w:tcPr>
            <w:tcW w:w="1523" w:type="dxa"/>
            <w:tcBorders>
              <w:top w:val="single" w:sz="4" w:space="0" w:color="auto"/>
              <w:left w:val="single" w:sz="4" w:space="0" w:color="auto"/>
              <w:bottom w:val="single" w:sz="4" w:space="0" w:color="000000"/>
              <w:right w:val="single" w:sz="4" w:space="0" w:color="auto"/>
            </w:tcBorders>
            <w:vAlign w:val="center"/>
          </w:tcPr>
          <w:p w14:paraId="5525E2A8" w14:textId="62746161" w:rsidR="00EE1ACD" w:rsidRPr="007D3679" w:rsidRDefault="00EE1ACD" w:rsidP="00A501E3">
            <w:pPr>
              <w:spacing w:after="0" w:line="240" w:lineRule="auto"/>
              <w:rPr>
                <w:rFonts w:ascii="Times New Roman" w:eastAsia="Times New Roman" w:hAnsi="Times New Roman" w:cs="Times New Roman"/>
                <w:color w:val="000000"/>
                <w:sz w:val="14"/>
                <w:szCs w:val="14"/>
              </w:rPr>
            </w:pPr>
            <w:r w:rsidRPr="00EE1ACD">
              <w:rPr>
                <w:rFonts w:ascii="Times New Roman" w:eastAsia="Times New Roman" w:hAnsi="Times New Roman" w:cs="Times New Roman"/>
                <w:color w:val="000000"/>
                <w:sz w:val="14"/>
                <w:szCs w:val="14"/>
              </w:rPr>
              <w:t>Pengesahan Peraturan Perusahaan bagi Perusahaan</w:t>
            </w:r>
          </w:p>
        </w:tc>
        <w:tc>
          <w:tcPr>
            <w:tcW w:w="955" w:type="dxa"/>
            <w:tcBorders>
              <w:top w:val="single" w:sz="4" w:space="0" w:color="auto"/>
              <w:left w:val="nil"/>
              <w:bottom w:val="single" w:sz="4" w:space="0" w:color="auto"/>
              <w:right w:val="single" w:sz="4" w:space="0" w:color="auto"/>
            </w:tcBorders>
            <w:shd w:val="clear" w:color="000000" w:fill="FFFFFF"/>
            <w:noWrap/>
            <w:vAlign w:val="center"/>
          </w:tcPr>
          <w:p w14:paraId="2975375A" w14:textId="00B607C8" w:rsidR="00EE1ACD" w:rsidRPr="007D3679" w:rsidRDefault="00EE1ACD" w:rsidP="00A501E3">
            <w:pPr>
              <w:spacing w:after="0" w:line="240" w:lineRule="auto"/>
              <w:jc w:val="center"/>
              <w:rPr>
                <w:rFonts w:ascii="Times New Roman" w:eastAsia="Times New Roman" w:hAnsi="Times New Roman" w:cs="Times New Roman"/>
                <w:sz w:val="14"/>
                <w:szCs w:val="14"/>
              </w:rPr>
            </w:pPr>
            <w:r w:rsidRPr="007D3679">
              <w:rPr>
                <w:rFonts w:ascii="Times New Roman" w:eastAsia="Times New Roman" w:hAnsi="Times New Roman" w:cs="Times New Roman"/>
                <w:sz w:val="14"/>
                <w:szCs w:val="14"/>
              </w:rPr>
              <w:t>Kota Serang</w:t>
            </w:r>
          </w:p>
        </w:tc>
        <w:tc>
          <w:tcPr>
            <w:tcW w:w="1522" w:type="dxa"/>
            <w:tcBorders>
              <w:top w:val="single" w:sz="4" w:space="0" w:color="auto"/>
              <w:left w:val="nil"/>
              <w:bottom w:val="single" w:sz="4" w:space="0" w:color="auto"/>
              <w:right w:val="nil"/>
            </w:tcBorders>
            <w:shd w:val="clear" w:color="000000" w:fill="FFFFFF"/>
            <w:vAlign w:val="center"/>
          </w:tcPr>
          <w:p w14:paraId="10D935E4" w14:textId="17880685" w:rsidR="00EE1ACD" w:rsidRPr="00EE1ACD" w:rsidRDefault="00EE1ACD" w:rsidP="00A501E3">
            <w:pPr>
              <w:spacing w:after="0" w:line="240" w:lineRule="auto"/>
              <w:rPr>
                <w:rFonts w:ascii="Times New Roman" w:eastAsia="Times New Roman" w:hAnsi="Times New Roman" w:cs="Times New Roman"/>
                <w:sz w:val="14"/>
                <w:szCs w:val="14"/>
              </w:rPr>
            </w:pPr>
            <w:r w:rsidRPr="00EE1ACD">
              <w:rPr>
                <w:rFonts w:ascii="Times New Roman" w:eastAsia="Times New Roman" w:hAnsi="Times New Roman" w:cs="Times New Roman"/>
                <w:sz w:val="14"/>
                <w:szCs w:val="14"/>
              </w:rPr>
              <w:t>Jumlah peserta Bimtek persyaratan kerja (E-PP dan PKB)</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51629" w14:textId="2EAAAA78" w:rsidR="00EE1ACD" w:rsidRDefault="00EE1ACD"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14:paraId="106014CA" w14:textId="645A993B" w:rsidR="00EE1ACD" w:rsidRDefault="00EE1ACD"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tc>
        <w:tc>
          <w:tcPr>
            <w:tcW w:w="1225" w:type="dxa"/>
            <w:tcBorders>
              <w:top w:val="single" w:sz="4" w:space="0" w:color="auto"/>
              <w:left w:val="nil"/>
              <w:bottom w:val="single" w:sz="4" w:space="0" w:color="auto"/>
              <w:right w:val="nil"/>
            </w:tcBorders>
            <w:shd w:val="clear" w:color="000000" w:fill="FFFFFF"/>
            <w:vAlign w:val="center"/>
          </w:tcPr>
          <w:p w14:paraId="510A4074" w14:textId="02B54BE5" w:rsidR="00EE1ACD" w:rsidRDefault="00EE1ACD" w:rsidP="00A501E3">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55.000.000</w:t>
            </w:r>
          </w:p>
        </w:tc>
        <w:tc>
          <w:tcPr>
            <w:tcW w:w="980" w:type="dxa"/>
            <w:tcBorders>
              <w:top w:val="nil"/>
              <w:left w:val="single" w:sz="4" w:space="0" w:color="auto"/>
              <w:bottom w:val="single" w:sz="4" w:space="0" w:color="auto"/>
              <w:right w:val="single" w:sz="4" w:space="0" w:color="auto"/>
            </w:tcBorders>
            <w:shd w:val="clear" w:color="auto" w:fill="auto"/>
            <w:noWrap/>
            <w:vAlign w:val="bottom"/>
          </w:tcPr>
          <w:p w14:paraId="11578F64" w14:textId="77777777" w:rsidR="00EE1ACD" w:rsidRPr="00A501E3" w:rsidRDefault="00EE1ACD" w:rsidP="00A501E3">
            <w:pPr>
              <w:spacing w:after="0" w:line="240" w:lineRule="auto"/>
              <w:rPr>
                <w:rFonts w:ascii="Calibri" w:eastAsia="Times New Roman" w:hAnsi="Calibri" w:cs="Calibri"/>
                <w:color w:val="000000"/>
                <w:sz w:val="14"/>
                <w:szCs w:val="14"/>
              </w:rPr>
            </w:pPr>
          </w:p>
        </w:tc>
      </w:tr>
    </w:tbl>
    <w:p w14:paraId="0FAF6ADD" w14:textId="77777777" w:rsidR="00941809" w:rsidRDefault="00941809" w:rsidP="008207DD">
      <w:pPr>
        <w:tabs>
          <w:tab w:val="left" w:pos="5055"/>
        </w:tabs>
        <w:spacing w:after="0" w:line="240" w:lineRule="auto"/>
        <w:jc w:val="center"/>
        <w:rPr>
          <w:rFonts w:ascii="Tahoma" w:eastAsia="Times New Roman" w:hAnsi="Tahoma" w:cs="Tahoma"/>
          <w:b/>
          <w:bCs/>
          <w:color w:val="FF0000"/>
          <w:lang w:val="en-ID"/>
        </w:rPr>
      </w:pPr>
    </w:p>
    <w:p w14:paraId="57A351F6" w14:textId="77777777" w:rsidR="00941809" w:rsidRDefault="00941809" w:rsidP="008207DD">
      <w:pPr>
        <w:tabs>
          <w:tab w:val="left" w:pos="5055"/>
        </w:tabs>
        <w:spacing w:after="0" w:line="240" w:lineRule="auto"/>
        <w:jc w:val="center"/>
        <w:rPr>
          <w:rFonts w:ascii="Tahoma" w:eastAsia="Times New Roman" w:hAnsi="Tahoma" w:cs="Tahoma"/>
          <w:b/>
          <w:bCs/>
          <w:color w:val="FF0000"/>
          <w:lang w:val="en-ID"/>
        </w:rPr>
      </w:pPr>
    </w:p>
    <w:p w14:paraId="6102FBEF" w14:textId="77777777" w:rsidR="007E4F8D" w:rsidRDefault="007E4F8D" w:rsidP="008207DD">
      <w:pPr>
        <w:tabs>
          <w:tab w:val="left" w:pos="5055"/>
        </w:tabs>
        <w:spacing w:after="0" w:line="240" w:lineRule="auto"/>
        <w:jc w:val="center"/>
        <w:rPr>
          <w:rFonts w:ascii="Tahoma" w:eastAsia="Times New Roman" w:hAnsi="Tahoma" w:cs="Tahoma"/>
          <w:b/>
          <w:bCs/>
          <w:color w:val="FF0000"/>
          <w:lang w:val="en-ID"/>
        </w:rPr>
      </w:pPr>
    </w:p>
    <w:p w14:paraId="4A87F5FC" w14:textId="77777777" w:rsidR="007E4F8D" w:rsidRDefault="007E4F8D" w:rsidP="008207DD">
      <w:pPr>
        <w:tabs>
          <w:tab w:val="left" w:pos="5055"/>
        </w:tabs>
        <w:spacing w:after="0" w:line="240" w:lineRule="auto"/>
        <w:jc w:val="center"/>
        <w:rPr>
          <w:rFonts w:ascii="Tahoma" w:eastAsia="Times New Roman" w:hAnsi="Tahoma" w:cs="Tahoma"/>
          <w:b/>
          <w:bCs/>
          <w:color w:val="FF0000"/>
          <w:lang w:val="en-ID"/>
        </w:rPr>
      </w:pPr>
    </w:p>
    <w:tbl>
      <w:tblPr>
        <w:tblW w:w="15452" w:type="dxa"/>
        <w:tblInd w:w="-743" w:type="dxa"/>
        <w:tblLook w:val="04A0" w:firstRow="1" w:lastRow="0" w:firstColumn="1" w:lastColumn="0" w:noHBand="0" w:noVBand="1"/>
      </w:tblPr>
      <w:tblGrid>
        <w:gridCol w:w="426"/>
        <w:gridCol w:w="1620"/>
        <w:gridCol w:w="992"/>
        <w:gridCol w:w="1456"/>
        <w:gridCol w:w="851"/>
        <w:gridCol w:w="708"/>
        <w:gridCol w:w="1560"/>
        <w:gridCol w:w="1620"/>
        <w:gridCol w:w="992"/>
        <w:gridCol w:w="1399"/>
        <w:gridCol w:w="851"/>
        <w:gridCol w:w="709"/>
        <w:gridCol w:w="1275"/>
        <w:gridCol w:w="993"/>
      </w:tblGrid>
      <w:tr w:rsidR="00F5242A" w:rsidRPr="00FD5DAD" w14:paraId="25DA150F" w14:textId="77777777" w:rsidTr="003E5A4A">
        <w:trPr>
          <w:trHeight w:val="566"/>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B0F91" w14:textId="2FA69C8A" w:rsidR="00F5242A" w:rsidRPr="00FD5DAD" w:rsidRDefault="00680741"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310E7C" w14:textId="7796E524" w:rsidR="00F5242A" w:rsidRPr="00FD5DAD" w:rsidRDefault="00F5242A" w:rsidP="00FD5DAD">
            <w:pPr>
              <w:spacing w:after="0" w:line="240" w:lineRule="auto"/>
              <w:rPr>
                <w:rFonts w:ascii="Times New Roman" w:eastAsia="Times New Roman" w:hAnsi="Times New Roman" w:cs="Times New Roman"/>
                <w:color w:val="000000"/>
                <w:sz w:val="16"/>
                <w:szCs w:val="16"/>
              </w:rPr>
            </w:pPr>
            <w:r w:rsidRPr="00EE1ACD">
              <w:rPr>
                <w:rFonts w:ascii="Times New Roman" w:eastAsia="Times New Roman" w:hAnsi="Times New Roman" w:cs="Times New Roman"/>
                <w:color w:val="000000"/>
                <w:sz w:val="16"/>
                <w:szCs w:val="16"/>
              </w:rPr>
              <w:t>Penyelenggaraan Pendataan dan Informasi Sarana Hubungan Industrial dan Jaminan Sosial Tenaga Kerja</w:t>
            </w:r>
          </w:p>
        </w:tc>
        <w:tc>
          <w:tcPr>
            <w:tcW w:w="992" w:type="dxa"/>
            <w:vMerge w:val="restart"/>
            <w:tcBorders>
              <w:top w:val="single" w:sz="4" w:space="0" w:color="auto"/>
              <w:left w:val="nil"/>
              <w:right w:val="single" w:sz="4" w:space="0" w:color="auto"/>
            </w:tcBorders>
            <w:shd w:val="clear" w:color="000000" w:fill="FFFFFF"/>
            <w:vAlign w:val="center"/>
            <w:hideMark/>
          </w:tcPr>
          <w:p w14:paraId="690B681F" w14:textId="77777777" w:rsidR="00F5242A" w:rsidRPr="00FD5DAD" w:rsidRDefault="00F5242A" w:rsidP="00FD5DAD">
            <w:pPr>
              <w:spacing w:after="0" w:line="240" w:lineRule="auto"/>
              <w:jc w:val="center"/>
              <w:rPr>
                <w:rFonts w:ascii="Times New Roman" w:eastAsia="Times New Roman" w:hAnsi="Times New Roman" w:cs="Times New Roman"/>
                <w:sz w:val="20"/>
                <w:szCs w:val="20"/>
              </w:rPr>
            </w:pPr>
            <w:r w:rsidRPr="00FD5DAD">
              <w:rPr>
                <w:rFonts w:ascii="Times New Roman" w:eastAsia="Times New Roman" w:hAnsi="Times New Roman" w:cs="Times New Roman"/>
                <w:sz w:val="20"/>
                <w:szCs w:val="20"/>
              </w:rPr>
              <w:t>Kota Serang</w:t>
            </w:r>
          </w:p>
          <w:p w14:paraId="75A66179" w14:textId="77777777" w:rsidR="00F5242A" w:rsidRPr="00FD5DAD" w:rsidRDefault="00F5242A" w:rsidP="00FD5DAD">
            <w:pPr>
              <w:spacing w:after="0" w:line="240" w:lineRule="auto"/>
              <w:jc w:val="center"/>
              <w:rPr>
                <w:rFonts w:ascii="Times New Roman" w:eastAsia="Times New Roman" w:hAnsi="Times New Roman" w:cs="Times New Roman"/>
                <w:sz w:val="20"/>
                <w:szCs w:val="20"/>
              </w:rPr>
            </w:pPr>
            <w:r w:rsidRPr="00FD5DAD">
              <w:rPr>
                <w:rFonts w:ascii="Times New Roman" w:eastAsia="Times New Roman" w:hAnsi="Times New Roman" w:cs="Times New Roman"/>
                <w:sz w:val="20"/>
                <w:szCs w:val="20"/>
              </w:rPr>
              <w:t> </w:t>
            </w:r>
          </w:p>
          <w:p w14:paraId="73057898" w14:textId="0AF65499" w:rsidR="00F5242A" w:rsidRPr="00FD5DAD" w:rsidRDefault="00F5242A" w:rsidP="00FD5DAD">
            <w:pPr>
              <w:spacing w:after="0" w:line="240" w:lineRule="auto"/>
              <w:jc w:val="center"/>
              <w:rPr>
                <w:rFonts w:ascii="Times New Roman" w:eastAsia="Times New Roman" w:hAnsi="Times New Roman" w:cs="Times New Roman"/>
                <w:sz w:val="20"/>
                <w:szCs w:val="20"/>
              </w:rPr>
            </w:pPr>
            <w:r w:rsidRPr="00FD5DAD">
              <w:rPr>
                <w:rFonts w:ascii="Times New Roman" w:eastAsia="Times New Roman" w:hAnsi="Times New Roman" w:cs="Times New Roman"/>
                <w:sz w:val="20"/>
                <w:szCs w:val="20"/>
              </w:rPr>
              <w:t> </w:t>
            </w:r>
          </w:p>
        </w:tc>
        <w:tc>
          <w:tcPr>
            <w:tcW w:w="1456" w:type="dxa"/>
            <w:tcBorders>
              <w:top w:val="single" w:sz="4" w:space="0" w:color="auto"/>
              <w:left w:val="nil"/>
              <w:bottom w:val="single" w:sz="4" w:space="0" w:color="auto"/>
              <w:right w:val="nil"/>
            </w:tcBorders>
            <w:shd w:val="clear" w:color="000000" w:fill="FFFFFF"/>
            <w:vAlign w:val="center"/>
            <w:hideMark/>
          </w:tcPr>
          <w:p w14:paraId="33F05F59" w14:textId="230FF224" w:rsidR="00F5242A" w:rsidRPr="00FD5DAD" w:rsidRDefault="00F5242A" w:rsidP="00FD5DAD">
            <w:pPr>
              <w:spacing w:after="0" w:line="240" w:lineRule="auto"/>
              <w:rPr>
                <w:rFonts w:ascii="Times New Roman" w:eastAsia="Times New Roman" w:hAnsi="Times New Roman" w:cs="Times New Roman"/>
                <w:sz w:val="16"/>
                <w:szCs w:val="16"/>
              </w:rPr>
            </w:pPr>
            <w:r w:rsidRPr="00F5242A">
              <w:rPr>
                <w:rFonts w:ascii="Times New Roman" w:eastAsia="Times New Roman" w:hAnsi="Times New Roman" w:cs="Times New Roman"/>
                <w:sz w:val="16"/>
                <w:szCs w:val="16"/>
              </w:rPr>
              <w:t>Dokumen Monev pelaksanaan pembayaran THR keagamaan dan Data Sinergitas Ketenagakerjaan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6A430" w14:textId="72AEC5CB" w:rsidR="00F5242A" w:rsidRPr="00FD5DAD" w:rsidRDefault="00F5242A"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Dok</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73558A85" w14:textId="79660950" w:rsidR="00F5242A" w:rsidRPr="00FD5DAD" w:rsidRDefault="00F5242A"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33AFFC4A" w14:textId="32927C99" w:rsidR="00F5242A" w:rsidRPr="00FD5DAD" w:rsidRDefault="00F5242A"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27</w:t>
            </w:r>
            <w:r w:rsidRPr="00FD5DAD">
              <w:rPr>
                <w:rFonts w:ascii="Times New Roman" w:eastAsia="Times New Roman" w:hAnsi="Times New Roman" w:cs="Times New Roman"/>
                <w:color w:val="000000"/>
                <w:sz w:val="16"/>
                <w:szCs w:val="16"/>
              </w:rPr>
              <w:t xml:space="preserve">5.000.000 </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6E72FC" w14:textId="47E93B91" w:rsidR="00F5242A" w:rsidRPr="00FD5DAD" w:rsidRDefault="00F5242A" w:rsidP="00FD5DAD">
            <w:pPr>
              <w:spacing w:after="0" w:line="240" w:lineRule="auto"/>
              <w:rPr>
                <w:rFonts w:ascii="Times New Roman" w:eastAsia="Times New Roman" w:hAnsi="Times New Roman" w:cs="Times New Roman"/>
                <w:color w:val="000000"/>
                <w:sz w:val="16"/>
                <w:szCs w:val="16"/>
              </w:rPr>
            </w:pPr>
            <w:r w:rsidRPr="00EE1ACD">
              <w:rPr>
                <w:rFonts w:ascii="Times New Roman" w:eastAsia="Times New Roman" w:hAnsi="Times New Roman" w:cs="Times New Roman"/>
                <w:color w:val="000000"/>
                <w:sz w:val="16"/>
                <w:szCs w:val="16"/>
              </w:rPr>
              <w:t>Penyelenggaraan Pendataan dan Informasi Sarana Hubungan Industrial dan Jaminan Sosial Tenaga Kerja</w:t>
            </w:r>
          </w:p>
        </w:tc>
        <w:tc>
          <w:tcPr>
            <w:tcW w:w="992" w:type="dxa"/>
            <w:vMerge w:val="restart"/>
            <w:tcBorders>
              <w:top w:val="single" w:sz="4" w:space="0" w:color="auto"/>
              <w:left w:val="nil"/>
              <w:right w:val="single" w:sz="4" w:space="0" w:color="auto"/>
            </w:tcBorders>
            <w:shd w:val="clear" w:color="000000" w:fill="FFFFFF"/>
            <w:vAlign w:val="center"/>
            <w:hideMark/>
          </w:tcPr>
          <w:p w14:paraId="2F7F31FB" w14:textId="77777777" w:rsidR="00F5242A" w:rsidRPr="00FD5DAD" w:rsidRDefault="00F5242A" w:rsidP="00FD5DAD">
            <w:pPr>
              <w:spacing w:after="0" w:line="240" w:lineRule="auto"/>
              <w:jc w:val="center"/>
              <w:rPr>
                <w:rFonts w:ascii="Times New Roman" w:eastAsia="Times New Roman" w:hAnsi="Times New Roman" w:cs="Times New Roman"/>
                <w:sz w:val="20"/>
                <w:szCs w:val="20"/>
              </w:rPr>
            </w:pPr>
            <w:r w:rsidRPr="00FD5DAD">
              <w:rPr>
                <w:rFonts w:ascii="Times New Roman" w:eastAsia="Times New Roman" w:hAnsi="Times New Roman" w:cs="Times New Roman"/>
                <w:sz w:val="20"/>
                <w:szCs w:val="20"/>
              </w:rPr>
              <w:t>Kota Serang</w:t>
            </w:r>
          </w:p>
          <w:p w14:paraId="3DAD2441" w14:textId="77777777" w:rsidR="00F5242A" w:rsidRPr="00FD5DAD" w:rsidRDefault="00F5242A" w:rsidP="00FD5DAD">
            <w:pPr>
              <w:spacing w:after="0" w:line="240" w:lineRule="auto"/>
              <w:jc w:val="center"/>
              <w:rPr>
                <w:rFonts w:ascii="Times New Roman" w:eastAsia="Times New Roman" w:hAnsi="Times New Roman" w:cs="Times New Roman"/>
                <w:sz w:val="20"/>
                <w:szCs w:val="20"/>
              </w:rPr>
            </w:pPr>
            <w:r w:rsidRPr="00FD5DAD">
              <w:rPr>
                <w:rFonts w:ascii="Times New Roman" w:eastAsia="Times New Roman" w:hAnsi="Times New Roman" w:cs="Times New Roman"/>
                <w:sz w:val="20"/>
                <w:szCs w:val="20"/>
              </w:rPr>
              <w:t> </w:t>
            </w:r>
          </w:p>
          <w:p w14:paraId="053DE7B2" w14:textId="3654A2B0" w:rsidR="00F5242A" w:rsidRPr="00FD5DAD" w:rsidRDefault="00F5242A" w:rsidP="00FD5DAD">
            <w:pPr>
              <w:spacing w:after="0" w:line="240" w:lineRule="auto"/>
              <w:jc w:val="center"/>
              <w:rPr>
                <w:rFonts w:ascii="Times New Roman" w:eastAsia="Times New Roman" w:hAnsi="Times New Roman" w:cs="Times New Roman"/>
                <w:sz w:val="20"/>
                <w:szCs w:val="20"/>
              </w:rPr>
            </w:pPr>
            <w:r w:rsidRPr="00FD5DAD">
              <w:rPr>
                <w:rFonts w:ascii="Times New Roman" w:eastAsia="Times New Roman" w:hAnsi="Times New Roman" w:cs="Times New Roman"/>
                <w:sz w:val="20"/>
                <w:szCs w:val="20"/>
              </w:rPr>
              <w:t> </w:t>
            </w:r>
          </w:p>
        </w:tc>
        <w:tc>
          <w:tcPr>
            <w:tcW w:w="1399" w:type="dxa"/>
            <w:tcBorders>
              <w:top w:val="single" w:sz="4" w:space="0" w:color="auto"/>
              <w:left w:val="nil"/>
              <w:bottom w:val="single" w:sz="4" w:space="0" w:color="auto"/>
              <w:right w:val="nil"/>
            </w:tcBorders>
            <w:shd w:val="clear" w:color="000000" w:fill="FFFFFF"/>
            <w:vAlign w:val="center"/>
            <w:hideMark/>
          </w:tcPr>
          <w:p w14:paraId="32EE4958" w14:textId="2CB63959" w:rsidR="00F5242A" w:rsidRPr="00FD5DAD" w:rsidRDefault="00F5242A" w:rsidP="00FD5DAD">
            <w:pPr>
              <w:spacing w:after="0" w:line="240" w:lineRule="auto"/>
              <w:rPr>
                <w:rFonts w:ascii="Times New Roman" w:eastAsia="Times New Roman" w:hAnsi="Times New Roman" w:cs="Times New Roman"/>
                <w:sz w:val="16"/>
                <w:szCs w:val="16"/>
              </w:rPr>
            </w:pPr>
            <w:r w:rsidRPr="00F5242A">
              <w:rPr>
                <w:rFonts w:ascii="Times New Roman" w:eastAsia="Times New Roman" w:hAnsi="Times New Roman" w:cs="Times New Roman"/>
                <w:sz w:val="16"/>
                <w:szCs w:val="16"/>
              </w:rPr>
              <w:t>Dokumen Monev pelaksanaan pembayaran THR keagamaan dan Data Sinergitas Ketenagakerjaan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08459" w14:textId="0BBAF9F3" w:rsidR="00F5242A" w:rsidRPr="00FD5DAD" w:rsidRDefault="00F5242A"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Dok</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2F6240E8" w14:textId="4B84B836" w:rsidR="00F5242A" w:rsidRPr="00FD5DAD" w:rsidRDefault="00F5242A"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1275" w:type="dxa"/>
            <w:tcBorders>
              <w:top w:val="single" w:sz="4" w:space="0" w:color="auto"/>
              <w:left w:val="nil"/>
              <w:bottom w:val="single" w:sz="4" w:space="0" w:color="auto"/>
              <w:right w:val="nil"/>
            </w:tcBorders>
            <w:shd w:val="clear" w:color="000000" w:fill="FFFFFF"/>
            <w:noWrap/>
            <w:vAlign w:val="center"/>
            <w:hideMark/>
          </w:tcPr>
          <w:p w14:paraId="6760DC2C" w14:textId="662FED66" w:rsidR="00F5242A" w:rsidRPr="00FD5DAD" w:rsidRDefault="00F5242A"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27</w:t>
            </w:r>
            <w:r w:rsidRPr="00FD5DAD">
              <w:rPr>
                <w:rFonts w:ascii="Times New Roman" w:eastAsia="Times New Roman" w:hAnsi="Times New Roman" w:cs="Times New Roman"/>
                <w:color w:val="000000"/>
                <w:sz w:val="16"/>
                <w:szCs w:val="16"/>
              </w:rPr>
              <w:t xml:space="preserve">5.000.000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2C771" w14:textId="77777777" w:rsidR="00F5242A" w:rsidRDefault="00F5242A" w:rsidP="00FD5DAD">
            <w:pPr>
              <w:spacing w:after="0" w:line="240" w:lineRule="auto"/>
              <w:rPr>
                <w:rFonts w:ascii="Calibri" w:eastAsia="Times New Roman" w:hAnsi="Calibri" w:cs="Calibri"/>
                <w:color w:val="000000"/>
              </w:rPr>
            </w:pPr>
            <w:r w:rsidRPr="00FD5DAD">
              <w:rPr>
                <w:rFonts w:ascii="Calibri" w:eastAsia="Times New Roman" w:hAnsi="Calibri" w:cs="Calibri"/>
                <w:color w:val="000000"/>
              </w:rPr>
              <w:t> </w:t>
            </w:r>
          </w:p>
          <w:p w14:paraId="0FCA1EAF" w14:textId="77777777" w:rsidR="00F5242A" w:rsidRDefault="00F5242A" w:rsidP="00FD5DAD">
            <w:pPr>
              <w:spacing w:after="0" w:line="240" w:lineRule="auto"/>
              <w:rPr>
                <w:rFonts w:ascii="Calibri" w:eastAsia="Times New Roman" w:hAnsi="Calibri" w:cs="Calibri"/>
                <w:color w:val="000000"/>
              </w:rPr>
            </w:pPr>
          </w:p>
          <w:p w14:paraId="5807D0E0" w14:textId="77777777" w:rsidR="00F5242A" w:rsidRDefault="00F5242A" w:rsidP="00FD5DAD">
            <w:pPr>
              <w:spacing w:after="0" w:line="240" w:lineRule="auto"/>
              <w:rPr>
                <w:rFonts w:ascii="Calibri" w:eastAsia="Times New Roman" w:hAnsi="Calibri" w:cs="Calibri"/>
                <w:color w:val="000000"/>
              </w:rPr>
            </w:pPr>
          </w:p>
          <w:p w14:paraId="3EE50F25" w14:textId="77777777" w:rsidR="00F5242A" w:rsidRDefault="00F5242A" w:rsidP="00FD5DAD">
            <w:pPr>
              <w:spacing w:after="0" w:line="240" w:lineRule="auto"/>
              <w:rPr>
                <w:rFonts w:ascii="Calibri" w:eastAsia="Times New Roman" w:hAnsi="Calibri" w:cs="Calibri"/>
                <w:color w:val="000000"/>
              </w:rPr>
            </w:pPr>
          </w:p>
          <w:p w14:paraId="7482DC40" w14:textId="77777777" w:rsidR="00F5242A" w:rsidRDefault="00F5242A" w:rsidP="00FD5DAD">
            <w:pPr>
              <w:spacing w:after="0" w:line="240" w:lineRule="auto"/>
              <w:rPr>
                <w:rFonts w:ascii="Calibri" w:eastAsia="Times New Roman" w:hAnsi="Calibri" w:cs="Calibri"/>
                <w:color w:val="000000"/>
              </w:rPr>
            </w:pPr>
          </w:p>
          <w:p w14:paraId="09EB604D" w14:textId="77777777" w:rsidR="00F5242A" w:rsidRPr="00FD5DAD" w:rsidRDefault="00F5242A" w:rsidP="00FD5DAD">
            <w:pPr>
              <w:spacing w:after="0" w:line="240" w:lineRule="auto"/>
              <w:rPr>
                <w:rFonts w:ascii="Calibri" w:eastAsia="Times New Roman" w:hAnsi="Calibri" w:cs="Calibri"/>
                <w:color w:val="000000"/>
              </w:rPr>
            </w:pPr>
          </w:p>
        </w:tc>
      </w:tr>
      <w:tr w:rsidR="00F5242A" w:rsidRPr="00FD5DAD" w14:paraId="543CC78F" w14:textId="77777777" w:rsidTr="003E5A4A">
        <w:trPr>
          <w:trHeight w:val="30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A66A4EF" w14:textId="77777777" w:rsidR="00F5242A" w:rsidRPr="00FD5DAD" w:rsidRDefault="00F5242A" w:rsidP="00FD5DAD">
            <w:pPr>
              <w:spacing w:after="0" w:line="240" w:lineRule="auto"/>
              <w:rPr>
                <w:rFonts w:ascii="Times New Roman" w:eastAsia="Times New Roman" w:hAnsi="Times New Roman" w:cs="Times New Roman"/>
                <w:color w:val="000000"/>
                <w:sz w:val="16"/>
                <w:szCs w:val="16"/>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14:paraId="0ED23F6A" w14:textId="77777777" w:rsidR="00F5242A" w:rsidRPr="00FD5DAD" w:rsidRDefault="00F5242A" w:rsidP="00FD5DAD">
            <w:pPr>
              <w:spacing w:after="0" w:line="240" w:lineRule="auto"/>
              <w:rPr>
                <w:rFonts w:ascii="Times New Roman" w:eastAsia="Times New Roman" w:hAnsi="Times New Roman" w:cs="Times New Roman"/>
                <w:color w:val="000000"/>
                <w:sz w:val="16"/>
                <w:szCs w:val="16"/>
              </w:rPr>
            </w:pPr>
          </w:p>
        </w:tc>
        <w:tc>
          <w:tcPr>
            <w:tcW w:w="992" w:type="dxa"/>
            <w:vMerge/>
            <w:tcBorders>
              <w:left w:val="nil"/>
              <w:right w:val="single" w:sz="4" w:space="0" w:color="auto"/>
            </w:tcBorders>
            <w:shd w:val="clear" w:color="000000" w:fill="FFFFFF"/>
            <w:noWrap/>
            <w:vAlign w:val="center"/>
            <w:hideMark/>
          </w:tcPr>
          <w:p w14:paraId="32D79023" w14:textId="7A174051" w:rsidR="00F5242A" w:rsidRPr="00FD5DAD" w:rsidRDefault="00F5242A" w:rsidP="00FD5DAD">
            <w:pPr>
              <w:spacing w:after="0" w:line="240" w:lineRule="auto"/>
              <w:jc w:val="center"/>
              <w:rPr>
                <w:rFonts w:ascii="Times New Roman" w:eastAsia="Times New Roman" w:hAnsi="Times New Roman" w:cs="Times New Roman"/>
                <w:sz w:val="20"/>
                <w:szCs w:val="20"/>
              </w:rPr>
            </w:pPr>
          </w:p>
        </w:tc>
        <w:tc>
          <w:tcPr>
            <w:tcW w:w="1456" w:type="dxa"/>
            <w:tcBorders>
              <w:top w:val="nil"/>
              <w:left w:val="nil"/>
              <w:bottom w:val="single" w:sz="4" w:space="0" w:color="auto"/>
              <w:right w:val="nil"/>
            </w:tcBorders>
            <w:shd w:val="clear" w:color="000000" w:fill="FFFFFF"/>
            <w:vAlign w:val="center"/>
            <w:hideMark/>
          </w:tcPr>
          <w:p w14:paraId="12C16543" w14:textId="39677290" w:rsidR="00F5242A" w:rsidRPr="00FD5DAD" w:rsidRDefault="00F5242A" w:rsidP="00FD5DAD">
            <w:pPr>
              <w:spacing w:after="0" w:line="240" w:lineRule="auto"/>
              <w:rPr>
                <w:rFonts w:ascii="Times New Roman" w:eastAsia="Times New Roman" w:hAnsi="Times New Roman" w:cs="Times New Roman"/>
                <w:sz w:val="16"/>
                <w:szCs w:val="16"/>
              </w:rPr>
            </w:pPr>
            <w:r w:rsidRPr="00F5242A">
              <w:rPr>
                <w:rFonts w:ascii="Times New Roman" w:eastAsia="Times New Roman" w:hAnsi="Times New Roman" w:cs="Times New Roman"/>
                <w:sz w:val="16"/>
                <w:szCs w:val="16"/>
              </w:rPr>
              <w:t>jumlah Peserta bimtek Pengupahan dan Jaminan Sosial Tenaga Kerja serta Survei KHL</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05666F3" w14:textId="480F3325" w:rsidR="00F5242A" w:rsidRPr="00FD5DAD" w:rsidRDefault="00F5242A"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Perush</w:t>
            </w:r>
          </w:p>
        </w:tc>
        <w:tc>
          <w:tcPr>
            <w:tcW w:w="708" w:type="dxa"/>
            <w:tcBorders>
              <w:top w:val="nil"/>
              <w:left w:val="nil"/>
              <w:bottom w:val="single" w:sz="4" w:space="0" w:color="auto"/>
              <w:right w:val="single" w:sz="4" w:space="0" w:color="auto"/>
            </w:tcBorders>
            <w:shd w:val="clear" w:color="000000" w:fill="FFFFFF"/>
            <w:noWrap/>
            <w:vAlign w:val="center"/>
            <w:hideMark/>
          </w:tcPr>
          <w:p w14:paraId="2DB8472E" w14:textId="4EB7D00D" w:rsidR="00F5242A" w:rsidRPr="00FD5DAD" w:rsidRDefault="00F5242A"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w:t>
            </w:r>
          </w:p>
        </w:tc>
        <w:tc>
          <w:tcPr>
            <w:tcW w:w="1560" w:type="dxa"/>
            <w:vMerge w:val="restart"/>
            <w:tcBorders>
              <w:top w:val="nil"/>
              <w:left w:val="nil"/>
              <w:right w:val="single" w:sz="4" w:space="0" w:color="auto"/>
            </w:tcBorders>
            <w:shd w:val="clear" w:color="000000" w:fill="FFFFFF"/>
            <w:vAlign w:val="center"/>
            <w:hideMark/>
          </w:tcPr>
          <w:p w14:paraId="0ED37209" w14:textId="77777777" w:rsidR="00F5242A" w:rsidRPr="00FD5DAD" w:rsidRDefault="00F5242A" w:rsidP="00FD5DAD">
            <w:pPr>
              <w:spacing w:after="0" w:line="240" w:lineRule="auto"/>
              <w:jc w:val="center"/>
              <w:rPr>
                <w:rFonts w:ascii="Times New Roman" w:eastAsia="Times New Roman" w:hAnsi="Times New Roman" w:cs="Times New Roman"/>
                <w:color w:val="000000"/>
                <w:sz w:val="16"/>
                <w:szCs w:val="16"/>
              </w:rPr>
            </w:pPr>
            <w:r w:rsidRPr="00FD5DAD">
              <w:rPr>
                <w:rFonts w:ascii="Times New Roman" w:eastAsia="Times New Roman" w:hAnsi="Times New Roman" w:cs="Times New Roman"/>
                <w:color w:val="000000"/>
                <w:sz w:val="16"/>
                <w:szCs w:val="16"/>
              </w:rPr>
              <w:t> </w:t>
            </w:r>
          </w:p>
          <w:p w14:paraId="118F6D74" w14:textId="60CA78D7" w:rsidR="00F5242A" w:rsidRPr="00FD5DAD" w:rsidRDefault="00F5242A" w:rsidP="00FD5DAD">
            <w:pPr>
              <w:spacing w:after="0" w:line="240" w:lineRule="auto"/>
              <w:jc w:val="center"/>
              <w:rPr>
                <w:rFonts w:ascii="Times New Roman" w:eastAsia="Times New Roman" w:hAnsi="Times New Roman" w:cs="Times New Roman"/>
                <w:color w:val="000000"/>
                <w:sz w:val="16"/>
                <w:szCs w:val="16"/>
              </w:rPr>
            </w:pPr>
            <w:r w:rsidRPr="00FD5DAD">
              <w:rPr>
                <w:rFonts w:ascii="Times New Roman" w:eastAsia="Times New Roman" w:hAnsi="Times New Roman" w:cs="Times New Roman"/>
                <w:color w:val="000000"/>
                <w:sz w:val="16"/>
                <w:szCs w:val="16"/>
              </w:rPr>
              <w:t> </w:t>
            </w:r>
          </w:p>
        </w:tc>
        <w:tc>
          <w:tcPr>
            <w:tcW w:w="1620" w:type="dxa"/>
            <w:vMerge/>
            <w:tcBorders>
              <w:top w:val="single" w:sz="4" w:space="0" w:color="auto"/>
              <w:left w:val="single" w:sz="4" w:space="0" w:color="auto"/>
              <w:bottom w:val="single" w:sz="4" w:space="0" w:color="000000"/>
              <w:right w:val="single" w:sz="4" w:space="0" w:color="auto"/>
            </w:tcBorders>
            <w:vAlign w:val="center"/>
            <w:hideMark/>
          </w:tcPr>
          <w:p w14:paraId="4666C864" w14:textId="77777777" w:rsidR="00F5242A" w:rsidRPr="00FD5DAD" w:rsidRDefault="00F5242A" w:rsidP="00FD5DAD">
            <w:pPr>
              <w:spacing w:after="0" w:line="240" w:lineRule="auto"/>
              <w:rPr>
                <w:rFonts w:ascii="Times New Roman" w:eastAsia="Times New Roman" w:hAnsi="Times New Roman" w:cs="Times New Roman"/>
                <w:color w:val="000000"/>
                <w:sz w:val="16"/>
                <w:szCs w:val="16"/>
              </w:rPr>
            </w:pPr>
          </w:p>
        </w:tc>
        <w:tc>
          <w:tcPr>
            <w:tcW w:w="992" w:type="dxa"/>
            <w:vMerge/>
            <w:tcBorders>
              <w:left w:val="nil"/>
              <w:right w:val="single" w:sz="4" w:space="0" w:color="auto"/>
            </w:tcBorders>
            <w:shd w:val="clear" w:color="000000" w:fill="FFFFFF"/>
            <w:noWrap/>
            <w:vAlign w:val="center"/>
            <w:hideMark/>
          </w:tcPr>
          <w:p w14:paraId="70228894" w14:textId="268DF866" w:rsidR="00F5242A" w:rsidRPr="00FD5DAD" w:rsidRDefault="00F5242A" w:rsidP="00FD5DAD">
            <w:pPr>
              <w:spacing w:after="0" w:line="240" w:lineRule="auto"/>
              <w:jc w:val="center"/>
              <w:rPr>
                <w:rFonts w:ascii="Times New Roman" w:eastAsia="Times New Roman" w:hAnsi="Times New Roman" w:cs="Times New Roman"/>
                <w:sz w:val="20"/>
                <w:szCs w:val="20"/>
              </w:rPr>
            </w:pPr>
          </w:p>
        </w:tc>
        <w:tc>
          <w:tcPr>
            <w:tcW w:w="1399" w:type="dxa"/>
            <w:tcBorders>
              <w:top w:val="nil"/>
              <w:left w:val="nil"/>
              <w:bottom w:val="single" w:sz="4" w:space="0" w:color="auto"/>
              <w:right w:val="nil"/>
            </w:tcBorders>
            <w:shd w:val="clear" w:color="000000" w:fill="FFFFFF"/>
            <w:vAlign w:val="center"/>
            <w:hideMark/>
          </w:tcPr>
          <w:p w14:paraId="77DE9750" w14:textId="4B2FE77B" w:rsidR="00F5242A" w:rsidRPr="00FD5DAD" w:rsidRDefault="00F5242A" w:rsidP="00FD5DAD">
            <w:pPr>
              <w:spacing w:after="0" w:line="240" w:lineRule="auto"/>
              <w:rPr>
                <w:rFonts w:ascii="Times New Roman" w:eastAsia="Times New Roman" w:hAnsi="Times New Roman" w:cs="Times New Roman"/>
                <w:sz w:val="16"/>
                <w:szCs w:val="16"/>
              </w:rPr>
            </w:pPr>
            <w:r w:rsidRPr="00F5242A">
              <w:rPr>
                <w:rFonts w:ascii="Times New Roman" w:eastAsia="Times New Roman" w:hAnsi="Times New Roman" w:cs="Times New Roman"/>
                <w:sz w:val="16"/>
                <w:szCs w:val="16"/>
              </w:rPr>
              <w:t>jumlah Peserta bimtek Pengupahan dan Jaminan Sosial Tenaga Kerja serta Survei KHL</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15FDA84" w14:textId="1E799414" w:rsidR="00F5242A" w:rsidRPr="00FD5DAD" w:rsidRDefault="00F5242A"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Perush</w:t>
            </w:r>
          </w:p>
        </w:tc>
        <w:tc>
          <w:tcPr>
            <w:tcW w:w="709" w:type="dxa"/>
            <w:tcBorders>
              <w:top w:val="nil"/>
              <w:left w:val="nil"/>
              <w:bottom w:val="single" w:sz="4" w:space="0" w:color="auto"/>
              <w:right w:val="single" w:sz="4" w:space="0" w:color="auto"/>
            </w:tcBorders>
            <w:shd w:val="clear" w:color="000000" w:fill="FFFFFF"/>
            <w:noWrap/>
            <w:vAlign w:val="center"/>
            <w:hideMark/>
          </w:tcPr>
          <w:p w14:paraId="454EB692" w14:textId="55FE26BB" w:rsidR="00F5242A" w:rsidRPr="00FD5DAD" w:rsidRDefault="00F5242A"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w:t>
            </w:r>
          </w:p>
        </w:tc>
        <w:tc>
          <w:tcPr>
            <w:tcW w:w="1275" w:type="dxa"/>
            <w:vMerge w:val="restart"/>
            <w:tcBorders>
              <w:top w:val="nil"/>
              <w:left w:val="nil"/>
              <w:right w:val="nil"/>
            </w:tcBorders>
            <w:shd w:val="clear" w:color="000000" w:fill="FFFFFF"/>
            <w:vAlign w:val="center"/>
            <w:hideMark/>
          </w:tcPr>
          <w:p w14:paraId="11AD90D2" w14:textId="77777777" w:rsidR="00F5242A" w:rsidRPr="00FD5DAD" w:rsidRDefault="00F5242A" w:rsidP="00FD5DAD">
            <w:pPr>
              <w:spacing w:after="0" w:line="240" w:lineRule="auto"/>
              <w:jc w:val="center"/>
              <w:rPr>
                <w:rFonts w:ascii="Times New Roman" w:eastAsia="Times New Roman" w:hAnsi="Times New Roman" w:cs="Times New Roman"/>
                <w:color w:val="000000"/>
                <w:sz w:val="16"/>
                <w:szCs w:val="16"/>
              </w:rPr>
            </w:pPr>
            <w:r w:rsidRPr="00FD5DAD">
              <w:rPr>
                <w:rFonts w:ascii="Times New Roman" w:eastAsia="Times New Roman" w:hAnsi="Times New Roman" w:cs="Times New Roman"/>
                <w:color w:val="000000"/>
                <w:sz w:val="16"/>
                <w:szCs w:val="16"/>
              </w:rPr>
              <w:t> </w:t>
            </w:r>
          </w:p>
          <w:p w14:paraId="77BED6DA" w14:textId="4A997578" w:rsidR="00F5242A" w:rsidRPr="00FD5DAD" w:rsidRDefault="00F5242A" w:rsidP="00FD5DAD">
            <w:pPr>
              <w:spacing w:after="0" w:line="240" w:lineRule="auto"/>
              <w:jc w:val="center"/>
              <w:rPr>
                <w:rFonts w:ascii="Times New Roman" w:eastAsia="Times New Roman" w:hAnsi="Times New Roman" w:cs="Times New Roman"/>
                <w:color w:val="000000"/>
                <w:sz w:val="16"/>
                <w:szCs w:val="16"/>
              </w:rPr>
            </w:pPr>
            <w:r w:rsidRPr="00FD5DAD">
              <w:rPr>
                <w:rFonts w:ascii="Times New Roman" w:eastAsia="Times New Roman" w:hAnsi="Times New Roman" w:cs="Times New Roman"/>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F4564E6" w14:textId="77777777" w:rsidR="00F5242A" w:rsidRPr="00FD5DAD" w:rsidRDefault="00F5242A" w:rsidP="00FD5DAD">
            <w:pPr>
              <w:spacing w:after="0" w:line="240" w:lineRule="auto"/>
              <w:rPr>
                <w:rFonts w:ascii="Calibri" w:eastAsia="Times New Roman" w:hAnsi="Calibri" w:cs="Calibri"/>
                <w:color w:val="000000"/>
              </w:rPr>
            </w:pPr>
            <w:r w:rsidRPr="00FD5DAD">
              <w:rPr>
                <w:rFonts w:ascii="Calibri" w:eastAsia="Times New Roman" w:hAnsi="Calibri" w:cs="Calibri"/>
                <w:color w:val="000000"/>
              </w:rPr>
              <w:t> </w:t>
            </w:r>
          </w:p>
        </w:tc>
      </w:tr>
      <w:tr w:rsidR="00F5242A" w:rsidRPr="00FD5DAD" w14:paraId="7BDFCA2F" w14:textId="77777777" w:rsidTr="003E5A4A">
        <w:trPr>
          <w:trHeight w:val="608"/>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AC0AA77" w14:textId="77777777" w:rsidR="00F5242A" w:rsidRPr="00FD5DAD" w:rsidRDefault="00F5242A" w:rsidP="00FD5DAD">
            <w:pPr>
              <w:spacing w:after="0" w:line="240" w:lineRule="auto"/>
              <w:rPr>
                <w:rFonts w:ascii="Times New Roman" w:eastAsia="Times New Roman" w:hAnsi="Times New Roman" w:cs="Times New Roman"/>
                <w:color w:val="000000"/>
                <w:sz w:val="16"/>
                <w:szCs w:val="16"/>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14:paraId="0C587831" w14:textId="77777777" w:rsidR="00F5242A" w:rsidRPr="00FD5DAD" w:rsidRDefault="00F5242A" w:rsidP="00FD5DAD">
            <w:pPr>
              <w:spacing w:after="0" w:line="240" w:lineRule="auto"/>
              <w:rPr>
                <w:rFonts w:ascii="Times New Roman" w:eastAsia="Times New Roman" w:hAnsi="Times New Roman" w:cs="Times New Roman"/>
                <w:color w:val="000000"/>
                <w:sz w:val="16"/>
                <w:szCs w:val="16"/>
              </w:rPr>
            </w:pPr>
          </w:p>
        </w:tc>
        <w:tc>
          <w:tcPr>
            <w:tcW w:w="992" w:type="dxa"/>
            <w:vMerge/>
            <w:tcBorders>
              <w:left w:val="nil"/>
              <w:bottom w:val="single" w:sz="4" w:space="0" w:color="auto"/>
              <w:right w:val="single" w:sz="4" w:space="0" w:color="auto"/>
            </w:tcBorders>
            <w:shd w:val="clear" w:color="000000" w:fill="FFFFFF"/>
            <w:vAlign w:val="center"/>
            <w:hideMark/>
          </w:tcPr>
          <w:p w14:paraId="3907A4ED" w14:textId="61A76121" w:rsidR="00F5242A" w:rsidRPr="00FD5DAD" w:rsidRDefault="00F5242A" w:rsidP="00FD5DAD">
            <w:pPr>
              <w:spacing w:after="0" w:line="240" w:lineRule="auto"/>
              <w:jc w:val="center"/>
              <w:rPr>
                <w:rFonts w:ascii="Times New Roman" w:eastAsia="Times New Roman" w:hAnsi="Times New Roman" w:cs="Times New Roman"/>
                <w:sz w:val="20"/>
                <w:szCs w:val="20"/>
              </w:rPr>
            </w:pPr>
          </w:p>
        </w:tc>
        <w:tc>
          <w:tcPr>
            <w:tcW w:w="1456" w:type="dxa"/>
            <w:tcBorders>
              <w:top w:val="nil"/>
              <w:left w:val="nil"/>
              <w:bottom w:val="single" w:sz="4" w:space="0" w:color="auto"/>
              <w:right w:val="nil"/>
            </w:tcBorders>
            <w:shd w:val="clear" w:color="auto" w:fill="auto"/>
            <w:vAlign w:val="center"/>
            <w:hideMark/>
          </w:tcPr>
          <w:p w14:paraId="754EE99E" w14:textId="26E52609" w:rsidR="00F5242A" w:rsidRPr="00FD5DAD" w:rsidRDefault="00F5242A" w:rsidP="00FD5DAD">
            <w:pPr>
              <w:spacing w:after="0" w:line="240" w:lineRule="auto"/>
              <w:rPr>
                <w:rFonts w:ascii="Times New Roman" w:eastAsia="Times New Roman" w:hAnsi="Times New Roman" w:cs="Times New Roman"/>
                <w:sz w:val="16"/>
                <w:szCs w:val="16"/>
              </w:rPr>
            </w:pPr>
            <w:r w:rsidRPr="00F5242A">
              <w:rPr>
                <w:rFonts w:ascii="Times New Roman" w:eastAsia="Times New Roman" w:hAnsi="Times New Roman" w:cs="Times New Roman"/>
                <w:sz w:val="16"/>
                <w:szCs w:val="16"/>
              </w:rPr>
              <w:t>Jumlah peserta rapat persiapan penetapan UMK Kota Serang</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F654436" w14:textId="77777777" w:rsidR="00F5242A" w:rsidRPr="00FD5DAD" w:rsidRDefault="00F5242A" w:rsidP="00FD5DAD">
            <w:pPr>
              <w:spacing w:after="0" w:line="240" w:lineRule="auto"/>
              <w:jc w:val="center"/>
              <w:rPr>
                <w:rFonts w:ascii="Times New Roman" w:eastAsia="Times New Roman" w:hAnsi="Times New Roman" w:cs="Times New Roman"/>
                <w:color w:val="000000"/>
                <w:sz w:val="16"/>
                <w:szCs w:val="16"/>
              </w:rPr>
            </w:pPr>
            <w:r w:rsidRPr="00FD5DAD">
              <w:rPr>
                <w:rFonts w:ascii="Times New Roman" w:eastAsia="Times New Roman" w:hAnsi="Times New Roman" w:cs="Times New Roman"/>
                <w:color w:val="000000"/>
                <w:sz w:val="16"/>
                <w:szCs w:val="16"/>
              </w:rPr>
              <w:t>Org</w:t>
            </w:r>
          </w:p>
        </w:tc>
        <w:tc>
          <w:tcPr>
            <w:tcW w:w="708" w:type="dxa"/>
            <w:tcBorders>
              <w:top w:val="nil"/>
              <w:left w:val="nil"/>
              <w:bottom w:val="single" w:sz="4" w:space="0" w:color="auto"/>
              <w:right w:val="single" w:sz="4" w:space="0" w:color="auto"/>
            </w:tcBorders>
            <w:shd w:val="clear" w:color="000000" w:fill="FFFFFF"/>
            <w:noWrap/>
            <w:vAlign w:val="center"/>
            <w:hideMark/>
          </w:tcPr>
          <w:p w14:paraId="1AF6C886" w14:textId="3FF0F8DE" w:rsidR="00F5242A" w:rsidRPr="00FD5DAD" w:rsidRDefault="00F5242A" w:rsidP="00FD5DAD">
            <w:pPr>
              <w:spacing w:after="0" w:line="240" w:lineRule="auto"/>
              <w:jc w:val="center"/>
              <w:rPr>
                <w:rFonts w:ascii="Times New Roman" w:eastAsia="Times New Roman" w:hAnsi="Times New Roman" w:cs="Times New Roman"/>
                <w:color w:val="000000"/>
                <w:sz w:val="16"/>
                <w:szCs w:val="16"/>
              </w:rPr>
            </w:pPr>
            <w:r w:rsidRPr="00FD5DAD">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rPr>
              <w:t>25</w:t>
            </w:r>
          </w:p>
        </w:tc>
        <w:tc>
          <w:tcPr>
            <w:tcW w:w="1560" w:type="dxa"/>
            <w:vMerge/>
            <w:tcBorders>
              <w:left w:val="nil"/>
              <w:bottom w:val="single" w:sz="4" w:space="0" w:color="auto"/>
              <w:right w:val="single" w:sz="4" w:space="0" w:color="auto"/>
            </w:tcBorders>
            <w:shd w:val="clear" w:color="000000" w:fill="FFFFFF"/>
            <w:noWrap/>
            <w:vAlign w:val="center"/>
            <w:hideMark/>
          </w:tcPr>
          <w:p w14:paraId="08778EBB" w14:textId="6FA101EA" w:rsidR="00F5242A" w:rsidRPr="00FD5DAD" w:rsidRDefault="00F5242A" w:rsidP="00FD5DAD">
            <w:pPr>
              <w:spacing w:after="0" w:line="240" w:lineRule="auto"/>
              <w:jc w:val="center"/>
              <w:rPr>
                <w:rFonts w:ascii="Times New Roman" w:eastAsia="Times New Roman" w:hAnsi="Times New Roman" w:cs="Times New Roman"/>
                <w:color w:val="000000"/>
                <w:sz w:val="16"/>
                <w:szCs w:val="16"/>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14:paraId="6DAB4B70" w14:textId="77777777" w:rsidR="00F5242A" w:rsidRPr="00FD5DAD" w:rsidRDefault="00F5242A" w:rsidP="00FD5DAD">
            <w:pPr>
              <w:spacing w:after="0" w:line="240" w:lineRule="auto"/>
              <w:rPr>
                <w:rFonts w:ascii="Times New Roman" w:eastAsia="Times New Roman" w:hAnsi="Times New Roman" w:cs="Times New Roman"/>
                <w:color w:val="000000"/>
                <w:sz w:val="16"/>
                <w:szCs w:val="16"/>
              </w:rPr>
            </w:pPr>
          </w:p>
        </w:tc>
        <w:tc>
          <w:tcPr>
            <w:tcW w:w="992" w:type="dxa"/>
            <w:vMerge/>
            <w:tcBorders>
              <w:left w:val="nil"/>
              <w:bottom w:val="single" w:sz="4" w:space="0" w:color="auto"/>
              <w:right w:val="single" w:sz="4" w:space="0" w:color="auto"/>
            </w:tcBorders>
            <w:shd w:val="clear" w:color="000000" w:fill="FFFFFF"/>
            <w:vAlign w:val="center"/>
            <w:hideMark/>
          </w:tcPr>
          <w:p w14:paraId="5F79E7AB" w14:textId="4E905D1B" w:rsidR="00F5242A" w:rsidRPr="00FD5DAD" w:rsidRDefault="00F5242A" w:rsidP="00FD5DAD">
            <w:pPr>
              <w:spacing w:after="0" w:line="240" w:lineRule="auto"/>
              <w:jc w:val="center"/>
              <w:rPr>
                <w:rFonts w:ascii="Times New Roman" w:eastAsia="Times New Roman" w:hAnsi="Times New Roman" w:cs="Times New Roman"/>
                <w:sz w:val="20"/>
                <w:szCs w:val="20"/>
              </w:rPr>
            </w:pPr>
          </w:p>
        </w:tc>
        <w:tc>
          <w:tcPr>
            <w:tcW w:w="1399" w:type="dxa"/>
            <w:tcBorders>
              <w:top w:val="nil"/>
              <w:left w:val="nil"/>
              <w:bottom w:val="single" w:sz="4" w:space="0" w:color="auto"/>
              <w:right w:val="nil"/>
            </w:tcBorders>
            <w:shd w:val="clear" w:color="auto" w:fill="auto"/>
            <w:vAlign w:val="center"/>
            <w:hideMark/>
          </w:tcPr>
          <w:p w14:paraId="62B97F2F" w14:textId="0134EA51" w:rsidR="00F5242A" w:rsidRPr="00FD5DAD" w:rsidRDefault="00F5242A" w:rsidP="00FD5DAD">
            <w:pPr>
              <w:spacing w:after="0" w:line="240" w:lineRule="auto"/>
              <w:rPr>
                <w:rFonts w:ascii="Times New Roman" w:eastAsia="Times New Roman" w:hAnsi="Times New Roman" w:cs="Times New Roman"/>
                <w:sz w:val="16"/>
                <w:szCs w:val="16"/>
              </w:rPr>
            </w:pPr>
            <w:r w:rsidRPr="00F5242A">
              <w:rPr>
                <w:rFonts w:ascii="Times New Roman" w:eastAsia="Times New Roman" w:hAnsi="Times New Roman" w:cs="Times New Roman"/>
                <w:sz w:val="16"/>
                <w:szCs w:val="16"/>
              </w:rPr>
              <w:t>Jumlah peserta rapat persiapan penetapan UMK Kota Serang</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15115C7" w14:textId="77777777" w:rsidR="00F5242A" w:rsidRPr="00FD5DAD" w:rsidRDefault="00F5242A" w:rsidP="00FD5DAD">
            <w:pPr>
              <w:spacing w:after="0" w:line="240" w:lineRule="auto"/>
              <w:jc w:val="center"/>
              <w:rPr>
                <w:rFonts w:ascii="Times New Roman" w:eastAsia="Times New Roman" w:hAnsi="Times New Roman" w:cs="Times New Roman"/>
                <w:color w:val="000000"/>
                <w:sz w:val="16"/>
                <w:szCs w:val="16"/>
              </w:rPr>
            </w:pPr>
            <w:r w:rsidRPr="00FD5DAD">
              <w:rPr>
                <w:rFonts w:ascii="Times New Roman" w:eastAsia="Times New Roman" w:hAnsi="Times New Roman" w:cs="Times New Roman"/>
                <w:color w:val="000000"/>
                <w:sz w:val="16"/>
                <w:szCs w:val="16"/>
              </w:rPr>
              <w:t>Org</w:t>
            </w:r>
          </w:p>
        </w:tc>
        <w:tc>
          <w:tcPr>
            <w:tcW w:w="709" w:type="dxa"/>
            <w:tcBorders>
              <w:top w:val="nil"/>
              <w:left w:val="nil"/>
              <w:bottom w:val="single" w:sz="4" w:space="0" w:color="auto"/>
              <w:right w:val="single" w:sz="4" w:space="0" w:color="auto"/>
            </w:tcBorders>
            <w:shd w:val="clear" w:color="000000" w:fill="FFFFFF"/>
            <w:noWrap/>
            <w:vAlign w:val="center"/>
            <w:hideMark/>
          </w:tcPr>
          <w:p w14:paraId="1EBD35C2" w14:textId="660DD694" w:rsidR="00F5242A" w:rsidRPr="00FD5DAD" w:rsidRDefault="00F5242A"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w:t>
            </w:r>
            <w:r w:rsidRPr="00FD5DAD">
              <w:rPr>
                <w:rFonts w:ascii="Times New Roman" w:eastAsia="Times New Roman" w:hAnsi="Times New Roman" w:cs="Times New Roman"/>
                <w:color w:val="000000"/>
                <w:sz w:val="16"/>
                <w:szCs w:val="16"/>
              </w:rPr>
              <w:t> </w:t>
            </w:r>
          </w:p>
        </w:tc>
        <w:tc>
          <w:tcPr>
            <w:tcW w:w="1275" w:type="dxa"/>
            <w:vMerge/>
            <w:tcBorders>
              <w:left w:val="nil"/>
              <w:bottom w:val="single" w:sz="4" w:space="0" w:color="auto"/>
              <w:right w:val="nil"/>
            </w:tcBorders>
            <w:shd w:val="clear" w:color="000000" w:fill="FFFFFF"/>
            <w:noWrap/>
            <w:vAlign w:val="center"/>
            <w:hideMark/>
          </w:tcPr>
          <w:p w14:paraId="5BC40B5F" w14:textId="716D85A9" w:rsidR="00F5242A" w:rsidRPr="00FD5DAD" w:rsidRDefault="00F5242A" w:rsidP="00FD5DAD">
            <w:pPr>
              <w:spacing w:after="0" w:line="240" w:lineRule="auto"/>
              <w:jc w:val="center"/>
              <w:rPr>
                <w:rFonts w:ascii="Times New Roman" w:eastAsia="Times New Roman" w:hAnsi="Times New Roman" w:cs="Times New Roman"/>
                <w:color w:val="000000"/>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AF53430" w14:textId="77777777" w:rsidR="00F5242A" w:rsidRPr="00FD5DAD" w:rsidRDefault="00F5242A" w:rsidP="00FD5DAD">
            <w:pPr>
              <w:spacing w:after="0" w:line="240" w:lineRule="auto"/>
              <w:rPr>
                <w:rFonts w:ascii="Calibri" w:eastAsia="Times New Roman" w:hAnsi="Calibri" w:cs="Calibri"/>
                <w:color w:val="000000"/>
              </w:rPr>
            </w:pPr>
            <w:r w:rsidRPr="00FD5DAD">
              <w:rPr>
                <w:rFonts w:ascii="Calibri" w:eastAsia="Times New Roman" w:hAnsi="Calibri" w:cs="Calibri"/>
                <w:color w:val="000000"/>
              </w:rPr>
              <w:t> </w:t>
            </w:r>
          </w:p>
        </w:tc>
      </w:tr>
      <w:tr w:rsidR="00FD5DAD" w:rsidRPr="00FD5DAD" w14:paraId="77C0FE06" w14:textId="77777777" w:rsidTr="003E5A4A">
        <w:trPr>
          <w:trHeight w:val="85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51628FC" w14:textId="0D170CA4" w:rsidR="00FD5DAD" w:rsidRPr="00FD5DAD" w:rsidRDefault="00680741"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tc>
        <w:tc>
          <w:tcPr>
            <w:tcW w:w="1620" w:type="dxa"/>
            <w:tcBorders>
              <w:top w:val="nil"/>
              <w:left w:val="single" w:sz="4" w:space="0" w:color="auto"/>
              <w:bottom w:val="single" w:sz="4" w:space="0" w:color="000000"/>
              <w:right w:val="single" w:sz="4" w:space="0" w:color="auto"/>
            </w:tcBorders>
            <w:shd w:val="clear" w:color="auto" w:fill="auto"/>
            <w:vAlign w:val="center"/>
            <w:hideMark/>
          </w:tcPr>
          <w:p w14:paraId="2E2F0A0A" w14:textId="7C190E6A" w:rsidR="00FD5DAD" w:rsidRPr="00FD5DAD" w:rsidRDefault="00680741" w:rsidP="00FD5DAD">
            <w:pPr>
              <w:spacing w:after="0" w:line="240" w:lineRule="auto"/>
              <w:rPr>
                <w:rFonts w:ascii="Times New Roman" w:eastAsia="Times New Roman" w:hAnsi="Times New Roman" w:cs="Times New Roman"/>
                <w:color w:val="000000"/>
                <w:sz w:val="16"/>
                <w:szCs w:val="16"/>
              </w:rPr>
            </w:pPr>
            <w:r w:rsidRPr="00680741">
              <w:rPr>
                <w:rFonts w:ascii="Times New Roman" w:eastAsia="Times New Roman" w:hAnsi="Times New Roman" w:cs="Times New Roman"/>
                <w:color w:val="000000"/>
                <w:sz w:val="16"/>
                <w:szCs w:val="16"/>
              </w:rPr>
              <w:t>Pencegahan dan Penyelesaian Perselisihan Hubungan Industrial, Mogok Kerja dan Penutupan Perusahaan di Daerah Kabupaten /Kota</w:t>
            </w:r>
          </w:p>
        </w:tc>
        <w:tc>
          <w:tcPr>
            <w:tcW w:w="992" w:type="dxa"/>
            <w:tcBorders>
              <w:top w:val="nil"/>
              <w:left w:val="nil"/>
              <w:bottom w:val="single" w:sz="4" w:space="0" w:color="auto"/>
              <w:right w:val="single" w:sz="4" w:space="0" w:color="auto"/>
            </w:tcBorders>
            <w:shd w:val="clear" w:color="000000" w:fill="FFFFFF"/>
            <w:vAlign w:val="center"/>
            <w:hideMark/>
          </w:tcPr>
          <w:p w14:paraId="5DA0E7D7" w14:textId="77777777" w:rsidR="00FD5DAD" w:rsidRPr="00FD5DAD" w:rsidRDefault="00FD5DAD" w:rsidP="00FD5DAD">
            <w:pPr>
              <w:spacing w:after="0" w:line="240" w:lineRule="auto"/>
              <w:jc w:val="center"/>
              <w:rPr>
                <w:rFonts w:ascii="Times New Roman" w:eastAsia="Times New Roman" w:hAnsi="Times New Roman" w:cs="Times New Roman"/>
                <w:sz w:val="20"/>
                <w:szCs w:val="20"/>
              </w:rPr>
            </w:pPr>
            <w:r w:rsidRPr="00FD5DAD">
              <w:rPr>
                <w:rFonts w:ascii="Times New Roman" w:eastAsia="Times New Roman" w:hAnsi="Times New Roman" w:cs="Times New Roman"/>
                <w:sz w:val="20"/>
                <w:szCs w:val="20"/>
              </w:rPr>
              <w:t>Kota Serang</w:t>
            </w:r>
          </w:p>
        </w:tc>
        <w:tc>
          <w:tcPr>
            <w:tcW w:w="1456" w:type="dxa"/>
            <w:tcBorders>
              <w:top w:val="nil"/>
              <w:left w:val="nil"/>
              <w:bottom w:val="single" w:sz="4" w:space="0" w:color="auto"/>
              <w:right w:val="single" w:sz="4" w:space="0" w:color="auto"/>
            </w:tcBorders>
            <w:shd w:val="clear" w:color="auto" w:fill="auto"/>
            <w:vAlign w:val="center"/>
            <w:hideMark/>
          </w:tcPr>
          <w:p w14:paraId="00EB0484" w14:textId="78A1D96C" w:rsidR="00FD5DAD" w:rsidRPr="00FD5DAD" w:rsidRDefault="00680741" w:rsidP="00FD5DAD">
            <w:pPr>
              <w:spacing w:after="0" w:line="240" w:lineRule="auto"/>
              <w:rPr>
                <w:rFonts w:ascii="Times New Roman" w:eastAsia="Times New Roman" w:hAnsi="Times New Roman" w:cs="Times New Roman"/>
                <w:color w:val="000000"/>
                <w:sz w:val="16"/>
                <w:szCs w:val="16"/>
              </w:rPr>
            </w:pPr>
            <w:r w:rsidRPr="00680741">
              <w:rPr>
                <w:rFonts w:ascii="Times New Roman" w:eastAsia="Times New Roman" w:hAnsi="Times New Roman" w:cs="Times New Roman"/>
                <w:color w:val="000000"/>
                <w:sz w:val="16"/>
                <w:szCs w:val="16"/>
              </w:rPr>
              <w:t>Persentase dokumen pencegahan dan perselisihan HI yang ditetapkan</w:t>
            </w:r>
          </w:p>
        </w:tc>
        <w:tc>
          <w:tcPr>
            <w:tcW w:w="851" w:type="dxa"/>
            <w:tcBorders>
              <w:top w:val="nil"/>
              <w:left w:val="nil"/>
              <w:bottom w:val="single" w:sz="4" w:space="0" w:color="auto"/>
              <w:right w:val="single" w:sz="4" w:space="0" w:color="auto"/>
            </w:tcBorders>
            <w:shd w:val="clear" w:color="auto" w:fill="auto"/>
            <w:noWrap/>
            <w:vAlign w:val="center"/>
            <w:hideMark/>
          </w:tcPr>
          <w:p w14:paraId="5318F486" w14:textId="5C544BDF" w:rsidR="00FD5DAD" w:rsidRPr="00FD5DAD" w:rsidRDefault="00680741"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708" w:type="dxa"/>
            <w:tcBorders>
              <w:top w:val="nil"/>
              <w:left w:val="nil"/>
              <w:bottom w:val="single" w:sz="4" w:space="0" w:color="auto"/>
              <w:right w:val="single" w:sz="4" w:space="0" w:color="auto"/>
            </w:tcBorders>
            <w:shd w:val="clear" w:color="000000" w:fill="FFFFFF"/>
            <w:noWrap/>
            <w:vAlign w:val="center"/>
            <w:hideMark/>
          </w:tcPr>
          <w:p w14:paraId="7F6997D6" w14:textId="28EF974C" w:rsidR="00FD5DAD" w:rsidRPr="00FD5DAD" w:rsidRDefault="00FD5DAD" w:rsidP="00FD5DAD">
            <w:pPr>
              <w:spacing w:after="0" w:line="240" w:lineRule="auto"/>
              <w:jc w:val="center"/>
              <w:rPr>
                <w:rFonts w:ascii="Times New Roman" w:eastAsia="Times New Roman" w:hAnsi="Times New Roman" w:cs="Times New Roman"/>
                <w:color w:val="000000"/>
                <w:sz w:val="16"/>
                <w:szCs w:val="16"/>
              </w:rPr>
            </w:pPr>
            <w:r w:rsidRPr="00FD5DAD">
              <w:rPr>
                <w:rFonts w:ascii="Times New Roman" w:eastAsia="Times New Roman" w:hAnsi="Times New Roman" w:cs="Times New Roman"/>
                <w:color w:val="000000"/>
                <w:sz w:val="16"/>
                <w:szCs w:val="16"/>
              </w:rPr>
              <w:t>1</w:t>
            </w:r>
            <w:r w:rsidR="00680741">
              <w:rPr>
                <w:rFonts w:ascii="Times New Roman" w:eastAsia="Times New Roman" w:hAnsi="Times New Roman" w:cs="Times New Roman"/>
                <w:color w:val="000000"/>
                <w:sz w:val="16"/>
                <w:szCs w:val="16"/>
              </w:rPr>
              <w:t>00</w:t>
            </w:r>
          </w:p>
        </w:tc>
        <w:tc>
          <w:tcPr>
            <w:tcW w:w="1560" w:type="dxa"/>
            <w:tcBorders>
              <w:top w:val="nil"/>
              <w:left w:val="nil"/>
              <w:bottom w:val="single" w:sz="4" w:space="0" w:color="auto"/>
              <w:right w:val="single" w:sz="4" w:space="0" w:color="auto"/>
            </w:tcBorders>
            <w:shd w:val="clear" w:color="000000" w:fill="FFFFFF"/>
            <w:noWrap/>
            <w:vAlign w:val="center"/>
            <w:hideMark/>
          </w:tcPr>
          <w:p w14:paraId="10F2EC46" w14:textId="1BB5B7BB" w:rsidR="00FD5DAD" w:rsidRPr="00FD5DAD" w:rsidRDefault="00680741"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319.0</w:t>
            </w:r>
            <w:r w:rsidR="00FD5DAD" w:rsidRPr="00FD5DAD">
              <w:rPr>
                <w:rFonts w:ascii="Times New Roman" w:eastAsia="Times New Roman" w:hAnsi="Times New Roman" w:cs="Times New Roman"/>
                <w:color w:val="000000"/>
                <w:sz w:val="16"/>
                <w:szCs w:val="16"/>
              </w:rPr>
              <w:t xml:space="preserve">00.000 </w:t>
            </w:r>
          </w:p>
        </w:tc>
        <w:tc>
          <w:tcPr>
            <w:tcW w:w="1620" w:type="dxa"/>
            <w:tcBorders>
              <w:top w:val="nil"/>
              <w:left w:val="single" w:sz="4" w:space="0" w:color="auto"/>
              <w:bottom w:val="single" w:sz="4" w:space="0" w:color="000000"/>
              <w:right w:val="single" w:sz="4" w:space="0" w:color="auto"/>
            </w:tcBorders>
            <w:shd w:val="clear" w:color="auto" w:fill="auto"/>
            <w:vAlign w:val="center"/>
            <w:hideMark/>
          </w:tcPr>
          <w:p w14:paraId="525EF2E6" w14:textId="68FF0AAB" w:rsidR="00FD5DAD" w:rsidRPr="00FD5DAD" w:rsidRDefault="00680741" w:rsidP="00FD5DAD">
            <w:pPr>
              <w:spacing w:after="0" w:line="240" w:lineRule="auto"/>
              <w:rPr>
                <w:rFonts w:ascii="Times New Roman" w:eastAsia="Times New Roman" w:hAnsi="Times New Roman" w:cs="Times New Roman"/>
                <w:color w:val="000000"/>
                <w:sz w:val="16"/>
                <w:szCs w:val="16"/>
              </w:rPr>
            </w:pPr>
            <w:r w:rsidRPr="00680741">
              <w:rPr>
                <w:rFonts w:ascii="Times New Roman" w:eastAsia="Times New Roman" w:hAnsi="Times New Roman" w:cs="Times New Roman"/>
                <w:color w:val="000000"/>
                <w:sz w:val="16"/>
                <w:szCs w:val="16"/>
              </w:rPr>
              <w:t>Pencegahan dan Penyelesaian Perselisihan Hubungan Industrial, Mogok Kerja dan Penutupan Perusahaan di Daerah Kabupaten /Kota</w:t>
            </w:r>
          </w:p>
        </w:tc>
        <w:tc>
          <w:tcPr>
            <w:tcW w:w="992" w:type="dxa"/>
            <w:tcBorders>
              <w:top w:val="nil"/>
              <w:left w:val="nil"/>
              <w:bottom w:val="single" w:sz="4" w:space="0" w:color="auto"/>
              <w:right w:val="single" w:sz="4" w:space="0" w:color="auto"/>
            </w:tcBorders>
            <w:shd w:val="clear" w:color="000000" w:fill="FFFFFF"/>
            <w:vAlign w:val="center"/>
            <w:hideMark/>
          </w:tcPr>
          <w:p w14:paraId="1F99479C" w14:textId="77777777" w:rsidR="00FD5DAD" w:rsidRPr="00FD5DAD" w:rsidRDefault="00FD5DAD" w:rsidP="00FD5DAD">
            <w:pPr>
              <w:spacing w:after="0" w:line="240" w:lineRule="auto"/>
              <w:jc w:val="center"/>
              <w:rPr>
                <w:rFonts w:ascii="Times New Roman" w:eastAsia="Times New Roman" w:hAnsi="Times New Roman" w:cs="Times New Roman"/>
                <w:sz w:val="20"/>
                <w:szCs w:val="20"/>
              </w:rPr>
            </w:pPr>
            <w:r w:rsidRPr="00FD5DAD">
              <w:rPr>
                <w:rFonts w:ascii="Times New Roman" w:eastAsia="Times New Roman" w:hAnsi="Times New Roman" w:cs="Times New Roman"/>
                <w:sz w:val="20"/>
                <w:szCs w:val="20"/>
              </w:rPr>
              <w:t>Kota Serang</w:t>
            </w:r>
          </w:p>
        </w:tc>
        <w:tc>
          <w:tcPr>
            <w:tcW w:w="1399" w:type="dxa"/>
            <w:tcBorders>
              <w:top w:val="nil"/>
              <w:left w:val="nil"/>
              <w:bottom w:val="single" w:sz="4" w:space="0" w:color="auto"/>
              <w:right w:val="single" w:sz="4" w:space="0" w:color="auto"/>
            </w:tcBorders>
            <w:shd w:val="clear" w:color="auto" w:fill="auto"/>
            <w:vAlign w:val="center"/>
            <w:hideMark/>
          </w:tcPr>
          <w:p w14:paraId="565CEE48" w14:textId="092915F4" w:rsidR="00FD5DAD" w:rsidRPr="00FD5DAD" w:rsidRDefault="00680741" w:rsidP="00FD5DAD">
            <w:pPr>
              <w:spacing w:after="0" w:line="240" w:lineRule="auto"/>
              <w:rPr>
                <w:rFonts w:ascii="Times New Roman" w:eastAsia="Times New Roman" w:hAnsi="Times New Roman" w:cs="Times New Roman"/>
                <w:color w:val="000000"/>
                <w:sz w:val="16"/>
                <w:szCs w:val="16"/>
              </w:rPr>
            </w:pPr>
            <w:r w:rsidRPr="00680741">
              <w:rPr>
                <w:rFonts w:ascii="Times New Roman" w:eastAsia="Times New Roman" w:hAnsi="Times New Roman" w:cs="Times New Roman"/>
                <w:color w:val="000000"/>
                <w:sz w:val="16"/>
                <w:szCs w:val="16"/>
              </w:rPr>
              <w:t>Persentase dokumen pencegahan dan perselisihan HI yang ditetapkan</w:t>
            </w:r>
          </w:p>
        </w:tc>
        <w:tc>
          <w:tcPr>
            <w:tcW w:w="851" w:type="dxa"/>
            <w:tcBorders>
              <w:top w:val="nil"/>
              <w:left w:val="nil"/>
              <w:bottom w:val="single" w:sz="4" w:space="0" w:color="auto"/>
              <w:right w:val="single" w:sz="4" w:space="0" w:color="auto"/>
            </w:tcBorders>
            <w:shd w:val="clear" w:color="auto" w:fill="auto"/>
            <w:noWrap/>
            <w:vAlign w:val="center"/>
            <w:hideMark/>
          </w:tcPr>
          <w:p w14:paraId="462E2C5A" w14:textId="370B9538" w:rsidR="00FD5DAD" w:rsidRPr="00FD5DAD" w:rsidRDefault="00680741"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4685D9F" w14:textId="52685C7C" w:rsidR="00FD5DAD" w:rsidRPr="00FD5DAD" w:rsidRDefault="00FD5DAD" w:rsidP="00FD5DAD">
            <w:pPr>
              <w:spacing w:after="0" w:line="240" w:lineRule="auto"/>
              <w:jc w:val="center"/>
              <w:rPr>
                <w:rFonts w:ascii="Times New Roman" w:eastAsia="Times New Roman" w:hAnsi="Times New Roman" w:cs="Times New Roman"/>
                <w:color w:val="000000"/>
                <w:sz w:val="16"/>
                <w:szCs w:val="16"/>
              </w:rPr>
            </w:pPr>
            <w:r w:rsidRPr="00FD5DAD">
              <w:rPr>
                <w:rFonts w:ascii="Times New Roman" w:eastAsia="Times New Roman" w:hAnsi="Times New Roman" w:cs="Times New Roman"/>
                <w:color w:val="000000"/>
                <w:sz w:val="16"/>
                <w:szCs w:val="16"/>
              </w:rPr>
              <w:t>1</w:t>
            </w:r>
            <w:r w:rsidR="00680741">
              <w:rPr>
                <w:rFonts w:ascii="Times New Roman" w:eastAsia="Times New Roman" w:hAnsi="Times New Roman" w:cs="Times New Roman"/>
                <w:color w:val="000000"/>
                <w:sz w:val="16"/>
                <w:szCs w:val="16"/>
              </w:rPr>
              <w:t>00</w:t>
            </w:r>
          </w:p>
        </w:tc>
        <w:tc>
          <w:tcPr>
            <w:tcW w:w="1275" w:type="dxa"/>
            <w:tcBorders>
              <w:top w:val="nil"/>
              <w:left w:val="nil"/>
              <w:bottom w:val="single" w:sz="4" w:space="0" w:color="auto"/>
              <w:right w:val="nil"/>
            </w:tcBorders>
            <w:shd w:val="clear" w:color="000000" w:fill="FFFFFF"/>
            <w:noWrap/>
            <w:vAlign w:val="center"/>
            <w:hideMark/>
          </w:tcPr>
          <w:p w14:paraId="62DC904D" w14:textId="36BBC9D4" w:rsidR="00FD5DAD" w:rsidRPr="00FD5DAD" w:rsidRDefault="00FD5DAD" w:rsidP="00FD5DAD">
            <w:pPr>
              <w:spacing w:after="0" w:line="240" w:lineRule="auto"/>
              <w:jc w:val="center"/>
              <w:rPr>
                <w:rFonts w:ascii="Times New Roman" w:eastAsia="Times New Roman" w:hAnsi="Times New Roman" w:cs="Times New Roman"/>
                <w:color w:val="000000"/>
                <w:sz w:val="16"/>
                <w:szCs w:val="16"/>
              </w:rPr>
            </w:pPr>
            <w:r w:rsidRPr="00FD5DAD">
              <w:rPr>
                <w:rFonts w:ascii="Times New Roman" w:eastAsia="Times New Roman" w:hAnsi="Times New Roman" w:cs="Times New Roman"/>
                <w:color w:val="000000"/>
                <w:sz w:val="16"/>
                <w:szCs w:val="16"/>
              </w:rPr>
              <w:t xml:space="preserve">     </w:t>
            </w:r>
            <w:r w:rsidR="00680741">
              <w:rPr>
                <w:rFonts w:ascii="Times New Roman" w:eastAsia="Times New Roman" w:hAnsi="Times New Roman" w:cs="Times New Roman"/>
                <w:color w:val="000000"/>
                <w:sz w:val="16"/>
                <w:szCs w:val="16"/>
              </w:rPr>
              <w:t>319.0</w:t>
            </w:r>
            <w:r w:rsidR="00680741" w:rsidRPr="00FD5DAD">
              <w:rPr>
                <w:rFonts w:ascii="Times New Roman" w:eastAsia="Times New Roman" w:hAnsi="Times New Roman" w:cs="Times New Roman"/>
                <w:color w:val="000000"/>
                <w:sz w:val="16"/>
                <w:szCs w:val="16"/>
              </w:rPr>
              <w:t xml:space="preserve">00.000 </w:t>
            </w:r>
            <w:r w:rsidR="00680741">
              <w:rPr>
                <w:rFonts w:ascii="Times New Roman" w:eastAsia="Times New Roman" w:hAnsi="Times New Roman" w:cs="Times New Roman"/>
                <w:color w:val="000000"/>
                <w:sz w:val="16"/>
                <w:szCs w:val="16"/>
              </w:rPr>
              <w:t xml:space="preserve">  </w:t>
            </w:r>
            <w:r w:rsidRPr="00FD5DAD">
              <w:rPr>
                <w:rFonts w:ascii="Times New Roman" w:eastAsia="Times New Roman" w:hAnsi="Times New Roman" w:cs="Times New Roman"/>
                <w:color w:val="000000"/>
                <w:sz w:val="16"/>
                <w:szCs w:val="16"/>
              </w:rPr>
              <w:t xml:space="preserve">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298B769" w14:textId="77777777" w:rsidR="00FD5DAD" w:rsidRPr="00FD5DAD" w:rsidRDefault="00FD5DAD" w:rsidP="00FD5DAD">
            <w:pPr>
              <w:spacing w:after="0" w:line="240" w:lineRule="auto"/>
              <w:rPr>
                <w:rFonts w:ascii="Calibri" w:eastAsia="Times New Roman" w:hAnsi="Calibri" w:cs="Calibri"/>
                <w:color w:val="000000"/>
              </w:rPr>
            </w:pPr>
            <w:r w:rsidRPr="00FD5DAD">
              <w:rPr>
                <w:rFonts w:ascii="Calibri" w:eastAsia="Times New Roman" w:hAnsi="Calibri" w:cs="Calibri"/>
                <w:color w:val="000000"/>
              </w:rPr>
              <w:t> </w:t>
            </w:r>
          </w:p>
        </w:tc>
      </w:tr>
      <w:tr w:rsidR="00FD5DAD" w:rsidRPr="00FD5DAD" w14:paraId="710C801D" w14:textId="77777777" w:rsidTr="007E4F8D">
        <w:trPr>
          <w:trHeight w:val="8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4194340" w14:textId="266D77D1" w:rsidR="00FD5DAD" w:rsidRPr="00FD5DAD" w:rsidRDefault="00FD5DAD" w:rsidP="00FD5DAD">
            <w:pPr>
              <w:spacing w:after="0" w:line="240" w:lineRule="auto"/>
              <w:jc w:val="center"/>
              <w:rPr>
                <w:rFonts w:ascii="Times New Roman" w:eastAsia="Times New Roman" w:hAnsi="Times New Roman" w:cs="Times New Roman"/>
                <w:color w:val="000000"/>
                <w:sz w:val="16"/>
                <w:szCs w:val="16"/>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5835B25C" w14:textId="63913CA9" w:rsidR="00FD5DAD" w:rsidRPr="00FD5DAD" w:rsidRDefault="00680741" w:rsidP="00FD5DAD">
            <w:pPr>
              <w:spacing w:after="0" w:line="240" w:lineRule="auto"/>
              <w:rPr>
                <w:rFonts w:ascii="Times New Roman" w:eastAsia="Times New Roman" w:hAnsi="Times New Roman" w:cs="Times New Roman"/>
                <w:color w:val="000000"/>
                <w:sz w:val="16"/>
                <w:szCs w:val="16"/>
              </w:rPr>
            </w:pPr>
            <w:r w:rsidRPr="00680741">
              <w:rPr>
                <w:rFonts w:ascii="Times New Roman" w:eastAsia="Times New Roman" w:hAnsi="Times New Roman" w:cs="Times New Roman"/>
                <w:color w:val="000000"/>
                <w:sz w:val="16"/>
                <w:szCs w:val="16"/>
              </w:rPr>
              <w:t>Pencegahan Perselisihan Hubungan Industrial, Mogok Kerja dan Penutupan Perusahaan yang Berakibat/Berdampak pada kepentingan di 1 (Satu) Daerah Kabupaten /Kota</w:t>
            </w:r>
          </w:p>
        </w:tc>
        <w:tc>
          <w:tcPr>
            <w:tcW w:w="992" w:type="dxa"/>
            <w:tcBorders>
              <w:top w:val="nil"/>
              <w:left w:val="nil"/>
              <w:bottom w:val="single" w:sz="4" w:space="0" w:color="auto"/>
              <w:right w:val="single" w:sz="4" w:space="0" w:color="auto"/>
            </w:tcBorders>
            <w:shd w:val="clear" w:color="000000" w:fill="FFFFFF"/>
            <w:vAlign w:val="center"/>
            <w:hideMark/>
          </w:tcPr>
          <w:p w14:paraId="1F085189" w14:textId="77777777" w:rsidR="00FD5DAD" w:rsidRPr="00FD5DAD" w:rsidRDefault="00FD5DAD" w:rsidP="00FD5DAD">
            <w:pPr>
              <w:spacing w:after="0" w:line="240" w:lineRule="auto"/>
              <w:jc w:val="center"/>
              <w:rPr>
                <w:rFonts w:ascii="Times New Roman" w:eastAsia="Times New Roman" w:hAnsi="Times New Roman" w:cs="Times New Roman"/>
                <w:sz w:val="20"/>
                <w:szCs w:val="20"/>
              </w:rPr>
            </w:pPr>
            <w:r w:rsidRPr="00FD5DAD">
              <w:rPr>
                <w:rFonts w:ascii="Times New Roman" w:eastAsia="Times New Roman" w:hAnsi="Times New Roman" w:cs="Times New Roman"/>
                <w:sz w:val="20"/>
                <w:szCs w:val="20"/>
              </w:rPr>
              <w:t>Kota Serang</w:t>
            </w:r>
          </w:p>
        </w:tc>
        <w:tc>
          <w:tcPr>
            <w:tcW w:w="1456" w:type="dxa"/>
            <w:tcBorders>
              <w:top w:val="nil"/>
              <w:left w:val="nil"/>
              <w:bottom w:val="single" w:sz="4" w:space="0" w:color="auto"/>
              <w:right w:val="single" w:sz="4" w:space="0" w:color="auto"/>
            </w:tcBorders>
            <w:shd w:val="clear" w:color="auto" w:fill="auto"/>
            <w:vAlign w:val="center"/>
            <w:hideMark/>
          </w:tcPr>
          <w:p w14:paraId="1D2CADA4" w14:textId="3C0FD292" w:rsidR="00FD5DAD" w:rsidRPr="00FD5DAD" w:rsidRDefault="00680741" w:rsidP="00FD5DAD">
            <w:pPr>
              <w:spacing w:after="0" w:line="240" w:lineRule="auto"/>
              <w:rPr>
                <w:rFonts w:ascii="Times New Roman" w:eastAsia="Times New Roman" w:hAnsi="Times New Roman" w:cs="Times New Roman"/>
                <w:color w:val="000000"/>
                <w:sz w:val="16"/>
                <w:szCs w:val="16"/>
              </w:rPr>
            </w:pPr>
            <w:r w:rsidRPr="00680741">
              <w:rPr>
                <w:rFonts w:ascii="Times New Roman" w:eastAsia="Times New Roman" w:hAnsi="Times New Roman" w:cs="Times New Roman"/>
                <w:color w:val="000000"/>
                <w:sz w:val="16"/>
                <w:szCs w:val="16"/>
              </w:rPr>
              <w:t>Jml peserta kegiatan hari buruh internasional</w:t>
            </w:r>
          </w:p>
        </w:tc>
        <w:tc>
          <w:tcPr>
            <w:tcW w:w="851" w:type="dxa"/>
            <w:tcBorders>
              <w:top w:val="nil"/>
              <w:left w:val="nil"/>
              <w:bottom w:val="single" w:sz="4" w:space="0" w:color="auto"/>
              <w:right w:val="single" w:sz="4" w:space="0" w:color="auto"/>
            </w:tcBorders>
            <w:shd w:val="clear" w:color="auto" w:fill="auto"/>
            <w:noWrap/>
            <w:vAlign w:val="center"/>
            <w:hideMark/>
          </w:tcPr>
          <w:p w14:paraId="560E413F" w14:textId="636750FB" w:rsidR="00FD5DAD" w:rsidRPr="00FD5DAD" w:rsidRDefault="00680741"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Org</w:t>
            </w:r>
          </w:p>
        </w:tc>
        <w:tc>
          <w:tcPr>
            <w:tcW w:w="708" w:type="dxa"/>
            <w:tcBorders>
              <w:top w:val="nil"/>
              <w:left w:val="nil"/>
              <w:bottom w:val="single" w:sz="4" w:space="0" w:color="auto"/>
              <w:right w:val="single" w:sz="4" w:space="0" w:color="auto"/>
            </w:tcBorders>
            <w:shd w:val="clear" w:color="000000" w:fill="FFFFFF"/>
            <w:noWrap/>
            <w:vAlign w:val="center"/>
            <w:hideMark/>
          </w:tcPr>
          <w:p w14:paraId="7BE9F177" w14:textId="7F4B7F8B" w:rsidR="00FD5DAD" w:rsidRPr="00FD5DAD" w:rsidRDefault="00680741"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w:t>
            </w:r>
          </w:p>
        </w:tc>
        <w:tc>
          <w:tcPr>
            <w:tcW w:w="1560" w:type="dxa"/>
            <w:tcBorders>
              <w:top w:val="nil"/>
              <w:left w:val="nil"/>
              <w:bottom w:val="single" w:sz="4" w:space="0" w:color="auto"/>
              <w:right w:val="single" w:sz="4" w:space="0" w:color="auto"/>
            </w:tcBorders>
            <w:shd w:val="clear" w:color="000000" w:fill="FFFFFF"/>
            <w:noWrap/>
            <w:vAlign w:val="center"/>
            <w:hideMark/>
          </w:tcPr>
          <w:p w14:paraId="58E14B6E" w14:textId="1F6F87B4" w:rsidR="00FD5DAD" w:rsidRPr="00FD5DAD" w:rsidRDefault="00680741"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82.5</w:t>
            </w:r>
            <w:r w:rsidR="00FD5DAD" w:rsidRPr="00FD5DAD">
              <w:rPr>
                <w:rFonts w:ascii="Times New Roman" w:eastAsia="Times New Roman" w:hAnsi="Times New Roman" w:cs="Times New Roman"/>
                <w:color w:val="000000"/>
                <w:sz w:val="16"/>
                <w:szCs w:val="16"/>
              </w:rPr>
              <w:t xml:space="preserve">00.000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561795B3" w14:textId="005F849B" w:rsidR="00FD5DAD" w:rsidRPr="00FD5DAD" w:rsidRDefault="00680741" w:rsidP="00FD5DAD">
            <w:pPr>
              <w:spacing w:after="0" w:line="240" w:lineRule="auto"/>
              <w:rPr>
                <w:rFonts w:ascii="Times New Roman" w:eastAsia="Times New Roman" w:hAnsi="Times New Roman" w:cs="Times New Roman"/>
                <w:color w:val="000000"/>
                <w:sz w:val="16"/>
                <w:szCs w:val="16"/>
              </w:rPr>
            </w:pPr>
            <w:r w:rsidRPr="00680741">
              <w:rPr>
                <w:rFonts w:ascii="Times New Roman" w:eastAsia="Times New Roman" w:hAnsi="Times New Roman" w:cs="Times New Roman"/>
                <w:color w:val="000000"/>
                <w:sz w:val="16"/>
                <w:szCs w:val="16"/>
              </w:rPr>
              <w:t>Pencegahan Perselisihan Hubungan Industrial, Mogok Kerja dan Penutupan Perusahaan yang Berakibat/Berdampak pada kepentingan di 1 (Satu) Daerah Kabupaten /Kota</w:t>
            </w:r>
          </w:p>
        </w:tc>
        <w:tc>
          <w:tcPr>
            <w:tcW w:w="992" w:type="dxa"/>
            <w:tcBorders>
              <w:top w:val="nil"/>
              <w:left w:val="nil"/>
              <w:bottom w:val="single" w:sz="4" w:space="0" w:color="auto"/>
              <w:right w:val="single" w:sz="4" w:space="0" w:color="auto"/>
            </w:tcBorders>
            <w:shd w:val="clear" w:color="000000" w:fill="FFFFFF"/>
            <w:vAlign w:val="center"/>
            <w:hideMark/>
          </w:tcPr>
          <w:p w14:paraId="61D6CC97" w14:textId="77777777" w:rsidR="00FD5DAD" w:rsidRPr="00FD5DAD" w:rsidRDefault="00FD5DAD" w:rsidP="00FD5DAD">
            <w:pPr>
              <w:spacing w:after="0" w:line="240" w:lineRule="auto"/>
              <w:jc w:val="center"/>
              <w:rPr>
                <w:rFonts w:ascii="Times New Roman" w:eastAsia="Times New Roman" w:hAnsi="Times New Roman" w:cs="Times New Roman"/>
                <w:sz w:val="20"/>
                <w:szCs w:val="20"/>
              </w:rPr>
            </w:pPr>
            <w:r w:rsidRPr="00FD5DAD">
              <w:rPr>
                <w:rFonts w:ascii="Times New Roman" w:eastAsia="Times New Roman" w:hAnsi="Times New Roman" w:cs="Times New Roman"/>
                <w:sz w:val="20"/>
                <w:szCs w:val="20"/>
              </w:rPr>
              <w:t>Kota Serang</w:t>
            </w:r>
          </w:p>
        </w:tc>
        <w:tc>
          <w:tcPr>
            <w:tcW w:w="1399" w:type="dxa"/>
            <w:tcBorders>
              <w:top w:val="nil"/>
              <w:left w:val="nil"/>
              <w:bottom w:val="single" w:sz="4" w:space="0" w:color="auto"/>
              <w:right w:val="single" w:sz="4" w:space="0" w:color="auto"/>
            </w:tcBorders>
            <w:shd w:val="clear" w:color="auto" w:fill="auto"/>
            <w:vAlign w:val="center"/>
            <w:hideMark/>
          </w:tcPr>
          <w:p w14:paraId="0873B186" w14:textId="683A85A9" w:rsidR="00FD5DAD" w:rsidRPr="00FD5DAD" w:rsidRDefault="00680741" w:rsidP="00FD5DAD">
            <w:pPr>
              <w:spacing w:after="0" w:line="240" w:lineRule="auto"/>
              <w:rPr>
                <w:rFonts w:ascii="Times New Roman" w:eastAsia="Times New Roman" w:hAnsi="Times New Roman" w:cs="Times New Roman"/>
                <w:color w:val="000000"/>
                <w:sz w:val="16"/>
                <w:szCs w:val="16"/>
              </w:rPr>
            </w:pPr>
            <w:r w:rsidRPr="00680741">
              <w:rPr>
                <w:rFonts w:ascii="Times New Roman" w:eastAsia="Times New Roman" w:hAnsi="Times New Roman" w:cs="Times New Roman"/>
                <w:color w:val="000000"/>
                <w:sz w:val="16"/>
                <w:szCs w:val="16"/>
              </w:rPr>
              <w:t>Jml peserta kegiatan hari buruh internasional</w:t>
            </w:r>
          </w:p>
        </w:tc>
        <w:tc>
          <w:tcPr>
            <w:tcW w:w="851" w:type="dxa"/>
            <w:tcBorders>
              <w:top w:val="nil"/>
              <w:left w:val="nil"/>
              <w:bottom w:val="single" w:sz="4" w:space="0" w:color="auto"/>
              <w:right w:val="single" w:sz="4" w:space="0" w:color="auto"/>
            </w:tcBorders>
            <w:shd w:val="clear" w:color="auto" w:fill="auto"/>
            <w:noWrap/>
            <w:vAlign w:val="center"/>
            <w:hideMark/>
          </w:tcPr>
          <w:p w14:paraId="596E0E09" w14:textId="481A71AE" w:rsidR="00FD5DAD" w:rsidRPr="00FD5DAD" w:rsidRDefault="00680741"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Org</w:t>
            </w:r>
          </w:p>
        </w:tc>
        <w:tc>
          <w:tcPr>
            <w:tcW w:w="709" w:type="dxa"/>
            <w:tcBorders>
              <w:top w:val="nil"/>
              <w:left w:val="nil"/>
              <w:bottom w:val="single" w:sz="4" w:space="0" w:color="auto"/>
              <w:right w:val="single" w:sz="4" w:space="0" w:color="auto"/>
            </w:tcBorders>
            <w:shd w:val="clear" w:color="000000" w:fill="FFFFFF"/>
            <w:noWrap/>
            <w:vAlign w:val="center"/>
            <w:hideMark/>
          </w:tcPr>
          <w:p w14:paraId="6E1D5D7D" w14:textId="2F294690" w:rsidR="00FD5DAD" w:rsidRPr="00FD5DAD" w:rsidRDefault="00680741"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w:t>
            </w:r>
          </w:p>
        </w:tc>
        <w:tc>
          <w:tcPr>
            <w:tcW w:w="1275" w:type="dxa"/>
            <w:tcBorders>
              <w:top w:val="nil"/>
              <w:left w:val="nil"/>
              <w:bottom w:val="single" w:sz="4" w:space="0" w:color="auto"/>
              <w:right w:val="nil"/>
            </w:tcBorders>
            <w:shd w:val="clear" w:color="000000" w:fill="FFFFFF"/>
            <w:noWrap/>
            <w:vAlign w:val="center"/>
            <w:hideMark/>
          </w:tcPr>
          <w:p w14:paraId="779865AA" w14:textId="63C753BC" w:rsidR="00FD5DAD" w:rsidRPr="00FD5DAD" w:rsidRDefault="00FD5DAD" w:rsidP="00680741">
            <w:pPr>
              <w:spacing w:after="0" w:line="240" w:lineRule="auto"/>
              <w:jc w:val="center"/>
              <w:rPr>
                <w:rFonts w:ascii="Times New Roman" w:eastAsia="Times New Roman" w:hAnsi="Times New Roman" w:cs="Times New Roman"/>
                <w:color w:val="000000"/>
                <w:sz w:val="16"/>
                <w:szCs w:val="16"/>
              </w:rPr>
            </w:pPr>
            <w:r w:rsidRPr="00FD5DAD">
              <w:rPr>
                <w:rFonts w:ascii="Times New Roman" w:eastAsia="Times New Roman" w:hAnsi="Times New Roman" w:cs="Times New Roman"/>
                <w:color w:val="000000"/>
                <w:sz w:val="16"/>
                <w:szCs w:val="16"/>
              </w:rPr>
              <w:t xml:space="preserve">       </w:t>
            </w:r>
            <w:r w:rsidR="00680741">
              <w:rPr>
                <w:rFonts w:ascii="Times New Roman" w:eastAsia="Times New Roman" w:hAnsi="Times New Roman" w:cs="Times New Roman"/>
                <w:color w:val="000000"/>
                <w:sz w:val="16"/>
                <w:szCs w:val="16"/>
              </w:rPr>
              <w:t>82.5</w:t>
            </w:r>
            <w:r w:rsidR="00680741" w:rsidRPr="00FD5DAD">
              <w:rPr>
                <w:rFonts w:ascii="Times New Roman" w:eastAsia="Times New Roman" w:hAnsi="Times New Roman" w:cs="Times New Roman"/>
                <w:color w:val="000000"/>
                <w:sz w:val="16"/>
                <w:szCs w:val="16"/>
              </w:rPr>
              <w:t>00.000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C812245" w14:textId="77777777" w:rsidR="00FD5DAD" w:rsidRPr="00FD5DAD" w:rsidRDefault="00FD5DAD" w:rsidP="00FD5DAD">
            <w:pPr>
              <w:spacing w:after="0" w:line="240" w:lineRule="auto"/>
              <w:rPr>
                <w:rFonts w:ascii="Calibri" w:eastAsia="Times New Roman" w:hAnsi="Calibri" w:cs="Calibri"/>
                <w:color w:val="000000"/>
              </w:rPr>
            </w:pPr>
            <w:r w:rsidRPr="00FD5DAD">
              <w:rPr>
                <w:rFonts w:ascii="Calibri" w:eastAsia="Times New Roman" w:hAnsi="Calibri" w:cs="Calibri"/>
                <w:color w:val="000000"/>
              </w:rPr>
              <w:t> </w:t>
            </w:r>
          </w:p>
        </w:tc>
      </w:tr>
      <w:tr w:rsidR="003E5A4A" w:rsidRPr="00FD5DAD" w14:paraId="64DFC564" w14:textId="77777777" w:rsidTr="008D2383">
        <w:trPr>
          <w:trHeight w:val="1558"/>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BB9547" w14:textId="4E03B8F8" w:rsidR="003E5A4A" w:rsidRPr="00FD5DAD" w:rsidRDefault="003E5A4A" w:rsidP="00FD5DAD">
            <w:pPr>
              <w:spacing w:after="0" w:line="240" w:lineRule="auto"/>
              <w:jc w:val="center"/>
              <w:rPr>
                <w:rFonts w:ascii="Times New Roman" w:eastAsia="Times New Roman" w:hAnsi="Times New Roman" w:cs="Times New Roman"/>
                <w:color w:val="000000"/>
                <w:sz w:val="16"/>
                <w:szCs w:val="16"/>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5A8D06" w14:textId="23CB9D98" w:rsidR="003E5A4A" w:rsidRPr="00FD5DAD" w:rsidRDefault="003E5A4A" w:rsidP="00FD5DAD">
            <w:pPr>
              <w:spacing w:after="0" w:line="240" w:lineRule="auto"/>
              <w:rPr>
                <w:rFonts w:ascii="Times New Roman" w:eastAsia="Times New Roman" w:hAnsi="Times New Roman" w:cs="Times New Roman"/>
                <w:color w:val="000000"/>
                <w:sz w:val="16"/>
                <w:szCs w:val="16"/>
              </w:rPr>
            </w:pPr>
            <w:r w:rsidRPr="003E5A4A">
              <w:rPr>
                <w:rFonts w:ascii="Times New Roman" w:eastAsia="Times New Roman" w:hAnsi="Times New Roman" w:cs="Times New Roman"/>
                <w:color w:val="000000"/>
                <w:sz w:val="16"/>
                <w:szCs w:val="16"/>
              </w:rPr>
              <w:t>Penyelesaian Perselisihan Hubungan Industrial, Mogok Kerja dan Penutupan Perusahaan yang Berakibat/Berdampak pada kepentingan di 1 (Satu) Daerah Kabupaten /Kota</w:t>
            </w:r>
          </w:p>
        </w:tc>
        <w:tc>
          <w:tcPr>
            <w:tcW w:w="992" w:type="dxa"/>
            <w:vMerge w:val="restart"/>
            <w:tcBorders>
              <w:top w:val="single" w:sz="4" w:space="0" w:color="auto"/>
              <w:left w:val="nil"/>
              <w:bottom w:val="single" w:sz="4" w:space="0" w:color="auto"/>
              <w:right w:val="single" w:sz="4" w:space="0" w:color="auto"/>
            </w:tcBorders>
            <w:shd w:val="clear" w:color="000000" w:fill="FFFFFF"/>
            <w:vAlign w:val="center"/>
            <w:hideMark/>
          </w:tcPr>
          <w:p w14:paraId="16278403" w14:textId="77777777" w:rsidR="003E5A4A" w:rsidRPr="00FD5DAD" w:rsidRDefault="003E5A4A" w:rsidP="00FD5DAD">
            <w:pPr>
              <w:spacing w:after="0" w:line="240" w:lineRule="auto"/>
              <w:jc w:val="center"/>
              <w:rPr>
                <w:rFonts w:ascii="Times New Roman" w:eastAsia="Times New Roman" w:hAnsi="Times New Roman" w:cs="Times New Roman"/>
                <w:sz w:val="20"/>
                <w:szCs w:val="20"/>
              </w:rPr>
            </w:pPr>
            <w:r w:rsidRPr="00FD5DAD">
              <w:rPr>
                <w:rFonts w:ascii="Times New Roman" w:eastAsia="Times New Roman" w:hAnsi="Times New Roman" w:cs="Times New Roman"/>
                <w:sz w:val="20"/>
                <w:szCs w:val="20"/>
              </w:rPr>
              <w:t>Kota Serang</w:t>
            </w:r>
          </w:p>
          <w:p w14:paraId="56E0FCEA" w14:textId="05001F37" w:rsidR="003E5A4A" w:rsidRPr="00FD5DAD" w:rsidRDefault="003E5A4A" w:rsidP="00FD5DAD">
            <w:pPr>
              <w:spacing w:after="0" w:line="240" w:lineRule="auto"/>
              <w:jc w:val="center"/>
              <w:rPr>
                <w:rFonts w:ascii="Times New Roman" w:eastAsia="Times New Roman" w:hAnsi="Times New Roman" w:cs="Times New Roman"/>
                <w:sz w:val="20"/>
                <w:szCs w:val="20"/>
              </w:rPr>
            </w:pPr>
            <w:r w:rsidRPr="00FD5DAD">
              <w:rPr>
                <w:rFonts w:ascii="Times New Roman" w:eastAsia="Times New Roman" w:hAnsi="Times New Roman" w:cs="Times New Roman"/>
                <w:sz w:val="20"/>
                <w:szCs w:val="20"/>
              </w:rPr>
              <w:t>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14:paraId="10537FC4" w14:textId="3CF0FC92" w:rsidR="003E5A4A" w:rsidRPr="00FD5DAD" w:rsidRDefault="003E5A4A" w:rsidP="00FD5DAD">
            <w:pPr>
              <w:spacing w:after="0" w:line="240" w:lineRule="auto"/>
              <w:rPr>
                <w:rFonts w:ascii="Times New Roman" w:eastAsia="Times New Roman" w:hAnsi="Times New Roman" w:cs="Times New Roman"/>
                <w:color w:val="000000"/>
                <w:sz w:val="16"/>
                <w:szCs w:val="16"/>
              </w:rPr>
            </w:pPr>
            <w:r w:rsidRPr="003E5A4A">
              <w:rPr>
                <w:rFonts w:ascii="Times New Roman" w:eastAsia="Times New Roman" w:hAnsi="Times New Roman" w:cs="Times New Roman"/>
                <w:color w:val="000000"/>
                <w:sz w:val="16"/>
                <w:szCs w:val="16"/>
              </w:rPr>
              <w:t>Dokumen Rekomendasi LKS Bipartit dalam Penyelesaian Perselisihan hubungan industrial</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E59451D" w14:textId="08C794F3" w:rsidR="003E5A4A" w:rsidRPr="00FD5DAD" w:rsidRDefault="003E5A4A"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Dok</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71BD4B3D" w14:textId="77777777" w:rsidR="003E5A4A" w:rsidRPr="00FD5DAD" w:rsidRDefault="003E5A4A" w:rsidP="00FD5DAD">
            <w:pPr>
              <w:spacing w:after="0" w:line="240" w:lineRule="auto"/>
              <w:jc w:val="center"/>
              <w:rPr>
                <w:rFonts w:ascii="Times New Roman" w:eastAsia="Times New Roman" w:hAnsi="Times New Roman" w:cs="Times New Roman"/>
                <w:color w:val="000000"/>
                <w:sz w:val="16"/>
                <w:szCs w:val="16"/>
              </w:rPr>
            </w:pPr>
            <w:r w:rsidRPr="00FD5DAD">
              <w:rPr>
                <w:rFonts w:ascii="Times New Roman" w:eastAsia="Times New Roman" w:hAnsi="Times New Roman" w:cs="Times New Roman"/>
                <w:color w:val="000000"/>
                <w:sz w:val="16"/>
                <w:szCs w:val="16"/>
              </w:rPr>
              <w:t>1</w:t>
            </w:r>
          </w:p>
        </w:tc>
        <w:tc>
          <w:tcPr>
            <w:tcW w:w="1560" w:type="dxa"/>
            <w:vMerge w:val="restart"/>
            <w:tcBorders>
              <w:top w:val="single" w:sz="4" w:space="0" w:color="auto"/>
              <w:left w:val="nil"/>
              <w:bottom w:val="single" w:sz="4" w:space="0" w:color="auto"/>
              <w:right w:val="single" w:sz="4" w:space="0" w:color="auto"/>
            </w:tcBorders>
            <w:shd w:val="clear" w:color="000000" w:fill="FFFFFF"/>
            <w:noWrap/>
            <w:vAlign w:val="center"/>
            <w:hideMark/>
          </w:tcPr>
          <w:p w14:paraId="5C8E6297" w14:textId="77777777" w:rsidR="003E5A4A" w:rsidRPr="00FD5DAD" w:rsidRDefault="003E5A4A"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1</w:t>
            </w:r>
            <w:r w:rsidRPr="00FD5DAD">
              <w:rPr>
                <w:rFonts w:ascii="Times New Roman" w:eastAsia="Times New Roman" w:hAnsi="Times New Roman" w:cs="Times New Roman"/>
                <w:color w:val="000000"/>
                <w:sz w:val="16"/>
                <w:szCs w:val="16"/>
              </w:rPr>
              <w:t>5</w:t>
            </w:r>
            <w:r>
              <w:rPr>
                <w:rFonts w:ascii="Times New Roman" w:eastAsia="Times New Roman" w:hAnsi="Times New Roman" w:cs="Times New Roman"/>
                <w:color w:val="000000"/>
                <w:sz w:val="16"/>
                <w:szCs w:val="16"/>
              </w:rPr>
              <w:t>9</w:t>
            </w:r>
            <w:r w:rsidRPr="00FD5DAD">
              <w:rPr>
                <w:rFonts w:ascii="Times New Roman" w:eastAsia="Times New Roman" w:hAnsi="Times New Roman" w:cs="Times New Roman"/>
                <w:color w:val="000000"/>
                <w:sz w:val="16"/>
                <w:szCs w:val="16"/>
              </w:rPr>
              <w:t xml:space="preserve">.000.000 </w:t>
            </w:r>
          </w:p>
          <w:p w14:paraId="05FC5DF9" w14:textId="5D692015" w:rsidR="003E5A4A" w:rsidRPr="00FD5DAD" w:rsidRDefault="003E5A4A" w:rsidP="00FD5DAD">
            <w:pPr>
              <w:spacing w:after="0" w:line="240" w:lineRule="auto"/>
              <w:jc w:val="center"/>
              <w:rPr>
                <w:rFonts w:ascii="Times New Roman" w:eastAsia="Times New Roman" w:hAnsi="Times New Roman" w:cs="Times New Roman"/>
                <w:color w:val="000000"/>
                <w:sz w:val="16"/>
                <w:szCs w:val="16"/>
              </w:rPr>
            </w:pPr>
            <w:r w:rsidRPr="00FD5DAD">
              <w:rPr>
                <w:rFonts w:ascii="Times New Roman" w:eastAsia="Times New Roman" w:hAnsi="Times New Roman" w:cs="Times New Roman"/>
                <w:color w:val="000000"/>
                <w:sz w:val="16"/>
                <w:szCs w:val="16"/>
              </w:rPr>
              <w:t>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C277F" w14:textId="77777777" w:rsidR="003E5A4A" w:rsidRDefault="003E5A4A" w:rsidP="00FD5DAD">
            <w:pPr>
              <w:spacing w:after="0" w:line="240" w:lineRule="auto"/>
              <w:rPr>
                <w:rFonts w:ascii="Times New Roman" w:eastAsia="Times New Roman" w:hAnsi="Times New Roman" w:cs="Times New Roman"/>
                <w:color w:val="000000"/>
                <w:sz w:val="16"/>
                <w:szCs w:val="16"/>
              </w:rPr>
            </w:pPr>
            <w:r w:rsidRPr="003E5A4A">
              <w:rPr>
                <w:rFonts w:ascii="Times New Roman" w:eastAsia="Times New Roman" w:hAnsi="Times New Roman" w:cs="Times New Roman"/>
                <w:color w:val="000000"/>
                <w:sz w:val="16"/>
                <w:szCs w:val="16"/>
              </w:rPr>
              <w:t>Penyelesaian Perselisihan Hubungan Industrial, Mogok Kerja dan Penutupan Perusahaan yang Berakibat/Berdampak pada kepentingan di 1 (Satu) Daerah Kabupaten /Kota</w:t>
            </w:r>
          </w:p>
          <w:p w14:paraId="6573F359" w14:textId="77777777" w:rsidR="003604FB" w:rsidRDefault="003604FB" w:rsidP="00FD5DAD">
            <w:pPr>
              <w:spacing w:after="0" w:line="240" w:lineRule="auto"/>
              <w:rPr>
                <w:rFonts w:ascii="Times New Roman" w:eastAsia="Times New Roman" w:hAnsi="Times New Roman" w:cs="Times New Roman"/>
                <w:color w:val="000000"/>
                <w:sz w:val="16"/>
                <w:szCs w:val="16"/>
              </w:rPr>
            </w:pPr>
          </w:p>
          <w:p w14:paraId="2C4B90B9" w14:textId="77777777" w:rsidR="003604FB" w:rsidRDefault="003604FB" w:rsidP="00FD5DAD">
            <w:pPr>
              <w:spacing w:after="0" w:line="240" w:lineRule="auto"/>
              <w:rPr>
                <w:rFonts w:ascii="Times New Roman" w:eastAsia="Times New Roman" w:hAnsi="Times New Roman" w:cs="Times New Roman"/>
                <w:color w:val="000000"/>
                <w:sz w:val="16"/>
                <w:szCs w:val="16"/>
              </w:rPr>
            </w:pPr>
          </w:p>
          <w:p w14:paraId="69FBD88E" w14:textId="77777777" w:rsidR="003604FB" w:rsidRDefault="003604FB" w:rsidP="00FD5DAD">
            <w:pPr>
              <w:spacing w:after="0" w:line="240" w:lineRule="auto"/>
              <w:rPr>
                <w:rFonts w:ascii="Times New Roman" w:eastAsia="Times New Roman" w:hAnsi="Times New Roman" w:cs="Times New Roman"/>
                <w:color w:val="000000"/>
                <w:sz w:val="16"/>
                <w:szCs w:val="16"/>
              </w:rPr>
            </w:pPr>
          </w:p>
          <w:p w14:paraId="7DAFA722" w14:textId="77777777" w:rsidR="003604FB" w:rsidRDefault="003604FB" w:rsidP="00FD5DAD">
            <w:pPr>
              <w:spacing w:after="0" w:line="240" w:lineRule="auto"/>
              <w:rPr>
                <w:rFonts w:ascii="Times New Roman" w:eastAsia="Times New Roman" w:hAnsi="Times New Roman" w:cs="Times New Roman"/>
                <w:color w:val="000000"/>
                <w:sz w:val="16"/>
                <w:szCs w:val="16"/>
              </w:rPr>
            </w:pPr>
          </w:p>
          <w:p w14:paraId="3DADC1D8" w14:textId="1D6AD9B2" w:rsidR="003604FB" w:rsidRPr="00FD5DAD" w:rsidRDefault="003604FB" w:rsidP="00FD5DAD">
            <w:pPr>
              <w:spacing w:after="0" w:line="240" w:lineRule="auto"/>
              <w:rPr>
                <w:rFonts w:ascii="Times New Roman" w:eastAsia="Times New Roman" w:hAnsi="Times New Roman" w:cs="Times New Roman"/>
                <w:color w:val="000000"/>
                <w:sz w:val="16"/>
                <w:szCs w:val="16"/>
              </w:rPr>
            </w:pPr>
          </w:p>
        </w:tc>
        <w:tc>
          <w:tcPr>
            <w:tcW w:w="992" w:type="dxa"/>
            <w:vMerge w:val="restart"/>
            <w:tcBorders>
              <w:top w:val="single" w:sz="4" w:space="0" w:color="auto"/>
              <w:left w:val="nil"/>
              <w:bottom w:val="single" w:sz="4" w:space="0" w:color="auto"/>
              <w:right w:val="single" w:sz="4" w:space="0" w:color="auto"/>
            </w:tcBorders>
            <w:shd w:val="clear" w:color="000000" w:fill="FFFFFF"/>
            <w:vAlign w:val="center"/>
            <w:hideMark/>
          </w:tcPr>
          <w:p w14:paraId="25750A5F" w14:textId="77777777" w:rsidR="003E5A4A" w:rsidRPr="00FD5DAD" w:rsidRDefault="003E5A4A" w:rsidP="00FD5DAD">
            <w:pPr>
              <w:spacing w:after="0" w:line="240" w:lineRule="auto"/>
              <w:jc w:val="center"/>
              <w:rPr>
                <w:rFonts w:ascii="Times New Roman" w:eastAsia="Times New Roman" w:hAnsi="Times New Roman" w:cs="Times New Roman"/>
                <w:sz w:val="20"/>
                <w:szCs w:val="20"/>
              </w:rPr>
            </w:pPr>
            <w:r w:rsidRPr="00FD5DAD">
              <w:rPr>
                <w:rFonts w:ascii="Times New Roman" w:eastAsia="Times New Roman" w:hAnsi="Times New Roman" w:cs="Times New Roman"/>
                <w:sz w:val="20"/>
                <w:szCs w:val="20"/>
              </w:rPr>
              <w:t>Kota Serang</w:t>
            </w:r>
          </w:p>
          <w:p w14:paraId="4DF251A3" w14:textId="161BA698" w:rsidR="003E5A4A" w:rsidRPr="00FD5DAD" w:rsidRDefault="003E5A4A" w:rsidP="00FD5DAD">
            <w:pPr>
              <w:spacing w:after="0" w:line="240" w:lineRule="auto"/>
              <w:jc w:val="center"/>
              <w:rPr>
                <w:rFonts w:ascii="Times New Roman" w:eastAsia="Times New Roman" w:hAnsi="Times New Roman" w:cs="Times New Roman"/>
                <w:sz w:val="20"/>
                <w:szCs w:val="20"/>
              </w:rPr>
            </w:pPr>
            <w:r w:rsidRPr="00FD5DAD">
              <w:rPr>
                <w:rFonts w:ascii="Times New Roman" w:eastAsia="Times New Roman" w:hAnsi="Times New Roman" w:cs="Times New Roman"/>
                <w:sz w:val="20"/>
                <w:szCs w:val="20"/>
              </w:rPr>
              <w:t> </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14:paraId="6432AFB5" w14:textId="50E7C77F" w:rsidR="003E5A4A" w:rsidRPr="00FD5DAD" w:rsidRDefault="003E5A4A" w:rsidP="00FD5DAD">
            <w:pPr>
              <w:spacing w:after="0" w:line="240" w:lineRule="auto"/>
              <w:rPr>
                <w:rFonts w:ascii="Times New Roman" w:eastAsia="Times New Roman" w:hAnsi="Times New Roman" w:cs="Times New Roman"/>
                <w:color w:val="000000"/>
                <w:sz w:val="16"/>
                <w:szCs w:val="16"/>
              </w:rPr>
            </w:pPr>
            <w:r w:rsidRPr="003E5A4A">
              <w:rPr>
                <w:rFonts w:ascii="Times New Roman" w:eastAsia="Times New Roman" w:hAnsi="Times New Roman" w:cs="Times New Roman"/>
                <w:color w:val="000000"/>
                <w:sz w:val="16"/>
                <w:szCs w:val="16"/>
              </w:rPr>
              <w:t>Dokumen Rekomendasi LKS Bipartit dalam Penyelesaian Perselisihan hubungan industrial</w:t>
            </w:r>
          </w:p>
        </w:tc>
        <w:tc>
          <w:tcPr>
            <w:tcW w:w="851" w:type="dxa"/>
            <w:tcBorders>
              <w:top w:val="nil"/>
              <w:left w:val="nil"/>
              <w:bottom w:val="single" w:sz="4" w:space="0" w:color="auto"/>
              <w:right w:val="single" w:sz="4" w:space="0" w:color="auto"/>
            </w:tcBorders>
            <w:shd w:val="clear" w:color="auto" w:fill="auto"/>
            <w:noWrap/>
            <w:vAlign w:val="center"/>
            <w:hideMark/>
          </w:tcPr>
          <w:p w14:paraId="078B9643" w14:textId="6F95F472" w:rsidR="003E5A4A" w:rsidRPr="00FD5DAD" w:rsidRDefault="003E5A4A"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Dok</w:t>
            </w:r>
          </w:p>
        </w:tc>
        <w:tc>
          <w:tcPr>
            <w:tcW w:w="709" w:type="dxa"/>
            <w:tcBorders>
              <w:top w:val="nil"/>
              <w:left w:val="nil"/>
              <w:bottom w:val="single" w:sz="4" w:space="0" w:color="auto"/>
              <w:right w:val="single" w:sz="4" w:space="0" w:color="auto"/>
            </w:tcBorders>
            <w:shd w:val="clear" w:color="000000" w:fill="FFFFFF"/>
            <w:noWrap/>
            <w:vAlign w:val="center"/>
            <w:hideMark/>
          </w:tcPr>
          <w:p w14:paraId="11104436" w14:textId="77777777" w:rsidR="003E5A4A" w:rsidRPr="00FD5DAD" w:rsidRDefault="003E5A4A" w:rsidP="00FD5DAD">
            <w:pPr>
              <w:spacing w:after="0" w:line="240" w:lineRule="auto"/>
              <w:jc w:val="center"/>
              <w:rPr>
                <w:rFonts w:ascii="Times New Roman" w:eastAsia="Times New Roman" w:hAnsi="Times New Roman" w:cs="Times New Roman"/>
                <w:color w:val="000000"/>
                <w:sz w:val="16"/>
                <w:szCs w:val="16"/>
              </w:rPr>
            </w:pPr>
            <w:r w:rsidRPr="00FD5DAD">
              <w:rPr>
                <w:rFonts w:ascii="Times New Roman" w:eastAsia="Times New Roman" w:hAnsi="Times New Roman" w:cs="Times New Roman"/>
                <w:color w:val="000000"/>
                <w:sz w:val="16"/>
                <w:szCs w:val="16"/>
              </w:rPr>
              <w:t>1</w:t>
            </w:r>
          </w:p>
        </w:tc>
        <w:tc>
          <w:tcPr>
            <w:tcW w:w="1275" w:type="dxa"/>
            <w:vMerge w:val="restart"/>
            <w:tcBorders>
              <w:top w:val="nil"/>
              <w:left w:val="nil"/>
              <w:bottom w:val="single" w:sz="4" w:space="0" w:color="auto"/>
              <w:right w:val="nil"/>
            </w:tcBorders>
            <w:shd w:val="clear" w:color="000000" w:fill="FFFFFF"/>
            <w:noWrap/>
            <w:vAlign w:val="center"/>
            <w:hideMark/>
          </w:tcPr>
          <w:p w14:paraId="3F96DF2C" w14:textId="77777777" w:rsidR="003E5A4A" w:rsidRPr="00FD5DAD" w:rsidRDefault="003E5A4A"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1</w:t>
            </w:r>
            <w:r w:rsidRPr="00FD5DAD">
              <w:rPr>
                <w:rFonts w:ascii="Times New Roman" w:eastAsia="Times New Roman" w:hAnsi="Times New Roman" w:cs="Times New Roman"/>
                <w:color w:val="000000"/>
                <w:sz w:val="16"/>
                <w:szCs w:val="16"/>
              </w:rPr>
              <w:t>5</w:t>
            </w:r>
            <w:r>
              <w:rPr>
                <w:rFonts w:ascii="Times New Roman" w:eastAsia="Times New Roman" w:hAnsi="Times New Roman" w:cs="Times New Roman"/>
                <w:color w:val="000000"/>
                <w:sz w:val="16"/>
                <w:szCs w:val="16"/>
              </w:rPr>
              <w:t>9</w:t>
            </w:r>
            <w:r w:rsidRPr="00FD5DAD">
              <w:rPr>
                <w:rFonts w:ascii="Times New Roman" w:eastAsia="Times New Roman" w:hAnsi="Times New Roman" w:cs="Times New Roman"/>
                <w:color w:val="000000"/>
                <w:sz w:val="16"/>
                <w:szCs w:val="16"/>
              </w:rPr>
              <w:t xml:space="preserve">.000.000 </w:t>
            </w:r>
          </w:p>
          <w:p w14:paraId="3815841D" w14:textId="19FC755A" w:rsidR="003E5A4A" w:rsidRPr="00FD5DAD" w:rsidRDefault="003E5A4A" w:rsidP="00FD5DAD">
            <w:pPr>
              <w:spacing w:after="0" w:line="240" w:lineRule="auto"/>
              <w:jc w:val="center"/>
              <w:rPr>
                <w:rFonts w:ascii="Times New Roman" w:eastAsia="Times New Roman" w:hAnsi="Times New Roman" w:cs="Times New Roman"/>
                <w:color w:val="000000"/>
                <w:sz w:val="16"/>
                <w:szCs w:val="16"/>
              </w:rPr>
            </w:pPr>
            <w:r w:rsidRPr="00FD5DAD">
              <w:rPr>
                <w:rFonts w:ascii="Times New Roman" w:eastAsia="Times New Roman" w:hAnsi="Times New Roman" w:cs="Times New Roman"/>
                <w:color w:val="000000"/>
                <w:sz w:val="16"/>
                <w:szCs w:val="16"/>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C7A24BA" w14:textId="77777777" w:rsidR="003E5A4A" w:rsidRPr="00FD5DAD" w:rsidRDefault="003E5A4A" w:rsidP="00FD5DAD">
            <w:pPr>
              <w:spacing w:after="0" w:line="240" w:lineRule="auto"/>
              <w:rPr>
                <w:rFonts w:ascii="Calibri" w:eastAsia="Times New Roman" w:hAnsi="Calibri" w:cs="Calibri"/>
                <w:color w:val="000000"/>
              </w:rPr>
            </w:pPr>
            <w:r w:rsidRPr="00FD5DAD">
              <w:rPr>
                <w:rFonts w:ascii="Calibri" w:eastAsia="Times New Roman" w:hAnsi="Calibri" w:cs="Calibri"/>
                <w:color w:val="000000"/>
              </w:rPr>
              <w:t> </w:t>
            </w:r>
          </w:p>
        </w:tc>
      </w:tr>
      <w:tr w:rsidR="003E5A4A" w:rsidRPr="00FD5DAD" w14:paraId="755BF0C9" w14:textId="77777777" w:rsidTr="007E4F8D">
        <w:trPr>
          <w:trHeight w:val="706"/>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7A474A7" w14:textId="77777777" w:rsidR="003E5A4A" w:rsidRPr="00FD5DAD" w:rsidRDefault="003E5A4A" w:rsidP="00FD5DAD">
            <w:pPr>
              <w:spacing w:after="0" w:line="240" w:lineRule="auto"/>
              <w:rPr>
                <w:rFonts w:ascii="Times New Roman" w:eastAsia="Times New Roman" w:hAnsi="Times New Roman" w:cs="Times New Roman"/>
                <w:color w:val="000000"/>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B1C1703" w14:textId="77777777" w:rsidR="003E5A4A" w:rsidRPr="00FD5DAD" w:rsidRDefault="003E5A4A" w:rsidP="00FD5DAD">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nil"/>
              <w:bottom w:val="single" w:sz="4" w:space="0" w:color="auto"/>
              <w:right w:val="single" w:sz="4" w:space="0" w:color="auto"/>
            </w:tcBorders>
            <w:shd w:val="clear" w:color="000000" w:fill="FFFFFF"/>
            <w:noWrap/>
            <w:vAlign w:val="center"/>
            <w:hideMark/>
          </w:tcPr>
          <w:p w14:paraId="7FABC11A" w14:textId="533AE9C8" w:rsidR="003E5A4A" w:rsidRPr="00FD5DAD" w:rsidRDefault="003E5A4A" w:rsidP="00FD5DAD">
            <w:pPr>
              <w:spacing w:after="0" w:line="240" w:lineRule="auto"/>
              <w:jc w:val="center"/>
              <w:rPr>
                <w:rFonts w:ascii="Times New Roman" w:eastAsia="Times New Roman" w:hAnsi="Times New Roman" w:cs="Times New Roman"/>
                <w:sz w:val="20"/>
                <w:szCs w:val="20"/>
              </w:rPr>
            </w:pPr>
          </w:p>
        </w:tc>
        <w:tc>
          <w:tcPr>
            <w:tcW w:w="1456" w:type="dxa"/>
            <w:tcBorders>
              <w:top w:val="single" w:sz="4" w:space="0" w:color="auto"/>
              <w:left w:val="nil"/>
              <w:bottom w:val="single" w:sz="4" w:space="0" w:color="auto"/>
              <w:right w:val="single" w:sz="4" w:space="0" w:color="auto"/>
            </w:tcBorders>
            <w:shd w:val="clear" w:color="auto" w:fill="auto"/>
            <w:vAlign w:val="center"/>
            <w:hideMark/>
          </w:tcPr>
          <w:p w14:paraId="7B1BFBC0" w14:textId="49B3D0DF" w:rsidR="003E5A4A" w:rsidRPr="00FD5DAD" w:rsidRDefault="003E5A4A" w:rsidP="00FD5DAD">
            <w:pPr>
              <w:spacing w:after="0" w:line="240" w:lineRule="auto"/>
              <w:rPr>
                <w:rFonts w:ascii="Times New Roman" w:eastAsia="Times New Roman" w:hAnsi="Times New Roman" w:cs="Times New Roman"/>
                <w:color w:val="000000"/>
                <w:sz w:val="16"/>
                <w:szCs w:val="16"/>
              </w:rPr>
            </w:pPr>
            <w:r w:rsidRPr="003E5A4A">
              <w:rPr>
                <w:rFonts w:ascii="Times New Roman" w:eastAsia="Times New Roman" w:hAnsi="Times New Roman" w:cs="Times New Roman"/>
                <w:color w:val="000000"/>
                <w:sz w:val="16"/>
                <w:szCs w:val="16"/>
              </w:rPr>
              <w:t>Jumlah bimtek penyelesaian perselisihan hubungan industrial</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B95F7F2" w14:textId="623811C7" w:rsidR="003E5A4A" w:rsidRPr="00FD5DAD" w:rsidRDefault="003E5A4A"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Org</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43560137" w14:textId="00D4FD38" w:rsidR="003E5A4A" w:rsidRPr="00FD5DAD" w:rsidRDefault="003E5A4A"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r w:rsidRPr="00FD5DAD">
              <w:rPr>
                <w:rFonts w:ascii="Times New Roman" w:eastAsia="Times New Roman" w:hAnsi="Times New Roman" w:cs="Times New Roman"/>
                <w:color w:val="000000"/>
                <w:sz w:val="16"/>
                <w:szCs w:val="16"/>
              </w:rPr>
              <w:t>0</w:t>
            </w:r>
          </w:p>
        </w:tc>
        <w:tc>
          <w:tcPr>
            <w:tcW w:w="1560" w:type="dxa"/>
            <w:vMerge/>
            <w:tcBorders>
              <w:top w:val="single" w:sz="4" w:space="0" w:color="auto"/>
              <w:left w:val="nil"/>
              <w:bottom w:val="single" w:sz="4" w:space="0" w:color="auto"/>
              <w:right w:val="single" w:sz="4" w:space="0" w:color="auto"/>
            </w:tcBorders>
            <w:shd w:val="clear" w:color="000000" w:fill="FFFFFF"/>
            <w:noWrap/>
            <w:vAlign w:val="center"/>
            <w:hideMark/>
          </w:tcPr>
          <w:p w14:paraId="55797006" w14:textId="4E884365" w:rsidR="003E5A4A" w:rsidRPr="00FD5DAD" w:rsidRDefault="003E5A4A" w:rsidP="00FD5DAD">
            <w:pPr>
              <w:spacing w:after="0" w:line="240" w:lineRule="auto"/>
              <w:jc w:val="center"/>
              <w:rPr>
                <w:rFonts w:ascii="Times New Roman" w:eastAsia="Times New Roman" w:hAnsi="Times New Roman" w:cs="Times New Roman"/>
                <w:color w:val="000000"/>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ECB763D" w14:textId="77777777" w:rsidR="003E5A4A" w:rsidRPr="00FD5DAD" w:rsidRDefault="003E5A4A" w:rsidP="00FD5DAD">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nil"/>
              <w:bottom w:val="single" w:sz="4" w:space="0" w:color="auto"/>
              <w:right w:val="single" w:sz="4" w:space="0" w:color="auto"/>
            </w:tcBorders>
            <w:shd w:val="clear" w:color="000000" w:fill="FFFFFF"/>
            <w:noWrap/>
            <w:vAlign w:val="center"/>
            <w:hideMark/>
          </w:tcPr>
          <w:p w14:paraId="4E83D6C1" w14:textId="122B62AC" w:rsidR="003E5A4A" w:rsidRPr="00FD5DAD" w:rsidRDefault="003E5A4A" w:rsidP="00FD5DAD">
            <w:pPr>
              <w:spacing w:after="0" w:line="240" w:lineRule="auto"/>
              <w:jc w:val="center"/>
              <w:rPr>
                <w:rFonts w:ascii="Times New Roman" w:eastAsia="Times New Roman" w:hAnsi="Times New Roman" w:cs="Times New Roman"/>
                <w:sz w:val="20"/>
                <w:szCs w:val="20"/>
              </w:rPr>
            </w:pPr>
          </w:p>
        </w:tc>
        <w:tc>
          <w:tcPr>
            <w:tcW w:w="1399" w:type="dxa"/>
            <w:tcBorders>
              <w:top w:val="single" w:sz="4" w:space="0" w:color="auto"/>
              <w:left w:val="nil"/>
              <w:bottom w:val="single" w:sz="4" w:space="0" w:color="auto"/>
              <w:right w:val="single" w:sz="4" w:space="0" w:color="auto"/>
            </w:tcBorders>
            <w:shd w:val="clear" w:color="auto" w:fill="auto"/>
            <w:vAlign w:val="center"/>
            <w:hideMark/>
          </w:tcPr>
          <w:p w14:paraId="51875487" w14:textId="5694F15B" w:rsidR="003E5A4A" w:rsidRPr="00FD5DAD" w:rsidRDefault="003E5A4A" w:rsidP="00FD5DAD">
            <w:pPr>
              <w:spacing w:after="0" w:line="240" w:lineRule="auto"/>
              <w:rPr>
                <w:rFonts w:ascii="Times New Roman" w:eastAsia="Times New Roman" w:hAnsi="Times New Roman" w:cs="Times New Roman"/>
                <w:color w:val="000000"/>
                <w:sz w:val="16"/>
                <w:szCs w:val="16"/>
              </w:rPr>
            </w:pPr>
            <w:r w:rsidRPr="003E5A4A">
              <w:rPr>
                <w:rFonts w:ascii="Times New Roman" w:eastAsia="Times New Roman" w:hAnsi="Times New Roman" w:cs="Times New Roman"/>
                <w:color w:val="000000"/>
                <w:sz w:val="16"/>
                <w:szCs w:val="16"/>
              </w:rPr>
              <w:t>Jumlah bimtek penyelesaian perselisihan hubungan industrial</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FC29968" w14:textId="1DB686E7" w:rsidR="003E5A4A" w:rsidRPr="00FD5DAD" w:rsidRDefault="003E5A4A"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Org</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778406DD" w14:textId="7401AD11" w:rsidR="003E5A4A" w:rsidRPr="00FD5DAD" w:rsidRDefault="003E5A4A"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1275" w:type="dxa"/>
            <w:vMerge/>
            <w:tcBorders>
              <w:top w:val="single" w:sz="4" w:space="0" w:color="auto"/>
              <w:left w:val="nil"/>
              <w:bottom w:val="single" w:sz="4" w:space="0" w:color="auto"/>
              <w:right w:val="nil"/>
            </w:tcBorders>
            <w:shd w:val="clear" w:color="000000" w:fill="FFFFFF"/>
            <w:noWrap/>
            <w:vAlign w:val="center"/>
            <w:hideMark/>
          </w:tcPr>
          <w:p w14:paraId="1F08558E" w14:textId="4C67A7A2" w:rsidR="003E5A4A" w:rsidRPr="00FD5DAD" w:rsidRDefault="003E5A4A" w:rsidP="00FD5DAD">
            <w:pPr>
              <w:spacing w:after="0" w:line="240" w:lineRule="auto"/>
              <w:jc w:val="center"/>
              <w:rPr>
                <w:rFonts w:ascii="Times New Roman" w:eastAsia="Times New Roman" w:hAnsi="Times New Roman" w:cs="Times New Roman"/>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6F970" w14:textId="77777777" w:rsidR="003E5A4A" w:rsidRPr="00FD5DAD" w:rsidRDefault="003E5A4A" w:rsidP="00FD5DAD">
            <w:pPr>
              <w:spacing w:after="0" w:line="240" w:lineRule="auto"/>
              <w:rPr>
                <w:rFonts w:ascii="Calibri" w:eastAsia="Times New Roman" w:hAnsi="Calibri" w:cs="Calibri"/>
                <w:color w:val="000000"/>
              </w:rPr>
            </w:pPr>
            <w:r w:rsidRPr="00FD5DAD">
              <w:rPr>
                <w:rFonts w:ascii="Calibri" w:eastAsia="Times New Roman" w:hAnsi="Calibri" w:cs="Calibri"/>
                <w:color w:val="000000"/>
              </w:rPr>
              <w:t> </w:t>
            </w:r>
          </w:p>
        </w:tc>
      </w:tr>
      <w:tr w:rsidR="003E5A4A" w:rsidRPr="00FD5DAD" w14:paraId="7BFBFD1A" w14:textId="77777777" w:rsidTr="008D2383">
        <w:trPr>
          <w:trHeight w:val="2526"/>
        </w:trPr>
        <w:tc>
          <w:tcPr>
            <w:tcW w:w="426" w:type="dxa"/>
            <w:tcBorders>
              <w:top w:val="single" w:sz="4" w:space="0" w:color="auto"/>
              <w:left w:val="single" w:sz="4" w:space="0" w:color="auto"/>
              <w:bottom w:val="single" w:sz="4" w:space="0" w:color="auto"/>
              <w:right w:val="single" w:sz="4" w:space="0" w:color="auto"/>
            </w:tcBorders>
            <w:vAlign w:val="center"/>
          </w:tcPr>
          <w:p w14:paraId="65BEF706" w14:textId="77777777" w:rsidR="003E5A4A" w:rsidRPr="00FD5DAD" w:rsidRDefault="003E5A4A" w:rsidP="00FD5DAD">
            <w:pPr>
              <w:spacing w:after="0" w:line="240" w:lineRule="auto"/>
              <w:rPr>
                <w:rFonts w:ascii="Times New Roman" w:eastAsia="Times New Roman" w:hAnsi="Times New Roman" w:cs="Times New Roman"/>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6A17904C" w14:textId="753CCDCC" w:rsidR="003E5A4A" w:rsidRPr="00FD5DAD" w:rsidRDefault="003604FB" w:rsidP="00FD5DAD">
            <w:pPr>
              <w:spacing w:after="0" w:line="240" w:lineRule="auto"/>
              <w:rPr>
                <w:rFonts w:ascii="Times New Roman" w:eastAsia="Times New Roman" w:hAnsi="Times New Roman" w:cs="Times New Roman"/>
                <w:color w:val="000000"/>
                <w:sz w:val="16"/>
                <w:szCs w:val="16"/>
              </w:rPr>
            </w:pPr>
            <w:r w:rsidRPr="003604FB">
              <w:rPr>
                <w:rFonts w:ascii="Times New Roman" w:eastAsia="Times New Roman" w:hAnsi="Times New Roman" w:cs="Times New Roman"/>
                <w:color w:val="000000"/>
                <w:sz w:val="16"/>
                <w:szCs w:val="16"/>
              </w:rPr>
              <w:t>Pelaksanaan Operasional Lembaga Kerjasama Tripartit Daerah Kabupaten / Kota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2ACBCA1B" w14:textId="77777777" w:rsidR="003604FB" w:rsidRPr="00FD5DAD" w:rsidRDefault="003604FB" w:rsidP="003604FB">
            <w:pPr>
              <w:spacing w:after="0" w:line="240" w:lineRule="auto"/>
              <w:jc w:val="center"/>
              <w:rPr>
                <w:rFonts w:ascii="Times New Roman" w:eastAsia="Times New Roman" w:hAnsi="Times New Roman" w:cs="Times New Roman"/>
                <w:sz w:val="20"/>
                <w:szCs w:val="20"/>
              </w:rPr>
            </w:pPr>
            <w:r w:rsidRPr="00FD5DAD">
              <w:rPr>
                <w:rFonts w:ascii="Times New Roman" w:eastAsia="Times New Roman" w:hAnsi="Times New Roman" w:cs="Times New Roman"/>
                <w:sz w:val="20"/>
                <w:szCs w:val="20"/>
              </w:rPr>
              <w:t>Kota Serang</w:t>
            </w:r>
          </w:p>
          <w:p w14:paraId="25079BC3" w14:textId="77777777" w:rsidR="003E5A4A" w:rsidRPr="00FD5DAD" w:rsidRDefault="003E5A4A" w:rsidP="00FD5DAD">
            <w:pPr>
              <w:spacing w:after="0" w:line="240" w:lineRule="auto"/>
              <w:jc w:val="center"/>
              <w:rPr>
                <w:rFonts w:ascii="Times New Roman" w:eastAsia="Times New Roman" w:hAnsi="Times New Roman" w:cs="Times New Roman"/>
                <w:sz w:val="20"/>
                <w:szCs w:val="20"/>
              </w:rPr>
            </w:pPr>
          </w:p>
        </w:tc>
        <w:tc>
          <w:tcPr>
            <w:tcW w:w="1456" w:type="dxa"/>
            <w:tcBorders>
              <w:top w:val="single" w:sz="4" w:space="0" w:color="auto"/>
              <w:left w:val="nil"/>
              <w:bottom w:val="single" w:sz="4" w:space="0" w:color="auto"/>
              <w:right w:val="single" w:sz="4" w:space="0" w:color="auto"/>
            </w:tcBorders>
            <w:shd w:val="clear" w:color="auto" w:fill="auto"/>
            <w:vAlign w:val="center"/>
          </w:tcPr>
          <w:p w14:paraId="2FEF4DC0" w14:textId="54F25C86" w:rsidR="003E5A4A" w:rsidRPr="003E5A4A" w:rsidRDefault="003604FB" w:rsidP="00FD5DAD">
            <w:pPr>
              <w:spacing w:after="0" w:line="240" w:lineRule="auto"/>
              <w:rPr>
                <w:rFonts w:ascii="Times New Roman" w:eastAsia="Times New Roman" w:hAnsi="Times New Roman" w:cs="Times New Roman"/>
                <w:color w:val="000000"/>
                <w:sz w:val="16"/>
                <w:szCs w:val="16"/>
              </w:rPr>
            </w:pPr>
            <w:r w:rsidRPr="003604FB">
              <w:rPr>
                <w:rFonts w:ascii="Times New Roman" w:eastAsia="Times New Roman" w:hAnsi="Times New Roman" w:cs="Times New Roman"/>
                <w:color w:val="000000"/>
                <w:sz w:val="16"/>
                <w:szCs w:val="16"/>
              </w:rPr>
              <w:t>Dokumen Kesepakatan bersama LKS Tripartit, DEPEKO dan Gugus Tugas EEO dalam  membahas masalah-masalah ketenagakerjaan di Kota Serang dan meningkatnya SDM</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A868449" w14:textId="1F9B5B3B" w:rsidR="003E5A4A" w:rsidRDefault="003604FB"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Dok</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14:paraId="658DAD93" w14:textId="26079D35" w:rsidR="003E5A4A" w:rsidRDefault="003604FB"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0748BE11" w14:textId="0D26CBA1" w:rsidR="003E5A4A" w:rsidRPr="00FD5DAD" w:rsidRDefault="003604FB"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77.000.000</w:t>
            </w:r>
          </w:p>
        </w:tc>
        <w:tc>
          <w:tcPr>
            <w:tcW w:w="1620" w:type="dxa"/>
            <w:tcBorders>
              <w:top w:val="single" w:sz="4" w:space="0" w:color="auto"/>
              <w:left w:val="single" w:sz="4" w:space="0" w:color="auto"/>
              <w:bottom w:val="single" w:sz="4" w:space="0" w:color="auto"/>
              <w:right w:val="single" w:sz="4" w:space="0" w:color="auto"/>
            </w:tcBorders>
            <w:vAlign w:val="center"/>
          </w:tcPr>
          <w:p w14:paraId="0CB0479A" w14:textId="5E5E0D98" w:rsidR="003E5A4A" w:rsidRPr="00FD5DAD" w:rsidRDefault="003604FB" w:rsidP="00FD5DAD">
            <w:pPr>
              <w:spacing w:after="0" w:line="240" w:lineRule="auto"/>
              <w:rPr>
                <w:rFonts w:ascii="Times New Roman" w:eastAsia="Times New Roman" w:hAnsi="Times New Roman" w:cs="Times New Roman"/>
                <w:color w:val="000000"/>
                <w:sz w:val="16"/>
                <w:szCs w:val="16"/>
              </w:rPr>
            </w:pPr>
            <w:r w:rsidRPr="003604FB">
              <w:rPr>
                <w:rFonts w:ascii="Times New Roman" w:eastAsia="Times New Roman" w:hAnsi="Times New Roman" w:cs="Times New Roman"/>
                <w:color w:val="000000"/>
                <w:sz w:val="16"/>
                <w:szCs w:val="16"/>
              </w:rPr>
              <w:t>Pelaksanaan Operasional Lembaga Kerjasama Tripartit Daerah Kabupaten / Kota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B07C28B" w14:textId="77777777" w:rsidR="003604FB" w:rsidRPr="00FD5DAD" w:rsidRDefault="003604FB" w:rsidP="003604FB">
            <w:pPr>
              <w:spacing w:after="0" w:line="240" w:lineRule="auto"/>
              <w:jc w:val="center"/>
              <w:rPr>
                <w:rFonts w:ascii="Times New Roman" w:eastAsia="Times New Roman" w:hAnsi="Times New Roman" w:cs="Times New Roman"/>
                <w:sz w:val="20"/>
                <w:szCs w:val="20"/>
              </w:rPr>
            </w:pPr>
            <w:r w:rsidRPr="00FD5DAD">
              <w:rPr>
                <w:rFonts w:ascii="Times New Roman" w:eastAsia="Times New Roman" w:hAnsi="Times New Roman" w:cs="Times New Roman"/>
                <w:sz w:val="20"/>
                <w:szCs w:val="20"/>
              </w:rPr>
              <w:t>Kota Serang</w:t>
            </w:r>
          </w:p>
          <w:p w14:paraId="61B7A5FA" w14:textId="77777777" w:rsidR="003E5A4A" w:rsidRPr="00FD5DAD" w:rsidRDefault="003E5A4A" w:rsidP="00FD5DAD">
            <w:pPr>
              <w:spacing w:after="0" w:line="240" w:lineRule="auto"/>
              <w:jc w:val="center"/>
              <w:rPr>
                <w:rFonts w:ascii="Times New Roman" w:eastAsia="Times New Roman" w:hAnsi="Times New Roman" w:cs="Times New Roman"/>
                <w:sz w:val="20"/>
                <w:szCs w:val="20"/>
              </w:rPr>
            </w:pPr>
          </w:p>
        </w:tc>
        <w:tc>
          <w:tcPr>
            <w:tcW w:w="1399" w:type="dxa"/>
            <w:tcBorders>
              <w:top w:val="single" w:sz="4" w:space="0" w:color="auto"/>
              <w:left w:val="nil"/>
              <w:bottom w:val="single" w:sz="4" w:space="0" w:color="auto"/>
              <w:right w:val="single" w:sz="4" w:space="0" w:color="auto"/>
            </w:tcBorders>
            <w:shd w:val="clear" w:color="auto" w:fill="auto"/>
            <w:vAlign w:val="center"/>
          </w:tcPr>
          <w:p w14:paraId="5D674927" w14:textId="0F49EC66" w:rsidR="003E5A4A" w:rsidRPr="00FD5DAD" w:rsidRDefault="003604FB" w:rsidP="00FD5DAD">
            <w:pPr>
              <w:spacing w:after="0" w:line="240" w:lineRule="auto"/>
              <w:rPr>
                <w:rFonts w:ascii="Times New Roman" w:eastAsia="Times New Roman" w:hAnsi="Times New Roman" w:cs="Times New Roman"/>
                <w:color w:val="000000"/>
                <w:sz w:val="16"/>
                <w:szCs w:val="16"/>
              </w:rPr>
            </w:pPr>
            <w:r w:rsidRPr="003604FB">
              <w:rPr>
                <w:rFonts w:ascii="Times New Roman" w:eastAsia="Times New Roman" w:hAnsi="Times New Roman" w:cs="Times New Roman"/>
                <w:color w:val="000000"/>
                <w:sz w:val="16"/>
                <w:szCs w:val="16"/>
              </w:rPr>
              <w:t>Dokumen Kesepakatan bersama LKS Tripartit, DEPEKO dan Gugus Tugas EEO dalam  membahas masalah-masalah ketenagakerjaan di Kota Serang dan meningkatnya SDM</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E6E3522" w14:textId="21FEBEFA" w:rsidR="003E5A4A" w:rsidRPr="00FD5DAD" w:rsidRDefault="003604FB"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dok</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44F93CA2" w14:textId="44F13FF5" w:rsidR="003E5A4A" w:rsidRPr="00FD5DAD" w:rsidRDefault="003604FB"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1275" w:type="dxa"/>
            <w:tcBorders>
              <w:top w:val="single" w:sz="4" w:space="0" w:color="auto"/>
              <w:left w:val="nil"/>
              <w:bottom w:val="single" w:sz="4" w:space="0" w:color="auto"/>
              <w:right w:val="nil"/>
            </w:tcBorders>
            <w:shd w:val="clear" w:color="000000" w:fill="FFFFFF"/>
            <w:noWrap/>
            <w:vAlign w:val="center"/>
          </w:tcPr>
          <w:p w14:paraId="2897E02E" w14:textId="67CEEE97" w:rsidR="003E5A4A" w:rsidRPr="00FD5DAD" w:rsidRDefault="003604FB" w:rsidP="00FD5DA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77.000.000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00991" w14:textId="77777777" w:rsidR="003E5A4A" w:rsidRPr="00FD5DAD" w:rsidRDefault="003E5A4A" w:rsidP="00FD5DAD">
            <w:pPr>
              <w:spacing w:after="0" w:line="240" w:lineRule="auto"/>
              <w:rPr>
                <w:rFonts w:ascii="Calibri" w:eastAsia="Times New Roman" w:hAnsi="Calibri" w:cs="Calibri"/>
                <w:color w:val="000000"/>
              </w:rPr>
            </w:pPr>
          </w:p>
        </w:tc>
      </w:tr>
    </w:tbl>
    <w:p w14:paraId="5EBDBC41" w14:textId="77777777" w:rsidR="008D2383" w:rsidRDefault="008D2383" w:rsidP="008D2383">
      <w:pPr>
        <w:tabs>
          <w:tab w:val="left" w:pos="5055"/>
        </w:tabs>
        <w:spacing w:after="0" w:line="240" w:lineRule="auto"/>
        <w:rPr>
          <w:rFonts w:ascii="Tahoma" w:eastAsia="Times New Roman" w:hAnsi="Tahoma" w:cs="Tahoma"/>
          <w:b/>
          <w:bCs/>
          <w:color w:val="FF0000"/>
          <w:lang w:val="en-ID"/>
        </w:rPr>
      </w:pPr>
    </w:p>
    <w:tbl>
      <w:tblPr>
        <w:tblpPr w:leftFromText="180" w:rightFromText="180" w:vertAnchor="text" w:horzAnchor="page" w:tblpX="927" w:tblpY="122"/>
        <w:tblW w:w="15417" w:type="dxa"/>
        <w:tblLayout w:type="fixed"/>
        <w:tblLook w:val="04A0" w:firstRow="1" w:lastRow="0" w:firstColumn="1" w:lastColumn="0" w:noHBand="0" w:noVBand="1"/>
      </w:tblPr>
      <w:tblGrid>
        <w:gridCol w:w="534"/>
        <w:gridCol w:w="1275"/>
        <w:gridCol w:w="1134"/>
        <w:gridCol w:w="1418"/>
        <w:gridCol w:w="850"/>
        <w:gridCol w:w="709"/>
        <w:gridCol w:w="1559"/>
        <w:gridCol w:w="1560"/>
        <w:gridCol w:w="1134"/>
        <w:gridCol w:w="1417"/>
        <w:gridCol w:w="851"/>
        <w:gridCol w:w="708"/>
        <w:gridCol w:w="1276"/>
        <w:gridCol w:w="992"/>
      </w:tblGrid>
      <w:tr w:rsidR="003604FB" w:rsidRPr="00FD5DAD" w14:paraId="3A01A51D" w14:textId="77777777" w:rsidTr="003604FB">
        <w:trPr>
          <w:trHeight w:val="419"/>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9CC5C" w14:textId="77777777" w:rsidR="003604FB" w:rsidRPr="00FD5DAD" w:rsidRDefault="003604FB" w:rsidP="003604FB">
            <w:pPr>
              <w:spacing w:after="0" w:line="240" w:lineRule="auto"/>
              <w:rPr>
                <w:rFonts w:ascii="Times New Roman" w:eastAsia="Times New Roman" w:hAnsi="Times New Roman" w:cs="Times New Roman"/>
                <w:b/>
                <w:bCs/>
                <w:color w:val="000000"/>
                <w:sz w:val="16"/>
                <w:szCs w:val="16"/>
              </w:rPr>
            </w:pPr>
            <w:r w:rsidRPr="00FD5DAD">
              <w:rPr>
                <w:rFonts w:ascii="Times New Roman" w:eastAsia="Times New Roman" w:hAnsi="Times New Roman" w:cs="Times New Roman"/>
                <w:b/>
                <w:bCs/>
                <w:color w:val="000000"/>
                <w:sz w:val="16"/>
                <w:szCs w:val="16"/>
              </w:rPr>
              <w:t>TRANSMIGRASI</w:t>
            </w:r>
          </w:p>
        </w:tc>
      </w:tr>
      <w:tr w:rsidR="003604FB" w:rsidRPr="00FD5DAD" w14:paraId="1E40D55C" w14:textId="77777777" w:rsidTr="00DC233D">
        <w:trPr>
          <w:trHeight w:val="70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C280C25" w14:textId="77777777" w:rsidR="003604FB" w:rsidRPr="00FD5DAD" w:rsidRDefault="003604FB" w:rsidP="003604FB">
            <w:pPr>
              <w:spacing w:after="0" w:line="240" w:lineRule="auto"/>
              <w:jc w:val="center"/>
              <w:rPr>
                <w:rFonts w:ascii="Times New Roman" w:eastAsia="Times New Roman" w:hAnsi="Times New Roman" w:cs="Times New Roman"/>
                <w:color w:val="000000"/>
                <w:sz w:val="16"/>
                <w:szCs w:val="16"/>
              </w:rPr>
            </w:pPr>
            <w:r w:rsidRPr="00FD5DAD">
              <w:rPr>
                <w:rFonts w:ascii="Times New Roman" w:eastAsia="Times New Roman" w:hAnsi="Times New Roman" w:cs="Times New Roman"/>
                <w:color w:val="000000"/>
                <w:sz w:val="16"/>
                <w:szCs w:val="16"/>
              </w:rPr>
              <w:t>IV</w:t>
            </w:r>
          </w:p>
        </w:tc>
        <w:tc>
          <w:tcPr>
            <w:tcW w:w="1275" w:type="dxa"/>
            <w:tcBorders>
              <w:top w:val="nil"/>
              <w:left w:val="nil"/>
              <w:bottom w:val="single" w:sz="4" w:space="0" w:color="auto"/>
              <w:right w:val="single" w:sz="4" w:space="0" w:color="auto"/>
            </w:tcBorders>
            <w:shd w:val="clear" w:color="auto" w:fill="auto"/>
            <w:vAlign w:val="center"/>
            <w:hideMark/>
          </w:tcPr>
          <w:p w14:paraId="5766D3A3" w14:textId="53583A23" w:rsidR="003604FB" w:rsidRPr="00FD5DAD" w:rsidRDefault="003604FB" w:rsidP="003604FB">
            <w:pPr>
              <w:spacing w:after="0" w:line="240" w:lineRule="auto"/>
              <w:rPr>
                <w:rFonts w:ascii="Times New Roman" w:eastAsia="Times New Roman" w:hAnsi="Times New Roman" w:cs="Times New Roman"/>
                <w:b/>
                <w:bCs/>
                <w:color w:val="000000"/>
                <w:sz w:val="14"/>
                <w:szCs w:val="14"/>
              </w:rPr>
            </w:pPr>
            <w:r>
              <w:rPr>
                <w:rFonts w:ascii="Times New Roman" w:eastAsia="Times New Roman" w:hAnsi="Times New Roman" w:cs="Times New Roman"/>
                <w:b/>
                <w:bCs/>
                <w:color w:val="000000"/>
                <w:sz w:val="14"/>
                <w:szCs w:val="14"/>
              </w:rPr>
              <w:t>Program Pembangunan kawasan Transmigras</w:t>
            </w:r>
          </w:p>
        </w:tc>
        <w:tc>
          <w:tcPr>
            <w:tcW w:w="1134" w:type="dxa"/>
            <w:tcBorders>
              <w:top w:val="nil"/>
              <w:left w:val="nil"/>
              <w:bottom w:val="single" w:sz="4" w:space="0" w:color="auto"/>
              <w:right w:val="single" w:sz="4" w:space="0" w:color="auto"/>
            </w:tcBorders>
            <w:shd w:val="clear" w:color="000000" w:fill="FFFFFF"/>
            <w:vAlign w:val="center"/>
            <w:hideMark/>
          </w:tcPr>
          <w:p w14:paraId="1ED1F925" w14:textId="77777777" w:rsidR="003604FB" w:rsidRPr="00FD5DAD" w:rsidRDefault="003604FB" w:rsidP="003604FB">
            <w:pPr>
              <w:spacing w:after="0" w:line="240" w:lineRule="auto"/>
              <w:rPr>
                <w:rFonts w:ascii="Times New Roman" w:eastAsia="Times New Roman" w:hAnsi="Times New Roman" w:cs="Times New Roman"/>
                <w:b/>
                <w:bCs/>
                <w:sz w:val="14"/>
                <w:szCs w:val="14"/>
              </w:rPr>
            </w:pPr>
            <w:r w:rsidRPr="00FD5DAD">
              <w:rPr>
                <w:rFonts w:ascii="Times New Roman" w:eastAsia="Times New Roman" w:hAnsi="Times New Roman" w:cs="Times New Roman"/>
                <w:b/>
                <w:bCs/>
                <w:sz w:val="14"/>
                <w:szCs w:val="14"/>
              </w:rPr>
              <w:t>Lokasi Transmigrasi</w:t>
            </w:r>
          </w:p>
        </w:tc>
        <w:tc>
          <w:tcPr>
            <w:tcW w:w="1418" w:type="dxa"/>
            <w:tcBorders>
              <w:top w:val="nil"/>
              <w:left w:val="nil"/>
              <w:bottom w:val="single" w:sz="4" w:space="0" w:color="auto"/>
              <w:right w:val="single" w:sz="4" w:space="0" w:color="auto"/>
            </w:tcBorders>
            <w:shd w:val="clear" w:color="auto" w:fill="auto"/>
            <w:vAlign w:val="center"/>
            <w:hideMark/>
          </w:tcPr>
          <w:p w14:paraId="784FCD9D" w14:textId="77777777" w:rsidR="003604FB" w:rsidRPr="00FD5DAD" w:rsidRDefault="003604FB" w:rsidP="003604FB">
            <w:pPr>
              <w:spacing w:after="0" w:line="240" w:lineRule="auto"/>
              <w:rPr>
                <w:rFonts w:ascii="Arial Narrow" w:eastAsia="Times New Roman" w:hAnsi="Arial Narrow" w:cs="Calibri"/>
                <w:b/>
                <w:bCs/>
                <w:sz w:val="16"/>
                <w:szCs w:val="16"/>
              </w:rPr>
            </w:pPr>
            <w:r w:rsidRPr="00FD5DAD">
              <w:rPr>
                <w:rFonts w:ascii="Arial Narrow" w:eastAsia="Times New Roman" w:hAnsi="Arial Narrow" w:cs="Calibri"/>
                <w:b/>
                <w:bCs/>
                <w:sz w:val="16"/>
                <w:szCs w:val="16"/>
              </w:rPr>
              <w:t xml:space="preserve">Capaian Transmigran Yang Ditempatkan </w:t>
            </w:r>
          </w:p>
        </w:tc>
        <w:tc>
          <w:tcPr>
            <w:tcW w:w="850" w:type="dxa"/>
            <w:tcBorders>
              <w:top w:val="nil"/>
              <w:left w:val="nil"/>
              <w:bottom w:val="single" w:sz="4" w:space="0" w:color="auto"/>
              <w:right w:val="single" w:sz="4" w:space="0" w:color="auto"/>
            </w:tcBorders>
            <w:shd w:val="clear" w:color="auto" w:fill="auto"/>
            <w:noWrap/>
            <w:vAlign w:val="center"/>
            <w:hideMark/>
          </w:tcPr>
          <w:p w14:paraId="289003B0" w14:textId="77777777" w:rsidR="003604FB" w:rsidRPr="00FD5DAD" w:rsidRDefault="003604FB" w:rsidP="003604FB">
            <w:pPr>
              <w:spacing w:after="0" w:line="240" w:lineRule="auto"/>
              <w:jc w:val="center"/>
              <w:rPr>
                <w:rFonts w:ascii="Times New Roman" w:eastAsia="Times New Roman" w:hAnsi="Times New Roman" w:cs="Times New Roman"/>
                <w:b/>
                <w:bCs/>
                <w:color w:val="000000"/>
                <w:sz w:val="16"/>
                <w:szCs w:val="16"/>
              </w:rPr>
            </w:pPr>
            <w:r w:rsidRPr="00FD5DAD">
              <w:rPr>
                <w:rFonts w:ascii="Times New Roman" w:eastAsia="Times New Roman" w:hAnsi="Times New Roman" w:cs="Times New Roman"/>
                <w:b/>
                <w:bCs/>
                <w:color w:val="000000"/>
                <w:sz w:val="16"/>
                <w:szCs w:val="16"/>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7EA2FF5" w14:textId="77777777" w:rsidR="003604FB" w:rsidRPr="00FD5DAD" w:rsidRDefault="003604FB" w:rsidP="003604FB">
            <w:pPr>
              <w:spacing w:after="0" w:line="240" w:lineRule="auto"/>
              <w:jc w:val="center"/>
              <w:rPr>
                <w:rFonts w:ascii="Times New Roman" w:eastAsia="Times New Roman" w:hAnsi="Times New Roman" w:cs="Times New Roman"/>
                <w:b/>
                <w:bCs/>
                <w:color w:val="000000"/>
                <w:sz w:val="16"/>
                <w:szCs w:val="16"/>
              </w:rPr>
            </w:pPr>
            <w:r w:rsidRPr="00FD5DAD">
              <w:rPr>
                <w:rFonts w:ascii="Times New Roman" w:eastAsia="Times New Roman" w:hAnsi="Times New Roman" w:cs="Times New Roman"/>
                <w:b/>
                <w:bCs/>
                <w:color w:val="000000"/>
                <w:sz w:val="16"/>
                <w:szCs w:val="16"/>
              </w:rPr>
              <w:t>100</w:t>
            </w:r>
          </w:p>
        </w:tc>
        <w:tc>
          <w:tcPr>
            <w:tcW w:w="1559" w:type="dxa"/>
            <w:tcBorders>
              <w:top w:val="nil"/>
              <w:left w:val="nil"/>
              <w:bottom w:val="single" w:sz="4" w:space="0" w:color="auto"/>
              <w:right w:val="single" w:sz="4" w:space="0" w:color="auto"/>
            </w:tcBorders>
            <w:shd w:val="clear" w:color="000000" w:fill="FFFFFF"/>
            <w:vAlign w:val="center"/>
            <w:hideMark/>
          </w:tcPr>
          <w:p w14:paraId="2E3EAC9C" w14:textId="428CE8FB" w:rsidR="003604FB" w:rsidRPr="00FD5DAD" w:rsidRDefault="003604FB" w:rsidP="003604FB">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                280.5</w:t>
            </w:r>
            <w:r w:rsidRPr="00FD5DAD">
              <w:rPr>
                <w:rFonts w:ascii="Times New Roman" w:eastAsia="Times New Roman" w:hAnsi="Times New Roman" w:cs="Times New Roman"/>
                <w:b/>
                <w:bCs/>
                <w:color w:val="000000"/>
                <w:sz w:val="16"/>
                <w:szCs w:val="16"/>
              </w:rPr>
              <w:t xml:space="preserve">00.000 </w:t>
            </w:r>
          </w:p>
        </w:tc>
        <w:tc>
          <w:tcPr>
            <w:tcW w:w="1560" w:type="dxa"/>
            <w:tcBorders>
              <w:top w:val="nil"/>
              <w:left w:val="nil"/>
              <w:bottom w:val="single" w:sz="4" w:space="0" w:color="auto"/>
              <w:right w:val="single" w:sz="4" w:space="0" w:color="auto"/>
            </w:tcBorders>
            <w:shd w:val="clear" w:color="auto" w:fill="auto"/>
            <w:vAlign w:val="center"/>
            <w:hideMark/>
          </w:tcPr>
          <w:p w14:paraId="3570B803" w14:textId="34570994" w:rsidR="003604FB" w:rsidRPr="00FD5DAD" w:rsidRDefault="003604FB" w:rsidP="003604FB">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4"/>
                <w:szCs w:val="14"/>
              </w:rPr>
              <w:t>Program Pembangunan kawasan Transmigras</w:t>
            </w:r>
          </w:p>
        </w:tc>
        <w:tc>
          <w:tcPr>
            <w:tcW w:w="1134" w:type="dxa"/>
            <w:tcBorders>
              <w:top w:val="nil"/>
              <w:left w:val="nil"/>
              <w:bottom w:val="single" w:sz="4" w:space="0" w:color="auto"/>
              <w:right w:val="single" w:sz="4" w:space="0" w:color="auto"/>
            </w:tcBorders>
            <w:shd w:val="clear" w:color="000000" w:fill="FFFFFF"/>
            <w:vAlign w:val="center"/>
            <w:hideMark/>
          </w:tcPr>
          <w:p w14:paraId="40500EAD" w14:textId="77777777" w:rsidR="003604FB" w:rsidRPr="00FD5DAD" w:rsidRDefault="003604FB" w:rsidP="003604FB">
            <w:pPr>
              <w:spacing w:after="0" w:line="240" w:lineRule="auto"/>
              <w:rPr>
                <w:rFonts w:ascii="Times New Roman" w:eastAsia="Times New Roman" w:hAnsi="Times New Roman" w:cs="Times New Roman"/>
                <w:b/>
                <w:bCs/>
                <w:sz w:val="14"/>
                <w:szCs w:val="14"/>
              </w:rPr>
            </w:pPr>
            <w:r w:rsidRPr="00FD5DAD">
              <w:rPr>
                <w:rFonts w:ascii="Times New Roman" w:eastAsia="Times New Roman" w:hAnsi="Times New Roman" w:cs="Times New Roman"/>
                <w:b/>
                <w:bCs/>
                <w:sz w:val="14"/>
                <w:szCs w:val="14"/>
              </w:rPr>
              <w:t>Lokasi Transmigrasi</w:t>
            </w:r>
          </w:p>
        </w:tc>
        <w:tc>
          <w:tcPr>
            <w:tcW w:w="1417" w:type="dxa"/>
            <w:tcBorders>
              <w:top w:val="nil"/>
              <w:left w:val="nil"/>
              <w:bottom w:val="nil"/>
              <w:right w:val="single" w:sz="4" w:space="0" w:color="auto"/>
            </w:tcBorders>
            <w:shd w:val="clear" w:color="auto" w:fill="auto"/>
            <w:vAlign w:val="center"/>
            <w:hideMark/>
          </w:tcPr>
          <w:p w14:paraId="5A4FD68B" w14:textId="77777777" w:rsidR="003604FB" w:rsidRPr="00FD5DAD" w:rsidRDefault="003604FB" w:rsidP="003604FB">
            <w:pPr>
              <w:spacing w:after="0" w:line="240" w:lineRule="auto"/>
              <w:rPr>
                <w:rFonts w:ascii="Arial Narrow" w:eastAsia="Times New Roman" w:hAnsi="Arial Narrow" w:cs="Calibri"/>
                <w:b/>
                <w:bCs/>
                <w:sz w:val="16"/>
                <w:szCs w:val="16"/>
              </w:rPr>
            </w:pPr>
            <w:r w:rsidRPr="00FD5DAD">
              <w:rPr>
                <w:rFonts w:ascii="Arial Narrow" w:eastAsia="Times New Roman" w:hAnsi="Arial Narrow" w:cs="Calibri"/>
                <w:b/>
                <w:bCs/>
                <w:sz w:val="16"/>
                <w:szCs w:val="16"/>
              </w:rPr>
              <w:t xml:space="preserve">Capaian Transmigran Yang Ditempatkan </w:t>
            </w:r>
          </w:p>
        </w:tc>
        <w:tc>
          <w:tcPr>
            <w:tcW w:w="851" w:type="dxa"/>
            <w:tcBorders>
              <w:top w:val="nil"/>
              <w:left w:val="nil"/>
              <w:bottom w:val="single" w:sz="4" w:space="0" w:color="auto"/>
              <w:right w:val="single" w:sz="4" w:space="0" w:color="auto"/>
            </w:tcBorders>
            <w:shd w:val="clear" w:color="auto" w:fill="auto"/>
            <w:noWrap/>
            <w:vAlign w:val="center"/>
            <w:hideMark/>
          </w:tcPr>
          <w:p w14:paraId="43E66837" w14:textId="77777777" w:rsidR="003604FB" w:rsidRPr="00FD5DAD" w:rsidRDefault="003604FB" w:rsidP="003604FB">
            <w:pPr>
              <w:spacing w:after="0" w:line="240" w:lineRule="auto"/>
              <w:jc w:val="center"/>
              <w:rPr>
                <w:rFonts w:ascii="Times New Roman" w:eastAsia="Times New Roman" w:hAnsi="Times New Roman" w:cs="Times New Roman"/>
                <w:b/>
                <w:bCs/>
                <w:color w:val="000000"/>
                <w:sz w:val="16"/>
                <w:szCs w:val="16"/>
              </w:rPr>
            </w:pPr>
            <w:r w:rsidRPr="00FD5DAD">
              <w:rPr>
                <w:rFonts w:ascii="Times New Roman" w:eastAsia="Times New Roman" w:hAnsi="Times New Roman" w:cs="Times New Roman"/>
                <w:b/>
                <w:bCs/>
                <w:color w:val="000000"/>
                <w:sz w:val="16"/>
                <w:szCs w:val="16"/>
              </w:rPr>
              <w:t>%</w:t>
            </w:r>
          </w:p>
        </w:tc>
        <w:tc>
          <w:tcPr>
            <w:tcW w:w="708" w:type="dxa"/>
            <w:tcBorders>
              <w:top w:val="nil"/>
              <w:left w:val="nil"/>
              <w:bottom w:val="single" w:sz="4" w:space="0" w:color="auto"/>
              <w:right w:val="single" w:sz="4" w:space="0" w:color="auto"/>
            </w:tcBorders>
            <w:shd w:val="clear" w:color="000000" w:fill="FFFFFF"/>
            <w:noWrap/>
            <w:vAlign w:val="center"/>
            <w:hideMark/>
          </w:tcPr>
          <w:p w14:paraId="7938D806" w14:textId="77777777" w:rsidR="003604FB" w:rsidRPr="00FD5DAD" w:rsidRDefault="003604FB" w:rsidP="003604FB">
            <w:pPr>
              <w:spacing w:after="0" w:line="240" w:lineRule="auto"/>
              <w:jc w:val="center"/>
              <w:rPr>
                <w:rFonts w:ascii="Times New Roman" w:eastAsia="Times New Roman" w:hAnsi="Times New Roman" w:cs="Times New Roman"/>
                <w:b/>
                <w:bCs/>
                <w:color w:val="000000"/>
                <w:sz w:val="16"/>
                <w:szCs w:val="16"/>
              </w:rPr>
            </w:pPr>
            <w:r w:rsidRPr="00FD5DAD">
              <w:rPr>
                <w:rFonts w:ascii="Times New Roman" w:eastAsia="Times New Roman" w:hAnsi="Times New Roman" w:cs="Times New Roman"/>
                <w:b/>
                <w:bCs/>
                <w:color w:val="000000"/>
                <w:sz w:val="16"/>
                <w:szCs w:val="16"/>
              </w:rPr>
              <w:t>100</w:t>
            </w:r>
          </w:p>
        </w:tc>
        <w:tc>
          <w:tcPr>
            <w:tcW w:w="1276" w:type="dxa"/>
            <w:tcBorders>
              <w:top w:val="nil"/>
              <w:left w:val="nil"/>
              <w:bottom w:val="single" w:sz="4" w:space="0" w:color="auto"/>
              <w:right w:val="nil"/>
            </w:tcBorders>
            <w:shd w:val="clear" w:color="000000" w:fill="FFFFFF"/>
            <w:vAlign w:val="center"/>
            <w:hideMark/>
          </w:tcPr>
          <w:p w14:paraId="14C45A6A" w14:textId="449AFCF4" w:rsidR="003604FB" w:rsidRPr="00FD5DAD" w:rsidRDefault="001D5741" w:rsidP="003604FB">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     2</w:t>
            </w:r>
            <w:r w:rsidR="003604FB" w:rsidRPr="00FD5DAD">
              <w:rPr>
                <w:rFonts w:ascii="Times New Roman" w:eastAsia="Times New Roman" w:hAnsi="Times New Roman" w:cs="Times New Roman"/>
                <w:b/>
                <w:bCs/>
                <w:color w:val="000000"/>
                <w:sz w:val="16"/>
                <w:szCs w:val="16"/>
              </w:rPr>
              <w:t>8</w:t>
            </w:r>
            <w:r>
              <w:rPr>
                <w:rFonts w:ascii="Times New Roman" w:eastAsia="Times New Roman" w:hAnsi="Times New Roman" w:cs="Times New Roman"/>
                <w:b/>
                <w:bCs/>
                <w:color w:val="000000"/>
                <w:sz w:val="16"/>
                <w:szCs w:val="16"/>
              </w:rPr>
              <w:t>0.5</w:t>
            </w:r>
            <w:r w:rsidR="003604FB" w:rsidRPr="00FD5DAD">
              <w:rPr>
                <w:rFonts w:ascii="Times New Roman" w:eastAsia="Times New Roman" w:hAnsi="Times New Roman" w:cs="Times New Roman"/>
                <w:b/>
                <w:bCs/>
                <w:color w:val="000000"/>
                <w:sz w:val="16"/>
                <w:szCs w:val="16"/>
              </w:rPr>
              <w:t xml:space="preserve">00.000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BCD4E47" w14:textId="77777777" w:rsidR="003604FB" w:rsidRPr="00FD5DAD" w:rsidRDefault="003604FB" w:rsidP="003604FB">
            <w:pPr>
              <w:spacing w:after="0" w:line="240" w:lineRule="auto"/>
              <w:rPr>
                <w:rFonts w:ascii="Calibri" w:eastAsia="Times New Roman" w:hAnsi="Calibri" w:cs="Calibri"/>
                <w:color w:val="000000"/>
              </w:rPr>
            </w:pPr>
            <w:r w:rsidRPr="00FD5DAD">
              <w:rPr>
                <w:rFonts w:ascii="Calibri" w:eastAsia="Times New Roman" w:hAnsi="Calibri" w:cs="Calibri"/>
                <w:color w:val="000000"/>
              </w:rPr>
              <w:t> </w:t>
            </w:r>
          </w:p>
        </w:tc>
      </w:tr>
      <w:tr w:rsidR="001D5741" w:rsidRPr="00FD5DAD" w14:paraId="5FDCC603" w14:textId="77777777" w:rsidTr="00DC233D">
        <w:trPr>
          <w:trHeight w:val="708"/>
        </w:trPr>
        <w:tc>
          <w:tcPr>
            <w:tcW w:w="534" w:type="dxa"/>
            <w:tcBorders>
              <w:top w:val="nil"/>
              <w:left w:val="single" w:sz="4" w:space="0" w:color="auto"/>
              <w:bottom w:val="single" w:sz="4" w:space="0" w:color="auto"/>
              <w:right w:val="single" w:sz="4" w:space="0" w:color="auto"/>
            </w:tcBorders>
            <w:shd w:val="clear" w:color="auto" w:fill="auto"/>
            <w:noWrap/>
            <w:vAlign w:val="center"/>
          </w:tcPr>
          <w:p w14:paraId="14CBFFF7" w14:textId="07D18582" w:rsidR="001D5741" w:rsidRPr="00FD5DAD" w:rsidRDefault="001D5741"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1275" w:type="dxa"/>
            <w:tcBorders>
              <w:top w:val="nil"/>
              <w:left w:val="nil"/>
              <w:bottom w:val="single" w:sz="4" w:space="0" w:color="auto"/>
              <w:right w:val="single" w:sz="4" w:space="0" w:color="auto"/>
            </w:tcBorders>
            <w:shd w:val="clear" w:color="auto" w:fill="auto"/>
            <w:vAlign w:val="center"/>
          </w:tcPr>
          <w:p w14:paraId="71276944" w14:textId="12FCD058" w:rsidR="001D5741" w:rsidRPr="001D5741" w:rsidRDefault="001D5741" w:rsidP="003604FB">
            <w:pPr>
              <w:spacing w:after="0" w:line="240" w:lineRule="auto"/>
              <w:rPr>
                <w:rFonts w:ascii="Times New Roman" w:eastAsia="Times New Roman" w:hAnsi="Times New Roman" w:cs="Times New Roman"/>
                <w:bCs/>
                <w:color w:val="000000"/>
                <w:sz w:val="14"/>
                <w:szCs w:val="14"/>
              </w:rPr>
            </w:pPr>
            <w:r w:rsidRPr="001D5741">
              <w:rPr>
                <w:rFonts w:ascii="Times New Roman" w:eastAsia="Times New Roman" w:hAnsi="Times New Roman" w:cs="Times New Roman"/>
                <w:bCs/>
                <w:color w:val="000000"/>
                <w:sz w:val="14"/>
                <w:szCs w:val="14"/>
              </w:rPr>
              <w:t>Penataan persebaran penduduk yang berasal dari 1 (satu) daerah kabupaten/kota</w:t>
            </w:r>
          </w:p>
        </w:tc>
        <w:tc>
          <w:tcPr>
            <w:tcW w:w="1134" w:type="dxa"/>
            <w:tcBorders>
              <w:top w:val="nil"/>
              <w:left w:val="nil"/>
              <w:bottom w:val="single" w:sz="4" w:space="0" w:color="auto"/>
              <w:right w:val="single" w:sz="4" w:space="0" w:color="auto"/>
            </w:tcBorders>
            <w:shd w:val="clear" w:color="000000" w:fill="FFFFFF"/>
            <w:vAlign w:val="center"/>
          </w:tcPr>
          <w:p w14:paraId="0FFE3AEF" w14:textId="745E43D8" w:rsidR="001D5741" w:rsidRPr="001D5741" w:rsidRDefault="001D5741" w:rsidP="003604FB">
            <w:pPr>
              <w:spacing w:after="0" w:line="240" w:lineRule="auto"/>
              <w:rPr>
                <w:rFonts w:ascii="Times New Roman" w:eastAsia="Times New Roman" w:hAnsi="Times New Roman" w:cs="Times New Roman"/>
                <w:bCs/>
                <w:sz w:val="14"/>
                <w:szCs w:val="14"/>
              </w:rPr>
            </w:pPr>
            <w:r w:rsidRPr="001D5741">
              <w:rPr>
                <w:rFonts w:ascii="Times New Roman" w:eastAsia="Times New Roman" w:hAnsi="Times New Roman" w:cs="Times New Roman"/>
                <w:bCs/>
                <w:sz w:val="14"/>
                <w:szCs w:val="14"/>
              </w:rPr>
              <w:t>Lokasi Transmigrasi</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27A596" w14:textId="4F450FEF" w:rsidR="001D5741" w:rsidRPr="001D5741" w:rsidRDefault="001D5741" w:rsidP="003604FB">
            <w:pPr>
              <w:spacing w:after="0" w:line="240" w:lineRule="auto"/>
              <w:rPr>
                <w:rFonts w:ascii="Arial Narrow" w:eastAsia="Times New Roman" w:hAnsi="Arial Narrow" w:cs="Calibri"/>
                <w:bCs/>
                <w:sz w:val="16"/>
                <w:szCs w:val="16"/>
              </w:rPr>
            </w:pPr>
            <w:r w:rsidRPr="001D5741">
              <w:rPr>
                <w:rFonts w:ascii="Arial Narrow" w:eastAsia="Times New Roman" w:hAnsi="Arial Narrow" w:cs="Calibri"/>
                <w:bCs/>
                <w:sz w:val="16"/>
                <w:szCs w:val="16"/>
              </w:rPr>
              <w:t>Persentase calon Transmigran yang terseleksi</w:t>
            </w:r>
          </w:p>
        </w:tc>
        <w:tc>
          <w:tcPr>
            <w:tcW w:w="850" w:type="dxa"/>
            <w:tcBorders>
              <w:top w:val="nil"/>
              <w:left w:val="nil"/>
              <w:bottom w:val="single" w:sz="4" w:space="0" w:color="auto"/>
              <w:right w:val="single" w:sz="4" w:space="0" w:color="auto"/>
            </w:tcBorders>
            <w:shd w:val="clear" w:color="auto" w:fill="auto"/>
            <w:noWrap/>
            <w:vAlign w:val="center"/>
          </w:tcPr>
          <w:p w14:paraId="37083F43" w14:textId="27811D71" w:rsidR="001D5741" w:rsidRPr="001D5741" w:rsidRDefault="001D5741" w:rsidP="003604FB">
            <w:pPr>
              <w:spacing w:after="0" w:line="240" w:lineRule="auto"/>
              <w:jc w:val="center"/>
              <w:rPr>
                <w:rFonts w:ascii="Times New Roman" w:eastAsia="Times New Roman" w:hAnsi="Times New Roman" w:cs="Times New Roman"/>
                <w:bCs/>
                <w:color w:val="000000"/>
                <w:sz w:val="16"/>
                <w:szCs w:val="16"/>
              </w:rPr>
            </w:pPr>
            <w:r w:rsidRPr="001D5741">
              <w:rPr>
                <w:rFonts w:ascii="Times New Roman" w:eastAsia="Times New Roman" w:hAnsi="Times New Roman" w:cs="Times New Roman"/>
                <w:bCs/>
                <w:color w:val="000000"/>
                <w:sz w:val="16"/>
                <w:szCs w:val="16"/>
              </w:rPr>
              <w:t>%</w:t>
            </w:r>
          </w:p>
        </w:tc>
        <w:tc>
          <w:tcPr>
            <w:tcW w:w="709" w:type="dxa"/>
            <w:tcBorders>
              <w:top w:val="nil"/>
              <w:left w:val="nil"/>
              <w:bottom w:val="single" w:sz="4" w:space="0" w:color="auto"/>
              <w:right w:val="single" w:sz="4" w:space="0" w:color="auto"/>
            </w:tcBorders>
            <w:shd w:val="clear" w:color="000000" w:fill="FFFFFF"/>
            <w:noWrap/>
            <w:vAlign w:val="center"/>
          </w:tcPr>
          <w:p w14:paraId="526FCA06" w14:textId="1F5334D2" w:rsidR="001D5741" w:rsidRPr="001D5741" w:rsidRDefault="001D5741" w:rsidP="003604FB">
            <w:pPr>
              <w:spacing w:after="0" w:line="240" w:lineRule="auto"/>
              <w:jc w:val="center"/>
              <w:rPr>
                <w:rFonts w:ascii="Times New Roman" w:eastAsia="Times New Roman" w:hAnsi="Times New Roman" w:cs="Times New Roman"/>
                <w:bCs/>
                <w:color w:val="000000"/>
                <w:sz w:val="16"/>
                <w:szCs w:val="16"/>
              </w:rPr>
            </w:pPr>
            <w:r w:rsidRPr="001D5741">
              <w:rPr>
                <w:rFonts w:ascii="Times New Roman" w:eastAsia="Times New Roman" w:hAnsi="Times New Roman" w:cs="Times New Roman"/>
                <w:bCs/>
                <w:color w:val="000000"/>
                <w:sz w:val="16"/>
                <w:szCs w:val="16"/>
              </w:rPr>
              <w:t>30</w:t>
            </w:r>
          </w:p>
        </w:tc>
        <w:tc>
          <w:tcPr>
            <w:tcW w:w="1559" w:type="dxa"/>
            <w:tcBorders>
              <w:top w:val="nil"/>
              <w:left w:val="nil"/>
              <w:bottom w:val="single" w:sz="4" w:space="0" w:color="auto"/>
              <w:right w:val="single" w:sz="4" w:space="0" w:color="auto"/>
            </w:tcBorders>
            <w:shd w:val="clear" w:color="000000" w:fill="FFFFFF"/>
            <w:vAlign w:val="center"/>
          </w:tcPr>
          <w:p w14:paraId="25A63C78" w14:textId="77777777" w:rsidR="001D5741" w:rsidRDefault="001D5741" w:rsidP="003604FB">
            <w:pPr>
              <w:spacing w:after="0" w:line="240" w:lineRule="auto"/>
              <w:jc w:val="center"/>
              <w:rPr>
                <w:rFonts w:ascii="Times New Roman" w:eastAsia="Times New Roman" w:hAnsi="Times New Roman" w:cs="Times New Roman"/>
                <w:b/>
                <w:bCs/>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14:paraId="756A9DD5" w14:textId="3C067AAB" w:rsidR="001D5741" w:rsidRDefault="001D5741" w:rsidP="003604FB">
            <w:pPr>
              <w:spacing w:after="0" w:line="240" w:lineRule="auto"/>
              <w:rPr>
                <w:rFonts w:ascii="Times New Roman" w:eastAsia="Times New Roman" w:hAnsi="Times New Roman" w:cs="Times New Roman"/>
                <w:b/>
                <w:bCs/>
                <w:color w:val="000000"/>
                <w:sz w:val="14"/>
                <w:szCs w:val="14"/>
              </w:rPr>
            </w:pPr>
            <w:r w:rsidRPr="001D5741">
              <w:rPr>
                <w:rFonts w:ascii="Times New Roman" w:eastAsia="Times New Roman" w:hAnsi="Times New Roman" w:cs="Times New Roman"/>
                <w:bCs/>
                <w:color w:val="000000"/>
                <w:sz w:val="14"/>
                <w:szCs w:val="14"/>
              </w:rPr>
              <w:t>Penataan persebaran penduduk yang berasal dari 1 (satu) daerah kabupaten/kota</w:t>
            </w:r>
          </w:p>
        </w:tc>
        <w:tc>
          <w:tcPr>
            <w:tcW w:w="1134" w:type="dxa"/>
            <w:tcBorders>
              <w:top w:val="nil"/>
              <w:left w:val="nil"/>
              <w:bottom w:val="single" w:sz="4" w:space="0" w:color="auto"/>
              <w:right w:val="single" w:sz="4" w:space="0" w:color="auto"/>
            </w:tcBorders>
            <w:shd w:val="clear" w:color="000000" w:fill="FFFFFF"/>
            <w:vAlign w:val="center"/>
          </w:tcPr>
          <w:p w14:paraId="1635F735" w14:textId="4D16C88B" w:rsidR="001D5741" w:rsidRPr="00FD5DAD" w:rsidRDefault="001D5741" w:rsidP="003604FB">
            <w:pPr>
              <w:spacing w:after="0" w:line="240" w:lineRule="auto"/>
              <w:rPr>
                <w:rFonts w:ascii="Times New Roman" w:eastAsia="Times New Roman" w:hAnsi="Times New Roman" w:cs="Times New Roman"/>
                <w:b/>
                <w:bCs/>
                <w:sz w:val="14"/>
                <w:szCs w:val="14"/>
              </w:rPr>
            </w:pPr>
            <w:r w:rsidRPr="001D5741">
              <w:rPr>
                <w:rFonts w:ascii="Times New Roman" w:eastAsia="Times New Roman" w:hAnsi="Times New Roman" w:cs="Times New Roman"/>
                <w:bCs/>
                <w:sz w:val="14"/>
                <w:szCs w:val="14"/>
              </w:rPr>
              <w:t>Lokasi Transmigrasi</w:t>
            </w:r>
          </w:p>
        </w:tc>
        <w:tc>
          <w:tcPr>
            <w:tcW w:w="1417" w:type="dxa"/>
            <w:tcBorders>
              <w:top w:val="nil"/>
              <w:left w:val="nil"/>
              <w:bottom w:val="nil"/>
              <w:right w:val="single" w:sz="4" w:space="0" w:color="auto"/>
            </w:tcBorders>
            <w:shd w:val="clear" w:color="auto" w:fill="auto"/>
            <w:vAlign w:val="center"/>
          </w:tcPr>
          <w:p w14:paraId="2F59656D" w14:textId="222A28D4" w:rsidR="001D5741" w:rsidRPr="00FD5DAD" w:rsidRDefault="001D5741" w:rsidP="003604FB">
            <w:pPr>
              <w:spacing w:after="0" w:line="240" w:lineRule="auto"/>
              <w:rPr>
                <w:rFonts w:ascii="Arial Narrow" w:eastAsia="Times New Roman" w:hAnsi="Arial Narrow" w:cs="Calibri"/>
                <w:b/>
                <w:bCs/>
                <w:sz w:val="16"/>
                <w:szCs w:val="16"/>
              </w:rPr>
            </w:pPr>
            <w:r w:rsidRPr="001D5741">
              <w:rPr>
                <w:rFonts w:ascii="Arial Narrow" w:eastAsia="Times New Roman" w:hAnsi="Arial Narrow" w:cs="Calibri"/>
                <w:bCs/>
                <w:sz w:val="16"/>
                <w:szCs w:val="16"/>
              </w:rPr>
              <w:t>Persentase calon Transmigran yang terseleksi</w:t>
            </w:r>
          </w:p>
        </w:tc>
        <w:tc>
          <w:tcPr>
            <w:tcW w:w="851" w:type="dxa"/>
            <w:tcBorders>
              <w:top w:val="nil"/>
              <w:left w:val="nil"/>
              <w:bottom w:val="single" w:sz="4" w:space="0" w:color="auto"/>
              <w:right w:val="single" w:sz="4" w:space="0" w:color="auto"/>
            </w:tcBorders>
            <w:shd w:val="clear" w:color="auto" w:fill="auto"/>
            <w:noWrap/>
            <w:vAlign w:val="center"/>
          </w:tcPr>
          <w:p w14:paraId="1394D0C8" w14:textId="466D0FDA" w:rsidR="001D5741" w:rsidRPr="001D5741" w:rsidRDefault="001D5741" w:rsidP="003604FB">
            <w:pPr>
              <w:spacing w:after="0" w:line="240" w:lineRule="auto"/>
              <w:jc w:val="center"/>
              <w:rPr>
                <w:rFonts w:ascii="Times New Roman" w:eastAsia="Times New Roman" w:hAnsi="Times New Roman" w:cs="Times New Roman"/>
                <w:bCs/>
                <w:color w:val="000000"/>
                <w:sz w:val="16"/>
                <w:szCs w:val="16"/>
              </w:rPr>
            </w:pPr>
            <w:r w:rsidRPr="001D5741">
              <w:rPr>
                <w:rFonts w:ascii="Times New Roman" w:eastAsia="Times New Roman" w:hAnsi="Times New Roman" w:cs="Times New Roman"/>
                <w:bCs/>
                <w:color w:val="000000"/>
                <w:sz w:val="16"/>
                <w:szCs w:val="16"/>
              </w:rPr>
              <w:t>%</w:t>
            </w:r>
          </w:p>
        </w:tc>
        <w:tc>
          <w:tcPr>
            <w:tcW w:w="708" w:type="dxa"/>
            <w:tcBorders>
              <w:top w:val="nil"/>
              <w:left w:val="nil"/>
              <w:bottom w:val="single" w:sz="4" w:space="0" w:color="auto"/>
              <w:right w:val="single" w:sz="4" w:space="0" w:color="auto"/>
            </w:tcBorders>
            <w:shd w:val="clear" w:color="000000" w:fill="FFFFFF"/>
            <w:noWrap/>
            <w:vAlign w:val="center"/>
          </w:tcPr>
          <w:p w14:paraId="4F1A3563" w14:textId="6105F8EF" w:rsidR="001D5741" w:rsidRPr="001D5741" w:rsidRDefault="001D5741" w:rsidP="003604FB">
            <w:pPr>
              <w:spacing w:after="0" w:line="240" w:lineRule="auto"/>
              <w:jc w:val="center"/>
              <w:rPr>
                <w:rFonts w:ascii="Times New Roman" w:eastAsia="Times New Roman" w:hAnsi="Times New Roman" w:cs="Times New Roman"/>
                <w:bCs/>
                <w:color w:val="000000"/>
                <w:sz w:val="16"/>
                <w:szCs w:val="16"/>
              </w:rPr>
            </w:pPr>
            <w:r w:rsidRPr="001D5741">
              <w:rPr>
                <w:rFonts w:ascii="Times New Roman" w:eastAsia="Times New Roman" w:hAnsi="Times New Roman" w:cs="Times New Roman"/>
                <w:bCs/>
                <w:color w:val="000000"/>
                <w:sz w:val="16"/>
                <w:szCs w:val="16"/>
              </w:rPr>
              <w:t>30</w:t>
            </w:r>
          </w:p>
        </w:tc>
        <w:tc>
          <w:tcPr>
            <w:tcW w:w="1276" w:type="dxa"/>
            <w:tcBorders>
              <w:top w:val="nil"/>
              <w:left w:val="nil"/>
              <w:bottom w:val="single" w:sz="4" w:space="0" w:color="auto"/>
              <w:right w:val="nil"/>
            </w:tcBorders>
            <w:shd w:val="clear" w:color="000000" w:fill="FFFFFF"/>
            <w:vAlign w:val="center"/>
          </w:tcPr>
          <w:p w14:paraId="3B7F01AA" w14:textId="77777777" w:rsidR="001D5741" w:rsidRDefault="001D5741" w:rsidP="003604FB">
            <w:pPr>
              <w:spacing w:after="0" w:line="240" w:lineRule="auto"/>
              <w:jc w:val="center"/>
              <w:rPr>
                <w:rFonts w:ascii="Times New Roman" w:eastAsia="Times New Roman" w:hAnsi="Times New Roman" w:cs="Times New Roman"/>
                <w:b/>
                <w:bCs/>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26FA36A" w14:textId="77777777" w:rsidR="001D5741" w:rsidRPr="00FD5DAD" w:rsidRDefault="001D5741" w:rsidP="003604FB">
            <w:pPr>
              <w:spacing w:after="0" w:line="240" w:lineRule="auto"/>
              <w:rPr>
                <w:rFonts w:ascii="Calibri" w:eastAsia="Times New Roman" w:hAnsi="Calibri" w:cs="Calibri"/>
                <w:color w:val="000000"/>
              </w:rPr>
            </w:pPr>
          </w:p>
        </w:tc>
      </w:tr>
      <w:tr w:rsidR="003604FB" w:rsidRPr="00FD5DAD" w14:paraId="713BE338" w14:textId="77777777" w:rsidTr="00DC233D">
        <w:trPr>
          <w:trHeight w:val="83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845DC8D" w14:textId="77777777" w:rsidR="003604FB" w:rsidRPr="00FD5DAD" w:rsidRDefault="003604FB" w:rsidP="003604FB">
            <w:pPr>
              <w:spacing w:after="0" w:line="240" w:lineRule="auto"/>
              <w:jc w:val="center"/>
              <w:rPr>
                <w:rFonts w:ascii="Times New Roman" w:eastAsia="Times New Roman" w:hAnsi="Times New Roman" w:cs="Times New Roman"/>
                <w:color w:val="000000"/>
                <w:sz w:val="16"/>
                <w:szCs w:val="16"/>
              </w:rPr>
            </w:pPr>
            <w:r w:rsidRPr="00FD5DAD">
              <w:rPr>
                <w:rFonts w:ascii="Times New Roman" w:eastAsia="Times New Roman" w:hAnsi="Times New Roman"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6B2AD48D" w14:textId="23573684" w:rsidR="003604FB" w:rsidRPr="001D5741" w:rsidRDefault="001D5741" w:rsidP="003604FB">
            <w:pPr>
              <w:spacing w:after="0" w:line="240" w:lineRule="auto"/>
              <w:rPr>
                <w:rFonts w:ascii="Times New Roman" w:eastAsia="Times New Roman" w:hAnsi="Times New Roman" w:cs="Times New Roman"/>
                <w:bCs/>
                <w:color w:val="000000"/>
                <w:sz w:val="14"/>
                <w:szCs w:val="14"/>
              </w:rPr>
            </w:pPr>
            <w:r w:rsidRPr="001D5741">
              <w:rPr>
                <w:rFonts w:ascii="Times New Roman" w:eastAsia="Times New Roman" w:hAnsi="Times New Roman" w:cs="Times New Roman"/>
                <w:bCs/>
                <w:color w:val="000000"/>
                <w:sz w:val="14"/>
                <w:szCs w:val="14"/>
              </w:rPr>
              <w:t>Koordinasi dan sinkronisasi kerjasama pembangunan transmigrasi yang berasal dari 1 (satu) daerah kabupaten/kota</w:t>
            </w:r>
          </w:p>
        </w:tc>
        <w:tc>
          <w:tcPr>
            <w:tcW w:w="1134" w:type="dxa"/>
            <w:tcBorders>
              <w:top w:val="nil"/>
              <w:left w:val="nil"/>
              <w:bottom w:val="single" w:sz="4" w:space="0" w:color="auto"/>
              <w:right w:val="single" w:sz="4" w:space="0" w:color="auto"/>
            </w:tcBorders>
            <w:shd w:val="clear" w:color="000000" w:fill="FFFFFF"/>
            <w:vAlign w:val="center"/>
            <w:hideMark/>
          </w:tcPr>
          <w:p w14:paraId="6529226D" w14:textId="77777777" w:rsidR="003604FB" w:rsidRPr="001D5741" w:rsidRDefault="003604FB" w:rsidP="003604FB">
            <w:pPr>
              <w:spacing w:after="0" w:line="240" w:lineRule="auto"/>
              <w:rPr>
                <w:rFonts w:ascii="Times New Roman" w:eastAsia="Times New Roman" w:hAnsi="Times New Roman" w:cs="Times New Roman"/>
                <w:bCs/>
                <w:sz w:val="14"/>
                <w:szCs w:val="14"/>
              </w:rPr>
            </w:pPr>
            <w:r w:rsidRPr="001D5741">
              <w:rPr>
                <w:rFonts w:ascii="Times New Roman" w:eastAsia="Times New Roman" w:hAnsi="Times New Roman" w:cs="Times New Roman"/>
                <w:bCs/>
                <w:sz w:val="14"/>
                <w:szCs w:val="14"/>
              </w:rPr>
              <w:t xml:space="preserve"> Lokasi Transmigrasi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61A9D84" w14:textId="4FCC83A0" w:rsidR="003604FB" w:rsidRPr="001D5741" w:rsidRDefault="001D5741" w:rsidP="003604FB">
            <w:pPr>
              <w:spacing w:after="0" w:line="240" w:lineRule="auto"/>
              <w:rPr>
                <w:rFonts w:ascii="Arial Narrow" w:eastAsia="Times New Roman" w:hAnsi="Arial Narrow" w:cs="Calibri"/>
                <w:bCs/>
                <w:sz w:val="16"/>
                <w:szCs w:val="16"/>
              </w:rPr>
            </w:pPr>
            <w:r w:rsidRPr="001D5741">
              <w:rPr>
                <w:rFonts w:ascii="Arial Narrow" w:eastAsia="Times New Roman" w:hAnsi="Arial Narrow" w:cs="Calibri"/>
                <w:bCs/>
                <w:sz w:val="16"/>
                <w:szCs w:val="16"/>
              </w:rPr>
              <w:t>Dokumen Kerjasama Antar Daerah</w:t>
            </w:r>
          </w:p>
        </w:tc>
        <w:tc>
          <w:tcPr>
            <w:tcW w:w="850" w:type="dxa"/>
            <w:tcBorders>
              <w:top w:val="nil"/>
              <w:left w:val="nil"/>
              <w:bottom w:val="single" w:sz="4" w:space="0" w:color="auto"/>
              <w:right w:val="single" w:sz="4" w:space="0" w:color="auto"/>
            </w:tcBorders>
            <w:shd w:val="clear" w:color="auto" w:fill="auto"/>
            <w:noWrap/>
            <w:vAlign w:val="center"/>
            <w:hideMark/>
          </w:tcPr>
          <w:p w14:paraId="7619BCB2" w14:textId="1485A4EA" w:rsidR="003604FB" w:rsidRPr="001D5741" w:rsidRDefault="001D5741" w:rsidP="001D5741">
            <w:pPr>
              <w:spacing w:after="0" w:line="240" w:lineRule="auto"/>
              <w:rPr>
                <w:rFonts w:ascii="Times New Roman" w:eastAsia="Times New Roman" w:hAnsi="Times New Roman" w:cs="Times New Roman"/>
                <w:bCs/>
                <w:color w:val="000000"/>
                <w:sz w:val="16"/>
                <w:szCs w:val="16"/>
              </w:rPr>
            </w:pPr>
            <w:r w:rsidRPr="001D5741">
              <w:rPr>
                <w:rFonts w:ascii="Times New Roman" w:eastAsia="Times New Roman" w:hAnsi="Times New Roman" w:cs="Times New Roman"/>
                <w:bCs/>
                <w:color w:val="000000"/>
                <w:sz w:val="16"/>
                <w:szCs w:val="16"/>
              </w:rPr>
              <w:t>Dok</w:t>
            </w:r>
          </w:p>
        </w:tc>
        <w:tc>
          <w:tcPr>
            <w:tcW w:w="709" w:type="dxa"/>
            <w:tcBorders>
              <w:top w:val="nil"/>
              <w:left w:val="nil"/>
              <w:bottom w:val="single" w:sz="4" w:space="0" w:color="auto"/>
              <w:right w:val="single" w:sz="4" w:space="0" w:color="auto"/>
            </w:tcBorders>
            <w:shd w:val="clear" w:color="000000" w:fill="FFFFFF"/>
            <w:noWrap/>
            <w:vAlign w:val="center"/>
            <w:hideMark/>
          </w:tcPr>
          <w:p w14:paraId="546900A8" w14:textId="201BD05E" w:rsidR="003604FB" w:rsidRPr="001D5741" w:rsidRDefault="001D5741" w:rsidP="003604FB">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w:t>
            </w:r>
          </w:p>
        </w:tc>
        <w:tc>
          <w:tcPr>
            <w:tcW w:w="1559" w:type="dxa"/>
            <w:tcBorders>
              <w:top w:val="nil"/>
              <w:left w:val="nil"/>
              <w:bottom w:val="single" w:sz="4" w:space="0" w:color="auto"/>
              <w:right w:val="single" w:sz="4" w:space="0" w:color="auto"/>
            </w:tcBorders>
            <w:shd w:val="clear" w:color="000000" w:fill="FFFFFF"/>
            <w:vAlign w:val="center"/>
            <w:hideMark/>
          </w:tcPr>
          <w:p w14:paraId="5B4B20F2" w14:textId="661557C0" w:rsidR="003604FB" w:rsidRPr="001D5741" w:rsidRDefault="003604FB" w:rsidP="003604FB">
            <w:pPr>
              <w:spacing w:after="0" w:line="240" w:lineRule="auto"/>
              <w:jc w:val="center"/>
              <w:rPr>
                <w:rFonts w:ascii="Times New Roman" w:eastAsia="Times New Roman" w:hAnsi="Times New Roman" w:cs="Times New Roman"/>
                <w:bCs/>
                <w:color w:val="000000"/>
                <w:sz w:val="16"/>
                <w:szCs w:val="16"/>
              </w:rPr>
            </w:pPr>
            <w:r w:rsidRPr="00FD5DAD">
              <w:rPr>
                <w:rFonts w:ascii="Times New Roman" w:eastAsia="Times New Roman" w:hAnsi="Times New Roman" w:cs="Times New Roman"/>
                <w:b/>
                <w:bCs/>
                <w:color w:val="000000"/>
                <w:sz w:val="16"/>
                <w:szCs w:val="16"/>
              </w:rPr>
              <w:t> </w:t>
            </w:r>
            <w:r w:rsidR="001D5741" w:rsidRPr="001D5741">
              <w:rPr>
                <w:rFonts w:ascii="Times New Roman" w:eastAsia="Times New Roman" w:hAnsi="Times New Roman" w:cs="Times New Roman"/>
                <w:bCs/>
                <w:color w:val="000000"/>
                <w:sz w:val="16"/>
                <w:szCs w:val="16"/>
              </w:rPr>
              <w:t>110.000.000</w:t>
            </w:r>
          </w:p>
        </w:tc>
        <w:tc>
          <w:tcPr>
            <w:tcW w:w="1560" w:type="dxa"/>
            <w:tcBorders>
              <w:top w:val="nil"/>
              <w:left w:val="nil"/>
              <w:bottom w:val="single" w:sz="4" w:space="0" w:color="auto"/>
              <w:right w:val="single" w:sz="4" w:space="0" w:color="auto"/>
            </w:tcBorders>
            <w:shd w:val="clear" w:color="auto" w:fill="auto"/>
            <w:vAlign w:val="center"/>
            <w:hideMark/>
          </w:tcPr>
          <w:p w14:paraId="6C3BBDAD" w14:textId="6F231465" w:rsidR="003604FB" w:rsidRPr="00FD5DAD" w:rsidRDefault="001D5741" w:rsidP="003604FB">
            <w:pPr>
              <w:spacing w:after="0" w:line="240" w:lineRule="auto"/>
              <w:rPr>
                <w:rFonts w:ascii="Times New Roman" w:eastAsia="Times New Roman" w:hAnsi="Times New Roman" w:cs="Times New Roman"/>
                <w:b/>
                <w:bCs/>
                <w:color w:val="000000"/>
                <w:sz w:val="16"/>
                <w:szCs w:val="16"/>
              </w:rPr>
            </w:pPr>
            <w:r w:rsidRPr="001D5741">
              <w:rPr>
                <w:rFonts w:ascii="Times New Roman" w:eastAsia="Times New Roman" w:hAnsi="Times New Roman" w:cs="Times New Roman"/>
                <w:bCs/>
                <w:color w:val="000000"/>
                <w:sz w:val="14"/>
                <w:szCs w:val="14"/>
              </w:rPr>
              <w:t>Koordinasi dan sinkronisasi kerjasama pembangunan transmigrasi yang berasal dari 1 (satu) daerah kabupaten/kota</w:t>
            </w:r>
          </w:p>
        </w:tc>
        <w:tc>
          <w:tcPr>
            <w:tcW w:w="1134" w:type="dxa"/>
            <w:tcBorders>
              <w:top w:val="nil"/>
              <w:left w:val="nil"/>
              <w:bottom w:val="single" w:sz="4" w:space="0" w:color="auto"/>
              <w:right w:val="single" w:sz="4" w:space="0" w:color="auto"/>
            </w:tcBorders>
            <w:shd w:val="clear" w:color="000000" w:fill="FFFFFF"/>
            <w:vAlign w:val="center"/>
            <w:hideMark/>
          </w:tcPr>
          <w:p w14:paraId="4AE886EA" w14:textId="77777777" w:rsidR="003604FB" w:rsidRPr="001D5741" w:rsidRDefault="003604FB" w:rsidP="003604FB">
            <w:pPr>
              <w:spacing w:after="0" w:line="240" w:lineRule="auto"/>
              <w:rPr>
                <w:rFonts w:ascii="Times New Roman" w:eastAsia="Times New Roman" w:hAnsi="Times New Roman" w:cs="Times New Roman"/>
                <w:bCs/>
                <w:sz w:val="14"/>
                <w:szCs w:val="14"/>
              </w:rPr>
            </w:pPr>
            <w:r w:rsidRPr="001D5741">
              <w:rPr>
                <w:rFonts w:ascii="Times New Roman" w:eastAsia="Times New Roman" w:hAnsi="Times New Roman" w:cs="Times New Roman"/>
                <w:bCs/>
                <w:sz w:val="14"/>
                <w:szCs w:val="14"/>
              </w:rPr>
              <w:t xml:space="preserve"> Lokasi Transmigrasi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58C9C98" w14:textId="564971DE" w:rsidR="003604FB" w:rsidRPr="001D5741" w:rsidRDefault="00040947" w:rsidP="003604FB">
            <w:pPr>
              <w:spacing w:after="0" w:line="240" w:lineRule="auto"/>
              <w:rPr>
                <w:rFonts w:ascii="Arial Narrow" w:eastAsia="Times New Roman" w:hAnsi="Arial Narrow" w:cs="Calibri"/>
                <w:bCs/>
                <w:sz w:val="16"/>
                <w:szCs w:val="16"/>
              </w:rPr>
            </w:pPr>
            <w:r w:rsidRPr="001D5741">
              <w:rPr>
                <w:rFonts w:ascii="Arial Narrow" w:eastAsia="Times New Roman" w:hAnsi="Arial Narrow" w:cs="Calibri"/>
                <w:bCs/>
                <w:sz w:val="16"/>
                <w:szCs w:val="16"/>
              </w:rPr>
              <w:t>Dokumen Kerjasama Antar Daerah</w:t>
            </w:r>
          </w:p>
        </w:tc>
        <w:tc>
          <w:tcPr>
            <w:tcW w:w="851" w:type="dxa"/>
            <w:tcBorders>
              <w:top w:val="nil"/>
              <w:left w:val="nil"/>
              <w:bottom w:val="single" w:sz="4" w:space="0" w:color="auto"/>
              <w:right w:val="single" w:sz="4" w:space="0" w:color="auto"/>
            </w:tcBorders>
            <w:shd w:val="clear" w:color="auto" w:fill="auto"/>
            <w:noWrap/>
            <w:vAlign w:val="center"/>
            <w:hideMark/>
          </w:tcPr>
          <w:p w14:paraId="0E60480A" w14:textId="27B21931" w:rsidR="003604FB" w:rsidRPr="001D5741" w:rsidRDefault="00040947" w:rsidP="00040947">
            <w:pPr>
              <w:spacing w:after="0" w:line="240" w:lineRule="auto"/>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Dok</w:t>
            </w:r>
          </w:p>
        </w:tc>
        <w:tc>
          <w:tcPr>
            <w:tcW w:w="708" w:type="dxa"/>
            <w:tcBorders>
              <w:top w:val="nil"/>
              <w:left w:val="nil"/>
              <w:bottom w:val="single" w:sz="4" w:space="0" w:color="auto"/>
              <w:right w:val="single" w:sz="4" w:space="0" w:color="auto"/>
            </w:tcBorders>
            <w:shd w:val="clear" w:color="000000" w:fill="FFFFFF"/>
            <w:noWrap/>
            <w:vAlign w:val="center"/>
            <w:hideMark/>
          </w:tcPr>
          <w:p w14:paraId="1EB872CA" w14:textId="56FE6CC4" w:rsidR="003604FB" w:rsidRPr="001D5741" w:rsidRDefault="00040947" w:rsidP="003604FB">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1</w:t>
            </w:r>
          </w:p>
        </w:tc>
        <w:tc>
          <w:tcPr>
            <w:tcW w:w="1276" w:type="dxa"/>
            <w:tcBorders>
              <w:top w:val="nil"/>
              <w:left w:val="nil"/>
              <w:bottom w:val="single" w:sz="4" w:space="0" w:color="auto"/>
              <w:right w:val="nil"/>
            </w:tcBorders>
            <w:shd w:val="clear" w:color="000000" w:fill="FFFFFF"/>
            <w:vAlign w:val="center"/>
            <w:hideMark/>
          </w:tcPr>
          <w:p w14:paraId="251869FB" w14:textId="65726EFF" w:rsidR="003604FB" w:rsidRPr="00FD5DAD" w:rsidRDefault="003604FB" w:rsidP="003604FB">
            <w:pPr>
              <w:spacing w:after="0" w:line="240" w:lineRule="auto"/>
              <w:jc w:val="center"/>
              <w:rPr>
                <w:rFonts w:ascii="Times New Roman" w:eastAsia="Times New Roman" w:hAnsi="Times New Roman" w:cs="Times New Roman"/>
                <w:b/>
                <w:bCs/>
                <w:color w:val="000000"/>
                <w:sz w:val="16"/>
                <w:szCs w:val="16"/>
              </w:rPr>
            </w:pPr>
            <w:r w:rsidRPr="00FD5DAD">
              <w:rPr>
                <w:rFonts w:ascii="Times New Roman" w:eastAsia="Times New Roman" w:hAnsi="Times New Roman" w:cs="Times New Roman"/>
                <w:b/>
                <w:bCs/>
                <w:color w:val="000000"/>
                <w:sz w:val="16"/>
                <w:szCs w:val="16"/>
              </w:rPr>
              <w:t> </w:t>
            </w:r>
            <w:r w:rsidR="00040947" w:rsidRPr="00FD5DAD">
              <w:rPr>
                <w:rFonts w:ascii="Times New Roman" w:eastAsia="Times New Roman" w:hAnsi="Times New Roman" w:cs="Times New Roman"/>
                <w:b/>
                <w:bCs/>
                <w:color w:val="000000"/>
                <w:sz w:val="16"/>
                <w:szCs w:val="16"/>
              </w:rPr>
              <w:t> </w:t>
            </w:r>
            <w:r w:rsidR="00040947" w:rsidRPr="001D5741">
              <w:rPr>
                <w:rFonts w:ascii="Times New Roman" w:eastAsia="Times New Roman" w:hAnsi="Times New Roman" w:cs="Times New Roman"/>
                <w:bCs/>
                <w:color w:val="000000"/>
                <w:sz w:val="16"/>
                <w:szCs w:val="16"/>
              </w:rPr>
              <w:t>110.000.000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4A6774F" w14:textId="77777777" w:rsidR="003604FB" w:rsidRPr="00FD5DAD" w:rsidRDefault="003604FB" w:rsidP="003604FB">
            <w:pPr>
              <w:spacing w:after="0" w:line="240" w:lineRule="auto"/>
              <w:rPr>
                <w:rFonts w:ascii="Calibri" w:eastAsia="Times New Roman" w:hAnsi="Calibri" w:cs="Calibri"/>
                <w:color w:val="000000"/>
              </w:rPr>
            </w:pPr>
            <w:r w:rsidRPr="00FD5DAD">
              <w:rPr>
                <w:rFonts w:ascii="Calibri" w:eastAsia="Times New Roman" w:hAnsi="Calibri" w:cs="Calibri"/>
                <w:color w:val="000000"/>
              </w:rPr>
              <w:t> </w:t>
            </w:r>
          </w:p>
        </w:tc>
      </w:tr>
      <w:tr w:rsidR="003604FB" w:rsidRPr="00FD5DAD" w14:paraId="5874F47F" w14:textId="77777777" w:rsidTr="00040947">
        <w:trPr>
          <w:trHeight w:val="98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188CD29" w14:textId="33599FA5" w:rsidR="003604FB" w:rsidRPr="00FD5DAD" w:rsidRDefault="003604FB" w:rsidP="003604FB">
            <w:pPr>
              <w:spacing w:after="0" w:line="240" w:lineRule="auto"/>
              <w:jc w:val="center"/>
              <w:rPr>
                <w:rFonts w:ascii="Times New Roman" w:eastAsia="Times New Roman" w:hAnsi="Times New Roman" w:cs="Times New Roman"/>
                <w:color w:val="000000"/>
                <w:sz w:val="16"/>
                <w:szCs w:val="16"/>
              </w:rPr>
            </w:pPr>
          </w:p>
        </w:tc>
        <w:tc>
          <w:tcPr>
            <w:tcW w:w="1275" w:type="dxa"/>
            <w:tcBorders>
              <w:top w:val="nil"/>
              <w:left w:val="nil"/>
              <w:bottom w:val="single" w:sz="4" w:space="0" w:color="auto"/>
              <w:right w:val="single" w:sz="4" w:space="0" w:color="auto"/>
            </w:tcBorders>
            <w:shd w:val="clear" w:color="000000" w:fill="FFFFFF"/>
            <w:vAlign w:val="center"/>
            <w:hideMark/>
          </w:tcPr>
          <w:p w14:paraId="18337471" w14:textId="487AA2A4" w:rsidR="003604FB" w:rsidRPr="00FD5DAD" w:rsidRDefault="00040947" w:rsidP="003604FB">
            <w:pPr>
              <w:spacing w:after="0" w:line="240" w:lineRule="auto"/>
              <w:rPr>
                <w:rFonts w:ascii="Times New Roman" w:eastAsia="Times New Roman" w:hAnsi="Times New Roman" w:cs="Times New Roman"/>
                <w:color w:val="000000"/>
                <w:sz w:val="16"/>
                <w:szCs w:val="16"/>
              </w:rPr>
            </w:pPr>
            <w:r w:rsidRPr="00040947">
              <w:rPr>
                <w:rFonts w:ascii="Times New Roman" w:eastAsia="Times New Roman" w:hAnsi="Times New Roman" w:cs="Times New Roman"/>
                <w:color w:val="000000"/>
                <w:sz w:val="16"/>
                <w:szCs w:val="16"/>
              </w:rPr>
              <w:t>Pemindahan dan penempatan transmigran yang berasal dari 1 (satu) daerah kabupaten/kota</w:t>
            </w:r>
          </w:p>
        </w:tc>
        <w:tc>
          <w:tcPr>
            <w:tcW w:w="1134" w:type="dxa"/>
            <w:tcBorders>
              <w:top w:val="nil"/>
              <w:left w:val="nil"/>
              <w:bottom w:val="single" w:sz="4" w:space="0" w:color="auto"/>
              <w:right w:val="single" w:sz="4" w:space="0" w:color="auto"/>
            </w:tcBorders>
            <w:shd w:val="clear" w:color="000000" w:fill="FFFFFF"/>
            <w:vAlign w:val="center"/>
            <w:hideMark/>
          </w:tcPr>
          <w:p w14:paraId="0906BEAA" w14:textId="265595A5" w:rsidR="003604FB" w:rsidRPr="00FD5DAD" w:rsidRDefault="00040947" w:rsidP="00040947">
            <w:pPr>
              <w:spacing w:after="0" w:line="240" w:lineRule="auto"/>
              <w:jc w:val="center"/>
              <w:rPr>
                <w:rFonts w:ascii="Times New Roman" w:eastAsia="Times New Roman" w:hAnsi="Times New Roman" w:cs="Times New Roman"/>
                <w:sz w:val="20"/>
                <w:szCs w:val="20"/>
              </w:rPr>
            </w:pPr>
            <w:r w:rsidRPr="001D5741">
              <w:rPr>
                <w:rFonts w:ascii="Times New Roman" w:eastAsia="Times New Roman" w:hAnsi="Times New Roman" w:cs="Times New Roman"/>
                <w:bCs/>
                <w:sz w:val="14"/>
                <w:szCs w:val="14"/>
              </w:rPr>
              <w:t>Lokasi Transmigrasi</w:t>
            </w:r>
            <w:r w:rsidRPr="00FD5DAD">
              <w:rPr>
                <w:rFonts w:ascii="Times New Roman" w:eastAsia="Times New Roman" w:hAnsi="Times New Roman" w:cs="Times New Roman"/>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14:paraId="62CD284B" w14:textId="418867BA" w:rsidR="003604FB" w:rsidRPr="00FD5DAD" w:rsidRDefault="00040947" w:rsidP="003604FB">
            <w:pPr>
              <w:spacing w:after="0" w:line="240" w:lineRule="auto"/>
              <w:rPr>
                <w:rFonts w:ascii="Times New Roman" w:eastAsia="Times New Roman" w:hAnsi="Times New Roman" w:cs="Times New Roman"/>
                <w:color w:val="000000"/>
                <w:sz w:val="16"/>
                <w:szCs w:val="16"/>
              </w:rPr>
            </w:pPr>
            <w:r w:rsidRPr="00040947">
              <w:rPr>
                <w:rFonts w:ascii="Times New Roman" w:eastAsia="Times New Roman" w:hAnsi="Times New Roman" w:cs="Times New Roman"/>
                <w:color w:val="000000"/>
                <w:sz w:val="16"/>
                <w:szCs w:val="16"/>
              </w:rPr>
              <w:t>Jumlah Lokasi Penempatan</w:t>
            </w:r>
          </w:p>
        </w:tc>
        <w:tc>
          <w:tcPr>
            <w:tcW w:w="850" w:type="dxa"/>
            <w:tcBorders>
              <w:top w:val="nil"/>
              <w:left w:val="nil"/>
              <w:bottom w:val="single" w:sz="4" w:space="0" w:color="auto"/>
              <w:right w:val="single" w:sz="4" w:space="0" w:color="auto"/>
            </w:tcBorders>
            <w:shd w:val="clear" w:color="000000" w:fill="FFFFFF"/>
            <w:noWrap/>
            <w:vAlign w:val="center"/>
            <w:hideMark/>
          </w:tcPr>
          <w:p w14:paraId="738FA959" w14:textId="493CC766" w:rsidR="003604FB" w:rsidRPr="00FD5DAD" w:rsidRDefault="00040947"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Lokasi</w:t>
            </w:r>
          </w:p>
        </w:tc>
        <w:tc>
          <w:tcPr>
            <w:tcW w:w="709" w:type="dxa"/>
            <w:tcBorders>
              <w:top w:val="nil"/>
              <w:left w:val="nil"/>
              <w:bottom w:val="single" w:sz="4" w:space="0" w:color="auto"/>
              <w:right w:val="single" w:sz="4" w:space="0" w:color="auto"/>
            </w:tcBorders>
            <w:shd w:val="clear" w:color="000000" w:fill="FFFFFF"/>
            <w:noWrap/>
            <w:vAlign w:val="center"/>
          </w:tcPr>
          <w:p w14:paraId="6960AEF2" w14:textId="7AA67565" w:rsidR="003604FB" w:rsidRPr="00FD5DAD" w:rsidRDefault="003604FB" w:rsidP="003604FB">
            <w:pPr>
              <w:spacing w:after="0" w:line="240" w:lineRule="auto"/>
              <w:jc w:val="center"/>
              <w:rPr>
                <w:rFonts w:ascii="Times New Roman" w:eastAsia="Times New Roman" w:hAnsi="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000000" w:fill="FFFFFF"/>
            <w:noWrap/>
            <w:vAlign w:val="center"/>
          </w:tcPr>
          <w:p w14:paraId="3D245E3E" w14:textId="3BBA71A4" w:rsidR="003604FB" w:rsidRPr="00FD5DAD" w:rsidRDefault="003604FB" w:rsidP="003604FB">
            <w:pPr>
              <w:spacing w:after="0" w:line="240" w:lineRule="auto"/>
              <w:jc w:val="center"/>
              <w:rPr>
                <w:rFonts w:ascii="Times New Roman" w:eastAsia="Times New Roman" w:hAnsi="Times New Roman" w:cs="Times New Roman"/>
                <w:color w:val="000000"/>
                <w:sz w:val="16"/>
                <w:szCs w:val="16"/>
              </w:rPr>
            </w:pPr>
          </w:p>
        </w:tc>
        <w:tc>
          <w:tcPr>
            <w:tcW w:w="1560" w:type="dxa"/>
            <w:tcBorders>
              <w:top w:val="nil"/>
              <w:left w:val="nil"/>
              <w:bottom w:val="single" w:sz="4" w:space="0" w:color="auto"/>
              <w:right w:val="single" w:sz="4" w:space="0" w:color="auto"/>
            </w:tcBorders>
            <w:shd w:val="clear" w:color="000000" w:fill="FFFFFF"/>
            <w:vAlign w:val="center"/>
            <w:hideMark/>
          </w:tcPr>
          <w:p w14:paraId="374052AE" w14:textId="584C19F9" w:rsidR="003604FB" w:rsidRPr="00FD5DAD" w:rsidRDefault="00040947" w:rsidP="003604FB">
            <w:pPr>
              <w:spacing w:after="0" w:line="240" w:lineRule="auto"/>
              <w:rPr>
                <w:rFonts w:ascii="Times New Roman" w:eastAsia="Times New Roman" w:hAnsi="Times New Roman" w:cs="Times New Roman"/>
                <w:color w:val="000000"/>
                <w:sz w:val="16"/>
                <w:szCs w:val="16"/>
              </w:rPr>
            </w:pPr>
            <w:r w:rsidRPr="00040947">
              <w:rPr>
                <w:rFonts w:ascii="Times New Roman" w:eastAsia="Times New Roman" w:hAnsi="Times New Roman" w:cs="Times New Roman"/>
                <w:color w:val="000000"/>
                <w:sz w:val="16"/>
                <w:szCs w:val="16"/>
              </w:rPr>
              <w:t>Pemindahan dan penempatan transmigran yang berasal dari 1 (satu) daerah kabupaten/kota</w:t>
            </w:r>
          </w:p>
        </w:tc>
        <w:tc>
          <w:tcPr>
            <w:tcW w:w="1134" w:type="dxa"/>
            <w:tcBorders>
              <w:top w:val="nil"/>
              <w:left w:val="nil"/>
              <w:bottom w:val="single" w:sz="4" w:space="0" w:color="auto"/>
              <w:right w:val="single" w:sz="4" w:space="0" w:color="auto"/>
            </w:tcBorders>
            <w:shd w:val="clear" w:color="000000" w:fill="FFFFFF"/>
            <w:vAlign w:val="center"/>
            <w:hideMark/>
          </w:tcPr>
          <w:p w14:paraId="39B0B51A" w14:textId="452B3E3E" w:rsidR="003604FB" w:rsidRPr="00FD5DAD" w:rsidRDefault="00040947" w:rsidP="003604FB">
            <w:pPr>
              <w:spacing w:after="0" w:line="240" w:lineRule="auto"/>
              <w:jc w:val="center"/>
              <w:rPr>
                <w:rFonts w:ascii="Times New Roman" w:eastAsia="Times New Roman" w:hAnsi="Times New Roman" w:cs="Times New Roman"/>
                <w:sz w:val="16"/>
                <w:szCs w:val="16"/>
              </w:rPr>
            </w:pPr>
            <w:r w:rsidRPr="001D5741">
              <w:rPr>
                <w:rFonts w:ascii="Times New Roman" w:eastAsia="Times New Roman" w:hAnsi="Times New Roman" w:cs="Times New Roman"/>
                <w:bCs/>
                <w:sz w:val="14"/>
                <w:szCs w:val="14"/>
              </w:rPr>
              <w:t>Lokasi Transmigrasi</w:t>
            </w:r>
          </w:p>
        </w:tc>
        <w:tc>
          <w:tcPr>
            <w:tcW w:w="1417" w:type="dxa"/>
            <w:tcBorders>
              <w:top w:val="nil"/>
              <w:left w:val="nil"/>
              <w:bottom w:val="single" w:sz="4" w:space="0" w:color="auto"/>
              <w:right w:val="single" w:sz="4" w:space="0" w:color="auto"/>
            </w:tcBorders>
            <w:shd w:val="clear" w:color="000000" w:fill="FFFFFF"/>
            <w:vAlign w:val="center"/>
            <w:hideMark/>
          </w:tcPr>
          <w:p w14:paraId="4B2082C2" w14:textId="433E8A09" w:rsidR="003604FB" w:rsidRPr="00FD5DAD" w:rsidRDefault="00040947" w:rsidP="003604FB">
            <w:pPr>
              <w:spacing w:after="0" w:line="240" w:lineRule="auto"/>
              <w:rPr>
                <w:rFonts w:ascii="Times New Roman" w:eastAsia="Times New Roman" w:hAnsi="Times New Roman" w:cs="Times New Roman"/>
                <w:color w:val="000000"/>
                <w:sz w:val="16"/>
                <w:szCs w:val="16"/>
              </w:rPr>
            </w:pPr>
            <w:r w:rsidRPr="00040947">
              <w:rPr>
                <w:rFonts w:ascii="Times New Roman" w:eastAsia="Times New Roman" w:hAnsi="Times New Roman" w:cs="Times New Roman"/>
                <w:color w:val="000000"/>
                <w:sz w:val="16"/>
                <w:szCs w:val="16"/>
              </w:rPr>
              <w:t>Jumlah Lokasi Penempatan</w:t>
            </w:r>
          </w:p>
        </w:tc>
        <w:tc>
          <w:tcPr>
            <w:tcW w:w="851" w:type="dxa"/>
            <w:tcBorders>
              <w:top w:val="nil"/>
              <w:left w:val="nil"/>
              <w:bottom w:val="single" w:sz="4" w:space="0" w:color="auto"/>
              <w:right w:val="single" w:sz="4" w:space="0" w:color="auto"/>
            </w:tcBorders>
            <w:shd w:val="clear" w:color="000000" w:fill="FFFFFF"/>
            <w:noWrap/>
            <w:vAlign w:val="center"/>
            <w:hideMark/>
          </w:tcPr>
          <w:p w14:paraId="39451DED" w14:textId="3A5E70E3" w:rsidR="003604FB" w:rsidRPr="00FD5DAD" w:rsidRDefault="00040947"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Lokasi</w:t>
            </w:r>
            <w:r w:rsidRPr="00FD5DAD">
              <w:rPr>
                <w:rFonts w:ascii="Times New Roman" w:eastAsia="Times New Roman" w:hAnsi="Times New Roman" w:cs="Times New Roman"/>
                <w:color w:val="000000"/>
                <w:sz w:val="16"/>
                <w:szCs w:val="16"/>
              </w:rPr>
              <w:t xml:space="preserve"> </w:t>
            </w:r>
          </w:p>
        </w:tc>
        <w:tc>
          <w:tcPr>
            <w:tcW w:w="708" w:type="dxa"/>
            <w:tcBorders>
              <w:top w:val="nil"/>
              <w:left w:val="nil"/>
              <w:bottom w:val="single" w:sz="4" w:space="0" w:color="auto"/>
              <w:right w:val="single" w:sz="4" w:space="0" w:color="auto"/>
            </w:tcBorders>
            <w:shd w:val="clear" w:color="000000" w:fill="FFFFFF"/>
            <w:noWrap/>
            <w:vAlign w:val="center"/>
          </w:tcPr>
          <w:p w14:paraId="2B99D195" w14:textId="0C1181B6" w:rsidR="003604FB" w:rsidRPr="00FD5DAD" w:rsidRDefault="003604FB" w:rsidP="003604FB">
            <w:pPr>
              <w:spacing w:after="0" w:line="240" w:lineRule="auto"/>
              <w:jc w:val="center"/>
              <w:rPr>
                <w:rFonts w:ascii="Times New Roman" w:eastAsia="Times New Roman" w:hAnsi="Times New Roman" w:cs="Times New Roman"/>
                <w:color w:val="000000"/>
                <w:sz w:val="16"/>
                <w:szCs w:val="16"/>
              </w:rPr>
            </w:pPr>
          </w:p>
        </w:tc>
        <w:tc>
          <w:tcPr>
            <w:tcW w:w="1276" w:type="dxa"/>
            <w:tcBorders>
              <w:top w:val="nil"/>
              <w:left w:val="nil"/>
              <w:bottom w:val="single" w:sz="4" w:space="0" w:color="auto"/>
              <w:right w:val="nil"/>
            </w:tcBorders>
            <w:shd w:val="clear" w:color="000000" w:fill="FFFFFF"/>
            <w:noWrap/>
            <w:vAlign w:val="center"/>
          </w:tcPr>
          <w:p w14:paraId="470A1BB8" w14:textId="541D88AF" w:rsidR="003604FB" w:rsidRPr="00FD5DAD" w:rsidRDefault="003604FB" w:rsidP="003604FB">
            <w:pPr>
              <w:spacing w:after="0" w:line="240" w:lineRule="auto"/>
              <w:jc w:val="center"/>
              <w:rPr>
                <w:rFonts w:ascii="Times New Roman" w:eastAsia="Times New Roman" w:hAnsi="Times New Roman" w:cs="Times New Roman"/>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6936EDF" w14:textId="77777777" w:rsidR="003604FB" w:rsidRDefault="003604FB" w:rsidP="003604FB">
            <w:pPr>
              <w:spacing w:after="0" w:line="240" w:lineRule="auto"/>
              <w:rPr>
                <w:rFonts w:ascii="Calibri" w:eastAsia="Times New Roman" w:hAnsi="Calibri" w:cs="Calibri"/>
                <w:color w:val="000000"/>
              </w:rPr>
            </w:pPr>
            <w:r w:rsidRPr="00FD5DAD">
              <w:rPr>
                <w:rFonts w:ascii="Calibri" w:eastAsia="Times New Roman" w:hAnsi="Calibri" w:cs="Calibri"/>
                <w:color w:val="000000"/>
              </w:rPr>
              <w:t> </w:t>
            </w:r>
          </w:p>
          <w:p w14:paraId="41114950" w14:textId="77777777" w:rsidR="00040947" w:rsidRDefault="00040947" w:rsidP="003604FB">
            <w:pPr>
              <w:spacing w:after="0" w:line="240" w:lineRule="auto"/>
              <w:rPr>
                <w:rFonts w:ascii="Calibri" w:eastAsia="Times New Roman" w:hAnsi="Calibri" w:cs="Calibri"/>
                <w:color w:val="000000"/>
              </w:rPr>
            </w:pPr>
          </w:p>
          <w:p w14:paraId="4F3655E8" w14:textId="77777777" w:rsidR="00040947" w:rsidRDefault="00040947" w:rsidP="003604FB">
            <w:pPr>
              <w:spacing w:after="0" w:line="240" w:lineRule="auto"/>
              <w:rPr>
                <w:rFonts w:ascii="Calibri" w:eastAsia="Times New Roman" w:hAnsi="Calibri" w:cs="Calibri"/>
                <w:color w:val="000000"/>
              </w:rPr>
            </w:pPr>
          </w:p>
          <w:p w14:paraId="728A88EF" w14:textId="77777777" w:rsidR="00040947" w:rsidRDefault="00040947" w:rsidP="003604FB">
            <w:pPr>
              <w:spacing w:after="0" w:line="240" w:lineRule="auto"/>
              <w:rPr>
                <w:rFonts w:ascii="Calibri" w:eastAsia="Times New Roman" w:hAnsi="Calibri" w:cs="Calibri"/>
                <w:color w:val="000000"/>
              </w:rPr>
            </w:pPr>
          </w:p>
          <w:p w14:paraId="69D62C78" w14:textId="77777777" w:rsidR="00040947" w:rsidRPr="00FD5DAD" w:rsidRDefault="00040947" w:rsidP="003604FB">
            <w:pPr>
              <w:spacing w:after="0" w:line="240" w:lineRule="auto"/>
              <w:rPr>
                <w:rFonts w:ascii="Calibri" w:eastAsia="Times New Roman" w:hAnsi="Calibri" w:cs="Calibri"/>
                <w:color w:val="000000"/>
              </w:rPr>
            </w:pPr>
          </w:p>
        </w:tc>
      </w:tr>
      <w:tr w:rsidR="003604FB" w:rsidRPr="00FD5DAD" w14:paraId="19A550C8" w14:textId="77777777" w:rsidTr="003604FB">
        <w:trPr>
          <w:trHeight w:val="6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9D4A479" w14:textId="09C6AB49" w:rsidR="003604FB" w:rsidRPr="00FD5DAD" w:rsidRDefault="003604FB" w:rsidP="003604FB">
            <w:pPr>
              <w:spacing w:after="0" w:line="240" w:lineRule="auto"/>
              <w:jc w:val="center"/>
              <w:rPr>
                <w:rFonts w:ascii="Times New Roman" w:eastAsia="Times New Roman" w:hAnsi="Times New Roman" w:cs="Times New Roman"/>
                <w:color w:val="000000"/>
                <w:sz w:val="16"/>
                <w:szCs w:val="16"/>
              </w:rPr>
            </w:pPr>
          </w:p>
        </w:tc>
        <w:tc>
          <w:tcPr>
            <w:tcW w:w="1275" w:type="dxa"/>
            <w:tcBorders>
              <w:top w:val="nil"/>
              <w:left w:val="nil"/>
              <w:bottom w:val="single" w:sz="4" w:space="0" w:color="auto"/>
              <w:right w:val="single" w:sz="4" w:space="0" w:color="auto"/>
            </w:tcBorders>
            <w:shd w:val="clear" w:color="000000" w:fill="FFFFFF"/>
            <w:vAlign w:val="center"/>
            <w:hideMark/>
          </w:tcPr>
          <w:p w14:paraId="0DB684DC" w14:textId="4A2E9BBA" w:rsidR="003604FB" w:rsidRPr="00FD5DAD" w:rsidRDefault="00040947" w:rsidP="003604FB">
            <w:pPr>
              <w:spacing w:after="0" w:line="240" w:lineRule="auto"/>
              <w:rPr>
                <w:rFonts w:ascii="Times New Roman" w:eastAsia="Times New Roman" w:hAnsi="Times New Roman" w:cs="Times New Roman"/>
                <w:color w:val="000000"/>
                <w:sz w:val="16"/>
                <w:szCs w:val="16"/>
              </w:rPr>
            </w:pPr>
            <w:r w:rsidRPr="00040947">
              <w:rPr>
                <w:rFonts w:ascii="Times New Roman" w:eastAsia="Times New Roman" w:hAnsi="Times New Roman" w:cs="Times New Roman"/>
                <w:color w:val="000000"/>
                <w:sz w:val="16"/>
                <w:szCs w:val="16"/>
              </w:rPr>
              <w:t>Penyuluhan transmigrasi</w:t>
            </w:r>
          </w:p>
        </w:tc>
        <w:tc>
          <w:tcPr>
            <w:tcW w:w="1134" w:type="dxa"/>
            <w:tcBorders>
              <w:top w:val="nil"/>
              <w:left w:val="nil"/>
              <w:bottom w:val="single" w:sz="4" w:space="0" w:color="auto"/>
              <w:right w:val="single" w:sz="4" w:space="0" w:color="auto"/>
            </w:tcBorders>
            <w:shd w:val="clear" w:color="000000" w:fill="FFFFFF"/>
            <w:vAlign w:val="center"/>
            <w:hideMark/>
          </w:tcPr>
          <w:p w14:paraId="2E13A9AA" w14:textId="77777777" w:rsidR="003604FB" w:rsidRPr="00FD5DAD" w:rsidRDefault="003604FB" w:rsidP="003604FB">
            <w:pPr>
              <w:spacing w:after="0" w:line="240" w:lineRule="auto"/>
              <w:jc w:val="center"/>
              <w:rPr>
                <w:rFonts w:ascii="Times New Roman" w:eastAsia="Times New Roman" w:hAnsi="Times New Roman" w:cs="Times New Roman"/>
                <w:sz w:val="20"/>
                <w:szCs w:val="20"/>
              </w:rPr>
            </w:pPr>
            <w:r w:rsidRPr="00FD5DAD">
              <w:rPr>
                <w:rFonts w:ascii="Times New Roman" w:eastAsia="Times New Roman" w:hAnsi="Times New Roman" w:cs="Times New Roman"/>
                <w:sz w:val="20"/>
                <w:szCs w:val="20"/>
              </w:rPr>
              <w:t>Kota Serang</w:t>
            </w:r>
          </w:p>
        </w:tc>
        <w:tc>
          <w:tcPr>
            <w:tcW w:w="1418" w:type="dxa"/>
            <w:tcBorders>
              <w:top w:val="nil"/>
              <w:left w:val="nil"/>
              <w:bottom w:val="single" w:sz="4" w:space="0" w:color="auto"/>
              <w:right w:val="single" w:sz="4" w:space="0" w:color="auto"/>
            </w:tcBorders>
            <w:shd w:val="clear" w:color="000000" w:fill="FFFFFF"/>
            <w:vAlign w:val="center"/>
            <w:hideMark/>
          </w:tcPr>
          <w:p w14:paraId="4360AC02" w14:textId="1EE7BB40" w:rsidR="003604FB" w:rsidRPr="00FD5DAD" w:rsidRDefault="00040947" w:rsidP="003604FB">
            <w:pPr>
              <w:spacing w:after="0" w:line="240" w:lineRule="auto"/>
              <w:rPr>
                <w:rFonts w:ascii="Times New Roman" w:eastAsia="Times New Roman" w:hAnsi="Times New Roman" w:cs="Times New Roman"/>
                <w:color w:val="000000"/>
                <w:sz w:val="16"/>
                <w:szCs w:val="16"/>
              </w:rPr>
            </w:pPr>
            <w:r w:rsidRPr="00040947">
              <w:rPr>
                <w:rFonts w:ascii="Times New Roman" w:eastAsia="Times New Roman" w:hAnsi="Times New Roman" w:cs="Times New Roman"/>
                <w:color w:val="000000"/>
                <w:sz w:val="16"/>
                <w:szCs w:val="16"/>
              </w:rPr>
              <w:t>Jumlah Peserta sosialisasi/seleksi tentang program transmigrasi regional</w:t>
            </w:r>
          </w:p>
        </w:tc>
        <w:tc>
          <w:tcPr>
            <w:tcW w:w="850" w:type="dxa"/>
            <w:tcBorders>
              <w:top w:val="nil"/>
              <w:left w:val="nil"/>
              <w:bottom w:val="single" w:sz="4" w:space="0" w:color="auto"/>
              <w:right w:val="single" w:sz="4" w:space="0" w:color="auto"/>
            </w:tcBorders>
            <w:shd w:val="clear" w:color="000000" w:fill="FFFFFF"/>
            <w:noWrap/>
            <w:vAlign w:val="center"/>
            <w:hideMark/>
          </w:tcPr>
          <w:p w14:paraId="6EB3ACFA" w14:textId="2EF7533F" w:rsidR="003604FB" w:rsidRPr="00FD5DAD" w:rsidRDefault="00040947"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Org</w:t>
            </w:r>
          </w:p>
        </w:tc>
        <w:tc>
          <w:tcPr>
            <w:tcW w:w="709" w:type="dxa"/>
            <w:tcBorders>
              <w:top w:val="nil"/>
              <w:left w:val="nil"/>
              <w:bottom w:val="single" w:sz="4" w:space="0" w:color="auto"/>
              <w:right w:val="single" w:sz="4" w:space="0" w:color="auto"/>
            </w:tcBorders>
            <w:shd w:val="clear" w:color="000000" w:fill="FFFFFF"/>
            <w:noWrap/>
            <w:vAlign w:val="center"/>
            <w:hideMark/>
          </w:tcPr>
          <w:p w14:paraId="7DFFF45E" w14:textId="494DB4C4" w:rsidR="003604FB" w:rsidRPr="00FD5DAD" w:rsidRDefault="00040947"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60</w:t>
            </w:r>
          </w:p>
        </w:tc>
        <w:tc>
          <w:tcPr>
            <w:tcW w:w="1559" w:type="dxa"/>
            <w:tcBorders>
              <w:top w:val="nil"/>
              <w:left w:val="nil"/>
              <w:bottom w:val="single" w:sz="4" w:space="0" w:color="auto"/>
              <w:right w:val="single" w:sz="4" w:space="0" w:color="auto"/>
            </w:tcBorders>
            <w:shd w:val="clear" w:color="000000" w:fill="FFFFFF"/>
            <w:noWrap/>
            <w:vAlign w:val="center"/>
            <w:hideMark/>
          </w:tcPr>
          <w:p w14:paraId="5F4EBC99" w14:textId="05F6C295" w:rsidR="003604FB" w:rsidRPr="00FD5DAD" w:rsidRDefault="00040947"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88.0</w:t>
            </w:r>
            <w:r w:rsidR="003604FB" w:rsidRPr="00FD5DAD">
              <w:rPr>
                <w:rFonts w:ascii="Times New Roman" w:eastAsia="Times New Roman" w:hAnsi="Times New Roman" w:cs="Times New Roman"/>
                <w:color w:val="000000"/>
                <w:sz w:val="16"/>
                <w:szCs w:val="16"/>
              </w:rPr>
              <w:t xml:space="preserve">00.000 </w:t>
            </w:r>
          </w:p>
        </w:tc>
        <w:tc>
          <w:tcPr>
            <w:tcW w:w="1560" w:type="dxa"/>
            <w:tcBorders>
              <w:top w:val="nil"/>
              <w:left w:val="nil"/>
              <w:bottom w:val="single" w:sz="4" w:space="0" w:color="auto"/>
              <w:right w:val="single" w:sz="4" w:space="0" w:color="auto"/>
            </w:tcBorders>
            <w:shd w:val="clear" w:color="000000" w:fill="FFFFFF"/>
            <w:vAlign w:val="center"/>
            <w:hideMark/>
          </w:tcPr>
          <w:p w14:paraId="6AA61C8F" w14:textId="30CED9A4" w:rsidR="003604FB" w:rsidRPr="00FD5DAD" w:rsidRDefault="00040947" w:rsidP="003604FB">
            <w:pPr>
              <w:spacing w:after="0" w:line="240" w:lineRule="auto"/>
              <w:rPr>
                <w:rFonts w:ascii="Times New Roman" w:eastAsia="Times New Roman" w:hAnsi="Times New Roman" w:cs="Times New Roman"/>
                <w:color w:val="000000"/>
                <w:sz w:val="16"/>
                <w:szCs w:val="16"/>
              </w:rPr>
            </w:pPr>
            <w:r w:rsidRPr="00040947">
              <w:rPr>
                <w:rFonts w:ascii="Times New Roman" w:eastAsia="Times New Roman" w:hAnsi="Times New Roman" w:cs="Times New Roman"/>
                <w:color w:val="000000"/>
                <w:sz w:val="16"/>
                <w:szCs w:val="16"/>
              </w:rPr>
              <w:t>Penyuluhan transmigrasi</w:t>
            </w:r>
          </w:p>
        </w:tc>
        <w:tc>
          <w:tcPr>
            <w:tcW w:w="1134" w:type="dxa"/>
            <w:tcBorders>
              <w:top w:val="nil"/>
              <w:left w:val="nil"/>
              <w:bottom w:val="single" w:sz="4" w:space="0" w:color="auto"/>
              <w:right w:val="single" w:sz="4" w:space="0" w:color="auto"/>
            </w:tcBorders>
            <w:shd w:val="clear" w:color="000000" w:fill="FFFFFF"/>
            <w:vAlign w:val="center"/>
            <w:hideMark/>
          </w:tcPr>
          <w:p w14:paraId="01A29822" w14:textId="77777777" w:rsidR="003604FB" w:rsidRPr="00FD5DAD" w:rsidRDefault="003604FB" w:rsidP="003604FB">
            <w:pPr>
              <w:spacing w:after="0" w:line="240" w:lineRule="auto"/>
              <w:jc w:val="center"/>
              <w:rPr>
                <w:rFonts w:ascii="Times New Roman" w:eastAsia="Times New Roman" w:hAnsi="Times New Roman" w:cs="Times New Roman"/>
                <w:sz w:val="16"/>
                <w:szCs w:val="16"/>
              </w:rPr>
            </w:pPr>
            <w:r w:rsidRPr="00FD5DAD">
              <w:rPr>
                <w:rFonts w:ascii="Times New Roman" w:eastAsia="Times New Roman" w:hAnsi="Times New Roman" w:cs="Times New Roman"/>
                <w:sz w:val="16"/>
                <w:szCs w:val="16"/>
              </w:rPr>
              <w:t>Kota Serang</w:t>
            </w:r>
          </w:p>
        </w:tc>
        <w:tc>
          <w:tcPr>
            <w:tcW w:w="1417" w:type="dxa"/>
            <w:tcBorders>
              <w:top w:val="nil"/>
              <w:left w:val="nil"/>
              <w:bottom w:val="single" w:sz="4" w:space="0" w:color="auto"/>
              <w:right w:val="single" w:sz="4" w:space="0" w:color="auto"/>
            </w:tcBorders>
            <w:shd w:val="clear" w:color="000000" w:fill="FFFFFF"/>
            <w:vAlign w:val="center"/>
            <w:hideMark/>
          </w:tcPr>
          <w:p w14:paraId="55B2FF55" w14:textId="738EC48D" w:rsidR="003604FB" w:rsidRPr="00FD5DAD" w:rsidRDefault="00040947" w:rsidP="003604FB">
            <w:pPr>
              <w:spacing w:after="0" w:line="240" w:lineRule="auto"/>
              <w:rPr>
                <w:rFonts w:ascii="Times New Roman" w:eastAsia="Times New Roman" w:hAnsi="Times New Roman" w:cs="Times New Roman"/>
                <w:color w:val="000000"/>
                <w:sz w:val="16"/>
                <w:szCs w:val="16"/>
              </w:rPr>
            </w:pPr>
            <w:r w:rsidRPr="00040947">
              <w:rPr>
                <w:rFonts w:ascii="Times New Roman" w:eastAsia="Times New Roman" w:hAnsi="Times New Roman" w:cs="Times New Roman"/>
                <w:color w:val="000000"/>
                <w:sz w:val="16"/>
                <w:szCs w:val="16"/>
              </w:rPr>
              <w:t>Jumlah Peserta sosialisasi/seleksi tentang program transmigrasi regional</w:t>
            </w:r>
          </w:p>
        </w:tc>
        <w:tc>
          <w:tcPr>
            <w:tcW w:w="851" w:type="dxa"/>
            <w:tcBorders>
              <w:top w:val="nil"/>
              <w:left w:val="nil"/>
              <w:bottom w:val="single" w:sz="4" w:space="0" w:color="auto"/>
              <w:right w:val="single" w:sz="4" w:space="0" w:color="auto"/>
            </w:tcBorders>
            <w:shd w:val="clear" w:color="000000" w:fill="FFFFFF"/>
            <w:noWrap/>
            <w:vAlign w:val="center"/>
            <w:hideMark/>
          </w:tcPr>
          <w:p w14:paraId="4EFA3573" w14:textId="1070145A" w:rsidR="003604FB" w:rsidRPr="00FD5DAD" w:rsidRDefault="00040947"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Org</w:t>
            </w:r>
          </w:p>
        </w:tc>
        <w:tc>
          <w:tcPr>
            <w:tcW w:w="708" w:type="dxa"/>
            <w:tcBorders>
              <w:top w:val="nil"/>
              <w:left w:val="nil"/>
              <w:bottom w:val="single" w:sz="4" w:space="0" w:color="auto"/>
              <w:right w:val="single" w:sz="4" w:space="0" w:color="auto"/>
            </w:tcBorders>
            <w:shd w:val="clear" w:color="000000" w:fill="FFFFFF"/>
            <w:noWrap/>
            <w:vAlign w:val="center"/>
            <w:hideMark/>
          </w:tcPr>
          <w:p w14:paraId="6FE14C59" w14:textId="291F91D8" w:rsidR="003604FB" w:rsidRPr="00FD5DAD" w:rsidRDefault="00040947"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60</w:t>
            </w:r>
          </w:p>
        </w:tc>
        <w:tc>
          <w:tcPr>
            <w:tcW w:w="1276" w:type="dxa"/>
            <w:tcBorders>
              <w:top w:val="nil"/>
              <w:left w:val="nil"/>
              <w:bottom w:val="single" w:sz="4" w:space="0" w:color="auto"/>
              <w:right w:val="nil"/>
            </w:tcBorders>
            <w:shd w:val="clear" w:color="000000" w:fill="FFFFFF"/>
            <w:noWrap/>
            <w:vAlign w:val="center"/>
            <w:hideMark/>
          </w:tcPr>
          <w:p w14:paraId="313AEECA" w14:textId="2C416628" w:rsidR="003604FB" w:rsidRPr="00FD5DAD" w:rsidRDefault="00040947"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88.0</w:t>
            </w:r>
            <w:r w:rsidR="003604FB" w:rsidRPr="00FD5DAD">
              <w:rPr>
                <w:rFonts w:ascii="Times New Roman" w:eastAsia="Times New Roman" w:hAnsi="Times New Roman" w:cs="Times New Roman"/>
                <w:color w:val="000000"/>
                <w:sz w:val="16"/>
                <w:szCs w:val="16"/>
              </w:rPr>
              <w:t xml:space="preserve">00.000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CE789FC" w14:textId="77777777" w:rsidR="003604FB" w:rsidRPr="00FD5DAD" w:rsidRDefault="003604FB" w:rsidP="003604FB">
            <w:pPr>
              <w:spacing w:after="0" w:line="240" w:lineRule="auto"/>
              <w:rPr>
                <w:rFonts w:ascii="Calibri" w:eastAsia="Times New Roman" w:hAnsi="Calibri" w:cs="Calibri"/>
                <w:color w:val="000000"/>
              </w:rPr>
            </w:pPr>
            <w:r w:rsidRPr="00FD5DAD">
              <w:rPr>
                <w:rFonts w:ascii="Calibri" w:eastAsia="Times New Roman" w:hAnsi="Calibri" w:cs="Calibri"/>
                <w:color w:val="000000"/>
              </w:rPr>
              <w:t> </w:t>
            </w:r>
          </w:p>
        </w:tc>
      </w:tr>
      <w:tr w:rsidR="003604FB" w:rsidRPr="00FD5DAD" w14:paraId="5A57F026" w14:textId="77777777" w:rsidTr="003604FB">
        <w:trPr>
          <w:trHeight w:val="89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618C006" w14:textId="34DBAB31" w:rsidR="003604FB" w:rsidRPr="00FD5DAD" w:rsidRDefault="003604FB" w:rsidP="003604FB">
            <w:pPr>
              <w:spacing w:after="0" w:line="240" w:lineRule="auto"/>
              <w:jc w:val="center"/>
              <w:rPr>
                <w:rFonts w:ascii="Times New Roman" w:eastAsia="Times New Roman" w:hAnsi="Times New Roman" w:cs="Times New Roman"/>
                <w:color w:val="000000"/>
                <w:sz w:val="16"/>
                <w:szCs w:val="16"/>
              </w:rPr>
            </w:pPr>
          </w:p>
        </w:tc>
        <w:tc>
          <w:tcPr>
            <w:tcW w:w="1275" w:type="dxa"/>
            <w:tcBorders>
              <w:top w:val="nil"/>
              <w:left w:val="single" w:sz="4" w:space="0" w:color="auto"/>
              <w:bottom w:val="single" w:sz="4" w:space="0" w:color="000000"/>
              <w:right w:val="single" w:sz="4" w:space="0" w:color="auto"/>
            </w:tcBorders>
            <w:shd w:val="clear" w:color="000000" w:fill="FFFFFF"/>
            <w:vAlign w:val="center"/>
            <w:hideMark/>
          </w:tcPr>
          <w:p w14:paraId="2E8BAF4D" w14:textId="26FC0081" w:rsidR="003604FB" w:rsidRPr="00FD5DAD" w:rsidRDefault="00040947" w:rsidP="003604FB">
            <w:pPr>
              <w:spacing w:after="0" w:line="240" w:lineRule="auto"/>
              <w:rPr>
                <w:rFonts w:ascii="Times New Roman" w:eastAsia="Times New Roman" w:hAnsi="Times New Roman" w:cs="Times New Roman"/>
                <w:color w:val="000000"/>
                <w:sz w:val="16"/>
                <w:szCs w:val="16"/>
              </w:rPr>
            </w:pPr>
            <w:r w:rsidRPr="00040947">
              <w:rPr>
                <w:rFonts w:ascii="Times New Roman" w:eastAsia="Times New Roman" w:hAnsi="Times New Roman" w:cs="Times New Roman"/>
                <w:color w:val="000000"/>
                <w:sz w:val="16"/>
                <w:szCs w:val="16"/>
              </w:rPr>
              <w:t xml:space="preserve">Pelatihan Transmigrasi  </w:t>
            </w:r>
          </w:p>
        </w:tc>
        <w:tc>
          <w:tcPr>
            <w:tcW w:w="1134" w:type="dxa"/>
            <w:tcBorders>
              <w:top w:val="nil"/>
              <w:left w:val="nil"/>
              <w:bottom w:val="single" w:sz="4" w:space="0" w:color="auto"/>
              <w:right w:val="single" w:sz="4" w:space="0" w:color="auto"/>
            </w:tcBorders>
            <w:shd w:val="clear" w:color="000000" w:fill="FFFFFF"/>
            <w:vAlign w:val="center"/>
            <w:hideMark/>
          </w:tcPr>
          <w:p w14:paraId="3FD0E009" w14:textId="7B5DD7F4" w:rsidR="003604FB" w:rsidRPr="00FD5DAD" w:rsidRDefault="003604FB" w:rsidP="00DC233D">
            <w:pPr>
              <w:spacing w:after="0" w:line="240" w:lineRule="auto"/>
              <w:rPr>
                <w:rFonts w:ascii="Times New Roman" w:eastAsia="Times New Roman" w:hAnsi="Times New Roman" w:cs="Times New Roman"/>
                <w:sz w:val="16"/>
                <w:szCs w:val="16"/>
              </w:rPr>
            </w:pPr>
            <w:r w:rsidRPr="00FD5DAD">
              <w:rPr>
                <w:rFonts w:ascii="Times New Roman" w:eastAsia="Times New Roman" w:hAnsi="Times New Roman" w:cs="Times New Roman"/>
                <w:sz w:val="16"/>
                <w:szCs w:val="16"/>
              </w:rPr>
              <w:t xml:space="preserve"> </w:t>
            </w:r>
            <w:r w:rsidR="00DC233D">
              <w:t xml:space="preserve"> </w:t>
            </w:r>
            <w:r w:rsidR="00DC233D" w:rsidRPr="00DC233D">
              <w:rPr>
                <w:rFonts w:ascii="Times New Roman" w:eastAsia="Times New Roman" w:hAnsi="Times New Roman" w:cs="Times New Roman"/>
                <w:sz w:val="16"/>
                <w:szCs w:val="16"/>
              </w:rPr>
              <w:t>Kota Serang</w:t>
            </w:r>
          </w:p>
        </w:tc>
        <w:tc>
          <w:tcPr>
            <w:tcW w:w="1418" w:type="dxa"/>
            <w:tcBorders>
              <w:top w:val="nil"/>
              <w:left w:val="nil"/>
              <w:bottom w:val="single" w:sz="4" w:space="0" w:color="auto"/>
              <w:right w:val="single" w:sz="4" w:space="0" w:color="auto"/>
            </w:tcBorders>
            <w:shd w:val="clear" w:color="000000" w:fill="FFFFFF"/>
            <w:vAlign w:val="center"/>
            <w:hideMark/>
          </w:tcPr>
          <w:p w14:paraId="4B2F828D" w14:textId="51316F66" w:rsidR="003604FB" w:rsidRPr="00FD5DAD" w:rsidRDefault="00DC233D" w:rsidP="003604FB">
            <w:pPr>
              <w:spacing w:after="0" w:line="240" w:lineRule="auto"/>
              <w:rPr>
                <w:rFonts w:ascii="Times New Roman" w:eastAsia="Times New Roman" w:hAnsi="Times New Roman" w:cs="Times New Roman"/>
                <w:color w:val="000000"/>
                <w:sz w:val="16"/>
                <w:szCs w:val="16"/>
              </w:rPr>
            </w:pPr>
            <w:r w:rsidRPr="00DC233D">
              <w:rPr>
                <w:rFonts w:ascii="Times New Roman" w:eastAsia="Times New Roman" w:hAnsi="Times New Roman" w:cs="Times New Roman"/>
                <w:color w:val="000000"/>
                <w:sz w:val="16"/>
                <w:szCs w:val="16"/>
              </w:rPr>
              <w:t>Jumlah calon transmigran</w:t>
            </w:r>
          </w:p>
        </w:tc>
        <w:tc>
          <w:tcPr>
            <w:tcW w:w="850" w:type="dxa"/>
            <w:tcBorders>
              <w:top w:val="nil"/>
              <w:left w:val="nil"/>
              <w:bottom w:val="single" w:sz="4" w:space="0" w:color="auto"/>
              <w:right w:val="single" w:sz="4" w:space="0" w:color="auto"/>
            </w:tcBorders>
            <w:shd w:val="clear" w:color="000000" w:fill="FFFFFF"/>
            <w:noWrap/>
            <w:vAlign w:val="center"/>
            <w:hideMark/>
          </w:tcPr>
          <w:p w14:paraId="78B0276C" w14:textId="31CDF653" w:rsidR="003604FB" w:rsidRPr="00FD5DAD" w:rsidRDefault="00DC233D"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KK</w:t>
            </w:r>
          </w:p>
        </w:tc>
        <w:tc>
          <w:tcPr>
            <w:tcW w:w="709" w:type="dxa"/>
            <w:tcBorders>
              <w:top w:val="nil"/>
              <w:left w:val="nil"/>
              <w:bottom w:val="single" w:sz="4" w:space="0" w:color="auto"/>
              <w:right w:val="single" w:sz="4" w:space="0" w:color="auto"/>
            </w:tcBorders>
            <w:shd w:val="clear" w:color="000000" w:fill="FFFFFF"/>
            <w:noWrap/>
            <w:vAlign w:val="center"/>
            <w:hideMark/>
          </w:tcPr>
          <w:p w14:paraId="18E55006" w14:textId="6364FCCB" w:rsidR="003604FB" w:rsidRPr="00FD5DAD" w:rsidRDefault="00DC233D"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p>
        </w:tc>
        <w:tc>
          <w:tcPr>
            <w:tcW w:w="1559" w:type="dxa"/>
            <w:tcBorders>
              <w:top w:val="nil"/>
              <w:left w:val="nil"/>
              <w:bottom w:val="single" w:sz="4" w:space="0" w:color="auto"/>
              <w:right w:val="single" w:sz="4" w:space="0" w:color="auto"/>
            </w:tcBorders>
            <w:shd w:val="clear" w:color="000000" w:fill="FFFFFF"/>
            <w:noWrap/>
            <w:vAlign w:val="center"/>
            <w:hideMark/>
          </w:tcPr>
          <w:p w14:paraId="303BBE56" w14:textId="420B9A1F" w:rsidR="003604FB" w:rsidRPr="00FD5DAD" w:rsidRDefault="00DC233D"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82</w:t>
            </w:r>
            <w:r w:rsidR="003604FB" w:rsidRPr="00FD5DAD">
              <w:rPr>
                <w:rFonts w:ascii="Times New Roman" w:eastAsia="Times New Roman" w:hAnsi="Times New Roman" w:cs="Times New Roman"/>
                <w:color w:val="000000"/>
                <w:sz w:val="16"/>
                <w:szCs w:val="16"/>
              </w:rPr>
              <w:t xml:space="preserve">.500.000 </w:t>
            </w:r>
          </w:p>
        </w:tc>
        <w:tc>
          <w:tcPr>
            <w:tcW w:w="1560" w:type="dxa"/>
            <w:tcBorders>
              <w:top w:val="nil"/>
              <w:left w:val="single" w:sz="4" w:space="0" w:color="auto"/>
              <w:bottom w:val="single" w:sz="4" w:space="0" w:color="000000"/>
              <w:right w:val="single" w:sz="4" w:space="0" w:color="auto"/>
            </w:tcBorders>
            <w:shd w:val="clear" w:color="000000" w:fill="FFFFFF"/>
            <w:vAlign w:val="center"/>
            <w:hideMark/>
          </w:tcPr>
          <w:p w14:paraId="7F01C001" w14:textId="288EAE14" w:rsidR="003604FB" w:rsidRPr="00FD5DAD" w:rsidRDefault="00DC233D" w:rsidP="003604FB">
            <w:pPr>
              <w:spacing w:after="0" w:line="240" w:lineRule="auto"/>
              <w:rPr>
                <w:rFonts w:ascii="Times New Roman" w:eastAsia="Times New Roman" w:hAnsi="Times New Roman" w:cs="Times New Roman"/>
                <w:color w:val="000000"/>
                <w:sz w:val="16"/>
                <w:szCs w:val="16"/>
              </w:rPr>
            </w:pPr>
            <w:r w:rsidRPr="00040947">
              <w:rPr>
                <w:rFonts w:ascii="Times New Roman" w:eastAsia="Times New Roman" w:hAnsi="Times New Roman" w:cs="Times New Roman"/>
                <w:color w:val="000000"/>
                <w:sz w:val="16"/>
                <w:szCs w:val="16"/>
              </w:rPr>
              <w:t xml:space="preserve">Pelatihan Transmigrasi  </w:t>
            </w:r>
          </w:p>
        </w:tc>
        <w:tc>
          <w:tcPr>
            <w:tcW w:w="1134" w:type="dxa"/>
            <w:tcBorders>
              <w:top w:val="nil"/>
              <w:left w:val="nil"/>
              <w:bottom w:val="single" w:sz="4" w:space="0" w:color="auto"/>
              <w:right w:val="single" w:sz="4" w:space="0" w:color="auto"/>
            </w:tcBorders>
            <w:shd w:val="clear" w:color="000000" w:fill="FFFFFF"/>
            <w:vAlign w:val="center"/>
            <w:hideMark/>
          </w:tcPr>
          <w:p w14:paraId="012FF39B" w14:textId="0C476C7A" w:rsidR="003604FB" w:rsidRPr="00FD5DAD" w:rsidRDefault="003604FB" w:rsidP="00DC233D">
            <w:pPr>
              <w:spacing w:after="0" w:line="240" w:lineRule="auto"/>
              <w:rPr>
                <w:rFonts w:ascii="Times New Roman" w:eastAsia="Times New Roman" w:hAnsi="Times New Roman" w:cs="Times New Roman"/>
                <w:sz w:val="16"/>
                <w:szCs w:val="16"/>
              </w:rPr>
            </w:pPr>
            <w:r w:rsidRPr="00FD5DAD">
              <w:rPr>
                <w:rFonts w:ascii="Times New Roman" w:eastAsia="Times New Roman" w:hAnsi="Times New Roman" w:cs="Times New Roman"/>
                <w:sz w:val="16"/>
                <w:szCs w:val="16"/>
              </w:rPr>
              <w:t xml:space="preserve"> </w:t>
            </w:r>
            <w:r w:rsidR="00DC233D" w:rsidRPr="00FD5DAD">
              <w:rPr>
                <w:rFonts w:ascii="Times New Roman" w:eastAsia="Times New Roman" w:hAnsi="Times New Roman" w:cs="Times New Roman"/>
                <w:sz w:val="16"/>
                <w:szCs w:val="16"/>
              </w:rPr>
              <w:t xml:space="preserve"> Kota Serang</w:t>
            </w:r>
          </w:p>
        </w:tc>
        <w:tc>
          <w:tcPr>
            <w:tcW w:w="1417" w:type="dxa"/>
            <w:tcBorders>
              <w:top w:val="nil"/>
              <w:left w:val="nil"/>
              <w:bottom w:val="single" w:sz="4" w:space="0" w:color="auto"/>
              <w:right w:val="single" w:sz="4" w:space="0" w:color="auto"/>
            </w:tcBorders>
            <w:shd w:val="clear" w:color="000000" w:fill="FFFFFF"/>
            <w:vAlign w:val="center"/>
            <w:hideMark/>
          </w:tcPr>
          <w:p w14:paraId="27A143EC" w14:textId="44F2486E" w:rsidR="003604FB" w:rsidRPr="00FD5DAD" w:rsidRDefault="00DC233D" w:rsidP="003604FB">
            <w:pPr>
              <w:spacing w:after="0" w:line="240" w:lineRule="auto"/>
              <w:rPr>
                <w:rFonts w:ascii="Times New Roman" w:eastAsia="Times New Roman" w:hAnsi="Times New Roman" w:cs="Times New Roman"/>
                <w:color w:val="000000"/>
                <w:sz w:val="16"/>
                <w:szCs w:val="16"/>
              </w:rPr>
            </w:pPr>
            <w:r w:rsidRPr="00DC233D">
              <w:rPr>
                <w:rFonts w:ascii="Times New Roman" w:eastAsia="Times New Roman" w:hAnsi="Times New Roman" w:cs="Times New Roman"/>
                <w:color w:val="000000"/>
                <w:sz w:val="16"/>
                <w:szCs w:val="16"/>
              </w:rPr>
              <w:t>Jumlah calon transmigran</w:t>
            </w:r>
          </w:p>
        </w:tc>
        <w:tc>
          <w:tcPr>
            <w:tcW w:w="851" w:type="dxa"/>
            <w:tcBorders>
              <w:top w:val="nil"/>
              <w:left w:val="nil"/>
              <w:bottom w:val="single" w:sz="4" w:space="0" w:color="auto"/>
              <w:right w:val="single" w:sz="4" w:space="0" w:color="auto"/>
            </w:tcBorders>
            <w:shd w:val="clear" w:color="000000" w:fill="FFFFFF"/>
            <w:noWrap/>
            <w:vAlign w:val="center"/>
            <w:hideMark/>
          </w:tcPr>
          <w:p w14:paraId="70B77A91" w14:textId="5A790660" w:rsidR="003604FB" w:rsidRPr="00FD5DAD" w:rsidRDefault="00DC233D"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KK</w:t>
            </w:r>
          </w:p>
        </w:tc>
        <w:tc>
          <w:tcPr>
            <w:tcW w:w="708" w:type="dxa"/>
            <w:tcBorders>
              <w:top w:val="nil"/>
              <w:left w:val="nil"/>
              <w:bottom w:val="single" w:sz="4" w:space="0" w:color="auto"/>
              <w:right w:val="single" w:sz="4" w:space="0" w:color="auto"/>
            </w:tcBorders>
            <w:shd w:val="clear" w:color="000000" w:fill="FFFFFF"/>
            <w:noWrap/>
            <w:vAlign w:val="center"/>
            <w:hideMark/>
          </w:tcPr>
          <w:p w14:paraId="49E5FD1B" w14:textId="5EB2FA42" w:rsidR="003604FB" w:rsidRPr="00FD5DAD" w:rsidRDefault="00DC233D"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p>
        </w:tc>
        <w:tc>
          <w:tcPr>
            <w:tcW w:w="1276" w:type="dxa"/>
            <w:tcBorders>
              <w:top w:val="nil"/>
              <w:left w:val="nil"/>
              <w:bottom w:val="single" w:sz="4" w:space="0" w:color="auto"/>
              <w:right w:val="nil"/>
            </w:tcBorders>
            <w:shd w:val="clear" w:color="000000" w:fill="FFFFFF"/>
            <w:noWrap/>
            <w:vAlign w:val="center"/>
            <w:hideMark/>
          </w:tcPr>
          <w:p w14:paraId="172BD0C0" w14:textId="62150C95" w:rsidR="003604FB" w:rsidRPr="00FD5DAD" w:rsidRDefault="00DC233D"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82</w:t>
            </w:r>
            <w:r w:rsidR="003604FB" w:rsidRPr="00FD5DAD">
              <w:rPr>
                <w:rFonts w:ascii="Times New Roman" w:eastAsia="Times New Roman" w:hAnsi="Times New Roman" w:cs="Times New Roman"/>
                <w:color w:val="000000"/>
                <w:sz w:val="16"/>
                <w:szCs w:val="16"/>
              </w:rPr>
              <w:t xml:space="preserve">.500.000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6F4045C" w14:textId="77777777" w:rsidR="003604FB" w:rsidRPr="00FD5DAD" w:rsidRDefault="003604FB" w:rsidP="003604FB">
            <w:pPr>
              <w:spacing w:after="0" w:line="240" w:lineRule="auto"/>
              <w:rPr>
                <w:rFonts w:ascii="Calibri" w:eastAsia="Times New Roman" w:hAnsi="Calibri" w:cs="Calibri"/>
                <w:color w:val="000000"/>
              </w:rPr>
            </w:pPr>
            <w:r w:rsidRPr="00FD5DAD">
              <w:rPr>
                <w:rFonts w:ascii="Calibri" w:eastAsia="Times New Roman" w:hAnsi="Calibri" w:cs="Calibri"/>
                <w:color w:val="000000"/>
              </w:rPr>
              <w:t> </w:t>
            </w:r>
          </w:p>
        </w:tc>
      </w:tr>
      <w:tr w:rsidR="003604FB" w:rsidRPr="00FD5DAD" w14:paraId="5FABEE3A" w14:textId="77777777" w:rsidTr="00DC233D">
        <w:trPr>
          <w:trHeight w:val="118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E0F8151" w14:textId="386E5C27" w:rsidR="003604FB" w:rsidRPr="00FD5DAD" w:rsidRDefault="00531293"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w:t>
            </w:r>
          </w:p>
        </w:tc>
        <w:tc>
          <w:tcPr>
            <w:tcW w:w="1275" w:type="dxa"/>
            <w:tcBorders>
              <w:top w:val="nil"/>
              <w:left w:val="nil"/>
              <w:bottom w:val="single" w:sz="4" w:space="0" w:color="auto"/>
              <w:right w:val="single" w:sz="4" w:space="0" w:color="auto"/>
            </w:tcBorders>
            <w:shd w:val="clear" w:color="000000" w:fill="FFFFFF"/>
            <w:vAlign w:val="center"/>
            <w:hideMark/>
          </w:tcPr>
          <w:p w14:paraId="03E0ABBD" w14:textId="56ED9202" w:rsidR="003604FB" w:rsidRPr="00DC233D" w:rsidRDefault="00DC233D" w:rsidP="003604FB">
            <w:pPr>
              <w:spacing w:after="0" w:line="240" w:lineRule="auto"/>
              <w:rPr>
                <w:rFonts w:ascii="Times New Roman" w:eastAsia="Times New Roman" w:hAnsi="Times New Roman" w:cs="Times New Roman"/>
                <w:b/>
                <w:sz w:val="16"/>
                <w:szCs w:val="16"/>
              </w:rPr>
            </w:pPr>
            <w:r w:rsidRPr="00DC233D">
              <w:rPr>
                <w:rFonts w:ascii="Times New Roman" w:eastAsia="Times New Roman" w:hAnsi="Times New Roman" w:cs="Times New Roman"/>
                <w:b/>
                <w:sz w:val="16"/>
                <w:szCs w:val="16"/>
              </w:rPr>
              <w:t>Program PengembanganKawasan Transmigrasi</w:t>
            </w:r>
          </w:p>
        </w:tc>
        <w:tc>
          <w:tcPr>
            <w:tcW w:w="1134" w:type="dxa"/>
            <w:tcBorders>
              <w:top w:val="nil"/>
              <w:left w:val="nil"/>
              <w:bottom w:val="single" w:sz="4" w:space="0" w:color="auto"/>
              <w:right w:val="single" w:sz="4" w:space="0" w:color="auto"/>
            </w:tcBorders>
            <w:shd w:val="clear" w:color="000000" w:fill="FFFFFF"/>
            <w:vAlign w:val="center"/>
            <w:hideMark/>
          </w:tcPr>
          <w:p w14:paraId="5D2924AF" w14:textId="328C1E2B" w:rsidR="003604FB" w:rsidRPr="00DC233D" w:rsidRDefault="003604FB" w:rsidP="003604FB">
            <w:pPr>
              <w:spacing w:after="0" w:line="240" w:lineRule="auto"/>
              <w:rPr>
                <w:rFonts w:ascii="Times New Roman" w:eastAsia="Times New Roman" w:hAnsi="Times New Roman" w:cs="Times New Roman"/>
                <w:b/>
                <w:sz w:val="16"/>
                <w:szCs w:val="16"/>
              </w:rPr>
            </w:pPr>
            <w:r w:rsidRPr="00DC233D">
              <w:rPr>
                <w:rFonts w:ascii="Times New Roman" w:eastAsia="Times New Roman" w:hAnsi="Times New Roman" w:cs="Times New Roman"/>
                <w:b/>
                <w:sz w:val="16"/>
                <w:szCs w:val="16"/>
              </w:rPr>
              <w:t>Lokasi Transmigrasi</w:t>
            </w:r>
          </w:p>
        </w:tc>
        <w:tc>
          <w:tcPr>
            <w:tcW w:w="1418" w:type="dxa"/>
            <w:tcBorders>
              <w:top w:val="nil"/>
              <w:left w:val="nil"/>
              <w:bottom w:val="single" w:sz="4" w:space="0" w:color="auto"/>
              <w:right w:val="single" w:sz="4" w:space="0" w:color="auto"/>
            </w:tcBorders>
            <w:shd w:val="clear" w:color="000000" w:fill="FFFFFF"/>
            <w:vAlign w:val="center"/>
            <w:hideMark/>
          </w:tcPr>
          <w:p w14:paraId="0E71422A" w14:textId="5221CD75" w:rsidR="003604FB" w:rsidRPr="00DC233D" w:rsidRDefault="00DC233D" w:rsidP="003604FB">
            <w:pPr>
              <w:spacing w:after="0" w:line="240" w:lineRule="auto"/>
              <w:rPr>
                <w:rFonts w:ascii="Times New Roman" w:eastAsia="Times New Roman" w:hAnsi="Times New Roman" w:cs="Times New Roman"/>
                <w:b/>
                <w:color w:val="000000"/>
                <w:sz w:val="16"/>
                <w:szCs w:val="16"/>
              </w:rPr>
            </w:pPr>
            <w:r w:rsidRPr="00DC233D">
              <w:rPr>
                <w:rFonts w:ascii="Times New Roman" w:eastAsia="Times New Roman" w:hAnsi="Times New Roman" w:cs="Times New Roman"/>
                <w:b/>
                <w:color w:val="000000"/>
                <w:sz w:val="16"/>
                <w:szCs w:val="16"/>
              </w:rPr>
              <w:t>Capaian Transmigran Yang Dibina</w:t>
            </w:r>
          </w:p>
        </w:tc>
        <w:tc>
          <w:tcPr>
            <w:tcW w:w="850" w:type="dxa"/>
            <w:tcBorders>
              <w:top w:val="nil"/>
              <w:left w:val="nil"/>
              <w:bottom w:val="single" w:sz="4" w:space="0" w:color="auto"/>
              <w:right w:val="single" w:sz="4" w:space="0" w:color="auto"/>
            </w:tcBorders>
            <w:shd w:val="clear" w:color="000000" w:fill="FFFFFF"/>
            <w:noWrap/>
            <w:vAlign w:val="center"/>
            <w:hideMark/>
          </w:tcPr>
          <w:p w14:paraId="2A041103" w14:textId="36ACE146" w:rsidR="003604FB" w:rsidRPr="00DC233D" w:rsidRDefault="00DC233D" w:rsidP="003604FB">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90D6C10" w14:textId="6C8556B2" w:rsidR="003604FB" w:rsidRPr="00DC233D" w:rsidRDefault="003604FB" w:rsidP="003604FB">
            <w:pPr>
              <w:spacing w:after="0" w:line="240" w:lineRule="auto"/>
              <w:jc w:val="center"/>
              <w:rPr>
                <w:rFonts w:ascii="Times New Roman" w:eastAsia="Times New Roman" w:hAnsi="Times New Roman" w:cs="Times New Roman"/>
                <w:b/>
                <w:color w:val="000000"/>
                <w:sz w:val="16"/>
                <w:szCs w:val="16"/>
              </w:rPr>
            </w:pPr>
            <w:r w:rsidRPr="00DC233D">
              <w:rPr>
                <w:rFonts w:ascii="Times New Roman" w:eastAsia="Times New Roman" w:hAnsi="Times New Roman" w:cs="Times New Roman"/>
                <w:b/>
                <w:color w:val="000000"/>
                <w:sz w:val="16"/>
                <w:szCs w:val="16"/>
              </w:rPr>
              <w:t>1</w:t>
            </w:r>
            <w:r w:rsidR="00DC233D">
              <w:rPr>
                <w:rFonts w:ascii="Times New Roman" w:eastAsia="Times New Roman" w:hAnsi="Times New Roman" w:cs="Times New Roman"/>
                <w:b/>
                <w:color w:val="000000"/>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14:paraId="12F7A910" w14:textId="7F429E49" w:rsidR="003604FB" w:rsidRPr="00DC233D" w:rsidRDefault="00DC233D" w:rsidP="003604FB">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137.5</w:t>
            </w:r>
            <w:r w:rsidR="003604FB" w:rsidRPr="00DC233D">
              <w:rPr>
                <w:rFonts w:ascii="Times New Roman" w:eastAsia="Times New Roman" w:hAnsi="Times New Roman" w:cs="Times New Roman"/>
                <w:b/>
                <w:color w:val="000000"/>
                <w:sz w:val="16"/>
                <w:szCs w:val="16"/>
              </w:rPr>
              <w:t xml:space="preserve">00.000 </w:t>
            </w:r>
          </w:p>
        </w:tc>
        <w:tc>
          <w:tcPr>
            <w:tcW w:w="1560" w:type="dxa"/>
            <w:tcBorders>
              <w:top w:val="nil"/>
              <w:left w:val="nil"/>
              <w:bottom w:val="single" w:sz="4" w:space="0" w:color="auto"/>
              <w:right w:val="single" w:sz="4" w:space="0" w:color="auto"/>
            </w:tcBorders>
            <w:shd w:val="clear" w:color="000000" w:fill="FFFFFF"/>
            <w:vAlign w:val="center"/>
            <w:hideMark/>
          </w:tcPr>
          <w:p w14:paraId="421D790B" w14:textId="51084082" w:rsidR="003604FB" w:rsidRPr="00DC233D" w:rsidRDefault="00DC233D" w:rsidP="003604FB">
            <w:pPr>
              <w:spacing w:after="0" w:line="240" w:lineRule="auto"/>
              <w:rPr>
                <w:rFonts w:ascii="Times New Roman" w:eastAsia="Times New Roman" w:hAnsi="Times New Roman" w:cs="Times New Roman"/>
                <w:b/>
                <w:sz w:val="16"/>
                <w:szCs w:val="16"/>
              </w:rPr>
            </w:pPr>
            <w:r w:rsidRPr="00DC233D">
              <w:rPr>
                <w:rFonts w:ascii="Times New Roman" w:eastAsia="Times New Roman" w:hAnsi="Times New Roman" w:cs="Times New Roman"/>
                <w:b/>
                <w:sz w:val="16"/>
                <w:szCs w:val="16"/>
              </w:rPr>
              <w:t>Program Pengembangan</w:t>
            </w:r>
            <w:r w:rsidR="00531293">
              <w:rPr>
                <w:rFonts w:ascii="Times New Roman" w:eastAsia="Times New Roman" w:hAnsi="Times New Roman" w:cs="Times New Roman"/>
                <w:b/>
                <w:sz w:val="16"/>
                <w:szCs w:val="16"/>
              </w:rPr>
              <w:t xml:space="preserve"> </w:t>
            </w:r>
            <w:r w:rsidRPr="00DC233D">
              <w:rPr>
                <w:rFonts w:ascii="Times New Roman" w:eastAsia="Times New Roman" w:hAnsi="Times New Roman" w:cs="Times New Roman"/>
                <w:b/>
                <w:sz w:val="16"/>
                <w:szCs w:val="16"/>
              </w:rPr>
              <w:t>Kawasan Transmigrasi</w:t>
            </w:r>
          </w:p>
        </w:tc>
        <w:tc>
          <w:tcPr>
            <w:tcW w:w="1134" w:type="dxa"/>
            <w:tcBorders>
              <w:top w:val="nil"/>
              <w:left w:val="nil"/>
              <w:bottom w:val="single" w:sz="4" w:space="0" w:color="auto"/>
              <w:right w:val="single" w:sz="4" w:space="0" w:color="auto"/>
            </w:tcBorders>
            <w:shd w:val="clear" w:color="000000" w:fill="FFFFFF"/>
            <w:vAlign w:val="center"/>
            <w:hideMark/>
          </w:tcPr>
          <w:p w14:paraId="7FB9779B" w14:textId="2B802E78" w:rsidR="003604FB" w:rsidRPr="00DC233D" w:rsidRDefault="003604FB" w:rsidP="003604FB">
            <w:pPr>
              <w:spacing w:after="0" w:line="240" w:lineRule="auto"/>
              <w:rPr>
                <w:rFonts w:ascii="Times New Roman" w:eastAsia="Times New Roman" w:hAnsi="Times New Roman" w:cs="Times New Roman"/>
                <w:b/>
                <w:sz w:val="16"/>
                <w:szCs w:val="16"/>
              </w:rPr>
            </w:pPr>
            <w:r w:rsidRPr="00DC233D">
              <w:rPr>
                <w:rFonts w:ascii="Times New Roman" w:eastAsia="Times New Roman" w:hAnsi="Times New Roman" w:cs="Times New Roman"/>
                <w:b/>
                <w:sz w:val="16"/>
                <w:szCs w:val="16"/>
              </w:rPr>
              <w:t>Lokasi Transmigrasi</w:t>
            </w:r>
          </w:p>
        </w:tc>
        <w:tc>
          <w:tcPr>
            <w:tcW w:w="1417" w:type="dxa"/>
            <w:tcBorders>
              <w:top w:val="nil"/>
              <w:left w:val="nil"/>
              <w:bottom w:val="single" w:sz="4" w:space="0" w:color="auto"/>
              <w:right w:val="single" w:sz="4" w:space="0" w:color="auto"/>
            </w:tcBorders>
            <w:shd w:val="clear" w:color="000000" w:fill="FFFFFF"/>
            <w:vAlign w:val="center"/>
            <w:hideMark/>
          </w:tcPr>
          <w:p w14:paraId="092E62A2" w14:textId="3D736252" w:rsidR="003604FB" w:rsidRPr="00DC233D" w:rsidRDefault="00DC233D" w:rsidP="003604FB">
            <w:pPr>
              <w:spacing w:after="0" w:line="240" w:lineRule="auto"/>
              <w:rPr>
                <w:rFonts w:ascii="Times New Roman" w:eastAsia="Times New Roman" w:hAnsi="Times New Roman" w:cs="Times New Roman"/>
                <w:b/>
                <w:color w:val="000000"/>
                <w:sz w:val="16"/>
                <w:szCs w:val="16"/>
              </w:rPr>
            </w:pPr>
            <w:r w:rsidRPr="00DC233D">
              <w:rPr>
                <w:rFonts w:ascii="Times New Roman" w:eastAsia="Times New Roman" w:hAnsi="Times New Roman" w:cs="Times New Roman"/>
                <w:b/>
                <w:color w:val="000000"/>
                <w:sz w:val="16"/>
                <w:szCs w:val="16"/>
              </w:rPr>
              <w:t>Capaian Transmigran Yang Dibina</w:t>
            </w:r>
          </w:p>
        </w:tc>
        <w:tc>
          <w:tcPr>
            <w:tcW w:w="851" w:type="dxa"/>
            <w:tcBorders>
              <w:top w:val="nil"/>
              <w:left w:val="nil"/>
              <w:bottom w:val="single" w:sz="4" w:space="0" w:color="auto"/>
              <w:right w:val="single" w:sz="4" w:space="0" w:color="auto"/>
            </w:tcBorders>
            <w:shd w:val="clear" w:color="000000" w:fill="FFFFFF"/>
            <w:noWrap/>
            <w:vAlign w:val="center"/>
            <w:hideMark/>
          </w:tcPr>
          <w:p w14:paraId="538A94ED" w14:textId="68A4E57A" w:rsidR="003604FB" w:rsidRPr="00DC233D" w:rsidRDefault="00DC233D" w:rsidP="003604FB">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p>
        </w:tc>
        <w:tc>
          <w:tcPr>
            <w:tcW w:w="708" w:type="dxa"/>
            <w:tcBorders>
              <w:top w:val="nil"/>
              <w:left w:val="nil"/>
              <w:bottom w:val="single" w:sz="4" w:space="0" w:color="auto"/>
              <w:right w:val="single" w:sz="4" w:space="0" w:color="auto"/>
            </w:tcBorders>
            <w:shd w:val="clear" w:color="000000" w:fill="FFFFFF"/>
            <w:noWrap/>
            <w:vAlign w:val="center"/>
            <w:hideMark/>
          </w:tcPr>
          <w:p w14:paraId="06802B28" w14:textId="08F7FEDE" w:rsidR="003604FB" w:rsidRPr="00DC233D" w:rsidRDefault="003604FB" w:rsidP="003604FB">
            <w:pPr>
              <w:spacing w:after="0" w:line="240" w:lineRule="auto"/>
              <w:jc w:val="center"/>
              <w:rPr>
                <w:rFonts w:ascii="Times New Roman" w:eastAsia="Times New Roman" w:hAnsi="Times New Roman" w:cs="Times New Roman"/>
                <w:b/>
                <w:color w:val="000000"/>
                <w:sz w:val="16"/>
                <w:szCs w:val="16"/>
              </w:rPr>
            </w:pPr>
            <w:r w:rsidRPr="00DC233D">
              <w:rPr>
                <w:rFonts w:ascii="Times New Roman" w:eastAsia="Times New Roman" w:hAnsi="Times New Roman" w:cs="Times New Roman"/>
                <w:b/>
                <w:color w:val="000000"/>
                <w:sz w:val="16"/>
                <w:szCs w:val="16"/>
              </w:rPr>
              <w:t>1</w:t>
            </w:r>
            <w:r w:rsidR="00DC233D">
              <w:rPr>
                <w:rFonts w:ascii="Times New Roman" w:eastAsia="Times New Roman" w:hAnsi="Times New Roman" w:cs="Times New Roman"/>
                <w:b/>
                <w:color w:val="000000"/>
                <w:sz w:val="16"/>
                <w:szCs w:val="16"/>
              </w:rPr>
              <w:t>00</w:t>
            </w:r>
          </w:p>
        </w:tc>
        <w:tc>
          <w:tcPr>
            <w:tcW w:w="1276" w:type="dxa"/>
            <w:tcBorders>
              <w:top w:val="nil"/>
              <w:left w:val="nil"/>
              <w:bottom w:val="single" w:sz="4" w:space="0" w:color="auto"/>
              <w:right w:val="nil"/>
            </w:tcBorders>
            <w:shd w:val="clear" w:color="000000" w:fill="FFFFFF"/>
            <w:noWrap/>
            <w:vAlign w:val="center"/>
            <w:hideMark/>
          </w:tcPr>
          <w:p w14:paraId="7E0455F3" w14:textId="502A7C86" w:rsidR="003604FB" w:rsidRPr="00DC233D" w:rsidRDefault="00DC233D" w:rsidP="003604FB">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137.5</w:t>
            </w:r>
            <w:r w:rsidR="003604FB" w:rsidRPr="00DC233D">
              <w:rPr>
                <w:rFonts w:ascii="Times New Roman" w:eastAsia="Times New Roman" w:hAnsi="Times New Roman" w:cs="Times New Roman"/>
                <w:b/>
                <w:color w:val="000000"/>
                <w:sz w:val="16"/>
                <w:szCs w:val="16"/>
              </w:rPr>
              <w:t xml:space="preserve">00.000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76242DE" w14:textId="77777777" w:rsidR="003604FB" w:rsidRPr="00FD5DAD" w:rsidRDefault="003604FB" w:rsidP="003604FB">
            <w:pPr>
              <w:spacing w:after="0" w:line="240" w:lineRule="auto"/>
              <w:rPr>
                <w:rFonts w:ascii="Calibri" w:eastAsia="Times New Roman" w:hAnsi="Calibri" w:cs="Calibri"/>
                <w:color w:val="000000"/>
              </w:rPr>
            </w:pPr>
            <w:r w:rsidRPr="00FD5DAD">
              <w:rPr>
                <w:rFonts w:ascii="Calibri" w:eastAsia="Times New Roman" w:hAnsi="Calibri" w:cs="Calibri"/>
                <w:color w:val="000000"/>
              </w:rPr>
              <w:t> </w:t>
            </w:r>
          </w:p>
        </w:tc>
      </w:tr>
      <w:tr w:rsidR="00DC233D" w:rsidRPr="00FD5DAD" w14:paraId="18BFF4B3" w14:textId="77777777" w:rsidTr="00DC233D">
        <w:trPr>
          <w:trHeight w:val="118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718A0" w14:textId="171B3123" w:rsidR="00DC233D" w:rsidRPr="00FD5DAD" w:rsidRDefault="00DC233D"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4C18B673" w14:textId="1346F954" w:rsidR="00DC233D" w:rsidRPr="00531293" w:rsidRDefault="00531293" w:rsidP="003604FB">
            <w:pPr>
              <w:spacing w:after="0" w:line="240" w:lineRule="auto"/>
              <w:rPr>
                <w:rFonts w:ascii="Times New Roman" w:eastAsia="Times New Roman" w:hAnsi="Times New Roman" w:cs="Times New Roman"/>
                <w:sz w:val="16"/>
                <w:szCs w:val="16"/>
              </w:rPr>
            </w:pPr>
            <w:r w:rsidRPr="00531293">
              <w:rPr>
                <w:rFonts w:ascii="Times New Roman" w:eastAsia="Times New Roman" w:hAnsi="Times New Roman" w:cs="Times New Roman"/>
                <w:sz w:val="16"/>
                <w:szCs w:val="16"/>
              </w:rPr>
              <w:t>Pengembangan satuan permukiman pada tahap kemandirian</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B1C2B39" w14:textId="2B7B417D" w:rsidR="00DC233D" w:rsidRPr="00531293" w:rsidRDefault="00531293" w:rsidP="003604FB">
            <w:pPr>
              <w:spacing w:after="0" w:line="240" w:lineRule="auto"/>
              <w:rPr>
                <w:rFonts w:ascii="Times New Roman" w:eastAsia="Times New Roman" w:hAnsi="Times New Roman" w:cs="Times New Roman"/>
                <w:sz w:val="16"/>
                <w:szCs w:val="16"/>
              </w:rPr>
            </w:pPr>
            <w:r w:rsidRPr="00531293">
              <w:rPr>
                <w:rFonts w:ascii="Times New Roman" w:eastAsia="Times New Roman" w:hAnsi="Times New Roman" w:cs="Times New Roman"/>
                <w:sz w:val="16"/>
                <w:szCs w:val="16"/>
              </w:rPr>
              <w:t>Lokasi Transmigrasi</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2B3148E" w14:textId="69FA5900" w:rsidR="00DC233D" w:rsidRPr="00531293" w:rsidRDefault="00531293" w:rsidP="003604FB">
            <w:pPr>
              <w:spacing w:after="0" w:line="240" w:lineRule="auto"/>
              <w:rPr>
                <w:rFonts w:ascii="Times New Roman" w:eastAsia="Times New Roman" w:hAnsi="Times New Roman" w:cs="Times New Roman"/>
                <w:color w:val="000000"/>
                <w:sz w:val="16"/>
                <w:szCs w:val="16"/>
              </w:rPr>
            </w:pPr>
            <w:r w:rsidRPr="00531293">
              <w:rPr>
                <w:rFonts w:ascii="Times New Roman" w:eastAsia="Times New Roman" w:hAnsi="Times New Roman" w:cs="Times New Roman"/>
                <w:color w:val="000000"/>
                <w:sz w:val="16"/>
                <w:szCs w:val="16"/>
              </w:rPr>
              <w:t>Persentase Transmigran yang dibina</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1B286654" w14:textId="446E3595" w:rsidR="00DC233D" w:rsidRPr="00531293" w:rsidRDefault="00531293" w:rsidP="003604FB">
            <w:pPr>
              <w:spacing w:after="0" w:line="240" w:lineRule="auto"/>
              <w:jc w:val="center"/>
              <w:rPr>
                <w:rFonts w:ascii="Times New Roman" w:eastAsia="Times New Roman" w:hAnsi="Times New Roman" w:cs="Times New Roman"/>
                <w:color w:val="000000"/>
                <w:sz w:val="16"/>
                <w:szCs w:val="16"/>
              </w:rPr>
            </w:pPr>
            <w:r w:rsidRPr="00531293">
              <w:rPr>
                <w:rFonts w:ascii="Times New Roman" w:eastAsia="Times New Roman" w:hAnsi="Times New Roman" w:cs="Times New Roman"/>
                <w:color w:val="000000"/>
                <w:sz w:val="16"/>
                <w:szCs w:val="16"/>
              </w:rPr>
              <w:t>%</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77EA56B7" w14:textId="530A666D" w:rsidR="00DC233D" w:rsidRPr="00531293" w:rsidRDefault="00531293"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740D9F24" w14:textId="77777777" w:rsidR="00DC233D" w:rsidRPr="00531293" w:rsidRDefault="00DC233D" w:rsidP="003604FB">
            <w:pPr>
              <w:spacing w:after="0" w:line="240" w:lineRule="auto"/>
              <w:jc w:val="center"/>
              <w:rPr>
                <w:rFonts w:ascii="Times New Roman" w:eastAsia="Times New Roman" w:hAnsi="Times New Roman" w:cs="Times New Roman"/>
                <w:color w:val="000000"/>
                <w:sz w:val="16"/>
                <w:szCs w:val="1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499F213D" w14:textId="399BCCDB" w:rsidR="00DC233D" w:rsidRPr="00531293" w:rsidRDefault="00531293" w:rsidP="003604FB">
            <w:pPr>
              <w:spacing w:after="0" w:line="240" w:lineRule="auto"/>
              <w:rPr>
                <w:rFonts w:ascii="Times New Roman" w:eastAsia="Times New Roman" w:hAnsi="Times New Roman" w:cs="Times New Roman"/>
                <w:sz w:val="16"/>
                <w:szCs w:val="16"/>
              </w:rPr>
            </w:pPr>
            <w:r w:rsidRPr="00531293">
              <w:rPr>
                <w:rFonts w:ascii="Times New Roman" w:eastAsia="Times New Roman" w:hAnsi="Times New Roman" w:cs="Times New Roman"/>
                <w:sz w:val="16"/>
                <w:szCs w:val="16"/>
              </w:rPr>
              <w:t>Pengembangan satuan permukiman pada tahap kemandirian</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8CAF00E" w14:textId="3CF8AFE1" w:rsidR="00DC233D" w:rsidRPr="00531293" w:rsidRDefault="00531293" w:rsidP="003604FB">
            <w:pPr>
              <w:spacing w:after="0" w:line="240" w:lineRule="auto"/>
              <w:rPr>
                <w:rFonts w:ascii="Times New Roman" w:eastAsia="Times New Roman" w:hAnsi="Times New Roman" w:cs="Times New Roman"/>
                <w:sz w:val="16"/>
                <w:szCs w:val="16"/>
              </w:rPr>
            </w:pPr>
            <w:r w:rsidRPr="00531293">
              <w:rPr>
                <w:rFonts w:ascii="Times New Roman" w:eastAsia="Times New Roman" w:hAnsi="Times New Roman" w:cs="Times New Roman"/>
                <w:sz w:val="16"/>
                <w:szCs w:val="16"/>
              </w:rPr>
              <w:t>Lokasi Transmigrasi</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C68538E" w14:textId="71736B8F" w:rsidR="00DC233D" w:rsidRPr="00531293" w:rsidRDefault="00531293" w:rsidP="003604FB">
            <w:pPr>
              <w:spacing w:after="0" w:line="240" w:lineRule="auto"/>
              <w:rPr>
                <w:rFonts w:ascii="Times New Roman" w:eastAsia="Times New Roman" w:hAnsi="Times New Roman" w:cs="Times New Roman"/>
                <w:color w:val="000000"/>
                <w:sz w:val="16"/>
                <w:szCs w:val="16"/>
              </w:rPr>
            </w:pPr>
            <w:r w:rsidRPr="00531293">
              <w:rPr>
                <w:rFonts w:ascii="Times New Roman" w:eastAsia="Times New Roman" w:hAnsi="Times New Roman" w:cs="Times New Roman"/>
                <w:color w:val="000000"/>
                <w:sz w:val="16"/>
                <w:szCs w:val="16"/>
              </w:rPr>
              <w:t>Persentase Transmigran yang dibina</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695A3BD6" w14:textId="73F23F49" w:rsidR="00DC233D" w:rsidRPr="00531293" w:rsidRDefault="00531293"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14:paraId="45B664FF" w14:textId="2F72DAEB" w:rsidR="00DC233D" w:rsidRPr="00531293" w:rsidRDefault="00531293"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1276" w:type="dxa"/>
            <w:tcBorders>
              <w:top w:val="single" w:sz="4" w:space="0" w:color="auto"/>
              <w:left w:val="nil"/>
              <w:bottom w:val="single" w:sz="4" w:space="0" w:color="auto"/>
              <w:right w:val="nil"/>
            </w:tcBorders>
            <w:shd w:val="clear" w:color="000000" w:fill="FFFFFF"/>
            <w:noWrap/>
            <w:vAlign w:val="center"/>
          </w:tcPr>
          <w:p w14:paraId="014D65D4" w14:textId="77777777" w:rsidR="00DC233D" w:rsidRPr="00531293" w:rsidRDefault="00DC233D" w:rsidP="003604FB">
            <w:pPr>
              <w:spacing w:after="0" w:line="240" w:lineRule="auto"/>
              <w:jc w:val="center"/>
              <w:rPr>
                <w:rFonts w:ascii="Times New Roman" w:eastAsia="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82BAB" w14:textId="77777777" w:rsidR="00DC233D" w:rsidRPr="00531293" w:rsidRDefault="00DC233D" w:rsidP="003604FB">
            <w:pPr>
              <w:spacing w:after="0" w:line="240" w:lineRule="auto"/>
              <w:rPr>
                <w:rFonts w:ascii="Calibri" w:eastAsia="Times New Roman" w:hAnsi="Calibri" w:cs="Calibri"/>
                <w:color w:val="000000"/>
              </w:rPr>
            </w:pPr>
          </w:p>
        </w:tc>
      </w:tr>
      <w:tr w:rsidR="00531293" w:rsidRPr="00FD5DAD" w14:paraId="747524AF" w14:textId="77777777" w:rsidTr="00DC233D">
        <w:trPr>
          <w:trHeight w:val="118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A7631" w14:textId="77777777" w:rsidR="00531293" w:rsidRDefault="00531293" w:rsidP="003604FB">
            <w:pPr>
              <w:spacing w:after="0" w:line="240" w:lineRule="auto"/>
              <w:jc w:val="center"/>
              <w:rPr>
                <w:rFonts w:ascii="Times New Roman" w:eastAsia="Times New Roman" w:hAnsi="Times New Roman" w:cs="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65D50B4B" w14:textId="55010EFD" w:rsidR="00531293" w:rsidRPr="00531293" w:rsidRDefault="00531293" w:rsidP="003604FB">
            <w:pPr>
              <w:spacing w:after="0" w:line="240" w:lineRule="auto"/>
              <w:rPr>
                <w:rFonts w:ascii="Times New Roman" w:eastAsia="Times New Roman" w:hAnsi="Times New Roman" w:cs="Times New Roman"/>
                <w:sz w:val="16"/>
                <w:szCs w:val="16"/>
              </w:rPr>
            </w:pPr>
            <w:r w:rsidRPr="00531293">
              <w:rPr>
                <w:rFonts w:ascii="Times New Roman" w:eastAsia="Times New Roman" w:hAnsi="Times New Roman" w:cs="Times New Roman"/>
                <w:sz w:val="16"/>
                <w:szCs w:val="16"/>
              </w:rPr>
              <w:t>Penguatan SDM dalam rangka kemandirian satuan pemukiman</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91F1FC0" w14:textId="3AD2095E" w:rsidR="00531293" w:rsidRPr="00531293" w:rsidRDefault="00531293" w:rsidP="003604FB">
            <w:pPr>
              <w:spacing w:after="0" w:line="240" w:lineRule="auto"/>
              <w:rPr>
                <w:rFonts w:ascii="Times New Roman" w:eastAsia="Times New Roman" w:hAnsi="Times New Roman" w:cs="Times New Roman"/>
                <w:sz w:val="16"/>
                <w:szCs w:val="16"/>
              </w:rPr>
            </w:pPr>
            <w:r w:rsidRPr="00531293">
              <w:rPr>
                <w:rFonts w:ascii="Times New Roman" w:eastAsia="Times New Roman" w:hAnsi="Times New Roman" w:cs="Times New Roman"/>
                <w:sz w:val="16"/>
                <w:szCs w:val="16"/>
              </w:rPr>
              <w:t>Lokasi Transmigrasi</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7A11EAFA" w14:textId="40F9E6AB" w:rsidR="00531293" w:rsidRPr="00531293" w:rsidRDefault="00531293" w:rsidP="003604FB">
            <w:pPr>
              <w:spacing w:after="0" w:line="240" w:lineRule="auto"/>
              <w:rPr>
                <w:rFonts w:ascii="Times New Roman" w:eastAsia="Times New Roman" w:hAnsi="Times New Roman" w:cs="Times New Roman"/>
                <w:color w:val="000000"/>
                <w:sz w:val="16"/>
                <w:szCs w:val="16"/>
              </w:rPr>
            </w:pPr>
            <w:r w:rsidRPr="00531293">
              <w:rPr>
                <w:rFonts w:ascii="Times New Roman" w:eastAsia="Times New Roman" w:hAnsi="Times New Roman" w:cs="Times New Roman"/>
                <w:color w:val="000000"/>
                <w:sz w:val="16"/>
                <w:szCs w:val="16"/>
              </w:rPr>
              <w:t>Jumlah KK transmigran yang dibina di lokasi penempatan</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1C707E0C" w14:textId="4E12FF31" w:rsidR="00531293" w:rsidRPr="00531293" w:rsidRDefault="00531293"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KK</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22A04457" w14:textId="49D4E92B" w:rsidR="00531293" w:rsidRDefault="00531293"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796A76FF" w14:textId="080205D2" w:rsidR="00531293" w:rsidRPr="00531293" w:rsidRDefault="00531293"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137.500.000</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4641A17" w14:textId="2C78DD33" w:rsidR="00531293" w:rsidRPr="00531293" w:rsidRDefault="00531293" w:rsidP="003604FB">
            <w:pPr>
              <w:spacing w:after="0" w:line="240" w:lineRule="auto"/>
              <w:rPr>
                <w:rFonts w:ascii="Times New Roman" w:eastAsia="Times New Roman" w:hAnsi="Times New Roman" w:cs="Times New Roman"/>
                <w:sz w:val="16"/>
                <w:szCs w:val="16"/>
              </w:rPr>
            </w:pPr>
            <w:r w:rsidRPr="00531293">
              <w:rPr>
                <w:rFonts w:ascii="Times New Roman" w:eastAsia="Times New Roman" w:hAnsi="Times New Roman" w:cs="Times New Roman"/>
                <w:sz w:val="16"/>
                <w:szCs w:val="16"/>
              </w:rPr>
              <w:t>Penguatan SDM dalam rangka kemandirian satuan pemukiman</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F4984CD" w14:textId="1D1B88CA" w:rsidR="00531293" w:rsidRPr="00531293" w:rsidRDefault="00531293" w:rsidP="003604FB">
            <w:pPr>
              <w:spacing w:after="0" w:line="240" w:lineRule="auto"/>
              <w:rPr>
                <w:rFonts w:ascii="Times New Roman" w:eastAsia="Times New Roman" w:hAnsi="Times New Roman" w:cs="Times New Roman"/>
                <w:sz w:val="16"/>
                <w:szCs w:val="16"/>
              </w:rPr>
            </w:pPr>
            <w:r w:rsidRPr="00531293">
              <w:rPr>
                <w:rFonts w:ascii="Times New Roman" w:eastAsia="Times New Roman" w:hAnsi="Times New Roman" w:cs="Times New Roman"/>
                <w:sz w:val="16"/>
                <w:szCs w:val="16"/>
              </w:rPr>
              <w:t>Lokasi Transmigrasi</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27878E7" w14:textId="565ACF5C" w:rsidR="00531293" w:rsidRPr="00531293" w:rsidRDefault="00531293" w:rsidP="003604FB">
            <w:pPr>
              <w:spacing w:after="0" w:line="240" w:lineRule="auto"/>
              <w:rPr>
                <w:rFonts w:ascii="Times New Roman" w:eastAsia="Times New Roman" w:hAnsi="Times New Roman" w:cs="Times New Roman"/>
                <w:color w:val="000000"/>
                <w:sz w:val="16"/>
                <w:szCs w:val="16"/>
              </w:rPr>
            </w:pPr>
            <w:r w:rsidRPr="00531293">
              <w:rPr>
                <w:rFonts w:ascii="Times New Roman" w:eastAsia="Times New Roman" w:hAnsi="Times New Roman" w:cs="Times New Roman"/>
                <w:color w:val="000000"/>
                <w:sz w:val="16"/>
                <w:szCs w:val="16"/>
              </w:rPr>
              <w:t>Jumlah KK transmigran yang dibina di lokasi penempatan</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32C2F3E3" w14:textId="74D1D881" w:rsidR="00531293" w:rsidRDefault="00531293"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KK</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14:paraId="7C130741" w14:textId="2DD528FE" w:rsidR="00531293" w:rsidRDefault="00531293"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w:t>
            </w:r>
          </w:p>
        </w:tc>
        <w:tc>
          <w:tcPr>
            <w:tcW w:w="1276" w:type="dxa"/>
            <w:tcBorders>
              <w:top w:val="single" w:sz="4" w:space="0" w:color="auto"/>
              <w:left w:val="nil"/>
              <w:bottom w:val="single" w:sz="4" w:space="0" w:color="auto"/>
              <w:right w:val="nil"/>
            </w:tcBorders>
            <w:shd w:val="clear" w:color="000000" w:fill="FFFFFF"/>
            <w:noWrap/>
            <w:vAlign w:val="center"/>
          </w:tcPr>
          <w:p w14:paraId="010A46DF" w14:textId="67F8FA7E" w:rsidR="00531293" w:rsidRPr="00531293" w:rsidRDefault="00531293" w:rsidP="003604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137.500.000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D8F0A" w14:textId="77777777" w:rsidR="00531293" w:rsidRPr="00531293" w:rsidRDefault="00531293" w:rsidP="003604FB">
            <w:pPr>
              <w:spacing w:after="0" w:line="240" w:lineRule="auto"/>
              <w:rPr>
                <w:rFonts w:ascii="Calibri" w:eastAsia="Times New Roman" w:hAnsi="Calibri" w:cs="Calibri"/>
                <w:color w:val="000000"/>
              </w:rPr>
            </w:pPr>
          </w:p>
        </w:tc>
      </w:tr>
    </w:tbl>
    <w:p w14:paraId="045FB18C" w14:textId="77777777" w:rsidR="00941809" w:rsidRDefault="00941809" w:rsidP="008207DD">
      <w:pPr>
        <w:tabs>
          <w:tab w:val="left" w:pos="5055"/>
        </w:tabs>
        <w:spacing w:after="0" w:line="240" w:lineRule="auto"/>
        <w:jc w:val="center"/>
        <w:rPr>
          <w:rFonts w:ascii="Tahoma" w:eastAsia="Times New Roman" w:hAnsi="Tahoma" w:cs="Tahoma"/>
          <w:b/>
          <w:bCs/>
          <w:color w:val="FF0000"/>
          <w:lang w:val="en-ID"/>
        </w:rPr>
      </w:pPr>
    </w:p>
    <w:p w14:paraId="662AF50A" w14:textId="77777777" w:rsidR="00941809" w:rsidRDefault="00941809" w:rsidP="008207DD">
      <w:pPr>
        <w:tabs>
          <w:tab w:val="left" w:pos="5055"/>
        </w:tabs>
        <w:spacing w:after="0" w:line="240" w:lineRule="auto"/>
        <w:jc w:val="center"/>
        <w:rPr>
          <w:rFonts w:ascii="Tahoma" w:eastAsia="Times New Roman" w:hAnsi="Tahoma" w:cs="Tahoma"/>
          <w:b/>
          <w:bCs/>
          <w:color w:val="FF0000"/>
          <w:lang w:val="en-ID"/>
        </w:rPr>
      </w:pPr>
    </w:p>
    <w:p w14:paraId="33AF6FA0" w14:textId="77777777" w:rsidR="00941809" w:rsidRDefault="00941809" w:rsidP="00EC3C00">
      <w:pPr>
        <w:tabs>
          <w:tab w:val="left" w:pos="5055"/>
        </w:tabs>
        <w:spacing w:after="0" w:line="240" w:lineRule="auto"/>
        <w:rPr>
          <w:rFonts w:ascii="Tahoma" w:eastAsia="Times New Roman" w:hAnsi="Tahoma" w:cs="Tahoma"/>
          <w:b/>
          <w:bCs/>
          <w:color w:val="FF0000"/>
          <w:lang w:val="en-ID"/>
        </w:rPr>
      </w:pPr>
    </w:p>
    <w:p w14:paraId="135662E0" w14:textId="77777777" w:rsidR="00EC3C00" w:rsidRDefault="00EC3C00" w:rsidP="00EC3C00">
      <w:pPr>
        <w:tabs>
          <w:tab w:val="left" w:pos="5055"/>
        </w:tabs>
        <w:spacing w:after="0" w:line="240" w:lineRule="auto"/>
        <w:rPr>
          <w:rFonts w:ascii="Tahoma" w:eastAsia="Times New Roman" w:hAnsi="Tahoma" w:cs="Tahoma"/>
          <w:b/>
          <w:bCs/>
          <w:color w:val="FF0000"/>
          <w:lang w:val="en-ID"/>
        </w:rPr>
      </w:pPr>
    </w:p>
    <w:p w14:paraId="18A7A195" w14:textId="77777777" w:rsidR="003E5A4A" w:rsidRDefault="003E5A4A" w:rsidP="00EC3C00">
      <w:pPr>
        <w:tabs>
          <w:tab w:val="left" w:pos="5055"/>
        </w:tabs>
        <w:spacing w:after="0" w:line="240" w:lineRule="auto"/>
        <w:rPr>
          <w:rFonts w:ascii="Tahoma" w:eastAsia="Times New Roman" w:hAnsi="Tahoma" w:cs="Tahoma"/>
          <w:b/>
          <w:bCs/>
          <w:color w:val="FF0000"/>
          <w:lang w:val="en-ID"/>
        </w:rPr>
      </w:pPr>
    </w:p>
    <w:p w14:paraId="6C5A1ECB" w14:textId="77777777" w:rsidR="00941809" w:rsidRDefault="00941809" w:rsidP="008207DD">
      <w:pPr>
        <w:tabs>
          <w:tab w:val="left" w:pos="5055"/>
        </w:tabs>
        <w:spacing w:after="0" w:line="240" w:lineRule="auto"/>
        <w:jc w:val="center"/>
        <w:rPr>
          <w:rFonts w:ascii="Tahoma" w:eastAsia="Times New Roman" w:hAnsi="Tahoma" w:cs="Tahoma"/>
          <w:b/>
          <w:bCs/>
          <w:color w:val="FF0000"/>
          <w:lang w:val="en-ID"/>
        </w:rPr>
      </w:pPr>
    </w:p>
    <w:tbl>
      <w:tblPr>
        <w:tblW w:w="15310" w:type="dxa"/>
        <w:tblInd w:w="-743" w:type="dxa"/>
        <w:tblLayout w:type="fixed"/>
        <w:tblLook w:val="04A0" w:firstRow="1" w:lastRow="0" w:firstColumn="1" w:lastColumn="0" w:noHBand="0" w:noVBand="1"/>
      </w:tblPr>
      <w:tblGrid>
        <w:gridCol w:w="425"/>
        <w:gridCol w:w="1277"/>
        <w:gridCol w:w="1134"/>
        <w:gridCol w:w="1417"/>
        <w:gridCol w:w="993"/>
        <w:gridCol w:w="567"/>
        <w:gridCol w:w="1701"/>
        <w:gridCol w:w="1417"/>
        <w:gridCol w:w="1134"/>
        <w:gridCol w:w="1418"/>
        <w:gridCol w:w="850"/>
        <w:gridCol w:w="709"/>
        <w:gridCol w:w="1276"/>
        <w:gridCol w:w="992"/>
      </w:tblGrid>
      <w:tr w:rsidR="001C2653" w:rsidRPr="0033185D" w14:paraId="09339059" w14:textId="77777777" w:rsidTr="001C2653">
        <w:trPr>
          <w:trHeight w:val="300"/>
        </w:trPr>
        <w:tc>
          <w:tcPr>
            <w:tcW w:w="1531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B9A83" w14:textId="34F1BEFC" w:rsidR="001C2653" w:rsidRPr="0033185D" w:rsidRDefault="001C2653" w:rsidP="001C2653">
            <w:pPr>
              <w:spacing w:after="0" w:line="240" w:lineRule="auto"/>
              <w:rPr>
                <w:rFonts w:ascii="Calibri" w:eastAsia="Times New Roman" w:hAnsi="Calibri" w:cs="Calibri"/>
                <w:b/>
                <w:bCs/>
                <w:color w:val="000000"/>
                <w:sz w:val="14"/>
                <w:szCs w:val="14"/>
              </w:rPr>
            </w:pPr>
            <w:r w:rsidRPr="0033185D">
              <w:rPr>
                <w:rFonts w:ascii="Calibri" w:eastAsia="Times New Roman" w:hAnsi="Calibri" w:cs="Calibri"/>
                <w:b/>
                <w:bCs/>
                <w:color w:val="000000"/>
                <w:sz w:val="14"/>
                <w:szCs w:val="14"/>
              </w:rPr>
              <w:t>KESEKERTARIATAN</w:t>
            </w:r>
            <w:r w:rsidRPr="0033185D">
              <w:rPr>
                <w:rFonts w:ascii="Times New Roman" w:eastAsia="Times New Roman" w:hAnsi="Times New Roman" w:cs="Times New Roman"/>
                <w:sz w:val="14"/>
                <w:szCs w:val="14"/>
              </w:rPr>
              <w:t> </w:t>
            </w:r>
          </w:p>
        </w:tc>
      </w:tr>
      <w:tr w:rsidR="001C2653" w:rsidRPr="0033185D" w14:paraId="3DC74507" w14:textId="77777777" w:rsidTr="00DE2609">
        <w:trPr>
          <w:trHeight w:val="40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A356A5F" w14:textId="50C1FB1E" w:rsidR="00EC3C00" w:rsidRPr="0033185D" w:rsidRDefault="00EC3C00" w:rsidP="00EC3C00">
            <w:pPr>
              <w:spacing w:after="0" w:line="240" w:lineRule="auto"/>
              <w:jc w:val="center"/>
              <w:rPr>
                <w:rFonts w:ascii="Times New Roman" w:eastAsia="Times New Roman" w:hAnsi="Times New Roman" w:cs="Times New Roman"/>
                <w:color w:val="000000"/>
                <w:sz w:val="14"/>
                <w:szCs w:val="14"/>
              </w:rPr>
            </w:pPr>
            <w:r w:rsidRPr="0033185D">
              <w:rPr>
                <w:rFonts w:ascii="Times New Roman" w:eastAsia="Times New Roman" w:hAnsi="Times New Roman" w:cs="Times New Roman"/>
                <w:color w:val="000000"/>
                <w:sz w:val="14"/>
                <w:szCs w:val="14"/>
              </w:rPr>
              <w:t>V</w:t>
            </w:r>
            <w:r w:rsidR="00DE2609">
              <w:rPr>
                <w:rFonts w:ascii="Times New Roman" w:eastAsia="Times New Roman" w:hAnsi="Times New Roman" w:cs="Times New Roman"/>
                <w:color w:val="000000"/>
                <w:sz w:val="14"/>
                <w:szCs w:val="14"/>
              </w:rPr>
              <w:t>I</w:t>
            </w:r>
          </w:p>
        </w:tc>
        <w:tc>
          <w:tcPr>
            <w:tcW w:w="1277" w:type="dxa"/>
            <w:tcBorders>
              <w:top w:val="nil"/>
              <w:left w:val="single" w:sz="4" w:space="0" w:color="auto"/>
              <w:bottom w:val="single" w:sz="4" w:space="0" w:color="000000"/>
              <w:right w:val="single" w:sz="4" w:space="0" w:color="auto"/>
            </w:tcBorders>
            <w:shd w:val="clear" w:color="000000" w:fill="FFFFFF"/>
            <w:hideMark/>
          </w:tcPr>
          <w:p w14:paraId="0E3E6F4B" w14:textId="0650F1D8" w:rsidR="00EC3C00" w:rsidRPr="0033185D" w:rsidRDefault="00DE2609" w:rsidP="00EC3C00">
            <w:pPr>
              <w:spacing w:after="0" w:line="240" w:lineRule="auto"/>
              <w:rPr>
                <w:rFonts w:ascii="Times New Roman" w:eastAsia="Times New Roman" w:hAnsi="Times New Roman" w:cs="Times New Roman"/>
                <w:b/>
                <w:bCs/>
                <w:color w:val="000000"/>
                <w:sz w:val="14"/>
                <w:szCs w:val="14"/>
              </w:rPr>
            </w:pPr>
            <w:r>
              <w:rPr>
                <w:rFonts w:ascii="Times New Roman" w:eastAsia="Times New Roman" w:hAnsi="Times New Roman" w:cs="Times New Roman"/>
                <w:b/>
                <w:bCs/>
                <w:color w:val="000000"/>
                <w:sz w:val="14"/>
                <w:szCs w:val="14"/>
              </w:rPr>
              <w:t>Program Penunjang Urusan Pemerintahan Daerah</w:t>
            </w:r>
          </w:p>
        </w:tc>
        <w:tc>
          <w:tcPr>
            <w:tcW w:w="1134" w:type="dxa"/>
            <w:tcBorders>
              <w:top w:val="nil"/>
              <w:left w:val="nil"/>
              <w:bottom w:val="single" w:sz="4" w:space="0" w:color="auto"/>
              <w:right w:val="single" w:sz="4" w:space="0" w:color="auto"/>
            </w:tcBorders>
            <w:shd w:val="clear" w:color="000000" w:fill="FFFFFF"/>
            <w:vAlign w:val="center"/>
          </w:tcPr>
          <w:p w14:paraId="0C404D3E" w14:textId="74CE59BB" w:rsidR="00EC3C00" w:rsidRPr="0033185D" w:rsidRDefault="00EC3C00" w:rsidP="00EC3C00">
            <w:pPr>
              <w:spacing w:after="0" w:line="240" w:lineRule="auto"/>
              <w:jc w:val="center"/>
              <w:rPr>
                <w:rFonts w:ascii="Times New Roman" w:eastAsia="Times New Roman" w:hAnsi="Times New Roman" w:cs="Times New Roman"/>
                <w:sz w:val="14"/>
                <w:szCs w:val="14"/>
              </w:rPr>
            </w:pPr>
          </w:p>
        </w:tc>
        <w:tc>
          <w:tcPr>
            <w:tcW w:w="1417" w:type="dxa"/>
            <w:tcBorders>
              <w:top w:val="nil"/>
              <w:left w:val="nil"/>
              <w:bottom w:val="single" w:sz="4" w:space="0" w:color="auto"/>
              <w:right w:val="single" w:sz="4" w:space="0" w:color="auto"/>
            </w:tcBorders>
            <w:shd w:val="clear" w:color="000000" w:fill="FFFFFF"/>
          </w:tcPr>
          <w:p w14:paraId="19DFF175" w14:textId="339EF94A" w:rsidR="00EC3C00" w:rsidRPr="0033185D" w:rsidRDefault="00EC3C00" w:rsidP="00EC3C00">
            <w:pPr>
              <w:spacing w:after="0" w:line="240" w:lineRule="auto"/>
              <w:rPr>
                <w:rFonts w:ascii="Arial Narrow" w:eastAsia="Times New Roman" w:hAnsi="Arial Narrow" w:cs="Calibri"/>
                <w:b/>
                <w:bCs/>
                <w:color w:val="000000"/>
                <w:sz w:val="14"/>
                <w:szCs w:val="14"/>
              </w:rPr>
            </w:pPr>
          </w:p>
        </w:tc>
        <w:tc>
          <w:tcPr>
            <w:tcW w:w="993" w:type="dxa"/>
            <w:tcBorders>
              <w:top w:val="nil"/>
              <w:left w:val="nil"/>
              <w:bottom w:val="nil"/>
              <w:right w:val="single" w:sz="4" w:space="0" w:color="auto"/>
            </w:tcBorders>
            <w:shd w:val="clear" w:color="000000" w:fill="FFFFFF"/>
            <w:noWrap/>
            <w:vAlign w:val="center"/>
          </w:tcPr>
          <w:p w14:paraId="3F3ED63E" w14:textId="718C6F83" w:rsidR="00EC3C00" w:rsidRPr="0033185D" w:rsidRDefault="00EC3C00" w:rsidP="00EC3C00">
            <w:pPr>
              <w:spacing w:after="0" w:line="240" w:lineRule="auto"/>
              <w:jc w:val="center"/>
              <w:rPr>
                <w:rFonts w:ascii="Times New Roman" w:eastAsia="Times New Roman" w:hAnsi="Times New Roman" w:cs="Times New Roman"/>
                <w:b/>
                <w:bCs/>
                <w:color w:val="000000"/>
                <w:sz w:val="14"/>
                <w:szCs w:val="14"/>
              </w:rPr>
            </w:pPr>
          </w:p>
        </w:tc>
        <w:tc>
          <w:tcPr>
            <w:tcW w:w="567" w:type="dxa"/>
            <w:tcBorders>
              <w:top w:val="nil"/>
              <w:left w:val="nil"/>
              <w:bottom w:val="single" w:sz="4" w:space="0" w:color="auto"/>
              <w:right w:val="single" w:sz="4" w:space="0" w:color="auto"/>
            </w:tcBorders>
            <w:shd w:val="clear" w:color="000000" w:fill="FFFFFF"/>
            <w:noWrap/>
            <w:vAlign w:val="center"/>
          </w:tcPr>
          <w:p w14:paraId="68ADDFF6" w14:textId="470DA554" w:rsidR="00EC3C00" w:rsidRPr="0033185D" w:rsidRDefault="00EC3C00" w:rsidP="00EC3C00">
            <w:pPr>
              <w:spacing w:after="0" w:line="240" w:lineRule="auto"/>
              <w:jc w:val="center"/>
              <w:rPr>
                <w:rFonts w:ascii="Times New Roman" w:eastAsia="Times New Roman" w:hAnsi="Times New Roman" w:cs="Times New Roman"/>
                <w:b/>
                <w:bCs/>
                <w:color w:val="000000"/>
                <w:sz w:val="14"/>
                <w:szCs w:val="14"/>
              </w:rPr>
            </w:pPr>
          </w:p>
        </w:tc>
        <w:tc>
          <w:tcPr>
            <w:tcW w:w="1701" w:type="dxa"/>
            <w:tcBorders>
              <w:top w:val="nil"/>
              <w:left w:val="nil"/>
              <w:bottom w:val="single" w:sz="4" w:space="0" w:color="auto"/>
              <w:right w:val="single" w:sz="4" w:space="0" w:color="auto"/>
            </w:tcBorders>
            <w:shd w:val="clear" w:color="000000" w:fill="FFFFFF"/>
            <w:vAlign w:val="center"/>
          </w:tcPr>
          <w:p w14:paraId="7175DF98" w14:textId="1B1D1DD1" w:rsidR="00EC3C00" w:rsidRPr="0033185D" w:rsidRDefault="00EC3C00" w:rsidP="00EC3C00">
            <w:pPr>
              <w:spacing w:after="0" w:line="240" w:lineRule="auto"/>
              <w:jc w:val="center"/>
              <w:rPr>
                <w:rFonts w:ascii="Times New Roman" w:eastAsia="Times New Roman" w:hAnsi="Times New Roman" w:cs="Times New Roman"/>
                <w:b/>
                <w:bCs/>
                <w:sz w:val="14"/>
                <w:szCs w:val="14"/>
              </w:rPr>
            </w:pPr>
          </w:p>
        </w:tc>
        <w:tc>
          <w:tcPr>
            <w:tcW w:w="1417" w:type="dxa"/>
            <w:tcBorders>
              <w:top w:val="nil"/>
              <w:left w:val="single" w:sz="4" w:space="0" w:color="auto"/>
              <w:bottom w:val="single" w:sz="4" w:space="0" w:color="000000"/>
              <w:right w:val="single" w:sz="4" w:space="0" w:color="auto"/>
            </w:tcBorders>
            <w:shd w:val="clear" w:color="000000" w:fill="FFFFFF"/>
          </w:tcPr>
          <w:p w14:paraId="520FB464" w14:textId="70EBA4C5" w:rsidR="00EC3C00" w:rsidRPr="0033185D" w:rsidRDefault="00EC3C00" w:rsidP="00EC3C00">
            <w:pPr>
              <w:spacing w:after="0" w:line="240" w:lineRule="auto"/>
              <w:rPr>
                <w:rFonts w:ascii="Times New Roman" w:eastAsia="Times New Roman" w:hAnsi="Times New Roman" w:cs="Times New Roman"/>
                <w:b/>
                <w:bCs/>
                <w:color w:val="000000"/>
                <w:sz w:val="14"/>
                <w:szCs w:val="14"/>
              </w:rPr>
            </w:pPr>
          </w:p>
        </w:tc>
        <w:tc>
          <w:tcPr>
            <w:tcW w:w="1134" w:type="dxa"/>
            <w:tcBorders>
              <w:top w:val="nil"/>
              <w:left w:val="nil"/>
              <w:bottom w:val="single" w:sz="4" w:space="0" w:color="auto"/>
              <w:right w:val="single" w:sz="4" w:space="0" w:color="auto"/>
            </w:tcBorders>
            <w:shd w:val="clear" w:color="000000" w:fill="FFFFFF"/>
            <w:vAlign w:val="center"/>
          </w:tcPr>
          <w:p w14:paraId="3F884901" w14:textId="402BF1E5" w:rsidR="00EC3C00" w:rsidRPr="0033185D" w:rsidRDefault="00EC3C00" w:rsidP="00EC3C00">
            <w:pPr>
              <w:spacing w:after="0" w:line="240" w:lineRule="auto"/>
              <w:jc w:val="center"/>
              <w:rPr>
                <w:rFonts w:ascii="Times New Roman" w:eastAsia="Times New Roman" w:hAnsi="Times New Roman" w:cs="Times New Roman"/>
                <w:sz w:val="14"/>
                <w:szCs w:val="14"/>
              </w:rPr>
            </w:pPr>
          </w:p>
        </w:tc>
        <w:tc>
          <w:tcPr>
            <w:tcW w:w="1418" w:type="dxa"/>
            <w:tcBorders>
              <w:top w:val="nil"/>
              <w:left w:val="nil"/>
              <w:bottom w:val="single" w:sz="4" w:space="0" w:color="auto"/>
              <w:right w:val="single" w:sz="4" w:space="0" w:color="auto"/>
            </w:tcBorders>
            <w:shd w:val="clear" w:color="000000" w:fill="FFFFFF"/>
          </w:tcPr>
          <w:p w14:paraId="6A657BAF" w14:textId="3894D13D" w:rsidR="00EC3C00" w:rsidRPr="0033185D" w:rsidRDefault="00EC3C00" w:rsidP="00EC3C00">
            <w:pPr>
              <w:spacing w:after="0" w:line="240" w:lineRule="auto"/>
              <w:rPr>
                <w:rFonts w:ascii="Arial Narrow" w:eastAsia="Times New Roman" w:hAnsi="Arial Narrow" w:cs="Calibri"/>
                <w:b/>
                <w:bCs/>
                <w:color w:val="000000"/>
                <w:sz w:val="14"/>
                <w:szCs w:val="14"/>
              </w:rPr>
            </w:pPr>
          </w:p>
        </w:tc>
        <w:tc>
          <w:tcPr>
            <w:tcW w:w="850" w:type="dxa"/>
            <w:tcBorders>
              <w:top w:val="nil"/>
              <w:left w:val="nil"/>
              <w:bottom w:val="nil"/>
              <w:right w:val="single" w:sz="4" w:space="0" w:color="auto"/>
            </w:tcBorders>
            <w:shd w:val="clear" w:color="000000" w:fill="FFFFFF"/>
            <w:noWrap/>
            <w:vAlign w:val="center"/>
          </w:tcPr>
          <w:p w14:paraId="5246DDFC" w14:textId="4246FE41" w:rsidR="00EC3C00" w:rsidRPr="0033185D" w:rsidRDefault="00EC3C00" w:rsidP="00EC3C00">
            <w:pPr>
              <w:spacing w:after="0" w:line="240" w:lineRule="auto"/>
              <w:jc w:val="center"/>
              <w:rPr>
                <w:rFonts w:ascii="Times New Roman" w:eastAsia="Times New Roman" w:hAnsi="Times New Roman" w:cs="Times New Roman"/>
                <w:b/>
                <w:bCs/>
                <w:color w:val="000000"/>
                <w:sz w:val="14"/>
                <w:szCs w:val="14"/>
              </w:rPr>
            </w:pPr>
          </w:p>
        </w:tc>
        <w:tc>
          <w:tcPr>
            <w:tcW w:w="709" w:type="dxa"/>
            <w:tcBorders>
              <w:top w:val="nil"/>
              <w:left w:val="nil"/>
              <w:bottom w:val="single" w:sz="4" w:space="0" w:color="auto"/>
              <w:right w:val="single" w:sz="4" w:space="0" w:color="auto"/>
            </w:tcBorders>
            <w:shd w:val="clear" w:color="000000" w:fill="FFFFFF"/>
            <w:noWrap/>
            <w:vAlign w:val="center"/>
          </w:tcPr>
          <w:p w14:paraId="03BEFE97" w14:textId="30658909" w:rsidR="00EC3C00" w:rsidRPr="0033185D" w:rsidRDefault="00EC3C00" w:rsidP="00EC3C00">
            <w:pPr>
              <w:spacing w:after="0" w:line="240" w:lineRule="auto"/>
              <w:jc w:val="center"/>
              <w:rPr>
                <w:rFonts w:ascii="Times New Roman" w:eastAsia="Times New Roman" w:hAnsi="Times New Roman" w:cs="Times New Roman"/>
                <w:b/>
                <w:bCs/>
                <w:color w:val="000000"/>
                <w:sz w:val="14"/>
                <w:szCs w:val="14"/>
              </w:rPr>
            </w:pPr>
          </w:p>
        </w:tc>
        <w:tc>
          <w:tcPr>
            <w:tcW w:w="1276" w:type="dxa"/>
            <w:tcBorders>
              <w:top w:val="nil"/>
              <w:left w:val="nil"/>
              <w:bottom w:val="single" w:sz="4" w:space="0" w:color="auto"/>
              <w:right w:val="nil"/>
            </w:tcBorders>
            <w:shd w:val="clear" w:color="000000" w:fill="FFFFFF"/>
            <w:vAlign w:val="center"/>
          </w:tcPr>
          <w:p w14:paraId="5139ABDD" w14:textId="6A5A9726" w:rsidR="00EC3C00" w:rsidRPr="0033185D" w:rsidRDefault="00EC3C00" w:rsidP="00EC3C00">
            <w:pPr>
              <w:spacing w:after="0" w:line="240" w:lineRule="auto"/>
              <w:jc w:val="center"/>
              <w:rPr>
                <w:rFonts w:ascii="Times New Roman" w:eastAsia="Times New Roman" w:hAnsi="Times New Roman" w:cs="Times New Roman"/>
                <w:b/>
                <w:bCs/>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C83224A" w14:textId="77777777" w:rsidR="00EC3C00" w:rsidRPr="0033185D" w:rsidRDefault="00EC3C00" w:rsidP="00EC3C00">
            <w:pPr>
              <w:spacing w:after="0" w:line="240" w:lineRule="auto"/>
              <w:rPr>
                <w:rFonts w:ascii="Calibri" w:eastAsia="Times New Roman" w:hAnsi="Calibri" w:cs="Calibri"/>
                <w:color w:val="000000"/>
                <w:sz w:val="14"/>
                <w:szCs w:val="14"/>
              </w:rPr>
            </w:pPr>
            <w:r w:rsidRPr="0033185D">
              <w:rPr>
                <w:rFonts w:ascii="Calibri" w:eastAsia="Times New Roman" w:hAnsi="Calibri" w:cs="Calibri"/>
                <w:color w:val="000000"/>
                <w:sz w:val="14"/>
                <w:szCs w:val="14"/>
              </w:rPr>
              <w:t> </w:t>
            </w:r>
          </w:p>
        </w:tc>
      </w:tr>
      <w:tr w:rsidR="001C2653" w:rsidRPr="0033185D" w14:paraId="4DE5B945" w14:textId="77777777" w:rsidTr="001C2653">
        <w:trPr>
          <w:trHeight w:val="46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E2B1894" w14:textId="3AD3D446" w:rsidR="00EC3C00" w:rsidRPr="0033185D" w:rsidRDefault="00EC3C00" w:rsidP="00EC3C00">
            <w:pPr>
              <w:spacing w:after="0" w:line="240" w:lineRule="auto"/>
              <w:jc w:val="center"/>
              <w:rPr>
                <w:rFonts w:ascii="Times New Roman" w:eastAsia="Times New Roman" w:hAnsi="Times New Roman" w:cs="Times New Roman"/>
                <w:color w:val="000000"/>
                <w:sz w:val="14"/>
                <w:szCs w:val="14"/>
              </w:rPr>
            </w:pPr>
            <w:r w:rsidRPr="0033185D">
              <w:rPr>
                <w:rFonts w:ascii="Times New Roman" w:eastAsia="Times New Roman" w:hAnsi="Times New Roman" w:cs="Times New Roman"/>
                <w:color w:val="000000"/>
                <w:sz w:val="14"/>
                <w:szCs w:val="14"/>
              </w:rPr>
              <w:t> </w:t>
            </w:r>
            <w:r w:rsidR="00C85EDE">
              <w:rPr>
                <w:rFonts w:ascii="Times New Roman" w:eastAsia="Times New Roman" w:hAnsi="Times New Roman" w:cs="Times New Roman"/>
                <w:color w:val="000000"/>
                <w:sz w:val="14"/>
                <w:szCs w:val="14"/>
              </w:rPr>
              <w:t>13</w:t>
            </w:r>
          </w:p>
        </w:tc>
        <w:tc>
          <w:tcPr>
            <w:tcW w:w="1277" w:type="dxa"/>
            <w:tcBorders>
              <w:top w:val="nil"/>
              <w:left w:val="nil"/>
              <w:bottom w:val="single" w:sz="4" w:space="0" w:color="auto"/>
              <w:right w:val="single" w:sz="4" w:space="0" w:color="auto"/>
            </w:tcBorders>
            <w:shd w:val="clear" w:color="000000" w:fill="FFFFFF"/>
            <w:hideMark/>
          </w:tcPr>
          <w:p w14:paraId="665AB39D" w14:textId="0E9FF254" w:rsidR="00EC3C00" w:rsidRPr="0033185D" w:rsidRDefault="00DE2609" w:rsidP="00EC3C00">
            <w:pPr>
              <w:spacing w:after="0" w:line="240" w:lineRule="auto"/>
              <w:rPr>
                <w:rFonts w:ascii="Times New Roman" w:eastAsia="Times New Roman" w:hAnsi="Times New Roman" w:cs="Times New Roman"/>
                <w:b/>
                <w:bCs/>
                <w:color w:val="000000"/>
                <w:sz w:val="14"/>
                <w:szCs w:val="14"/>
              </w:rPr>
            </w:pPr>
            <w:r w:rsidRPr="00DE2609">
              <w:rPr>
                <w:rFonts w:ascii="Times New Roman" w:eastAsia="Times New Roman" w:hAnsi="Times New Roman" w:cs="Times New Roman"/>
                <w:b/>
                <w:bCs/>
                <w:color w:val="000000"/>
                <w:sz w:val="14"/>
                <w:szCs w:val="14"/>
              </w:rPr>
              <w:t>Perencanaan , penganggaran dan evaluasi kinerja perangkat daerah</w:t>
            </w:r>
          </w:p>
        </w:tc>
        <w:tc>
          <w:tcPr>
            <w:tcW w:w="1134" w:type="dxa"/>
            <w:tcBorders>
              <w:top w:val="nil"/>
              <w:left w:val="nil"/>
              <w:bottom w:val="single" w:sz="4" w:space="0" w:color="auto"/>
              <w:right w:val="single" w:sz="4" w:space="0" w:color="auto"/>
            </w:tcBorders>
            <w:shd w:val="clear" w:color="000000" w:fill="FFFFFF"/>
            <w:vAlign w:val="center"/>
            <w:hideMark/>
          </w:tcPr>
          <w:p w14:paraId="40A983AC" w14:textId="77777777" w:rsidR="00EC3C00" w:rsidRPr="0033185D" w:rsidRDefault="00EC3C00" w:rsidP="00EC3C00">
            <w:pPr>
              <w:spacing w:after="0" w:line="240" w:lineRule="auto"/>
              <w:jc w:val="center"/>
              <w:rPr>
                <w:rFonts w:ascii="Times New Roman" w:eastAsia="Times New Roman" w:hAnsi="Times New Roman" w:cs="Times New Roman"/>
                <w:sz w:val="14"/>
                <w:szCs w:val="14"/>
              </w:rPr>
            </w:pPr>
            <w:r w:rsidRPr="0033185D">
              <w:rPr>
                <w:rFonts w:ascii="Times New Roman" w:eastAsia="Times New Roman" w:hAnsi="Times New Roman" w:cs="Times New Roman"/>
                <w:sz w:val="14"/>
                <w:szCs w:val="14"/>
              </w:rPr>
              <w:t>Kota Serang</w:t>
            </w:r>
          </w:p>
        </w:tc>
        <w:tc>
          <w:tcPr>
            <w:tcW w:w="1417" w:type="dxa"/>
            <w:tcBorders>
              <w:top w:val="nil"/>
              <w:left w:val="nil"/>
              <w:bottom w:val="single" w:sz="4" w:space="0" w:color="auto"/>
              <w:right w:val="single" w:sz="4" w:space="0" w:color="auto"/>
            </w:tcBorders>
            <w:shd w:val="clear" w:color="000000" w:fill="FFFFFF"/>
            <w:hideMark/>
          </w:tcPr>
          <w:p w14:paraId="422D3E11" w14:textId="3B7C602A" w:rsidR="00EC3C00" w:rsidRPr="0033185D" w:rsidRDefault="00DE2609" w:rsidP="00EC3C00">
            <w:pPr>
              <w:spacing w:after="0" w:line="240" w:lineRule="auto"/>
              <w:rPr>
                <w:rFonts w:ascii="Arial Narrow" w:eastAsia="Times New Roman" w:hAnsi="Arial Narrow" w:cs="Calibri"/>
                <w:b/>
                <w:bCs/>
                <w:color w:val="000000"/>
                <w:sz w:val="14"/>
                <w:szCs w:val="14"/>
              </w:rPr>
            </w:pPr>
            <w:r w:rsidRPr="00DE2609">
              <w:rPr>
                <w:rFonts w:ascii="Arial Narrow" w:eastAsia="Times New Roman" w:hAnsi="Arial Narrow" w:cs="Calibri"/>
                <w:b/>
                <w:bCs/>
                <w:color w:val="000000"/>
                <w:sz w:val="14"/>
                <w:szCs w:val="14"/>
              </w:rPr>
              <w:t>Jumlah dokumen perencanaan, penganggaran dan evaluasi kinerja perangkat daerah</w:t>
            </w:r>
          </w:p>
        </w:tc>
        <w:tc>
          <w:tcPr>
            <w:tcW w:w="993" w:type="dxa"/>
            <w:tcBorders>
              <w:top w:val="nil"/>
              <w:left w:val="nil"/>
              <w:bottom w:val="single" w:sz="4" w:space="0" w:color="auto"/>
              <w:right w:val="single" w:sz="4" w:space="0" w:color="auto"/>
            </w:tcBorders>
            <w:shd w:val="clear" w:color="000000" w:fill="FFFFFF"/>
            <w:noWrap/>
            <w:vAlign w:val="center"/>
            <w:hideMark/>
          </w:tcPr>
          <w:p w14:paraId="5CB2F12F" w14:textId="1E3559C6" w:rsidR="00EC3C00" w:rsidRPr="0033185D" w:rsidRDefault="00DE2609" w:rsidP="00EC3C00">
            <w:pPr>
              <w:spacing w:after="0" w:line="240" w:lineRule="auto"/>
              <w:jc w:val="center"/>
              <w:rPr>
                <w:rFonts w:ascii="Times New Roman" w:eastAsia="Times New Roman" w:hAnsi="Times New Roman" w:cs="Times New Roman"/>
                <w:b/>
                <w:bCs/>
                <w:color w:val="000000"/>
                <w:sz w:val="14"/>
                <w:szCs w:val="14"/>
              </w:rPr>
            </w:pPr>
            <w:r>
              <w:rPr>
                <w:rFonts w:ascii="Times New Roman" w:eastAsia="Times New Roman" w:hAnsi="Times New Roman" w:cs="Times New Roman"/>
                <w:b/>
                <w:bCs/>
                <w:color w:val="000000"/>
                <w:sz w:val="14"/>
                <w:szCs w:val="14"/>
              </w:rPr>
              <w:t>Dok</w:t>
            </w:r>
          </w:p>
        </w:tc>
        <w:tc>
          <w:tcPr>
            <w:tcW w:w="567" w:type="dxa"/>
            <w:tcBorders>
              <w:top w:val="nil"/>
              <w:left w:val="nil"/>
              <w:bottom w:val="single" w:sz="4" w:space="0" w:color="auto"/>
              <w:right w:val="single" w:sz="4" w:space="0" w:color="auto"/>
            </w:tcBorders>
            <w:shd w:val="clear" w:color="000000" w:fill="FFFFFF"/>
            <w:noWrap/>
            <w:vAlign w:val="center"/>
            <w:hideMark/>
          </w:tcPr>
          <w:p w14:paraId="57DB7E33" w14:textId="0103B50F" w:rsidR="00EC3C00" w:rsidRPr="0033185D" w:rsidRDefault="00DE2609" w:rsidP="00EC3C00">
            <w:pPr>
              <w:spacing w:after="0" w:line="240" w:lineRule="auto"/>
              <w:jc w:val="center"/>
              <w:rPr>
                <w:rFonts w:ascii="Times New Roman" w:eastAsia="Times New Roman" w:hAnsi="Times New Roman" w:cs="Times New Roman"/>
                <w:b/>
                <w:bCs/>
                <w:color w:val="000000"/>
                <w:sz w:val="14"/>
                <w:szCs w:val="14"/>
              </w:rPr>
            </w:pPr>
            <w:r>
              <w:rPr>
                <w:rFonts w:ascii="Times New Roman" w:eastAsia="Times New Roman" w:hAnsi="Times New Roman" w:cs="Times New Roman"/>
                <w:b/>
                <w:bCs/>
                <w:color w:val="000000"/>
                <w:sz w:val="14"/>
                <w:szCs w:val="14"/>
              </w:rPr>
              <w:t>15</w:t>
            </w:r>
          </w:p>
        </w:tc>
        <w:tc>
          <w:tcPr>
            <w:tcW w:w="1701" w:type="dxa"/>
            <w:tcBorders>
              <w:top w:val="nil"/>
              <w:left w:val="nil"/>
              <w:bottom w:val="single" w:sz="4" w:space="0" w:color="auto"/>
              <w:right w:val="single" w:sz="4" w:space="0" w:color="auto"/>
            </w:tcBorders>
            <w:shd w:val="clear" w:color="000000" w:fill="FFFFFF"/>
            <w:noWrap/>
            <w:vAlign w:val="center"/>
            <w:hideMark/>
          </w:tcPr>
          <w:p w14:paraId="3956D0D1" w14:textId="77777777" w:rsidR="00EC3C00" w:rsidRDefault="00EC3C00" w:rsidP="00DE2609">
            <w:pPr>
              <w:spacing w:after="0" w:line="240" w:lineRule="auto"/>
              <w:jc w:val="right"/>
              <w:rPr>
                <w:rFonts w:ascii="Times New Roman" w:eastAsia="Times New Roman" w:hAnsi="Times New Roman" w:cs="Times New Roman"/>
                <w:color w:val="000000"/>
                <w:sz w:val="14"/>
                <w:szCs w:val="14"/>
              </w:rPr>
            </w:pPr>
            <w:r w:rsidRPr="0033185D">
              <w:rPr>
                <w:rFonts w:ascii="Times New Roman" w:eastAsia="Times New Roman" w:hAnsi="Times New Roman" w:cs="Times New Roman"/>
                <w:color w:val="000000"/>
                <w:sz w:val="14"/>
                <w:szCs w:val="14"/>
              </w:rPr>
              <w:t> </w:t>
            </w:r>
            <w:r w:rsidR="00DE2609">
              <w:rPr>
                <w:rFonts w:ascii="Times New Roman" w:eastAsia="Times New Roman" w:hAnsi="Times New Roman" w:cs="Times New Roman"/>
                <w:color w:val="000000"/>
                <w:sz w:val="14"/>
                <w:szCs w:val="14"/>
              </w:rPr>
              <w:t>265.100.000</w:t>
            </w:r>
          </w:p>
          <w:p w14:paraId="1A855A79" w14:textId="0645A851" w:rsidR="00DE2609" w:rsidRPr="0033185D" w:rsidRDefault="00DE2609" w:rsidP="00DE2609">
            <w:pPr>
              <w:spacing w:after="0" w:line="240" w:lineRule="auto"/>
              <w:jc w:val="right"/>
              <w:rPr>
                <w:rFonts w:ascii="Times New Roman" w:eastAsia="Times New Roman" w:hAnsi="Times New Roman" w:cs="Times New Roman"/>
                <w:color w:val="000000"/>
                <w:sz w:val="14"/>
                <w:szCs w:val="14"/>
              </w:rPr>
            </w:pPr>
          </w:p>
        </w:tc>
        <w:tc>
          <w:tcPr>
            <w:tcW w:w="1417" w:type="dxa"/>
            <w:tcBorders>
              <w:top w:val="nil"/>
              <w:left w:val="nil"/>
              <w:bottom w:val="single" w:sz="4" w:space="0" w:color="auto"/>
              <w:right w:val="single" w:sz="4" w:space="0" w:color="auto"/>
            </w:tcBorders>
            <w:shd w:val="clear" w:color="000000" w:fill="FFFFFF"/>
            <w:hideMark/>
          </w:tcPr>
          <w:p w14:paraId="08EC95AC" w14:textId="528B1501" w:rsidR="00EC3C00" w:rsidRPr="0033185D" w:rsidRDefault="00DE2609" w:rsidP="00EC3C00">
            <w:pPr>
              <w:spacing w:after="0" w:line="240" w:lineRule="auto"/>
              <w:rPr>
                <w:rFonts w:ascii="Times New Roman" w:eastAsia="Times New Roman" w:hAnsi="Times New Roman" w:cs="Times New Roman"/>
                <w:b/>
                <w:bCs/>
                <w:color w:val="000000"/>
                <w:sz w:val="14"/>
                <w:szCs w:val="14"/>
              </w:rPr>
            </w:pPr>
            <w:r w:rsidRPr="00DE2609">
              <w:rPr>
                <w:rFonts w:ascii="Times New Roman" w:eastAsia="Times New Roman" w:hAnsi="Times New Roman" w:cs="Times New Roman"/>
                <w:b/>
                <w:bCs/>
                <w:color w:val="000000"/>
                <w:sz w:val="14"/>
                <w:szCs w:val="14"/>
              </w:rPr>
              <w:t>Perencanaan , penganggaran dan evaluasi kinerja perangkat daerah</w:t>
            </w:r>
          </w:p>
        </w:tc>
        <w:tc>
          <w:tcPr>
            <w:tcW w:w="1134" w:type="dxa"/>
            <w:tcBorders>
              <w:top w:val="nil"/>
              <w:left w:val="nil"/>
              <w:bottom w:val="single" w:sz="4" w:space="0" w:color="auto"/>
              <w:right w:val="single" w:sz="4" w:space="0" w:color="auto"/>
            </w:tcBorders>
            <w:shd w:val="clear" w:color="000000" w:fill="FFFFFF"/>
            <w:vAlign w:val="center"/>
            <w:hideMark/>
          </w:tcPr>
          <w:p w14:paraId="7736A66C" w14:textId="77777777" w:rsidR="00EC3C00" w:rsidRPr="0033185D" w:rsidRDefault="00EC3C00" w:rsidP="00EC3C00">
            <w:pPr>
              <w:spacing w:after="0" w:line="240" w:lineRule="auto"/>
              <w:jc w:val="center"/>
              <w:rPr>
                <w:rFonts w:ascii="Times New Roman" w:eastAsia="Times New Roman" w:hAnsi="Times New Roman" w:cs="Times New Roman"/>
                <w:sz w:val="14"/>
                <w:szCs w:val="14"/>
              </w:rPr>
            </w:pPr>
            <w:r w:rsidRPr="0033185D">
              <w:rPr>
                <w:rFonts w:ascii="Times New Roman" w:eastAsia="Times New Roman" w:hAnsi="Times New Roman" w:cs="Times New Roman"/>
                <w:sz w:val="14"/>
                <w:szCs w:val="14"/>
              </w:rPr>
              <w:t>Kota Serang</w:t>
            </w:r>
          </w:p>
        </w:tc>
        <w:tc>
          <w:tcPr>
            <w:tcW w:w="1418" w:type="dxa"/>
            <w:tcBorders>
              <w:top w:val="nil"/>
              <w:left w:val="nil"/>
              <w:bottom w:val="single" w:sz="4" w:space="0" w:color="auto"/>
              <w:right w:val="single" w:sz="4" w:space="0" w:color="auto"/>
            </w:tcBorders>
            <w:shd w:val="clear" w:color="000000" w:fill="FFFFFF"/>
            <w:hideMark/>
          </w:tcPr>
          <w:p w14:paraId="069B6D42" w14:textId="4A486D8A" w:rsidR="00EC3C00" w:rsidRPr="0033185D" w:rsidRDefault="00DE2609" w:rsidP="00EC3C00">
            <w:pPr>
              <w:spacing w:after="0" w:line="240" w:lineRule="auto"/>
              <w:rPr>
                <w:rFonts w:ascii="Arial Narrow" w:eastAsia="Times New Roman" w:hAnsi="Arial Narrow" w:cs="Calibri"/>
                <w:b/>
                <w:bCs/>
                <w:color w:val="000000"/>
                <w:sz w:val="14"/>
                <w:szCs w:val="14"/>
              </w:rPr>
            </w:pPr>
            <w:r w:rsidRPr="00DE2609">
              <w:rPr>
                <w:rFonts w:ascii="Arial Narrow" w:eastAsia="Times New Roman" w:hAnsi="Arial Narrow" w:cs="Calibri"/>
                <w:b/>
                <w:bCs/>
                <w:color w:val="000000"/>
                <w:sz w:val="14"/>
                <w:szCs w:val="14"/>
              </w:rPr>
              <w:t>Jumlah dokumen perencanaan, penganggaran dan evaluasi kinerja perangkat daerah</w:t>
            </w:r>
          </w:p>
        </w:tc>
        <w:tc>
          <w:tcPr>
            <w:tcW w:w="850" w:type="dxa"/>
            <w:tcBorders>
              <w:top w:val="nil"/>
              <w:left w:val="nil"/>
              <w:bottom w:val="single" w:sz="4" w:space="0" w:color="auto"/>
              <w:right w:val="single" w:sz="4" w:space="0" w:color="auto"/>
            </w:tcBorders>
            <w:shd w:val="clear" w:color="000000" w:fill="FFFFFF"/>
            <w:noWrap/>
            <w:vAlign w:val="center"/>
            <w:hideMark/>
          </w:tcPr>
          <w:p w14:paraId="13BB1F5F" w14:textId="123B9B88" w:rsidR="00EC3C00" w:rsidRPr="0033185D" w:rsidRDefault="00DE2609" w:rsidP="00EC3C00">
            <w:pPr>
              <w:spacing w:after="0" w:line="240" w:lineRule="auto"/>
              <w:jc w:val="center"/>
              <w:rPr>
                <w:rFonts w:ascii="Times New Roman" w:eastAsia="Times New Roman" w:hAnsi="Times New Roman" w:cs="Times New Roman"/>
                <w:b/>
                <w:bCs/>
                <w:color w:val="000000"/>
                <w:sz w:val="14"/>
                <w:szCs w:val="14"/>
              </w:rPr>
            </w:pPr>
            <w:r>
              <w:rPr>
                <w:rFonts w:ascii="Times New Roman" w:eastAsia="Times New Roman" w:hAnsi="Times New Roman" w:cs="Times New Roman"/>
                <w:b/>
                <w:bCs/>
                <w:color w:val="000000"/>
                <w:sz w:val="14"/>
                <w:szCs w:val="14"/>
              </w:rPr>
              <w:t>Dok</w:t>
            </w:r>
          </w:p>
        </w:tc>
        <w:tc>
          <w:tcPr>
            <w:tcW w:w="709" w:type="dxa"/>
            <w:tcBorders>
              <w:top w:val="nil"/>
              <w:left w:val="nil"/>
              <w:bottom w:val="single" w:sz="4" w:space="0" w:color="auto"/>
              <w:right w:val="single" w:sz="4" w:space="0" w:color="auto"/>
            </w:tcBorders>
            <w:shd w:val="clear" w:color="000000" w:fill="FFFFFF"/>
            <w:noWrap/>
            <w:vAlign w:val="center"/>
            <w:hideMark/>
          </w:tcPr>
          <w:p w14:paraId="0CAF414D" w14:textId="430FF6EC" w:rsidR="00EC3C00" w:rsidRPr="0033185D" w:rsidRDefault="00DE2609" w:rsidP="00EC3C00">
            <w:pPr>
              <w:spacing w:after="0" w:line="240" w:lineRule="auto"/>
              <w:jc w:val="center"/>
              <w:rPr>
                <w:rFonts w:ascii="Times New Roman" w:eastAsia="Times New Roman" w:hAnsi="Times New Roman" w:cs="Times New Roman"/>
                <w:b/>
                <w:bCs/>
                <w:color w:val="000000"/>
                <w:sz w:val="14"/>
                <w:szCs w:val="14"/>
              </w:rPr>
            </w:pPr>
            <w:r>
              <w:rPr>
                <w:rFonts w:ascii="Times New Roman" w:eastAsia="Times New Roman" w:hAnsi="Times New Roman" w:cs="Times New Roman"/>
                <w:b/>
                <w:bCs/>
                <w:color w:val="000000"/>
                <w:sz w:val="14"/>
                <w:szCs w:val="14"/>
              </w:rPr>
              <w:t>15</w:t>
            </w:r>
          </w:p>
        </w:tc>
        <w:tc>
          <w:tcPr>
            <w:tcW w:w="1276" w:type="dxa"/>
            <w:tcBorders>
              <w:top w:val="nil"/>
              <w:left w:val="nil"/>
              <w:bottom w:val="single" w:sz="4" w:space="0" w:color="auto"/>
              <w:right w:val="nil"/>
            </w:tcBorders>
            <w:shd w:val="clear" w:color="000000" w:fill="FFFFFF"/>
            <w:noWrap/>
            <w:vAlign w:val="center"/>
            <w:hideMark/>
          </w:tcPr>
          <w:p w14:paraId="3A68ECE2" w14:textId="725347AB" w:rsidR="00EC3C00" w:rsidRPr="0033185D" w:rsidRDefault="00EC3C00" w:rsidP="00DE2609">
            <w:pPr>
              <w:spacing w:after="0" w:line="240" w:lineRule="auto"/>
              <w:jc w:val="right"/>
              <w:rPr>
                <w:rFonts w:ascii="Times New Roman" w:eastAsia="Times New Roman" w:hAnsi="Times New Roman" w:cs="Times New Roman"/>
                <w:color w:val="000000"/>
                <w:sz w:val="14"/>
                <w:szCs w:val="14"/>
              </w:rPr>
            </w:pPr>
            <w:r w:rsidRPr="0033185D">
              <w:rPr>
                <w:rFonts w:ascii="Times New Roman" w:eastAsia="Times New Roman" w:hAnsi="Times New Roman" w:cs="Times New Roman"/>
                <w:color w:val="000000"/>
                <w:sz w:val="14"/>
                <w:szCs w:val="14"/>
              </w:rPr>
              <w:t> </w:t>
            </w:r>
            <w:r w:rsidR="00DE2609">
              <w:rPr>
                <w:rFonts w:ascii="Times New Roman" w:eastAsia="Times New Roman" w:hAnsi="Times New Roman" w:cs="Times New Roman"/>
                <w:color w:val="000000"/>
                <w:sz w:val="14"/>
                <w:szCs w:val="14"/>
              </w:rPr>
              <w:t>265.100.000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6545FA2" w14:textId="77777777" w:rsidR="00EC3C00" w:rsidRPr="0033185D" w:rsidRDefault="00EC3C00" w:rsidP="00EC3C00">
            <w:pPr>
              <w:spacing w:after="0" w:line="240" w:lineRule="auto"/>
              <w:rPr>
                <w:rFonts w:ascii="Calibri" w:eastAsia="Times New Roman" w:hAnsi="Calibri" w:cs="Calibri"/>
                <w:color w:val="000000"/>
                <w:sz w:val="14"/>
                <w:szCs w:val="14"/>
              </w:rPr>
            </w:pPr>
            <w:r w:rsidRPr="0033185D">
              <w:rPr>
                <w:rFonts w:ascii="Calibri" w:eastAsia="Times New Roman" w:hAnsi="Calibri" w:cs="Calibri"/>
                <w:color w:val="000000"/>
                <w:sz w:val="14"/>
                <w:szCs w:val="14"/>
              </w:rPr>
              <w:t> </w:t>
            </w:r>
          </w:p>
        </w:tc>
      </w:tr>
      <w:tr w:rsidR="001C2653" w:rsidRPr="0033185D" w14:paraId="59DBBC26" w14:textId="77777777" w:rsidTr="00DE2609">
        <w:trPr>
          <w:trHeight w:val="8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10169BB" w14:textId="5295B966" w:rsidR="00EC3C00" w:rsidRPr="0033185D" w:rsidRDefault="00EC3C00" w:rsidP="00EC3C00">
            <w:pPr>
              <w:spacing w:after="0" w:line="240" w:lineRule="auto"/>
              <w:jc w:val="center"/>
              <w:rPr>
                <w:rFonts w:ascii="Times New Roman" w:eastAsia="Times New Roman" w:hAnsi="Times New Roman" w:cs="Times New Roman"/>
                <w:color w:val="000000"/>
                <w:sz w:val="14"/>
                <w:szCs w:val="14"/>
              </w:rPr>
            </w:pPr>
            <w:r w:rsidRPr="0033185D">
              <w:rPr>
                <w:rFonts w:ascii="Times New Roman" w:eastAsia="Times New Roman" w:hAnsi="Times New Roman" w:cs="Times New Roman"/>
                <w:color w:val="000000"/>
                <w:sz w:val="14"/>
                <w:szCs w:val="14"/>
              </w:rPr>
              <w:t> </w:t>
            </w:r>
          </w:p>
        </w:tc>
        <w:tc>
          <w:tcPr>
            <w:tcW w:w="1277" w:type="dxa"/>
            <w:tcBorders>
              <w:top w:val="nil"/>
              <w:left w:val="nil"/>
              <w:bottom w:val="single" w:sz="4" w:space="0" w:color="auto"/>
              <w:right w:val="single" w:sz="4" w:space="0" w:color="auto"/>
            </w:tcBorders>
            <w:shd w:val="clear" w:color="000000" w:fill="FFFFFF"/>
            <w:vAlign w:val="center"/>
            <w:hideMark/>
          </w:tcPr>
          <w:p w14:paraId="2E41E05C" w14:textId="5666223D" w:rsidR="00EC3C00" w:rsidRPr="00DE2609" w:rsidRDefault="00DE2609" w:rsidP="00EC3C00">
            <w:pPr>
              <w:spacing w:after="0" w:line="240" w:lineRule="auto"/>
              <w:rPr>
                <w:rFonts w:ascii="Times New Roman" w:eastAsia="Times New Roman" w:hAnsi="Times New Roman" w:cs="Times New Roman"/>
                <w:bCs/>
                <w:color w:val="000000"/>
                <w:sz w:val="14"/>
                <w:szCs w:val="14"/>
              </w:rPr>
            </w:pPr>
            <w:r w:rsidRPr="00DE2609">
              <w:rPr>
                <w:rFonts w:ascii="Times New Roman" w:eastAsia="Times New Roman" w:hAnsi="Times New Roman" w:cs="Times New Roman"/>
                <w:bCs/>
                <w:color w:val="000000"/>
                <w:sz w:val="14"/>
                <w:szCs w:val="14"/>
              </w:rPr>
              <w:t>Penyusunan Dokumen Perencanaan perangkat Daerah</w:t>
            </w:r>
          </w:p>
        </w:tc>
        <w:tc>
          <w:tcPr>
            <w:tcW w:w="1134" w:type="dxa"/>
            <w:tcBorders>
              <w:top w:val="nil"/>
              <w:left w:val="nil"/>
              <w:bottom w:val="single" w:sz="4" w:space="0" w:color="auto"/>
              <w:right w:val="single" w:sz="4" w:space="0" w:color="auto"/>
            </w:tcBorders>
            <w:shd w:val="clear" w:color="000000" w:fill="FFFFFF"/>
            <w:vAlign w:val="center"/>
            <w:hideMark/>
          </w:tcPr>
          <w:p w14:paraId="3048F075" w14:textId="77777777" w:rsidR="00EC3C00" w:rsidRPr="0033185D" w:rsidRDefault="00EC3C00" w:rsidP="00EC3C00">
            <w:pPr>
              <w:spacing w:after="0" w:line="240" w:lineRule="auto"/>
              <w:jc w:val="center"/>
              <w:rPr>
                <w:rFonts w:ascii="Times New Roman" w:eastAsia="Times New Roman" w:hAnsi="Times New Roman" w:cs="Times New Roman"/>
                <w:sz w:val="14"/>
                <w:szCs w:val="14"/>
              </w:rPr>
            </w:pPr>
            <w:r w:rsidRPr="0033185D">
              <w:rPr>
                <w:rFonts w:ascii="Times New Roman" w:eastAsia="Times New Roman" w:hAnsi="Times New Roman" w:cs="Times New Roman"/>
                <w:sz w:val="14"/>
                <w:szCs w:val="14"/>
              </w:rPr>
              <w:t>Kota Serang</w:t>
            </w:r>
          </w:p>
        </w:tc>
        <w:tc>
          <w:tcPr>
            <w:tcW w:w="1417" w:type="dxa"/>
            <w:tcBorders>
              <w:top w:val="nil"/>
              <w:left w:val="nil"/>
              <w:bottom w:val="single" w:sz="4" w:space="0" w:color="auto"/>
              <w:right w:val="single" w:sz="4" w:space="0" w:color="auto"/>
            </w:tcBorders>
            <w:shd w:val="clear" w:color="000000" w:fill="FFFFFF"/>
            <w:hideMark/>
          </w:tcPr>
          <w:p w14:paraId="793D7EF9" w14:textId="1513AB46" w:rsidR="00EC3C00" w:rsidRPr="00DE2609" w:rsidRDefault="00DE2609" w:rsidP="00EC3C00">
            <w:pPr>
              <w:spacing w:after="0" w:line="240" w:lineRule="auto"/>
              <w:rPr>
                <w:rFonts w:ascii="Arial Narrow" w:eastAsia="Times New Roman" w:hAnsi="Arial Narrow" w:cs="Calibri"/>
                <w:bCs/>
                <w:color w:val="000000"/>
                <w:sz w:val="14"/>
                <w:szCs w:val="14"/>
              </w:rPr>
            </w:pPr>
            <w:r w:rsidRPr="00DE2609">
              <w:rPr>
                <w:rFonts w:ascii="Arial Narrow" w:eastAsia="Times New Roman" w:hAnsi="Arial Narrow" w:cs="Calibri"/>
                <w:bCs/>
                <w:color w:val="000000"/>
                <w:sz w:val="14"/>
                <w:szCs w:val="14"/>
              </w:rPr>
              <w:t>Jumlah Dokumen Renja, Dokumen Renja Perubahan dan  Dokumen perubahan  Renstra, PK dan IKU</w:t>
            </w:r>
          </w:p>
        </w:tc>
        <w:tc>
          <w:tcPr>
            <w:tcW w:w="993" w:type="dxa"/>
            <w:tcBorders>
              <w:top w:val="nil"/>
              <w:left w:val="nil"/>
              <w:bottom w:val="nil"/>
              <w:right w:val="single" w:sz="4" w:space="0" w:color="auto"/>
            </w:tcBorders>
            <w:shd w:val="clear" w:color="000000" w:fill="FFFFFF"/>
            <w:noWrap/>
            <w:vAlign w:val="center"/>
            <w:hideMark/>
          </w:tcPr>
          <w:p w14:paraId="473CFD12" w14:textId="793D9333" w:rsidR="00EC3C00" w:rsidRPr="00DE2609" w:rsidRDefault="00DE2609" w:rsidP="00EC3C00">
            <w:pPr>
              <w:spacing w:after="0" w:line="240" w:lineRule="auto"/>
              <w:jc w:val="center"/>
              <w:rPr>
                <w:rFonts w:ascii="Times New Roman" w:eastAsia="Times New Roman" w:hAnsi="Times New Roman" w:cs="Times New Roman"/>
                <w:bCs/>
                <w:color w:val="000000"/>
                <w:sz w:val="14"/>
                <w:szCs w:val="14"/>
              </w:rPr>
            </w:pPr>
            <w:r>
              <w:rPr>
                <w:rFonts w:ascii="Times New Roman" w:eastAsia="Times New Roman" w:hAnsi="Times New Roman" w:cs="Times New Roman"/>
                <w:bCs/>
                <w:color w:val="000000"/>
                <w:sz w:val="14"/>
                <w:szCs w:val="14"/>
              </w:rPr>
              <w:t>Dok</w:t>
            </w:r>
          </w:p>
        </w:tc>
        <w:tc>
          <w:tcPr>
            <w:tcW w:w="567" w:type="dxa"/>
            <w:tcBorders>
              <w:top w:val="nil"/>
              <w:left w:val="nil"/>
              <w:bottom w:val="single" w:sz="4" w:space="0" w:color="auto"/>
              <w:right w:val="single" w:sz="4" w:space="0" w:color="auto"/>
            </w:tcBorders>
            <w:shd w:val="clear" w:color="000000" w:fill="FFFFFF"/>
            <w:noWrap/>
            <w:vAlign w:val="center"/>
            <w:hideMark/>
          </w:tcPr>
          <w:p w14:paraId="09C57F46" w14:textId="76C9948F" w:rsidR="00EC3C00" w:rsidRPr="00DE2609" w:rsidRDefault="00DE2609" w:rsidP="00EC3C00">
            <w:pPr>
              <w:spacing w:after="0" w:line="240" w:lineRule="auto"/>
              <w:jc w:val="center"/>
              <w:rPr>
                <w:rFonts w:ascii="Times New Roman" w:eastAsia="Times New Roman" w:hAnsi="Times New Roman" w:cs="Times New Roman"/>
                <w:bCs/>
                <w:color w:val="000000"/>
                <w:sz w:val="14"/>
                <w:szCs w:val="14"/>
              </w:rPr>
            </w:pPr>
            <w:r>
              <w:rPr>
                <w:rFonts w:ascii="Times New Roman" w:eastAsia="Times New Roman" w:hAnsi="Times New Roman" w:cs="Times New Roman"/>
                <w:bCs/>
                <w:color w:val="000000"/>
                <w:sz w:val="14"/>
                <w:szCs w:val="14"/>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78B04AD6" w14:textId="67AC8E06" w:rsidR="00EC3C00" w:rsidRPr="0033185D" w:rsidRDefault="00EC3C00" w:rsidP="00132C67">
            <w:pPr>
              <w:spacing w:after="0" w:line="240" w:lineRule="auto"/>
              <w:jc w:val="right"/>
              <w:rPr>
                <w:rFonts w:ascii="Times New Roman" w:eastAsia="Times New Roman" w:hAnsi="Times New Roman" w:cs="Times New Roman"/>
                <w:color w:val="000000"/>
                <w:sz w:val="14"/>
                <w:szCs w:val="14"/>
              </w:rPr>
            </w:pPr>
            <w:r w:rsidRPr="0033185D">
              <w:rPr>
                <w:rFonts w:ascii="Times New Roman" w:eastAsia="Times New Roman" w:hAnsi="Times New Roman" w:cs="Times New Roman"/>
                <w:color w:val="000000"/>
                <w:sz w:val="14"/>
                <w:szCs w:val="14"/>
              </w:rPr>
              <w:t> </w:t>
            </w:r>
            <w:r w:rsidR="00132C67">
              <w:rPr>
                <w:rFonts w:ascii="Times New Roman" w:eastAsia="Times New Roman" w:hAnsi="Times New Roman" w:cs="Times New Roman"/>
                <w:color w:val="000000"/>
                <w:sz w:val="14"/>
                <w:szCs w:val="14"/>
              </w:rPr>
              <w:t>88.000.000</w:t>
            </w:r>
          </w:p>
        </w:tc>
        <w:tc>
          <w:tcPr>
            <w:tcW w:w="1417" w:type="dxa"/>
            <w:tcBorders>
              <w:top w:val="nil"/>
              <w:left w:val="nil"/>
              <w:bottom w:val="single" w:sz="4" w:space="0" w:color="auto"/>
              <w:right w:val="single" w:sz="4" w:space="0" w:color="auto"/>
            </w:tcBorders>
            <w:shd w:val="clear" w:color="000000" w:fill="FFFFFF"/>
            <w:vAlign w:val="center"/>
            <w:hideMark/>
          </w:tcPr>
          <w:p w14:paraId="1E33EC9B" w14:textId="277E73B2" w:rsidR="00EC3C00" w:rsidRPr="0033185D" w:rsidRDefault="00132C67" w:rsidP="00EC3C00">
            <w:pPr>
              <w:spacing w:after="0" w:line="240" w:lineRule="auto"/>
              <w:rPr>
                <w:rFonts w:ascii="Times New Roman" w:eastAsia="Times New Roman" w:hAnsi="Times New Roman" w:cs="Times New Roman"/>
                <w:b/>
                <w:bCs/>
                <w:color w:val="000000"/>
                <w:sz w:val="14"/>
                <w:szCs w:val="14"/>
              </w:rPr>
            </w:pPr>
            <w:r w:rsidRPr="00DE2609">
              <w:rPr>
                <w:rFonts w:ascii="Times New Roman" w:eastAsia="Times New Roman" w:hAnsi="Times New Roman" w:cs="Times New Roman"/>
                <w:bCs/>
                <w:color w:val="000000"/>
                <w:sz w:val="14"/>
                <w:szCs w:val="14"/>
              </w:rPr>
              <w:t>Penyusunan Dokumen Perencanaan perangkat Daerah</w:t>
            </w:r>
          </w:p>
        </w:tc>
        <w:tc>
          <w:tcPr>
            <w:tcW w:w="1134" w:type="dxa"/>
            <w:tcBorders>
              <w:top w:val="nil"/>
              <w:left w:val="nil"/>
              <w:bottom w:val="single" w:sz="4" w:space="0" w:color="auto"/>
              <w:right w:val="single" w:sz="4" w:space="0" w:color="auto"/>
            </w:tcBorders>
            <w:shd w:val="clear" w:color="000000" w:fill="FFFFFF"/>
            <w:vAlign w:val="center"/>
            <w:hideMark/>
          </w:tcPr>
          <w:p w14:paraId="4908A956" w14:textId="77777777" w:rsidR="00EC3C00" w:rsidRPr="0033185D" w:rsidRDefault="00EC3C00" w:rsidP="00EC3C00">
            <w:pPr>
              <w:spacing w:after="0" w:line="240" w:lineRule="auto"/>
              <w:jc w:val="center"/>
              <w:rPr>
                <w:rFonts w:ascii="Times New Roman" w:eastAsia="Times New Roman" w:hAnsi="Times New Roman" w:cs="Times New Roman"/>
                <w:sz w:val="14"/>
                <w:szCs w:val="14"/>
              </w:rPr>
            </w:pPr>
            <w:r w:rsidRPr="0033185D">
              <w:rPr>
                <w:rFonts w:ascii="Times New Roman" w:eastAsia="Times New Roman" w:hAnsi="Times New Roman" w:cs="Times New Roman"/>
                <w:sz w:val="14"/>
                <w:szCs w:val="14"/>
              </w:rPr>
              <w:t>Kota Serang</w:t>
            </w:r>
          </w:p>
        </w:tc>
        <w:tc>
          <w:tcPr>
            <w:tcW w:w="1418" w:type="dxa"/>
            <w:tcBorders>
              <w:top w:val="nil"/>
              <w:left w:val="nil"/>
              <w:bottom w:val="single" w:sz="4" w:space="0" w:color="auto"/>
              <w:right w:val="single" w:sz="4" w:space="0" w:color="auto"/>
            </w:tcBorders>
            <w:shd w:val="clear" w:color="000000" w:fill="FFFFFF"/>
            <w:hideMark/>
          </w:tcPr>
          <w:p w14:paraId="6C551677" w14:textId="27F972F3" w:rsidR="00EC3C00" w:rsidRPr="0033185D" w:rsidRDefault="00132C67" w:rsidP="00EC3C00">
            <w:pPr>
              <w:spacing w:after="0" w:line="240" w:lineRule="auto"/>
              <w:rPr>
                <w:rFonts w:ascii="Arial Narrow" w:eastAsia="Times New Roman" w:hAnsi="Arial Narrow" w:cs="Calibri"/>
                <w:b/>
                <w:bCs/>
                <w:color w:val="000000"/>
                <w:sz w:val="14"/>
                <w:szCs w:val="14"/>
              </w:rPr>
            </w:pPr>
            <w:r w:rsidRPr="00DE2609">
              <w:rPr>
                <w:rFonts w:ascii="Arial Narrow" w:eastAsia="Times New Roman" w:hAnsi="Arial Narrow" w:cs="Calibri"/>
                <w:bCs/>
                <w:color w:val="000000"/>
                <w:sz w:val="14"/>
                <w:szCs w:val="14"/>
              </w:rPr>
              <w:t>Jumlah Dokumen Renja, Dokumen Renja Perubahan dan  Dokumen perubahan  Renstra, PK dan IKU</w:t>
            </w:r>
          </w:p>
        </w:tc>
        <w:tc>
          <w:tcPr>
            <w:tcW w:w="850" w:type="dxa"/>
            <w:tcBorders>
              <w:top w:val="nil"/>
              <w:left w:val="nil"/>
              <w:bottom w:val="nil"/>
              <w:right w:val="single" w:sz="4" w:space="0" w:color="auto"/>
            </w:tcBorders>
            <w:shd w:val="clear" w:color="000000" w:fill="FFFFFF"/>
            <w:noWrap/>
            <w:vAlign w:val="center"/>
            <w:hideMark/>
          </w:tcPr>
          <w:p w14:paraId="174BC559" w14:textId="7A1C72D1" w:rsidR="00EC3C00" w:rsidRPr="00132C67" w:rsidRDefault="00132C67" w:rsidP="00EC3C00">
            <w:pPr>
              <w:spacing w:after="0" w:line="240" w:lineRule="auto"/>
              <w:jc w:val="center"/>
              <w:rPr>
                <w:rFonts w:ascii="Times New Roman" w:eastAsia="Times New Roman" w:hAnsi="Times New Roman" w:cs="Times New Roman"/>
                <w:bCs/>
                <w:color w:val="000000"/>
                <w:sz w:val="14"/>
                <w:szCs w:val="14"/>
              </w:rPr>
            </w:pPr>
            <w:r w:rsidRPr="00132C67">
              <w:rPr>
                <w:rFonts w:ascii="Times New Roman" w:eastAsia="Times New Roman" w:hAnsi="Times New Roman" w:cs="Times New Roman"/>
                <w:bCs/>
                <w:color w:val="000000"/>
                <w:sz w:val="14"/>
                <w:szCs w:val="14"/>
              </w:rPr>
              <w:t>Dok</w:t>
            </w:r>
          </w:p>
        </w:tc>
        <w:tc>
          <w:tcPr>
            <w:tcW w:w="709" w:type="dxa"/>
            <w:tcBorders>
              <w:top w:val="nil"/>
              <w:left w:val="nil"/>
              <w:bottom w:val="single" w:sz="4" w:space="0" w:color="auto"/>
              <w:right w:val="single" w:sz="4" w:space="0" w:color="auto"/>
            </w:tcBorders>
            <w:shd w:val="clear" w:color="000000" w:fill="FFFFFF"/>
            <w:noWrap/>
            <w:vAlign w:val="center"/>
            <w:hideMark/>
          </w:tcPr>
          <w:p w14:paraId="50DEB362" w14:textId="265AE73E" w:rsidR="00EC3C00" w:rsidRPr="00132C67" w:rsidRDefault="00132C67" w:rsidP="00EC3C00">
            <w:pPr>
              <w:spacing w:after="0" w:line="240" w:lineRule="auto"/>
              <w:jc w:val="center"/>
              <w:rPr>
                <w:rFonts w:ascii="Times New Roman" w:eastAsia="Times New Roman" w:hAnsi="Times New Roman" w:cs="Times New Roman"/>
                <w:bCs/>
                <w:color w:val="000000"/>
                <w:sz w:val="14"/>
                <w:szCs w:val="14"/>
              </w:rPr>
            </w:pPr>
            <w:r>
              <w:rPr>
                <w:rFonts w:ascii="Times New Roman" w:eastAsia="Times New Roman" w:hAnsi="Times New Roman" w:cs="Times New Roman"/>
                <w:bCs/>
                <w:color w:val="000000"/>
                <w:sz w:val="14"/>
                <w:szCs w:val="14"/>
              </w:rPr>
              <w:t>5</w:t>
            </w:r>
          </w:p>
        </w:tc>
        <w:tc>
          <w:tcPr>
            <w:tcW w:w="1276" w:type="dxa"/>
            <w:tcBorders>
              <w:top w:val="nil"/>
              <w:left w:val="nil"/>
              <w:bottom w:val="single" w:sz="4" w:space="0" w:color="auto"/>
              <w:right w:val="nil"/>
            </w:tcBorders>
            <w:shd w:val="clear" w:color="000000" w:fill="FFFFFF"/>
            <w:noWrap/>
            <w:vAlign w:val="center"/>
            <w:hideMark/>
          </w:tcPr>
          <w:p w14:paraId="0A949E75" w14:textId="0865FD3C" w:rsidR="00EC3C00" w:rsidRPr="0033185D" w:rsidRDefault="00EC3C00" w:rsidP="00132C67">
            <w:pPr>
              <w:spacing w:after="0" w:line="240" w:lineRule="auto"/>
              <w:jc w:val="right"/>
              <w:rPr>
                <w:rFonts w:ascii="Times New Roman" w:eastAsia="Times New Roman" w:hAnsi="Times New Roman" w:cs="Times New Roman"/>
                <w:color w:val="000000"/>
                <w:sz w:val="14"/>
                <w:szCs w:val="14"/>
              </w:rPr>
            </w:pPr>
            <w:r w:rsidRPr="0033185D">
              <w:rPr>
                <w:rFonts w:ascii="Times New Roman" w:eastAsia="Times New Roman" w:hAnsi="Times New Roman" w:cs="Times New Roman"/>
                <w:color w:val="000000"/>
                <w:sz w:val="14"/>
                <w:szCs w:val="14"/>
              </w:rPr>
              <w:t> </w:t>
            </w:r>
            <w:r w:rsidR="00132C67">
              <w:rPr>
                <w:rFonts w:ascii="Times New Roman" w:eastAsia="Times New Roman" w:hAnsi="Times New Roman" w:cs="Times New Roman"/>
                <w:color w:val="000000"/>
                <w:sz w:val="14"/>
                <w:szCs w:val="14"/>
              </w:rPr>
              <w:t>88.000.000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28F988B" w14:textId="77777777" w:rsidR="00EC3C00" w:rsidRPr="0033185D" w:rsidRDefault="00EC3C00" w:rsidP="00EC3C00">
            <w:pPr>
              <w:spacing w:after="0" w:line="240" w:lineRule="auto"/>
              <w:rPr>
                <w:rFonts w:ascii="Calibri" w:eastAsia="Times New Roman" w:hAnsi="Calibri" w:cs="Calibri"/>
                <w:color w:val="000000"/>
                <w:sz w:val="14"/>
                <w:szCs w:val="14"/>
              </w:rPr>
            </w:pPr>
            <w:r w:rsidRPr="0033185D">
              <w:rPr>
                <w:rFonts w:ascii="Calibri" w:eastAsia="Times New Roman" w:hAnsi="Calibri" w:cs="Calibri"/>
                <w:color w:val="000000"/>
                <w:sz w:val="14"/>
                <w:szCs w:val="14"/>
              </w:rPr>
              <w:t> </w:t>
            </w:r>
          </w:p>
        </w:tc>
      </w:tr>
      <w:tr w:rsidR="00126E7E" w:rsidRPr="0033185D" w14:paraId="6654531D" w14:textId="77777777" w:rsidTr="008A7DA5">
        <w:trPr>
          <w:trHeight w:val="73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CDEBBA" w14:textId="4BFC44C4" w:rsidR="00126E7E" w:rsidRPr="0033185D" w:rsidRDefault="00126E7E" w:rsidP="00132C67">
            <w:pPr>
              <w:spacing w:after="0" w:line="240" w:lineRule="auto"/>
              <w:rPr>
                <w:rFonts w:ascii="Times New Roman" w:eastAsia="Times New Roman" w:hAnsi="Times New Roman" w:cs="Times New Roman"/>
                <w:color w:val="000000"/>
                <w:sz w:val="14"/>
                <w:szCs w:val="14"/>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91AF5" w14:textId="180089A0" w:rsidR="00126E7E" w:rsidRPr="0033185D" w:rsidRDefault="00126E7E" w:rsidP="00DE2609">
            <w:pPr>
              <w:spacing w:after="0" w:line="240" w:lineRule="auto"/>
              <w:rPr>
                <w:rFonts w:ascii="Times New Roman" w:eastAsia="Times New Roman" w:hAnsi="Times New Roman" w:cs="Times New Roman"/>
                <w:color w:val="000000"/>
                <w:sz w:val="14"/>
                <w:szCs w:val="14"/>
              </w:rPr>
            </w:pPr>
            <w:r w:rsidRPr="00132C67">
              <w:rPr>
                <w:rFonts w:ascii="Times New Roman" w:eastAsia="Times New Roman" w:hAnsi="Times New Roman" w:cs="Times New Roman"/>
                <w:color w:val="000000"/>
                <w:sz w:val="14"/>
                <w:szCs w:val="14"/>
              </w:rPr>
              <w:t>Koordinasi dan Penyusunan Dokumen RKA-SKPD</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06EC016C" w14:textId="77777777" w:rsidR="00126E7E" w:rsidRPr="0033185D" w:rsidRDefault="00126E7E" w:rsidP="00EC3C00">
            <w:pPr>
              <w:spacing w:after="0" w:line="240" w:lineRule="auto"/>
              <w:jc w:val="center"/>
              <w:rPr>
                <w:rFonts w:ascii="Times New Roman" w:eastAsia="Times New Roman" w:hAnsi="Times New Roman" w:cs="Times New Roman"/>
                <w:sz w:val="14"/>
                <w:szCs w:val="14"/>
              </w:rPr>
            </w:pPr>
            <w:r w:rsidRPr="0033185D">
              <w:rPr>
                <w:rFonts w:ascii="Times New Roman" w:eastAsia="Times New Roman" w:hAnsi="Times New Roman" w:cs="Times New Roman"/>
                <w:sz w:val="14"/>
                <w:szCs w:val="14"/>
              </w:rPr>
              <w:t>Kota Serang</w:t>
            </w:r>
          </w:p>
        </w:tc>
        <w:tc>
          <w:tcPr>
            <w:tcW w:w="1417" w:type="dxa"/>
            <w:tcBorders>
              <w:top w:val="nil"/>
              <w:left w:val="nil"/>
              <w:bottom w:val="single" w:sz="4" w:space="0" w:color="auto"/>
              <w:right w:val="single" w:sz="4" w:space="0" w:color="auto"/>
            </w:tcBorders>
            <w:shd w:val="clear" w:color="000000" w:fill="FFFFFF"/>
            <w:vAlign w:val="center"/>
            <w:hideMark/>
          </w:tcPr>
          <w:p w14:paraId="26FF4C9A" w14:textId="2E50BEC8" w:rsidR="00126E7E" w:rsidRPr="0033185D" w:rsidRDefault="00126E7E" w:rsidP="00EC3C00">
            <w:pPr>
              <w:spacing w:after="0" w:line="240" w:lineRule="auto"/>
              <w:rPr>
                <w:rFonts w:ascii="Times New Roman" w:eastAsia="Times New Roman" w:hAnsi="Times New Roman" w:cs="Times New Roman"/>
                <w:color w:val="000000"/>
                <w:sz w:val="14"/>
                <w:szCs w:val="14"/>
              </w:rPr>
            </w:pPr>
            <w:r w:rsidRPr="00132C67">
              <w:rPr>
                <w:rFonts w:ascii="Times New Roman" w:eastAsia="Times New Roman" w:hAnsi="Times New Roman" w:cs="Times New Roman"/>
                <w:color w:val="000000"/>
                <w:sz w:val="14"/>
                <w:szCs w:val="14"/>
              </w:rPr>
              <w:t>Dokumen RKA</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B2A648C" w14:textId="39917E74" w:rsidR="00126E7E" w:rsidRPr="0033185D" w:rsidRDefault="00126E7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w:t>
            </w:r>
          </w:p>
        </w:tc>
        <w:tc>
          <w:tcPr>
            <w:tcW w:w="567" w:type="dxa"/>
            <w:tcBorders>
              <w:top w:val="nil"/>
              <w:left w:val="nil"/>
              <w:bottom w:val="single" w:sz="4" w:space="0" w:color="auto"/>
              <w:right w:val="single" w:sz="4" w:space="0" w:color="auto"/>
            </w:tcBorders>
            <w:shd w:val="clear" w:color="000000" w:fill="FFFFFF"/>
            <w:noWrap/>
            <w:vAlign w:val="center"/>
            <w:hideMark/>
          </w:tcPr>
          <w:p w14:paraId="146015F8" w14:textId="0F408DB2" w:rsidR="00126E7E" w:rsidRPr="0033185D" w:rsidRDefault="00126E7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tc>
        <w:tc>
          <w:tcPr>
            <w:tcW w:w="1701" w:type="dxa"/>
            <w:vMerge w:val="restart"/>
            <w:tcBorders>
              <w:top w:val="nil"/>
              <w:left w:val="nil"/>
              <w:right w:val="single" w:sz="4" w:space="0" w:color="auto"/>
            </w:tcBorders>
            <w:shd w:val="clear" w:color="000000" w:fill="FFFFFF"/>
            <w:noWrap/>
            <w:vAlign w:val="center"/>
            <w:hideMark/>
          </w:tcPr>
          <w:p w14:paraId="45378D08" w14:textId="548D1BA7" w:rsidR="00126E7E" w:rsidRPr="0033185D" w:rsidRDefault="00126E7E" w:rsidP="00EC3C00">
            <w:pPr>
              <w:spacing w:after="0" w:line="240" w:lineRule="auto"/>
              <w:jc w:val="center"/>
              <w:rPr>
                <w:rFonts w:ascii="Times New Roman" w:eastAsia="Times New Roman" w:hAnsi="Times New Roman" w:cs="Times New Roman"/>
                <w:color w:val="000000"/>
                <w:sz w:val="14"/>
                <w:szCs w:val="14"/>
              </w:rPr>
            </w:pPr>
            <w:r w:rsidRPr="0033185D">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 xml:space="preserve"> 66.000.000       </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14:paraId="7F2A3FBF" w14:textId="46D34BB9" w:rsidR="00126E7E" w:rsidRPr="0033185D" w:rsidRDefault="00126E7E" w:rsidP="00EC3C00">
            <w:pPr>
              <w:spacing w:after="0" w:line="240" w:lineRule="auto"/>
              <w:rPr>
                <w:rFonts w:ascii="Times New Roman" w:eastAsia="Times New Roman" w:hAnsi="Times New Roman" w:cs="Times New Roman"/>
                <w:color w:val="000000"/>
                <w:sz w:val="14"/>
                <w:szCs w:val="14"/>
              </w:rPr>
            </w:pPr>
            <w:r w:rsidRPr="00132C67">
              <w:rPr>
                <w:rFonts w:ascii="Times New Roman" w:eastAsia="Times New Roman" w:hAnsi="Times New Roman" w:cs="Times New Roman"/>
                <w:color w:val="000000"/>
                <w:sz w:val="14"/>
                <w:szCs w:val="14"/>
              </w:rPr>
              <w:t>Koordinasi dan Penyusunan Dokumen RKA-SKPD</w:t>
            </w:r>
          </w:p>
        </w:tc>
        <w:tc>
          <w:tcPr>
            <w:tcW w:w="1134" w:type="dxa"/>
            <w:tcBorders>
              <w:top w:val="nil"/>
              <w:left w:val="nil"/>
              <w:bottom w:val="single" w:sz="4" w:space="0" w:color="auto"/>
              <w:right w:val="single" w:sz="4" w:space="0" w:color="auto"/>
            </w:tcBorders>
            <w:shd w:val="clear" w:color="000000" w:fill="FFFFFF"/>
            <w:vAlign w:val="center"/>
            <w:hideMark/>
          </w:tcPr>
          <w:p w14:paraId="12DC8C68" w14:textId="77777777" w:rsidR="00126E7E" w:rsidRPr="0033185D" w:rsidRDefault="00126E7E" w:rsidP="00EC3C00">
            <w:pPr>
              <w:spacing w:after="0" w:line="240" w:lineRule="auto"/>
              <w:jc w:val="center"/>
              <w:rPr>
                <w:rFonts w:ascii="Times New Roman" w:eastAsia="Times New Roman" w:hAnsi="Times New Roman" w:cs="Times New Roman"/>
                <w:sz w:val="14"/>
                <w:szCs w:val="14"/>
              </w:rPr>
            </w:pPr>
            <w:r w:rsidRPr="0033185D">
              <w:rPr>
                <w:rFonts w:ascii="Times New Roman" w:eastAsia="Times New Roman" w:hAnsi="Times New Roman" w:cs="Times New Roman"/>
                <w:sz w:val="14"/>
                <w:szCs w:val="14"/>
              </w:rPr>
              <w:t>Kota Serang</w:t>
            </w:r>
          </w:p>
        </w:tc>
        <w:tc>
          <w:tcPr>
            <w:tcW w:w="1418" w:type="dxa"/>
            <w:tcBorders>
              <w:top w:val="nil"/>
              <w:left w:val="nil"/>
              <w:bottom w:val="single" w:sz="4" w:space="0" w:color="auto"/>
              <w:right w:val="single" w:sz="4" w:space="0" w:color="auto"/>
            </w:tcBorders>
            <w:shd w:val="clear" w:color="000000" w:fill="FFFFFF"/>
            <w:vAlign w:val="center"/>
            <w:hideMark/>
          </w:tcPr>
          <w:p w14:paraId="32033BBD" w14:textId="3441B3BC" w:rsidR="00126E7E" w:rsidRPr="0033185D" w:rsidRDefault="00126E7E" w:rsidP="00EC3C00">
            <w:pPr>
              <w:spacing w:after="0" w:line="240" w:lineRule="auto"/>
              <w:rPr>
                <w:rFonts w:ascii="Times New Roman" w:eastAsia="Times New Roman" w:hAnsi="Times New Roman" w:cs="Times New Roman"/>
                <w:color w:val="000000"/>
                <w:sz w:val="14"/>
                <w:szCs w:val="14"/>
              </w:rPr>
            </w:pPr>
            <w:r w:rsidRPr="00132C67">
              <w:rPr>
                <w:rFonts w:ascii="Times New Roman" w:eastAsia="Times New Roman" w:hAnsi="Times New Roman" w:cs="Times New Roman"/>
                <w:color w:val="000000"/>
                <w:sz w:val="14"/>
                <w:szCs w:val="14"/>
              </w:rPr>
              <w:t>Dokumen RKA</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1177FDA" w14:textId="7665289D" w:rsidR="00126E7E" w:rsidRPr="0033185D" w:rsidRDefault="00126E7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w:t>
            </w:r>
          </w:p>
        </w:tc>
        <w:tc>
          <w:tcPr>
            <w:tcW w:w="709" w:type="dxa"/>
            <w:tcBorders>
              <w:top w:val="nil"/>
              <w:left w:val="nil"/>
              <w:bottom w:val="single" w:sz="4" w:space="0" w:color="auto"/>
              <w:right w:val="single" w:sz="4" w:space="0" w:color="auto"/>
            </w:tcBorders>
            <w:shd w:val="clear" w:color="000000" w:fill="FFFFFF"/>
            <w:noWrap/>
            <w:vAlign w:val="center"/>
            <w:hideMark/>
          </w:tcPr>
          <w:p w14:paraId="3D909EE5" w14:textId="5FD5036B" w:rsidR="00126E7E" w:rsidRPr="0033185D" w:rsidRDefault="00126E7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tc>
        <w:tc>
          <w:tcPr>
            <w:tcW w:w="1276" w:type="dxa"/>
            <w:vMerge w:val="restart"/>
            <w:tcBorders>
              <w:top w:val="nil"/>
              <w:left w:val="nil"/>
              <w:right w:val="nil"/>
            </w:tcBorders>
            <w:shd w:val="clear" w:color="000000" w:fill="FFFFFF"/>
            <w:noWrap/>
            <w:vAlign w:val="center"/>
            <w:hideMark/>
          </w:tcPr>
          <w:p w14:paraId="7767E96E" w14:textId="1424A4B5" w:rsidR="00126E7E" w:rsidRPr="0033185D" w:rsidRDefault="0067041E" w:rsidP="00132C6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66.000.000</w:t>
            </w:r>
            <w:r w:rsidR="00126E7E" w:rsidRPr="0033185D">
              <w:rPr>
                <w:rFonts w:ascii="Times New Roman" w:eastAsia="Times New Roman" w:hAnsi="Times New Roman" w:cs="Times New Roman"/>
                <w:color w:val="000000"/>
                <w:sz w:val="14"/>
                <w:szCs w:val="14"/>
              </w:rPr>
              <w:t xml:space="preserve">       </w:t>
            </w:r>
          </w:p>
          <w:p w14:paraId="702C82B7" w14:textId="687319AB" w:rsidR="00126E7E" w:rsidRPr="0033185D" w:rsidRDefault="00126E7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w:t>
            </w:r>
            <w:r w:rsidRPr="0033185D">
              <w:rPr>
                <w:rFonts w:ascii="Times New Roman" w:eastAsia="Times New Roman" w:hAnsi="Times New Roman" w:cs="Times New Roman"/>
                <w:color w:val="000000"/>
                <w:sz w:val="14"/>
                <w:szCs w:val="14"/>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69FAA47" w14:textId="77777777" w:rsidR="00126E7E" w:rsidRPr="0033185D" w:rsidRDefault="00126E7E" w:rsidP="00EC3C00">
            <w:pPr>
              <w:spacing w:after="0" w:line="240" w:lineRule="auto"/>
              <w:rPr>
                <w:rFonts w:ascii="Calibri" w:eastAsia="Times New Roman" w:hAnsi="Calibri" w:cs="Calibri"/>
                <w:color w:val="000000"/>
                <w:sz w:val="14"/>
                <w:szCs w:val="14"/>
              </w:rPr>
            </w:pPr>
            <w:r w:rsidRPr="0033185D">
              <w:rPr>
                <w:rFonts w:ascii="Calibri" w:eastAsia="Times New Roman" w:hAnsi="Calibri" w:cs="Calibri"/>
                <w:color w:val="000000"/>
                <w:sz w:val="14"/>
                <w:szCs w:val="14"/>
              </w:rPr>
              <w:t> </w:t>
            </w:r>
          </w:p>
        </w:tc>
      </w:tr>
      <w:tr w:rsidR="00126E7E" w:rsidRPr="0033185D" w14:paraId="3FD985ED" w14:textId="77777777" w:rsidTr="008A7D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5956C97" w14:textId="78C3C831" w:rsidR="00126E7E" w:rsidRPr="0033185D" w:rsidRDefault="00126E7E" w:rsidP="00EC3C00">
            <w:pPr>
              <w:spacing w:after="0" w:line="240" w:lineRule="auto"/>
              <w:jc w:val="center"/>
              <w:rPr>
                <w:rFonts w:ascii="Times New Roman" w:eastAsia="Times New Roman" w:hAnsi="Times New Roman" w:cs="Times New Roman"/>
                <w:color w:val="000000"/>
                <w:sz w:val="14"/>
                <w:szCs w:val="14"/>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39666" w14:textId="57187E3D" w:rsidR="00126E7E" w:rsidRPr="0033185D" w:rsidRDefault="00126E7E" w:rsidP="00EC3C00">
            <w:pPr>
              <w:spacing w:after="0" w:line="240" w:lineRule="auto"/>
              <w:rPr>
                <w:rFonts w:ascii="Times New Roman" w:eastAsia="Times New Roman" w:hAnsi="Times New Roman" w:cs="Times New Roman"/>
                <w:color w:val="000000"/>
                <w:sz w:val="14"/>
                <w:szCs w:val="14"/>
              </w:rPr>
            </w:pPr>
            <w:r w:rsidRPr="00132C67">
              <w:rPr>
                <w:rFonts w:ascii="Times New Roman" w:eastAsia="Times New Roman" w:hAnsi="Times New Roman" w:cs="Times New Roman"/>
                <w:color w:val="000000"/>
                <w:sz w:val="14"/>
                <w:szCs w:val="14"/>
              </w:rPr>
              <w:t>Koordinasi dan Penyusunan Dokumen Perubahan RKA-SKPD</w:t>
            </w:r>
          </w:p>
        </w:tc>
        <w:tc>
          <w:tcPr>
            <w:tcW w:w="1134" w:type="dxa"/>
            <w:tcBorders>
              <w:top w:val="nil"/>
              <w:left w:val="nil"/>
              <w:bottom w:val="single" w:sz="4" w:space="0" w:color="auto"/>
              <w:right w:val="single" w:sz="4" w:space="0" w:color="auto"/>
            </w:tcBorders>
            <w:shd w:val="clear" w:color="000000" w:fill="FFFFFF"/>
            <w:vAlign w:val="center"/>
            <w:hideMark/>
          </w:tcPr>
          <w:p w14:paraId="7D5DB412" w14:textId="77777777" w:rsidR="00126E7E" w:rsidRPr="0033185D" w:rsidRDefault="00126E7E" w:rsidP="00EC3C00">
            <w:pPr>
              <w:spacing w:after="0" w:line="240" w:lineRule="auto"/>
              <w:jc w:val="center"/>
              <w:rPr>
                <w:rFonts w:ascii="Times New Roman" w:eastAsia="Times New Roman" w:hAnsi="Times New Roman" w:cs="Times New Roman"/>
                <w:sz w:val="14"/>
                <w:szCs w:val="14"/>
              </w:rPr>
            </w:pPr>
            <w:r w:rsidRPr="0033185D">
              <w:rPr>
                <w:rFonts w:ascii="Times New Roman" w:eastAsia="Times New Roman" w:hAnsi="Times New Roman" w:cs="Times New Roman"/>
                <w:sz w:val="14"/>
                <w:szCs w:val="14"/>
              </w:rPr>
              <w:t>Kota Serang</w:t>
            </w:r>
          </w:p>
        </w:tc>
        <w:tc>
          <w:tcPr>
            <w:tcW w:w="1417" w:type="dxa"/>
            <w:tcBorders>
              <w:top w:val="nil"/>
              <w:left w:val="nil"/>
              <w:bottom w:val="single" w:sz="4" w:space="0" w:color="auto"/>
              <w:right w:val="single" w:sz="4" w:space="0" w:color="auto"/>
            </w:tcBorders>
            <w:shd w:val="clear" w:color="000000" w:fill="FFFFFF"/>
            <w:vAlign w:val="center"/>
            <w:hideMark/>
          </w:tcPr>
          <w:p w14:paraId="0ED221C2" w14:textId="2D0116F2" w:rsidR="00126E7E" w:rsidRPr="0033185D" w:rsidRDefault="00126E7E" w:rsidP="00EC3C00">
            <w:pPr>
              <w:spacing w:after="0" w:line="240" w:lineRule="auto"/>
              <w:rPr>
                <w:rFonts w:ascii="Times New Roman" w:eastAsia="Times New Roman" w:hAnsi="Times New Roman" w:cs="Times New Roman"/>
                <w:color w:val="000000"/>
                <w:sz w:val="14"/>
                <w:szCs w:val="14"/>
              </w:rPr>
            </w:pPr>
            <w:r w:rsidRPr="00132C67">
              <w:rPr>
                <w:rFonts w:ascii="Times New Roman" w:eastAsia="Times New Roman" w:hAnsi="Times New Roman" w:cs="Times New Roman"/>
                <w:color w:val="000000"/>
                <w:sz w:val="14"/>
                <w:szCs w:val="14"/>
              </w:rPr>
              <w:t>Dokumen RKA</w:t>
            </w:r>
            <w:r>
              <w:rPr>
                <w:rFonts w:ascii="Times New Roman" w:eastAsia="Times New Roman" w:hAnsi="Times New Roman" w:cs="Times New Roman"/>
                <w:color w:val="000000"/>
                <w:sz w:val="14"/>
                <w:szCs w:val="14"/>
              </w:rPr>
              <w:t xml:space="preserve"> Perubahan</w:t>
            </w:r>
          </w:p>
        </w:tc>
        <w:tc>
          <w:tcPr>
            <w:tcW w:w="993" w:type="dxa"/>
            <w:tcBorders>
              <w:top w:val="nil"/>
              <w:left w:val="nil"/>
              <w:bottom w:val="single" w:sz="4" w:space="0" w:color="auto"/>
              <w:right w:val="single" w:sz="4" w:space="0" w:color="auto"/>
            </w:tcBorders>
            <w:shd w:val="clear" w:color="000000" w:fill="FFFFFF"/>
            <w:noWrap/>
            <w:vAlign w:val="center"/>
            <w:hideMark/>
          </w:tcPr>
          <w:p w14:paraId="2E65D5D6" w14:textId="2499DA56" w:rsidR="00126E7E" w:rsidRPr="0033185D" w:rsidRDefault="00126E7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w:t>
            </w:r>
          </w:p>
        </w:tc>
        <w:tc>
          <w:tcPr>
            <w:tcW w:w="567" w:type="dxa"/>
            <w:tcBorders>
              <w:top w:val="nil"/>
              <w:left w:val="nil"/>
              <w:bottom w:val="single" w:sz="4" w:space="0" w:color="auto"/>
              <w:right w:val="single" w:sz="4" w:space="0" w:color="auto"/>
            </w:tcBorders>
            <w:shd w:val="clear" w:color="000000" w:fill="FFFFFF"/>
            <w:noWrap/>
            <w:vAlign w:val="center"/>
            <w:hideMark/>
          </w:tcPr>
          <w:p w14:paraId="13C93BBA" w14:textId="38A9CA30" w:rsidR="00126E7E" w:rsidRPr="0033185D" w:rsidRDefault="00126E7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tc>
        <w:tc>
          <w:tcPr>
            <w:tcW w:w="1701" w:type="dxa"/>
            <w:vMerge/>
            <w:tcBorders>
              <w:left w:val="nil"/>
              <w:right w:val="single" w:sz="4" w:space="0" w:color="auto"/>
            </w:tcBorders>
            <w:shd w:val="clear" w:color="000000" w:fill="FFFFFF"/>
            <w:noWrap/>
            <w:vAlign w:val="center"/>
            <w:hideMark/>
          </w:tcPr>
          <w:p w14:paraId="2A04FEE7" w14:textId="12A9B4BF" w:rsidR="00126E7E" w:rsidRPr="0033185D" w:rsidRDefault="00126E7E" w:rsidP="00EC3C00">
            <w:pPr>
              <w:spacing w:after="0" w:line="240" w:lineRule="auto"/>
              <w:jc w:val="center"/>
              <w:rPr>
                <w:rFonts w:ascii="Times New Roman" w:eastAsia="Times New Roman" w:hAnsi="Times New Roman" w:cs="Times New Roman"/>
                <w:color w:val="000000"/>
                <w:sz w:val="14"/>
                <w:szCs w:val="14"/>
              </w:rPr>
            </w:pP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1CB39D77" w14:textId="284E8A1F" w:rsidR="00126E7E" w:rsidRPr="0033185D" w:rsidRDefault="00126E7E" w:rsidP="00EC3C00">
            <w:pPr>
              <w:spacing w:after="0" w:line="240" w:lineRule="auto"/>
              <w:rPr>
                <w:rFonts w:ascii="Times New Roman" w:eastAsia="Times New Roman" w:hAnsi="Times New Roman" w:cs="Times New Roman"/>
                <w:color w:val="000000"/>
                <w:sz w:val="14"/>
                <w:szCs w:val="14"/>
              </w:rPr>
            </w:pPr>
            <w:r w:rsidRPr="00132C67">
              <w:rPr>
                <w:rFonts w:ascii="Times New Roman" w:eastAsia="Times New Roman" w:hAnsi="Times New Roman" w:cs="Times New Roman"/>
                <w:color w:val="000000"/>
                <w:sz w:val="14"/>
                <w:szCs w:val="14"/>
              </w:rPr>
              <w:t>Koordinasi dan Penyusunan Dokumen Perubahan RKA-SKPD</w:t>
            </w:r>
          </w:p>
        </w:tc>
        <w:tc>
          <w:tcPr>
            <w:tcW w:w="1134" w:type="dxa"/>
            <w:tcBorders>
              <w:top w:val="nil"/>
              <w:left w:val="nil"/>
              <w:bottom w:val="single" w:sz="4" w:space="0" w:color="auto"/>
              <w:right w:val="single" w:sz="4" w:space="0" w:color="auto"/>
            </w:tcBorders>
            <w:shd w:val="clear" w:color="000000" w:fill="FFFFFF"/>
            <w:vAlign w:val="center"/>
            <w:hideMark/>
          </w:tcPr>
          <w:p w14:paraId="31ACA4E4" w14:textId="77777777" w:rsidR="00126E7E" w:rsidRPr="0033185D" w:rsidRDefault="00126E7E" w:rsidP="00EC3C00">
            <w:pPr>
              <w:spacing w:after="0" w:line="240" w:lineRule="auto"/>
              <w:jc w:val="center"/>
              <w:rPr>
                <w:rFonts w:ascii="Times New Roman" w:eastAsia="Times New Roman" w:hAnsi="Times New Roman" w:cs="Times New Roman"/>
                <w:sz w:val="14"/>
                <w:szCs w:val="14"/>
              </w:rPr>
            </w:pPr>
            <w:r w:rsidRPr="0033185D">
              <w:rPr>
                <w:rFonts w:ascii="Times New Roman" w:eastAsia="Times New Roman" w:hAnsi="Times New Roman" w:cs="Times New Roman"/>
                <w:sz w:val="14"/>
                <w:szCs w:val="14"/>
              </w:rPr>
              <w:t>Kota Serang</w:t>
            </w:r>
          </w:p>
        </w:tc>
        <w:tc>
          <w:tcPr>
            <w:tcW w:w="1418" w:type="dxa"/>
            <w:tcBorders>
              <w:top w:val="nil"/>
              <w:left w:val="nil"/>
              <w:bottom w:val="single" w:sz="4" w:space="0" w:color="auto"/>
              <w:right w:val="single" w:sz="4" w:space="0" w:color="auto"/>
            </w:tcBorders>
            <w:shd w:val="clear" w:color="000000" w:fill="FFFFFF"/>
            <w:vAlign w:val="center"/>
            <w:hideMark/>
          </w:tcPr>
          <w:p w14:paraId="473E7D51" w14:textId="324149CB" w:rsidR="00126E7E" w:rsidRPr="0033185D" w:rsidRDefault="00126E7E" w:rsidP="00EC3C00">
            <w:pPr>
              <w:spacing w:after="0" w:line="240" w:lineRule="auto"/>
              <w:rPr>
                <w:rFonts w:ascii="Times New Roman" w:eastAsia="Times New Roman" w:hAnsi="Times New Roman" w:cs="Times New Roman"/>
                <w:color w:val="000000"/>
                <w:sz w:val="14"/>
                <w:szCs w:val="14"/>
              </w:rPr>
            </w:pPr>
            <w:r w:rsidRPr="00132C67">
              <w:rPr>
                <w:rFonts w:ascii="Times New Roman" w:eastAsia="Times New Roman" w:hAnsi="Times New Roman" w:cs="Times New Roman"/>
                <w:color w:val="000000"/>
                <w:sz w:val="14"/>
                <w:szCs w:val="14"/>
              </w:rPr>
              <w:t>Dokumen RKA</w:t>
            </w:r>
            <w:r>
              <w:rPr>
                <w:rFonts w:ascii="Times New Roman" w:eastAsia="Times New Roman" w:hAnsi="Times New Roman" w:cs="Times New Roman"/>
                <w:color w:val="000000"/>
                <w:sz w:val="14"/>
                <w:szCs w:val="14"/>
              </w:rPr>
              <w:t xml:space="preserve"> Perubahan</w:t>
            </w:r>
          </w:p>
        </w:tc>
        <w:tc>
          <w:tcPr>
            <w:tcW w:w="850" w:type="dxa"/>
            <w:tcBorders>
              <w:top w:val="nil"/>
              <w:left w:val="nil"/>
              <w:bottom w:val="single" w:sz="4" w:space="0" w:color="auto"/>
              <w:right w:val="single" w:sz="4" w:space="0" w:color="auto"/>
            </w:tcBorders>
            <w:shd w:val="clear" w:color="000000" w:fill="FFFFFF"/>
            <w:noWrap/>
            <w:vAlign w:val="center"/>
            <w:hideMark/>
          </w:tcPr>
          <w:p w14:paraId="435A78FF" w14:textId="1EB5C2C9" w:rsidR="00126E7E" w:rsidRPr="0033185D" w:rsidRDefault="00126E7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w:t>
            </w:r>
          </w:p>
        </w:tc>
        <w:tc>
          <w:tcPr>
            <w:tcW w:w="709" w:type="dxa"/>
            <w:tcBorders>
              <w:top w:val="nil"/>
              <w:left w:val="nil"/>
              <w:bottom w:val="single" w:sz="4" w:space="0" w:color="auto"/>
              <w:right w:val="single" w:sz="4" w:space="0" w:color="auto"/>
            </w:tcBorders>
            <w:shd w:val="clear" w:color="000000" w:fill="FFFFFF"/>
            <w:noWrap/>
            <w:vAlign w:val="center"/>
            <w:hideMark/>
          </w:tcPr>
          <w:p w14:paraId="00E0B00C" w14:textId="60C94A4C" w:rsidR="00126E7E" w:rsidRPr="0033185D" w:rsidRDefault="00126E7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tc>
        <w:tc>
          <w:tcPr>
            <w:tcW w:w="1276" w:type="dxa"/>
            <w:vMerge/>
            <w:tcBorders>
              <w:left w:val="nil"/>
              <w:right w:val="nil"/>
            </w:tcBorders>
            <w:shd w:val="clear" w:color="000000" w:fill="FFFFFF"/>
            <w:noWrap/>
            <w:vAlign w:val="center"/>
            <w:hideMark/>
          </w:tcPr>
          <w:p w14:paraId="46CE74EE" w14:textId="7259BB00" w:rsidR="00126E7E" w:rsidRPr="0033185D" w:rsidRDefault="00126E7E" w:rsidP="00EC3C00">
            <w:pPr>
              <w:spacing w:after="0" w:line="240" w:lineRule="auto"/>
              <w:jc w:val="center"/>
              <w:rPr>
                <w:rFonts w:ascii="Times New Roman" w:eastAsia="Times New Roman" w:hAnsi="Times New Roman" w:cs="Times New Roman"/>
                <w:color w:val="000000"/>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968AD9E" w14:textId="77777777" w:rsidR="00126E7E" w:rsidRPr="0033185D" w:rsidRDefault="00126E7E" w:rsidP="00EC3C00">
            <w:pPr>
              <w:spacing w:after="0" w:line="240" w:lineRule="auto"/>
              <w:rPr>
                <w:rFonts w:ascii="Calibri" w:eastAsia="Times New Roman" w:hAnsi="Calibri" w:cs="Calibri"/>
                <w:color w:val="000000"/>
                <w:sz w:val="14"/>
                <w:szCs w:val="14"/>
              </w:rPr>
            </w:pPr>
            <w:r w:rsidRPr="0033185D">
              <w:rPr>
                <w:rFonts w:ascii="Calibri" w:eastAsia="Times New Roman" w:hAnsi="Calibri" w:cs="Calibri"/>
                <w:color w:val="000000"/>
                <w:sz w:val="14"/>
                <w:szCs w:val="14"/>
              </w:rPr>
              <w:t> </w:t>
            </w:r>
          </w:p>
        </w:tc>
      </w:tr>
      <w:tr w:rsidR="00126E7E" w:rsidRPr="0033185D" w14:paraId="08C3840E" w14:textId="77777777" w:rsidTr="008A7DA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216DA" w14:textId="77777777" w:rsidR="00126E7E" w:rsidRPr="0033185D" w:rsidRDefault="00126E7E" w:rsidP="00EC3C00">
            <w:pPr>
              <w:spacing w:after="0" w:line="240" w:lineRule="auto"/>
              <w:jc w:val="center"/>
              <w:rPr>
                <w:rFonts w:ascii="Times New Roman" w:eastAsia="Times New Roman" w:hAnsi="Times New Roman" w:cs="Times New Roman"/>
                <w:color w:val="000000"/>
                <w:sz w:val="14"/>
                <w:szCs w:val="14"/>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5E5381D5" w14:textId="2C386C64" w:rsidR="00126E7E" w:rsidRPr="00132C67" w:rsidRDefault="00126E7E" w:rsidP="00EC3C00">
            <w:pPr>
              <w:spacing w:after="0" w:line="240" w:lineRule="auto"/>
              <w:rPr>
                <w:rFonts w:ascii="Times New Roman" w:eastAsia="Times New Roman" w:hAnsi="Times New Roman" w:cs="Times New Roman"/>
                <w:color w:val="000000"/>
                <w:sz w:val="14"/>
                <w:szCs w:val="14"/>
              </w:rPr>
            </w:pPr>
            <w:r w:rsidRPr="00126E7E">
              <w:rPr>
                <w:rFonts w:ascii="Times New Roman" w:eastAsia="Times New Roman" w:hAnsi="Times New Roman" w:cs="Times New Roman"/>
                <w:color w:val="000000"/>
                <w:sz w:val="14"/>
                <w:szCs w:val="14"/>
              </w:rPr>
              <w:t>Koordinasi dan Penyusunan Dokumen DPA-SKPD</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4A8C403" w14:textId="2B9B82A5" w:rsidR="00126E7E" w:rsidRPr="0033185D" w:rsidRDefault="00126E7E" w:rsidP="00EC3C00">
            <w:pPr>
              <w:spacing w:after="0" w:line="240" w:lineRule="auto"/>
              <w:jc w:val="center"/>
              <w:rPr>
                <w:rFonts w:ascii="Times New Roman" w:eastAsia="Times New Roman" w:hAnsi="Times New Roman" w:cs="Times New Roman"/>
                <w:sz w:val="14"/>
                <w:szCs w:val="14"/>
              </w:rPr>
            </w:pPr>
            <w:r w:rsidRPr="0033185D">
              <w:rPr>
                <w:rFonts w:ascii="Times New Roman" w:eastAsia="Times New Roman" w:hAnsi="Times New Roman" w:cs="Times New Roman"/>
                <w:sz w:val="14"/>
                <w:szCs w:val="14"/>
              </w:rPr>
              <w:t>Kota Serang</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97475B1" w14:textId="32637C9B" w:rsidR="00126E7E" w:rsidRPr="00132C67" w:rsidRDefault="00126E7E" w:rsidP="00EC3C00">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Dokumen DP</w:t>
            </w:r>
            <w:r w:rsidRPr="00132C67">
              <w:rPr>
                <w:rFonts w:ascii="Times New Roman" w:eastAsia="Times New Roman" w:hAnsi="Times New Roman" w:cs="Times New Roman"/>
                <w:color w:val="000000"/>
                <w:sz w:val="14"/>
                <w:szCs w:val="14"/>
              </w:rPr>
              <w:t>A</w:t>
            </w:r>
            <w:r>
              <w:rPr>
                <w:rFonts w:ascii="Times New Roman" w:eastAsia="Times New Roman" w:hAnsi="Times New Roman" w:cs="Times New Roman"/>
                <w:color w:val="000000"/>
                <w:sz w:val="14"/>
                <w:szCs w:val="14"/>
              </w:rPr>
              <w:t xml:space="preserve"> </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23D3CF89" w14:textId="553EEC79" w:rsidR="00126E7E" w:rsidRDefault="00126E7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FCD7225" w14:textId="6A02B95E" w:rsidR="00126E7E" w:rsidRDefault="00126E7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tc>
        <w:tc>
          <w:tcPr>
            <w:tcW w:w="1701" w:type="dxa"/>
            <w:vMerge/>
            <w:tcBorders>
              <w:left w:val="nil"/>
              <w:right w:val="single" w:sz="4" w:space="0" w:color="auto"/>
            </w:tcBorders>
            <w:shd w:val="clear" w:color="000000" w:fill="FFFFFF"/>
            <w:noWrap/>
            <w:vAlign w:val="center"/>
          </w:tcPr>
          <w:p w14:paraId="57A0B1D5" w14:textId="77777777" w:rsidR="00126E7E" w:rsidRPr="0033185D" w:rsidRDefault="00126E7E" w:rsidP="00EC3C00">
            <w:pPr>
              <w:spacing w:after="0" w:line="240" w:lineRule="auto"/>
              <w:jc w:val="center"/>
              <w:rPr>
                <w:rFonts w:ascii="Times New Roman" w:eastAsia="Times New Roman" w:hAnsi="Times New Roman" w:cs="Times New Roman"/>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AD321A7" w14:textId="29E569E7" w:rsidR="00126E7E" w:rsidRPr="00132C67" w:rsidRDefault="00126E7E" w:rsidP="00EC3C00">
            <w:pPr>
              <w:spacing w:after="0" w:line="240" w:lineRule="auto"/>
              <w:rPr>
                <w:rFonts w:ascii="Times New Roman" w:eastAsia="Times New Roman" w:hAnsi="Times New Roman" w:cs="Times New Roman"/>
                <w:color w:val="000000"/>
                <w:sz w:val="14"/>
                <w:szCs w:val="14"/>
              </w:rPr>
            </w:pPr>
            <w:r w:rsidRPr="00126E7E">
              <w:rPr>
                <w:rFonts w:ascii="Times New Roman" w:eastAsia="Times New Roman" w:hAnsi="Times New Roman" w:cs="Times New Roman"/>
                <w:color w:val="000000"/>
                <w:sz w:val="14"/>
                <w:szCs w:val="14"/>
              </w:rPr>
              <w:t>Koordinasi dan Penyusunan Dokumen DPA-SKPD</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0BEE560" w14:textId="188D9EB7" w:rsidR="00126E7E" w:rsidRPr="0033185D" w:rsidRDefault="00126E7E" w:rsidP="00EC3C00">
            <w:pPr>
              <w:spacing w:after="0" w:line="240" w:lineRule="auto"/>
              <w:jc w:val="center"/>
              <w:rPr>
                <w:rFonts w:ascii="Times New Roman" w:eastAsia="Times New Roman" w:hAnsi="Times New Roman" w:cs="Times New Roman"/>
                <w:sz w:val="14"/>
                <w:szCs w:val="14"/>
              </w:rPr>
            </w:pPr>
            <w:r w:rsidRPr="0033185D">
              <w:rPr>
                <w:rFonts w:ascii="Times New Roman" w:eastAsia="Times New Roman" w:hAnsi="Times New Roman" w:cs="Times New Roman"/>
                <w:sz w:val="14"/>
                <w:szCs w:val="14"/>
              </w:rPr>
              <w:t>Kota Serang</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56726851" w14:textId="23ABD5C5" w:rsidR="00126E7E" w:rsidRPr="00132C67" w:rsidRDefault="00126E7E" w:rsidP="00EC3C00">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Dokumen DP</w:t>
            </w:r>
            <w:r w:rsidRPr="00132C67">
              <w:rPr>
                <w:rFonts w:ascii="Times New Roman" w:eastAsia="Times New Roman" w:hAnsi="Times New Roman" w:cs="Times New Roman"/>
                <w:color w:val="000000"/>
                <w:sz w:val="14"/>
                <w:szCs w:val="14"/>
              </w:rPr>
              <w:t>A</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7E18E076" w14:textId="2A5358D3" w:rsidR="00126E7E" w:rsidRDefault="00126E7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1B68046F" w14:textId="5A836DB8" w:rsidR="00126E7E" w:rsidRDefault="00126E7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tc>
        <w:tc>
          <w:tcPr>
            <w:tcW w:w="1276" w:type="dxa"/>
            <w:vMerge/>
            <w:tcBorders>
              <w:left w:val="nil"/>
              <w:right w:val="nil"/>
            </w:tcBorders>
            <w:shd w:val="clear" w:color="000000" w:fill="FFFFFF"/>
            <w:noWrap/>
            <w:vAlign w:val="center"/>
          </w:tcPr>
          <w:p w14:paraId="007EC9A8" w14:textId="77777777" w:rsidR="00126E7E" w:rsidRDefault="00126E7E" w:rsidP="00EC3C00">
            <w:pPr>
              <w:spacing w:after="0" w:line="240" w:lineRule="auto"/>
              <w:jc w:val="center"/>
              <w:rPr>
                <w:rFonts w:ascii="Times New Roman" w:eastAsia="Times New Roman" w:hAnsi="Times New Roman" w:cs="Times New Roman"/>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ACF68" w14:textId="77777777" w:rsidR="00126E7E" w:rsidRPr="0033185D" w:rsidRDefault="00126E7E" w:rsidP="00EC3C00">
            <w:pPr>
              <w:spacing w:after="0" w:line="240" w:lineRule="auto"/>
              <w:rPr>
                <w:rFonts w:ascii="Calibri" w:eastAsia="Times New Roman" w:hAnsi="Calibri" w:cs="Calibri"/>
                <w:color w:val="000000"/>
                <w:sz w:val="14"/>
                <w:szCs w:val="14"/>
              </w:rPr>
            </w:pPr>
          </w:p>
        </w:tc>
      </w:tr>
      <w:tr w:rsidR="00126E7E" w:rsidRPr="0033185D" w14:paraId="5B98894B" w14:textId="77777777" w:rsidTr="00C85EDE">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AAD51" w14:textId="77777777" w:rsidR="00126E7E" w:rsidRPr="0033185D" w:rsidRDefault="00126E7E" w:rsidP="00EC3C00">
            <w:pPr>
              <w:spacing w:after="0" w:line="240" w:lineRule="auto"/>
              <w:jc w:val="center"/>
              <w:rPr>
                <w:rFonts w:ascii="Times New Roman" w:eastAsia="Times New Roman" w:hAnsi="Times New Roman" w:cs="Times New Roman"/>
                <w:color w:val="000000"/>
                <w:sz w:val="14"/>
                <w:szCs w:val="14"/>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20E7DF09" w14:textId="0FE92D38" w:rsidR="00126E7E" w:rsidRPr="00126E7E" w:rsidRDefault="00126E7E" w:rsidP="00EC3C00">
            <w:pPr>
              <w:spacing w:after="0" w:line="240" w:lineRule="auto"/>
              <w:rPr>
                <w:rFonts w:ascii="Times New Roman" w:eastAsia="Times New Roman" w:hAnsi="Times New Roman" w:cs="Times New Roman"/>
                <w:color w:val="000000"/>
                <w:sz w:val="14"/>
                <w:szCs w:val="14"/>
              </w:rPr>
            </w:pPr>
            <w:r w:rsidRPr="00126E7E">
              <w:rPr>
                <w:rFonts w:ascii="Times New Roman" w:eastAsia="Times New Roman" w:hAnsi="Times New Roman" w:cs="Times New Roman"/>
                <w:color w:val="000000"/>
                <w:sz w:val="14"/>
                <w:szCs w:val="14"/>
              </w:rPr>
              <w:t>Koordinasi dan Penyusunan Dokumen Perubahan DPA-SKPD</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A64113E" w14:textId="4ABDD7C3" w:rsidR="00126E7E" w:rsidRPr="0033185D" w:rsidRDefault="00126E7E" w:rsidP="00EC3C00">
            <w:pPr>
              <w:spacing w:after="0" w:line="240" w:lineRule="auto"/>
              <w:jc w:val="center"/>
              <w:rPr>
                <w:rFonts w:ascii="Times New Roman" w:eastAsia="Times New Roman" w:hAnsi="Times New Roman" w:cs="Times New Roman"/>
                <w:sz w:val="14"/>
                <w:szCs w:val="14"/>
              </w:rPr>
            </w:pPr>
            <w:r w:rsidRPr="0033185D">
              <w:rPr>
                <w:rFonts w:ascii="Times New Roman" w:eastAsia="Times New Roman" w:hAnsi="Times New Roman" w:cs="Times New Roman"/>
                <w:sz w:val="14"/>
                <w:szCs w:val="14"/>
              </w:rPr>
              <w:t>Kota Serang</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BF66178" w14:textId="3DF20587" w:rsidR="00126E7E" w:rsidRDefault="00126E7E" w:rsidP="00EC3C00">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Dokumen Perubahan DP</w:t>
            </w:r>
            <w:r w:rsidRPr="00132C67">
              <w:rPr>
                <w:rFonts w:ascii="Times New Roman" w:eastAsia="Times New Roman" w:hAnsi="Times New Roman" w:cs="Times New Roman"/>
                <w:color w:val="000000"/>
                <w:sz w:val="14"/>
                <w:szCs w:val="14"/>
              </w:rPr>
              <w:t>A</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660632CD" w14:textId="6B889945" w:rsidR="00126E7E" w:rsidRDefault="00126E7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16D7C634" w14:textId="726CE2FA" w:rsidR="00126E7E" w:rsidRDefault="00126E7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tc>
        <w:tc>
          <w:tcPr>
            <w:tcW w:w="1701" w:type="dxa"/>
            <w:vMerge/>
            <w:tcBorders>
              <w:left w:val="nil"/>
              <w:bottom w:val="single" w:sz="4" w:space="0" w:color="auto"/>
              <w:right w:val="single" w:sz="4" w:space="0" w:color="auto"/>
            </w:tcBorders>
            <w:shd w:val="clear" w:color="000000" w:fill="FFFFFF"/>
            <w:noWrap/>
            <w:vAlign w:val="center"/>
          </w:tcPr>
          <w:p w14:paraId="6EDB89A9" w14:textId="77777777" w:rsidR="00126E7E" w:rsidRPr="0033185D" w:rsidRDefault="00126E7E" w:rsidP="00EC3C00">
            <w:pPr>
              <w:spacing w:after="0" w:line="240" w:lineRule="auto"/>
              <w:jc w:val="center"/>
              <w:rPr>
                <w:rFonts w:ascii="Times New Roman" w:eastAsia="Times New Roman" w:hAnsi="Times New Roman" w:cs="Times New Roman"/>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73D1140" w14:textId="5E001C21" w:rsidR="00126E7E" w:rsidRPr="00126E7E" w:rsidRDefault="00126E7E" w:rsidP="00EC3C00">
            <w:pPr>
              <w:spacing w:after="0" w:line="240" w:lineRule="auto"/>
              <w:rPr>
                <w:rFonts w:ascii="Times New Roman" w:eastAsia="Times New Roman" w:hAnsi="Times New Roman" w:cs="Times New Roman"/>
                <w:color w:val="000000"/>
                <w:sz w:val="14"/>
                <w:szCs w:val="14"/>
              </w:rPr>
            </w:pPr>
            <w:r w:rsidRPr="00126E7E">
              <w:rPr>
                <w:rFonts w:ascii="Times New Roman" w:eastAsia="Times New Roman" w:hAnsi="Times New Roman" w:cs="Times New Roman"/>
                <w:color w:val="000000"/>
                <w:sz w:val="14"/>
                <w:szCs w:val="14"/>
              </w:rPr>
              <w:t>Koordinasi dan Penyusunan Dokumen Perubahan DPA-SKPD</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CCBC400" w14:textId="4754022B" w:rsidR="00126E7E" w:rsidRPr="0033185D" w:rsidRDefault="00126E7E" w:rsidP="00EC3C00">
            <w:pPr>
              <w:spacing w:after="0" w:line="240" w:lineRule="auto"/>
              <w:jc w:val="center"/>
              <w:rPr>
                <w:rFonts w:ascii="Times New Roman" w:eastAsia="Times New Roman" w:hAnsi="Times New Roman" w:cs="Times New Roman"/>
                <w:sz w:val="14"/>
                <w:szCs w:val="14"/>
              </w:rPr>
            </w:pPr>
            <w:r w:rsidRPr="0033185D">
              <w:rPr>
                <w:rFonts w:ascii="Times New Roman" w:eastAsia="Times New Roman" w:hAnsi="Times New Roman" w:cs="Times New Roman"/>
                <w:sz w:val="14"/>
                <w:szCs w:val="14"/>
              </w:rPr>
              <w:t>Kota Serang</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02B28AA" w14:textId="345CABF6" w:rsidR="00126E7E" w:rsidRDefault="00126E7E" w:rsidP="00EC3C00">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Dokumen Perubahan DP</w:t>
            </w:r>
            <w:r w:rsidRPr="00132C67">
              <w:rPr>
                <w:rFonts w:ascii="Times New Roman" w:eastAsia="Times New Roman" w:hAnsi="Times New Roman" w:cs="Times New Roman"/>
                <w:color w:val="000000"/>
                <w:sz w:val="14"/>
                <w:szCs w:val="14"/>
              </w:rPr>
              <w:t>A</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02C3D48F" w14:textId="7735F91B" w:rsidR="00126E7E" w:rsidRDefault="00126E7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Dok </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2DBE1A69" w14:textId="6CA283EE" w:rsidR="00126E7E" w:rsidRDefault="00126E7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tc>
        <w:tc>
          <w:tcPr>
            <w:tcW w:w="1276" w:type="dxa"/>
            <w:vMerge/>
            <w:tcBorders>
              <w:left w:val="nil"/>
              <w:bottom w:val="single" w:sz="4" w:space="0" w:color="auto"/>
              <w:right w:val="nil"/>
            </w:tcBorders>
            <w:shd w:val="clear" w:color="000000" w:fill="FFFFFF"/>
            <w:noWrap/>
            <w:vAlign w:val="center"/>
          </w:tcPr>
          <w:p w14:paraId="71080B48" w14:textId="77777777" w:rsidR="00126E7E" w:rsidRDefault="00126E7E" w:rsidP="00EC3C00">
            <w:pPr>
              <w:spacing w:after="0" w:line="240" w:lineRule="auto"/>
              <w:jc w:val="center"/>
              <w:rPr>
                <w:rFonts w:ascii="Times New Roman" w:eastAsia="Times New Roman" w:hAnsi="Times New Roman" w:cs="Times New Roman"/>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5B188" w14:textId="77777777" w:rsidR="00126E7E" w:rsidRPr="0033185D" w:rsidRDefault="00126E7E" w:rsidP="00EC3C00">
            <w:pPr>
              <w:spacing w:after="0" w:line="240" w:lineRule="auto"/>
              <w:rPr>
                <w:rFonts w:ascii="Calibri" w:eastAsia="Times New Roman" w:hAnsi="Calibri" w:cs="Calibri"/>
                <w:color w:val="000000"/>
                <w:sz w:val="14"/>
                <w:szCs w:val="14"/>
              </w:rPr>
            </w:pPr>
          </w:p>
        </w:tc>
      </w:tr>
      <w:tr w:rsidR="00C85EDE" w:rsidRPr="0033185D" w14:paraId="2E92CED3" w14:textId="77777777" w:rsidTr="00C85EDE">
        <w:trPr>
          <w:trHeight w:val="539"/>
        </w:trPr>
        <w:tc>
          <w:tcPr>
            <w:tcW w:w="425" w:type="dxa"/>
            <w:vMerge w:val="restart"/>
            <w:tcBorders>
              <w:top w:val="single" w:sz="4" w:space="0" w:color="auto"/>
              <w:left w:val="single" w:sz="4" w:space="0" w:color="auto"/>
              <w:right w:val="single" w:sz="4" w:space="0" w:color="auto"/>
            </w:tcBorders>
            <w:shd w:val="clear" w:color="auto" w:fill="auto"/>
            <w:noWrap/>
            <w:vAlign w:val="center"/>
          </w:tcPr>
          <w:p w14:paraId="060A5F86" w14:textId="77777777" w:rsidR="00C85EDE" w:rsidRPr="0033185D" w:rsidRDefault="00C85EDE" w:rsidP="00EC3C00">
            <w:pPr>
              <w:spacing w:after="0" w:line="240" w:lineRule="auto"/>
              <w:jc w:val="center"/>
              <w:rPr>
                <w:rFonts w:ascii="Times New Roman" w:eastAsia="Times New Roman" w:hAnsi="Times New Roman" w:cs="Times New Roman"/>
                <w:color w:val="000000"/>
                <w:sz w:val="14"/>
                <w:szCs w:val="14"/>
              </w:rPr>
            </w:pPr>
          </w:p>
        </w:tc>
        <w:tc>
          <w:tcPr>
            <w:tcW w:w="1277" w:type="dxa"/>
            <w:vMerge w:val="restart"/>
            <w:tcBorders>
              <w:top w:val="single" w:sz="4" w:space="0" w:color="auto"/>
              <w:left w:val="single" w:sz="4" w:space="0" w:color="auto"/>
              <w:right w:val="single" w:sz="4" w:space="0" w:color="auto"/>
            </w:tcBorders>
            <w:shd w:val="clear" w:color="000000" w:fill="FFFFFF"/>
            <w:vAlign w:val="center"/>
          </w:tcPr>
          <w:p w14:paraId="56FF3FC4" w14:textId="6478B394" w:rsidR="00C85EDE" w:rsidRPr="00126E7E" w:rsidRDefault="00C85EDE" w:rsidP="00EC3C00">
            <w:pPr>
              <w:spacing w:after="0" w:line="240" w:lineRule="auto"/>
              <w:rPr>
                <w:rFonts w:ascii="Times New Roman" w:eastAsia="Times New Roman" w:hAnsi="Times New Roman" w:cs="Times New Roman"/>
                <w:color w:val="000000"/>
                <w:sz w:val="14"/>
                <w:szCs w:val="14"/>
              </w:rPr>
            </w:pPr>
            <w:r w:rsidRPr="00C85EDE">
              <w:rPr>
                <w:rFonts w:ascii="Times New Roman" w:eastAsia="Times New Roman" w:hAnsi="Times New Roman" w:cs="Times New Roman"/>
                <w:color w:val="000000"/>
                <w:sz w:val="14"/>
                <w:szCs w:val="14"/>
              </w:rPr>
              <w:t>Koordinasi dan Penyusunan Laporan Capaian Kinerja dan Ikhtisar Realisasi Kinerja</w:t>
            </w:r>
          </w:p>
        </w:tc>
        <w:tc>
          <w:tcPr>
            <w:tcW w:w="1134" w:type="dxa"/>
            <w:vMerge w:val="restart"/>
            <w:tcBorders>
              <w:top w:val="single" w:sz="4" w:space="0" w:color="auto"/>
              <w:left w:val="nil"/>
              <w:right w:val="single" w:sz="4" w:space="0" w:color="auto"/>
            </w:tcBorders>
            <w:shd w:val="clear" w:color="000000" w:fill="FFFFFF"/>
            <w:vAlign w:val="center"/>
          </w:tcPr>
          <w:p w14:paraId="193E22DD" w14:textId="3A28B010" w:rsidR="00C85EDE" w:rsidRPr="0033185D" w:rsidRDefault="00C85EDE" w:rsidP="00EC3C00">
            <w:pPr>
              <w:spacing w:after="0" w:line="240" w:lineRule="auto"/>
              <w:jc w:val="center"/>
              <w:rPr>
                <w:rFonts w:ascii="Times New Roman" w:eastAsia="Times New Roman" w:hAnsi="Times New Roman" w:cs="Times New Roman"/>
                <w:sz w:val="14"/>
                <w:szCs w:val="14"/>
              </w:rPr>
            </w:pPr>
            <w:r w:rsidRPr="0033185D">
              <w:rPr>
                <w:rFonts w:ascii="Times New Roman" w:eastAsia="Times New Roman" w:hAnsi="Times New Roman" w:cs="Times New Roman"/>
                <w:sz w:val="14"/>
                <w:szCs w:val="14"/>
              </w:rPr>
              <w:t>Kota Serang</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7FCC37E5" w14:textId="0F81A2C0" w:rsidR="00C85EDE" w:rsidRDefault="00C85EDE" w:rsidP="00EC3C00">
            <w:pPr>
              <w:spacing w:after="0" w:line="240" w:lineRule="auto"/>
              <w:rPr>
                <w:rFonts w:ascii="Times New Roman" w:eastAsia="Times New Roman" w:hAnsi="Times New Roman" w:cs="Times New Roman"/>
                <w:color w:val="000000"/>
                <w:sz w:val="14"/>
                <w:szCs w:val="14"/>
              </w:rPr>
            </w:pPr>
            <w:r w:rsidRPr="00C85EDE">
              <w:rPr>
                <w:rFonts w:ascii="Times New Roman" w:eastAsia="Times New Roman" w:hAnsi="Times New Roman" w:cs="Times New Roman"/>
                <w:color w:val="000000"/>
                <w:sz w:val="14"/>
                <w:szCs w:val="14"/>
              </w:rPr>
              <w:t>Jumlah Dokumen LKjIP dan LPPD,</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5889548F" w14:textId="6ECCAD6F" w:rsidR="00C85EDE" w:rsidRDefault="00C85ED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277DE245" w14:textId="2EFFB006" w:rsidR="00C85EDE" w:rsidRDefault="00C85ED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235E2F42" w14:textId="7468CB0E" w:rsidR="00C85EDE" w:rsidRPr="0033185D" w:rsidRDefault="00C85ED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67.100.000</w:t>
            </w:r>
          </w:p>
        </w:tc>
        <w:tc>
          <w:tcPr>
            <w:tcW w:w="1417" w:type="dxa"/>
            <w:vMerge w:val="restart"/>
            <w:tcBorders>
              <w:top w:val="single" w:sz="4" w:space="0" w:color="auto"/>
              <w:left w:val="single" w:sz="4" w:space="0" w:color="auto"/>
              <w:right w:val="single" w:sz="4" w:space="0" w:color="auto"/>
            </w:tcBorders>
            <w:shd w:val="clear" w:color="000000" w:fill="FFFFFF"/>
            <w:vAlign w:val="center"/>
          </w:tcPr>
          <w:p w14:paraId="6F47C7AC" w14:textId="7FF75CCD" w:rsidR="00C85EDE" w:rsidRPr="00126E7E" w:rsidRDefault="00C85EDE" w:rsidP="00EC3C00">
            <w:pPr>
              <w:spacing w:after="0" w:line="240" w:lineRule="auto"/>
              <w:rPr>
                <w:rFonts w:ascii="Times New Roman" w:eastAsia="Times New Roman" w:hAnsi="Times New Roman" w:cs="Times New Roman"/>
                <w:color w:val="000000"/>
                <w:sz w:val="14"/>
                <w:szCs w:val="14"/>
              </w:rPr>
            </w:pPr>
            <w:r w:rsidRPr="00C85EDE">
              <w:rPr>
                <w:rFonts w:ascii="Times New Roman" w:eastAsia="Times New Roman" w:hAnsi="Times New Roman" w:cs="Times New Roman"/>
                <w:color w:val="000000"/>
                <w:sz w:val="14"/>
                <w:szCs w:val="14"/>
              </w:rPr>
              <w:t>Koordinasi dan Penyusunan Laporan Capaian Kinerja dan Ikhtisar Realisasi Kinerja</w:t>
            </w:r>
          </w:p>
        </w:tc>
        <w:tc>
          <w:tcPr>
            <w:tcW w:w="1134" w:type="dxa"/>
            <w:vMerge w:val="restart"/>
            <w:tcBorders>
              <w:top w:val="single" w:sz="4" w:space="0" w:color="auto"/>
              <w:left w:val="nil"/>
              <w:right w:val="single" w:sz="4" w:space="0" w:color="auto"/>
            </w:tcBorders>
            <w:shd w:val="clear" w:color="000000" w:fill="FFFFFF"/>
            <w:vAlign w:val="center"/>
          </w:tcPr>
          <w:p w14:paraId="2FC40360" w14:textId="14F8DEE2" w:rsidR="00C85EDE" w:rsidRPr="0033185D" w:rsidRDefault="00C85EDE" w:rsidP="00EC3C00">
            <w:pPr>
              <w:spacing w:after="0" w:line="240" w:lineRule="auto"/>
              <w:jc w:val="center"/>
              <w:rPr>
                <w:rFonts w:ascii="Times New Roman" w:eastAsia="Times New Roman" w:hAnsi="Times New Roman" w:cs="Times New Roman"/>
                <w:sz w:val="14"/>
                <w:szCs w:val="14"/>
              </w:rPr>
            </w:pPr>
            <w:r w:rsidRPr="0033185D">
              <w:rPr>
                <w:rFonts w:ascii="Times New Roman" w:eastAsia="Times New Roman" w:hAnsi="Times New Roman" w:cs="Times New Roman"/>
                <w:sz w:val="14"/>
                <w:szCs w:val="14"/>
              </w:rPr>
              <w:t>Kota Serang</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0DC25750" w14:textId="740FF865" w:rsidR="00C85EDE" w:rsidRDefault="00C85EDE" w:rsidP="00EC3C00">
            <w:pPr>
              <w:spacing w:after="0" w:line="240" w:lineRule="auto"/>
              <w:rPr>
                <w:rFonts w:ascii="Times New Roman" w:eastAsia="Times New Roman" w:hAnsi="Times New Roman" w:cs="Times New Roman"/>
                <w:color w:val="000000"/>
                <w:sz w:val="14"/>
                <w:szCs w:val="14"/>
              </w:rPr>
            </w:pPr>
            <w:r w:rsidRPr="00C85EDE">
              <w:rPr>
                <w:rFonts w:ascii="Times New Roman" w:eastAsia="Times New Roman" w:hAnsi="Times New Roman" w:cs="Times New Roman"/>
                <w:color w:val="000000"/>
                <w:sz w:val="14"/>
                <w:szCs w:val="14"/>
              </w:rPr>
              <w:t>Jumlah Dokumen LKjIP dan LPPD,</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739C5EF1" w14:textId="66274570" w:rsidR="00C85EDE" w:rsidRDefault="00C85ED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50F33D4F" w14:textId="0D991A32" w:rsidR="00C85EDE" w:rsidRDefault="00C85ED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276" w:type="dxa"/>
            <w:tcBorders>
              <w:top w:val="single" w:sz="4" w:space="0" w:color="auto"/>
              <w:left w:val="nil"/>
              <w:bottom w:val="single" w:sz="4" w:space="0" w:color="auto"/>
              <w:right w:val="nil"/>
            </w:tcBorders>
            <w:shd w:val="clear" w:color="000000" w:fill="FFFFFF"/>
            <w:noWrap/>
            <w:vAlign w:val="center"/>
          </w:tcPr>
          <w:p w14:paraId="1E83DFFC" w14:textId="786E9AFE" w:rsidR="00C85EDE" w:rsidRDefault="00C85ED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67.100.000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489AF" w14:textId="77777777" w:rsidR="00C85EDE" w:rsidRPr="0033185D" w:rsidRDefault="00C85EDE" w:rsidP="00EC3C00">
            <w:pPr>
              <w:spacing w:after="0" w:line="240" w:lineRule="auto"/>
              <w:rPr>
                <w:rFonts w:ascii="Calibri" w:eastAsia="Times New Roman" w:hAnsi="Calibri" w:cs="Calibri"/>
                <w:color w:val="000000"/>
                <w:sz w:val="14"/>
                <w:szCs w:val="14"/>
              </w:rPr>
            </w:pPr>
          </w:p>
        </w:tc>
      </w:tr>
      <w:tr w:rsidR="00C85EDE" w:rsidRPr="0033185D" w14:paraId="12463DF8" w14:textId="77777777" w:rsidTr="00C85EDE">
        <w:trPr>
          <w:trHeight w:val="300"/>
        </w:trPr>
        <w:tc>
          <w:tcPr>
            <w:tcW w:w="425" w:type="dxa"/>
            <w:vMerge/>
            <w:tcBorders>
              <w:left w:val="single" w:sz="4" w:space="0" w:color="auto"/>
              <w:bottom w:val="single" w:sz="4" w:space="0" w:color="auto"/>
              <w:right w:val="single" w:sz="4" w:space="0" w:color="auto"/>
            </w:tcBorders>
            <w:shd w:val="clear" w:color="auto" w:fill="auto"/>
            <w:noWrap/>
            <w:vAlign w:val="center"/>
          </w:tcPr>
          <w:p w14:paraId="3A3F1D6D" w14:textId="77777777" w:rsidR="00C85EDE" w:rsidRPr="0033185D" w:rsidRDefault="00C85EDE" w:rsidP="00EC3C00">
            <w:pPr>
              <w:spacing w:after="0" w:line="240" w:lineRule="auto"/>
              <w:jc w:val="center"/>
              <w:rPr>
                <w:rFonts w:ascii="Times New Roman" w:eastAsia="Times New Roman" w:hAnsi="Times New Roman" w:cs="Times New Roman"/>
                <w:color w:val="000000"/>
                <w:sz w:val="14"/>
                <w:szCs w:val="14"/>
              </w:rPr>
            </w:pPr>
          </w:p>
        </w:tc>
        <w:tc>
          <w:tcPr>
            <w:tcW w:w="1277" w:type="dxa"/>
            <w:vMerge/>
            <w:tcBorders>
              <w:left w:val="single" w:sz="4" w:space="0" w:color="auto"/>
              <w:bottom w:val="single" w:sz="4" w:space="0" w:color="auto"/>
              <w:right w:val="single" w:sz="4" w:space="0" w:color="auto"/>
            </w:tcBorders>
            <w:shd w:val="clear" w:color="000000" w:fill="FFFFFF"/>
            <w:vAlign w:val="center"/>
          </w:tcPr>
          <w:p w14:paraId="2258B0DF" w14:textId="77777777" w:rsidR="00C85EDE" w:rsidRPr="00C85EDE" w:rsidRDefault="00C85EDE" w:rsidP="00EC3C00">
            <w:pPr>
              <w:spacing w:after="0" w:line="240" w:lineRule="auto"/>
              <w:rPr>
                <w:rFonts w:ascii="Times New Roman" w:eastAsia="Times New Roman" w:hAnsi="Times New Roman" w:cs="Times New Roman"/>
                <w:color w:val="000000"/>
                <w:sz w:val="14"/>
                <w:szCs w:val="14"/>
              </w:rPr>
            </w:pPr>
          </w:p>
        </w:tc>
        <w:tc>
          <w:tcPr>
            <w:tcW w:w="1134" w:type="dxa"/>
            <w:vMerge/>
            <w:tcBorders>
              <w:left w:val="nil"/>
              <w:bottom w:val="single" w:sz="4" w:space="0" w:color="auto"/>
              <w:right w:val="single" w:sz="4" w:space="0" w:color="auto"/>
            </w:tcBorders>
            <w:shd w:val="clear" w:color="000000" w:fill="FFFFFF"/>
            <w:vAlign w:val="center"/>
          </w:tcPr>
          <w:p w14:paraId="3F861F6C" w14:textId="77777777" w:rsidR="00C85EDE" w:rsidRPr="0033185D" w:rsidRDefault="00C85EDE" w:rsidP="00EC3C00">
            <w:pPr>
              <w:spacing w:after="0" w:line="240" w:lineRule="auto"/>
              <w:jc w:val="center"/>
              <w:rPr>
                <w:rFonts w:ascii="Times New Roman" w:eastAsia="Times New Roman" w:hAnsi="Times New Roman" w:cs="Times New Roman"/>
                <w:sz w:val="14"/>
                <w:szCs w:val="14"/>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177045DB" w14:textId="424B36D2" w:rsidR="00C85EDE" w:rsidRDefault="00C85EDE" w:rsidP="00EC3C00">
            <w:pPr>
              <w:spacing w:after="0" w:line="240" w:lineRule="auto"/>
              <w:rPr>
                <w:rFonts w:ascii="Times New Roman" w:eastAsia="Times New Roman" w:hAnsi="Times New Roman" w:cs="Times New Roman"/>
                <w:color w:val="000000"/>
                <w:sz w:val="14"/>
                <w:szCs w:val="14"/>
              </w:rPr>
            </w:pPr>
            <w:r w:rsidRPr="00C85EDE">
              <w:rPr>
                <w:rFonts w:ascii="Times New Roman" w:eastAsia="Times New Roman" w:hAnsi="Times New Roman" w:cs="Times New Roman"/>
                <w:color w:val="000000"/>
                <w:sz w:val="14"/>
                <w:szCs w:val="14"/>
              </w:rPr>
              <w:t>Jumlah  Dokumen Evaluasi Kinerja OPD</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4934B14F" w14:textId="05587EA8" w:rsidR="00C85EDE" w:rsidRDefault="00C85ED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582F9DF" w14:textId="2210AA7A" w:rsidR="00C85EDE" w:rsidRDefault="00C85ED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0CB88F25" w14:textId="7342D5E3" w:rsidR="00C85EDE" w:rsidRPr="0033185D" w:rsidRDefault="00C85ED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44.000.000</w:t>
            </w:r>
          </w:p>
        </w:tc>
        <w:tc>
          <w:tcPr>
            <w:tcW w:w="1417" w:type="dxa"/>
            <w:vMerge/>
            <w:tcBorders>
              <w:left w:val="single" w:sz="4" w:space="0" w:color="auto"/>
              <w:bottom w:val="single" w:sz="4" w:space="0" w:color="auto"/>
              <w:right w:val="single" w:sz="4" w:space="0" w:color="auto"/>
            </w:tcBorders>
            <w:shd w:val="clear" w:color="000000" w:fill="FFFFFF"/>
            <w:vAlign w:val="center"/>
          </w:tcPr>
          <w:p w14:paraId="1F583B96" w14:textId="77777777" w:rsidR="00C85EDE" w:rsidRPr="00126E7E" w:rsidRDefault="00C85EDE" w:rsidP="00EC3C00">
            <w:pPr>
              <w:spacing w:after="0" w:line="240" w:lineRule="auto"/>
              <w:rPr>
                <w:rFonts w:ascii="Times New Roman" w:eastAsia="Times New Roman" w:hAnsi="Times New Roman" w:cs="Times New Roman"/>
                <w:color w:val="000000"/>
                <w:sz w:val="14"/>
                <w:szCs w:val="14"/>
              </w:rPr>
            </w:pPr>
          </w:p>
        </w:tc>
        <w:tc>
          <w:tcPr>
            <w:tcW w:w="1134" w:type="dxa"/>
            <w:vMerge/>
            <w:tcBorders>
              <w:left w:val="nil"/>
              <w:bottom w:val="single" w:sz="4" w:space="0" w:color="auto"/>
              <w:right w:val="single" w:sz="4" w:space="0" w:color="auto"/>
            </w:tcBorders>
            <w:shd w:val="clear" w:color="000000" w:fill="FFFFFF"/>
            <w:vAlign w:val="center"/>
          </w:tcPr>
          <w:p w14:paraId="16F2A55D" w14:textId="77777777" w:rsidR="00C85EDE" w:rsidRPr="0033185D" w:rsidRDefault="00C85EDE" w:rsidP="00EC3C00">
            <w:pPr>
              <w:spacing w:after="0" w:line="240" w:lineRule="auto"/>
              <w:jc w:val="center"/>
              <w:rPr>
                <w:rFonts w:ascii="Times New Roman" w:eastAsia="Times New Roman" w:hAnsi="Times New Roman" w:cs="Times New Roman"/>
                <w:sz w:val="14"/>
                <w:szCs w:val="14"/>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75BE9947" w14:textId="12034EB5" w:rsidR="00C85EDE" w:rsidRDefault="00C85EDE" w:rsidP="00EC3C00">
            <w:pPr>
              <w:spacing w:after="0" w:line="240" w:lineRule="auto"/>
              <w:rPr>
                <w:rFonts w:ascii="Times New Roman" w:eastAsia="Times New Roman" w:hAnsi="Times New Roman" w:cs="Times New Roman"/>
                <w:color w:val="000000"/>
                <w:sz w:val="14"/>
                <w:szCs w:val="14"/>
              </w:rPr>
            </w:pPr>
            <w:r w:rsidRPr="00C85EDE">
              <w:rPr>
                <w:rFonts w:ascii="Times New Roman" w:eastAsia="Times New Roman" w:hAnsi="Times New Roman" w:cs="Times New Roman"/>
                <w:color w:val="000000"/>
                <w:sz w:val="14"/>
                <w:szCs w:val="14"/>
              </w:rPr>
              <w:t>Jumlah  Dokumen Evaluasi Kinerja OPD</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2C0B3759" w14:textId="0B74742A" w:rsidR="00C85EDE" w:rsidRDefault="00C85ED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4557233B" w14:textId="458EA6B6" w:rsidR="00C85EDE" w:rsidRDefault="00C85ED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1276" w:type="dxa"/>
            <w:tcBorders>
              <w:top w:val="single" w:sz="4" w:space="0" w:color="auto"/>
              <w:left w:val="nil"/>
              <w:bottom w:val="single" w:sz="4" w:space="0" w:color="auto"/>
              <w:right w:val="nil"/>
            </w:tcBorders>
            <w:shd w:val="clear" w:color="000000" w:fill="FFFFFF"/>
            <w:noWrap/>
            <w:vAlign w:val="center"/>
          </w:tcPr>
          <w:p w14:paraId="3AEF565E" w14:textId="2DBC9C05" w:rsidR="00C85EDE" w:rsidRDefault="00C85EDE"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44.000.00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11604" w14:textId="77777777" w:rsidR="00C85EDE" w:rsidRPr="0033185D" w:rsidRDefault="00C85EDE" w:rsidP="00EC3C00">
            <w:pPr>
              <w:spacing w:after="0" w:line="240" w:lineRule="auto"/>
              <w:rPr>
                <w:rFonts w:ascii="Calibri" w:eastAsia="Times New Roman" w:hAnsi="Calibri" w:cs="Calibri"/>
                <w:color w:val="000000"/>
                <w:sz w:val="14"/>
                <w:szCs w:val="14"/>
              </w:rPr>
            </w:pPr>
          </w:p>
        </w:tc>
      </w:tr>
      <w:tr w:rsidR="00C85EDE" w:rsidRPr="0033185D" w14:paraId="068F2CD5" w14:textId="77777777" w:rsidTr="00C85EDE">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9FA4D" w14:textId="3CA6900E" w:rsidR="00C85EDE" w:rsidRPr="0033185D" w:rsidRDefault="00BA5B08"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14</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6A7449E4" w14:textId="77A53719" w:rsidR="00C85EDE" w:rsidRPr="00C85EDE" w:rsidRDefault="00C85EDE" w:rsidP="00EC3C00">
            <w:pPr>
              <w:spacing w:after="0" w:line="240" w:lineRule="auto"/>
              <w:rPr>
                <w:rFonts w:ascii="Times New Roman" w:eastAsia="Times New Roman" w:hAnsi="Times New Roman" w:cs="Times New Roman"/>
                <w:color w:val="000000"/>
                <w:sz w:val="14"/>
                <w:szCs w:val="14"/>
              </w:rPr>
            </w:pPr>
            <w:r w:rsidRPr="00C85EDE">
              <w:rPr>
                <w:rFonts w:ascii="Times New Roman" w:eastAsia="Times New Roman" w:hAnsi="Times New Roman" w:cs="Times New Roman"/>
                <w:color w:val="000000"/>
                <w:sz w:val="14"/>
                <w:szCs w:val="14"/>
              </w:rPr>
              <w:t>Administrasi Keuangan Perangkat Daerah</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A439B94" w14:textId="73D2C9E7" w:rsidR="00C85EDE" w:rsidRPr="0033185D" w:rsidRDefault="00BA5B08" w:rsidP="00EC3C00">
            <w:pPr>
              <w:spacing w:after="0" w:line="240" w:lineRule="auto"/>
              <w:jc w:val="center"/>
              <w:rPr>
                <w:rFonts w:ascii="Times New Roman" w:eastAsia="Times New Roman" w:hAnsi="Times New Roman" w:cs="Times New Roman"/>
                <w:sz w:val="14"/>
                <w:szCs w:val="14"/>
              </w:rPr>
            </w:pPr>
            <w:r w:rsidRPr="0033185D">
              <w:rPr>
                <w:rFonts w:ascii="Times New Roman" w:eastAsia="Times New Roman" w:hAnsi="Times New Roman" w:cs="Times New Roman"/>
                <w:sz w:val="14"/>
                <w:szCs w:val="14"/>
              </w:rPr>
              <w:t>Kota Serang</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EB437E2" w14:textId="0D7A4DCF" w:rsidR="00C85EDE" w:rsidRPr="00C85EDE" w:rsidRDefault="00C85EDE" w:rsidP="00EC3C00">
            <w:pPr>
              <w:spacing w:after="0" w:line="240" w:lineRule="auto"/>
              <w:rPr>
                <w:rFonts w:ascii="Times New Roman" w:eastAsia="Times New Roman" w:hAnsi="Times New Roman" w:cs="Times New Roman"/>
                <w:color w:val="000000"/>
                <w:sz w:val="14"/>
                <w:szCs w:val="14"/>
              </w:rPr>
            </w:pPr>
            <w:r w:rsidRPr="00C85EDE">
              <w:rPr>
                <w:rFonts w:ascii="Times New Roman" w:eastAsia="Times New Roman" w:hAnsi="Times New Roman" w:cs="Times New Roman"/>
                <w:color w:val="000000"/>
                <w:sz w:val="14"/>
                <w:szCs w:val="14"/>
              </w:rPr>
              <w:t>Jumlah Dokumen Administrasi Keuangan PD</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42D0BF01" w14:textId="0EA8FCC6" w:rsidR="00C85EDE" w:rsidRDefault="00BA5B08"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5D3C6466" w14:textId="77777777" w:rsidR="00C85EDE" w:rsidRDefault="00C85EDE" w:rsidP="00EC3C00">
            <w:pPr>
              <w:spacing w:after="0" w:line="240" w:lineRule="auto"/>
              <w:jc w:val="center"/>
              <w:rPr>
                <w:rFonts w:ascii="Times New Roman" w:eastAsia="Times New Roman" w:hAnsi="Times New Roman" w:cs="Times New Roman"/>
                <w:color w:val="000000"/>
                <w:sz w:val="14"/>
                <w:szCs w:val="14"/>
              </w:rPr>
            </w:pP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70E4917E" w14:textId="03F5F081" w:rsidR="00C85EDE" w:rsidRDefault="00BA5B08"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4.317.278.934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BAE72F5" w14:textId="44C109ED" w:rsidR="00C85EDE" w:rsidRPr="00126E7E" w:rsidRDefault="00BA5B08" w:rsidP="00EC3C00">
            <w:pPr>
              <w:spacing w:after="0" w:line="240" w:lineRule="auto"/>
              <w:rPr>
                <w:rFonts w:ascii="Times New Roman" w:eastAsia="Times New Roman" w:hAnsi="Times New Roman" w:cs="Times New Roman"/>
                <w:color w:val="000000"/>
                <w:sz w:val="14"/>
                <w:szCs w:val="14"/>
              </w:rPr>
            </w:pPr>
            <w:r w:rsidRPr="00C85EDE">
              <w:rPr>
                <w:rFonts w:ascii="Times New Roman" w:eastAsia="Times New Roman" w:hAnsi="Times New Roman" w:cs="Times New Roman"/>
                <w:color w:val="000000"/>
                <w:sz w:val="14"/>
                <w:szCs w:val="14"/>
              </w:rPr>
              <w:t>Administrasi Keuangan Perangkat Daerah</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E7CCEEF" w14:textId="016AF732" w:rsidR="00C85EDE" w:rsidRPr="0033185D" w:rsidRDefault="00BA5B08" w:rsidP="00EC3C00">
            <w:pPr>
              <w:spacing w:after="0" w:line="240" w:lineRule="auto"/>
              <w:jc w:val="center"/>
              <w:rPr>
                <w:rFonts w:ascii="Times New Roman" w:eastAsia="Times New Roman" w:hAnsi="Times New Roman" w:cs="Times New Roman"/>
                <w:sz w:val="14"/>
                <w:szCs w:val="14"/>
              </w:rPr>
            </w:pPr>
            <w:r w:rsidRPr="0033185D">
              <w:rPr>
                <w:rFonts w:ascii="Times New Roman" w:eastAsia="Times New Roman" w:hAnsi="Times New Roman" w:cs="Times New Roman"/>
                <w:sz w:val="14"/>
                <w:szCs w:val="14"/>
              </w:rPr>
              <w:t>Kota Serang</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551B8DED" w14:textId="3CAB3B79" w:rsidR="00C85EDE" w:rsidRPr="00C85EDE" w:rsidRDefault="00BA5B08" w:rsidP="00EC3C00">
            <w:pPr>
              <w:spacing w:after="0" w:line="240" w:lineRule="auto"/>
              <w:rPr>
                <w:rFonts w:ascii="Times New Roman" w:eastAsia="Times New Roman" w:hAnsi="Times New Roman" w:cs="Times New Roman"/>
                <w:color w:val="000000"/>
                <w:sz w:val="14"/>
                <w:szCs w:val="14"/>
              </w:rPr>
            </w:pPr>
            <w:r w:rsidRPr="00C85EDE">
              <w:rPr>
                <w:rFonts w:ascii="Times New Roman" w:eastAsia="Times New Roman" w:hAnsi="Times New Roman" w:cs="Times New Roman"/>
                <w:color w:val="000000"/>
                <w:sz w:val="14"/>
                <w:szCs w:val="14"/>
              </w:rPr>
              <w:t>Jumlah Dokumen Administrasi Keuangan PD</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1D20948B" w14:textId="1E5BE08E" w:rsidR="00C85EDE" w:rsidRDefault="00BA5B08"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Dok</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05EF4B00" w14:textId="45C263AE" w:rsidR="00C85EDE" w:rsidRDefault="00BA5B08"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1276" w:type="dxa"/>
            <w:tcBorders>
              <w:top w:val="single" w:sz="4" w:space="0" w:color="auto"/>
              <w:left w:val="nil"/>
              <w:bottom w:val="single" w:sz="4" w:space="0" w:color="auto"/>
              <w:right w:val="nil"/>
            </w:tcBorders>
            <w:shd w:val="clear" w:color="000000" w:fill="FFFFFF"/>
            <w:noWrap/>
            <w:vAlign w:val="center"/>
          </w:tcPr>
          <w:p w14:paraId="481D02CF" w14:textId="4D76D79D" w:rsidR="00C85EDE" w:rsidRDefault="00BA5B08"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4.317.278.934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1A7CD" w14:textId="77777777" w:rsidR="00C85EDE" w:rsidRPr="0033185D" w:rsidRDefault="00C85EDE" w:rsidP="00EC3C00">
            <w:pPr>
              <w:spacing w:after="0" w:line="240" w:lineRule="auto"/>
              <w:rPr>
                <w:rFonts w:ascii="Calibri" w:eastAsia="Times New Roman" w:hAnsi="Calibri" w:cs="Calibri"/>
                <w:color w:val="000000"/>
                <w:sz w:val="14"/>
                <w:szCs w:val="14"/>
              </w:rPr>
            </w:pPr>
          </w:p>
        </w:tc>
      </w:tr>
      <w:tr w:rsidR="00BA5B08" w:rsidRPr="0033185D" w14:paraId="13E7ECA2" w14:textId="77777777" w:rsidTr="00C85EDE">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48D8D" w14:textId="77777777" w:rsidR="00BA5B08" w:rsidRDefault="00BA5B08" w:rsidP="00EC3C00">
            <w:pPr>
              <w:spacing w:after="0" w:line="240" w:lineRule="auto"/>
              <w:jc w:val="center"/>
              <w:rPr>
                <w:rFonts w:ascii="Times New Roman" w:eastAsia="Times New Roman" w:hAnsi="Times New Roman" w:cs="Times New Roman"/>
                <w:color w:val="000000"/>
                <w:sz w:val="14"/>
                <w:szCs w:val="14"/>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7067625D" w14:textId="45FA5D69" w:rsidR="00BA5B08" w:rsidRPr="00C85EDE" w:rsidRDefault="00BA5B08" w:rsidP="00EC3C00">
            <w:pPr>
              <w:spacing w:after="0" w:line="240" w:lineRule="auto"/>
              <w:rPr>
                <w:rFonts w:ascii="Times New Roman" w:eastAsia="Times New Roman" w:hAnsi="Times New Roman" w:cs="Times New Roman"/>
                <w:color w:val="000000"/>
                <w:sz w:val="14"/>
                <w:szCs w:val="14"/>
              </w:rPr>
            </w:pPr>
            <w:r w:rsidRPr="00BA5B08">
              <w:rPr>
                <w:rFonts w:ascii="Times New Roman" w:eastAsia="Times New Roman" w:hAnsi="Times New Roman" w:cs="Times New Roman"/>
                <w:color w:val="000000"/>
                <w:sz w:val="14"/>
                <w:szCs w:val="14"/>
              </w:rPr>
              <w:t>Penyediaan Gaji dan Tunjangan ASN</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9358BA3" w14:textId="51C75149" w:rsidR="00BA5B08" w:rsidRPr="0033185D" w:rsidRDefault="00BA5B08" w:rsidP="00EC3C00">
            <w:pPr>
              <w:spacing w:after="0" w:line="240" w:lineRule="auto"/>
              <w:jc w:val="center"/>
              <w:rPr>
                <w:rFonts w:ascii="Times New Roman" w:eastAsia="Times New Roman" w:hAnsi="Times New Roman" w:cs="Times New Roman"/>
                <w:sz w:val="14"/>
                <w:szCs w:val="14"/>
              </w:rPr>
            </w:pPr>
            <w:r w:rsidRPr="0033185D">
              <w:rPr>
                <w:rFonts w:ascii="Times New Roman" w:eastAsia="Times New Roman" w:hAnsi="Times New Roman" w:cs="Times New Roman"/>
                <w:sz w:val="14"/>
                <w:szCs w:val="14"/>
              </w:rPr>
              <w:t>Kota Serang</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63ABDD0" w14:textId="29F50FC8" w:rsidR="00BA5B08" w:rsidRPr="00C85EDE" w:rsidRDefault="00BA5B08" w:rsidP="00EC3C00">
            <w:pPr>
              <w:spacing w:after="0" w:line="240" w:lineRule="auto"/>
              <w:rPr>
                <w:rFonts w:ascii="Times New Roman" w:eastAsia="Times New Roman" w:hAnsi="Times New Roman" w:cs="Times New Roman"/>
                <w:color w:val="000000"/>
                <w:sz w:val="14"/>
                <w:szCs w:val="14"/>
              </w:rPr>
            </w:pPr>
            <w:r w:rsidRPr="00BA5B08">
              <w:rPr>
                <w:rFonts w:ascii="Times New Roman" w:eastAsia="Times New Roman" w:hAnsi="Times New Roman" w:cs="Times New Roman"/>
                <w:color w:val="000000"/>
                <w:sz w:val="14"/>
                <w:szCs w:val="14"/>
              </w:rPr>
              <w:t>Jumlah bulan</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3690A6FC" w14:textId="77777777" w:rsidR="00BA5B08" w:rsidRDefault="00BA5B08" w:rsidP="00EC3C00">
            <w:pPr>
              <w:spacing w:after="0" w:line="240" w:lineRule="auto"/>
              <w:jc w:val="center"/>
              <w:rPr>
                <w:rFonts w:ascii="Times New Roman" w:eastAsia="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6662E3E4" w14:textId="77777777" w:rsidR="00BA5B08" w:rsidRDefault="00BA5B08" w:rsidP="00EC3C00">
            <w:pPr>
              <w:spacing w:after="0" w:line="240" w:lineRule="auto"/>
              <w:jc w:val="center"/>
              <w:rPr>
                <w:rFonts w:ascii="Times New Roman" w:eastAsia="Times New Roman" w:hAnsi="Times New Roman" w:cs="Times New Roman"/>
                <w:color w:val="000000"/>
                <w:sz w:val="14"/>
                <w:szCs w:val="14"/>
              </w:rPr>
            </w:pP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7ACD9391" w14:textId="631C7BC8" w:rsidR="00BA5B08" w:rsidRDefault="00BA5B08"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4.296.378..934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BA3178A" w14:textId="18AADC60" w:rsidR="00BA5B08" w:rsidRPr="00C85EDE" w:rsidRDefault="00BA5B08" w:rsidP="00EC3C00">
            <w:pPr>
              <w:spacing w:after="0" w:line="240" w:lineRule="auto"/>
              <w:rPr>
                <w:rFonts w:ascii="Times New Roman" w:eastAsia="Times New Roman" w:hAnsi="Times New Roman" w:cs="Times New Roman"/>
                <w:color w:val="000000"/>
                <w:sz w:val="14"/>
                <w:szCs w:val="14"/>
              </w:rPr>
            </w:pPr>
            <w:r w:rsidRPr="00BA5B08">
              <w:rPr>
                <w:rFonts w:ascii="Times New Roman" w:eastAsia="Times New Roman" w:hAnsi="Times New Roman" w:cs="Times New Roman"/>
                <w:color w:val="000000"/>
                <w:sz w:val="14"/>
                <w:szCs w:val="14"/>
              </w:rPr>
              <w:t>Penyediaan Gaji dan Tunjangan ASN</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ACAD854" w14:textId="496CAE4A" w:rsidR="00BA5B08" w:rsidRPr="0033185D" w:rsidRDefault="00BA5B08" w:rsidP="00EC3C00">
            <w:pPr>
              <w:spacing w:after="0" w:line="240" w:lineRule="auto"/>
              <w:jc w:val="center"/>
              <w:rPr>
                <w:rFonts w:ascii="Times New Roman" w:eastAsia="Times New Roman" w:hAnsi="Times New Roman" w:cs="Times New Roman"/>
                <w:sz w:val="14"/>
                <w:szCs w:val="14"/>
              </w:rPr>
            </w:pPr>
            <w:r w:rsidRPr="0033185D">
              <w:rPr>
                <w:rFonts w:ascii="Times New Roman" w:eastAsia="Times New Roman" w:hAnsi="Times New Roman" w:cs="Times New Roman"/>
                <w:sz w:val="14"/>
                <w:szCs w:val="14"/>
              </w:rPr>
              <w:t>Kota Serang</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52DA0E7E" w14:textId="26DC288D" w:rsidR="00BA5B08" w:rsidRPr="00C85EDE" w:rsidRDefault="00BA5B08" w:rsidP="00EC3C00">
            <w:pPr>
              <w:spacing w:after="0" w:line="240" w:lineRule="auto"/>
              <w:rPr>
                <w:rFonts w:ascii="Times New Roman" w:eastAsia="Times New Roman" w:hAnsi="Times New Roman" w:cs="Times New Roman"/>
                <w:color w:val="000000"/>
                <w:sz w:val="14"/>
                <w:szCs w:val="14"/>
              </w:rPr>
            </w:pPr>
            <w:r w:rsidRPr="00BA5B08">
              <w:rPr>
                <w:rFonts w:ascii="Times New Roman" w:eastAsia="Times New Roman" w:hAnsi="Times New Roman" w:cs="Times New Roman"/>
                <w:color w:val="000000"/>
                <w:sz w:val="14"/>
                <w:szCs w:val="14"/>
              </w:rPr>
              <w:t>Jumlah bulan</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126ADAE8" w14:textId="77777777" w:rsidR="00BA5B08" w:rsidRDefault="00BA5B08" w:rsidP="00EC3C00">
            <w:pPr>
              <w:spacing w:after="0" w:line="240" w:lineRule="auto"/>
              <w:jc w:val="center"/>
              <w:rPr>
                <w:rFonts w:ascii="Times New Roman" w:eastAsia="Times New Roman" w:hAnsi="Times New Roman" w:cs="Times New Roman"/>
                <w:color w:val="000000"/>
                <w:sz w:val="14"/>
                <w:szCs w:val="14"/>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285CB5AC" w14:textId="77777777" w:rsidR="00BA5B08" w:rsidRDefault="00BA5B08" w:rsidP="00EC3C00">
            <w:pPr>
              <w:spacing w:after="0" w:line="240" w:lineRule="auto"/>
              <w:jc w:val="center"/>
              <w:rPr>
                <w:rFonts w:ascii="Times New Roman" w:eastAsia="Times New Roman" w:hAnsi="Times New Roman" w:cs="Times New Roman"/>
                <w:color w:val="000000"/>
                <w:sz w:val="14"/>
                <w:szCs w:val="14"/>
              </w:rPr>
            </w:pPr>
          </w:p>
        </w:tc>
        <w:tc>
          <w:tcPr>
            <w:tcW w:w="1276" w:type="dxa"/>
            <w:tcBorders>
              <w:top w:val="single" w:sz="4" w:space="0" w:color="auto"/>
              <w:left w:val="nil"/>
              <w:bottom w:val="single" w:sz="4" w:space="0" w:color="auto"/>
              <w:right w:val="nil"/>
            </w:tcBorders>
            <w:shd w:val="clear" w:color="000000" w:fill="FFFFFF"/>
            <w:noWrap/>
            <w:vAlign w:val="center"/>
          </w:tcPr>
          <w:p w14:paraId="07B25497" w14:textId="4FD7447D" w:rsidR="00BA5B08" w:rsidRDefault="00BA5B08" w:rsidP="00EC3C0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4.296.378..934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3D4CF" w14:textId="77777777" w:rsidR="00BA5B08" w:rsidRPr="0033185D" w:rsidRDefault="00BA5B08" w:rsidP="00EC3C00">
            <w:pPr>
              <w:spacing w:after="0" w:line="240" w:lineRule="auto"/>
              <w:rPr>
                <w:rFonts w:ascii="Calibri" w:eastAsia="Times New Roman" w:hAnsi="Calibri" w:cs="Calibri"/>
                <w:color w:val="000000"/>
                <w:sz w:val="14"/>
                <w:szCs w:val="14"/>
              </w:rPr>
            </w:pPr>
          </w:p>
        </w:tc>
      </w:tr>
    </w:tbl>
    <w:p w14:paraId="2BDD8AA3" w14:textId="77777777" w:rsidR="00A501E3" w:rsidRPr="0033185D" w:rsidRDefault="00A501E3" w:rsidP="008207DD">
      <w:pPr>
        <w:tabs>
          <w:tab w:val="left" w:pos="5055"/>
        </w:tabs>
        <w:spacing w:after="0" w:line="240" w:lineRule="auto"/>
        <w:jc w:val="center"/>
        <w:rPr>
          <w:rFonts w:ascii="Tahoma" w:eastAsia="Times New Roman" w:hAnsi="Tahoma" w:cs="Tahoma"/>
          <w:b/>
          <w:bCs/>
          <w:color w:val="FF0000"/>
          <w:sz w:val="14"/>
          <w:szCs w:val="14"/>
          <w:lang w:val="en-ID"/>
        </w:rPr>
      </w:pPr>
    </w:p>
    <w:p w14:paraId="6D1C6348" w14:textId="77777777" w:rsidR="00A501E3" w:rsidRPr="0033185D" w:rsidRDefault="00A501E3" w:rsidP="008207DD">
      <w:pPr>
        <w:tabs>
          <w:tab w:val="left" w:pos="5055"/>
        </w:tabs>
        <w:spacing w:after="0" w:line="240" w:lineRule="auto"/>
        <w:jc w:val="center"/>
        <w:rPr>
          <w:rFonts w:ascii="Tahoma" w:eastAsia="Times New Roman" w:hAnsi="Tahoma" w:cs="Tahoma"/>
          <w:b/>
          <w:bCs/>
          <w:color w:val="FF0000"/>
          <w:sz w:val="14"/>
          <w:szCs w:val="14"/>
          <w:lang w:val="en-ID"/>
        </w:rPr>
      </w:pPr>
    </w:p>
    <w:p w14:paraId="6A66F934" w14:textId="77777777" w:rsidR="00A501E3" w:rsidRPr="0033185D" w:rsidRDefault="00A501E3" w:rsidP="00E95C87">
      <w:pPr>
        <w:tabs>
          <w:tab w:val="left" w:pos="5055"/>
        </w:tabs>
        <w:spacing w:after="0" w:line="240" w:lineRule="auto"/>
        <w:rPr>
          <w:rFonts w:ascii="Tahoma" w:eastAsia="Times New Roman" w:hAnsi="Tahoma" w:cs="Tahoma"/>
          <w:b/>
          <w:bCs/>
          <w:color w:val="FF0000"/>
          <w:sz w:val="14"/>
          <w:szCs w:val="14"/>
          <w:lang w:val="en-ID"/>
        </w:rPr>
      </w:pPr>
    </w:p>
    <w:tbl>
      <w:tblPr>
        <w:tblpPr w:leftFromText="180" w:rightFromText="180" w:vertAnchor="text" w:horzAnchor="page" w:tblpX="927" w:tblpY="87"/>
        <w:tblW w:w="15848" w:type="dxa"/>
        <w:tblLook w:val="04A0" w:firstRow="1" w:lastRow="0" w:firstColumn="1" w:lastColumn="0" w:noHBand="0" w:noVBand="1"/>
      </w:tblPr>
      <w:tblGrid>
        <w:gridCol w:w="392"/>
        <w:gridCol w:w="2314"/>
        <w:gridCol w:w="772"/>
        <w:gridCol w:w="1087"/>
        <w:gridCol w:w="888"/>
        <w:gridCol w:w="580"/>
        <w:gridCol w:w="1780"/>
        <w:gridCol w:w="2314"/>
        <w:gridCol w:w="772"/>
        <w:gridCol w:w="1087"/>
        <w:gridCol w:w="851"/>
        <w:gridCol w:w="850"/>
        <w:gridCol w:w="1169"/>
        <w:gridCol w:w="992"/>
      </w:tblGrid>
      <w:tr w:rsidR="0033185D" w:rsidRPr="0033185D" w14:paraId="016FC4B9" w14:textId="77777777" w:rsidTr="006836FB">
        <w:trPr>
          <w:trHeight w:val="81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E0651" w14:textId="42850BB1" w:rsidR="0033185D" w:rsidRPr="0033185D" w:rsidRDefault="0033185D" w:rsidP="0033185D">
            <w:pPr>
              <w:spacing w:after="0" w:line="240" w:lineRule="auto"/>
              <w:jc w:val="center"/>
              <w:rPr>
                <w:rFonts w:ascii="Times New Roman" w:eastAsia="Times New Roman" w:hAnsi="Times New Roman" w:cs="Times New Roman"/>
                <w:color w:val="000000"/>
                <w:sz w:val="16"/>
                <w:szCs w:val="16"/>
              </w:rPr>
            </w:pPr>
          </w:p>
        </w:tc>
        <w:tc>
          <w:tcPr>
            <w:tcW w:w="231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10D50BA6" w14:textId="1C0BBBFD" w:rsidR="0033185D" w:rsidRPr="0033185D" w:rsidRDefault="008A7DA5" w:rsidP="0033185D">
            <w:pPr>
              <w:spacing w:after="0" w:line="240" w:lineRule="auto"/>
              <w:rPr>
                <w:rFonts w:ascii="Times New Roman" w:eastAsia="Times New Roman" w:hAnsi="Times New Roman" w:cs="Times New Roman"/>
                <w:color w:val="000000"/>
                <w:sz w:val="16"/>
                <w:szCs w:val="16"/>
              </w:rPr>
            </w:pPr>
            <w:r w:rsidRPr="008A7DA5">
              <w:rPr>
                <w:rFonts w:ascii="Times New Roman" w:eastAsia="Times New Roman" w:hAnsi="Times New Roman" w:cs="Times New Roman"/>
                <w:color w:val="000000"/>
                <w:sz w:val="16"/>
                <w:szCs w:val="16"/>
              </w:rPr>
              <w:t>Koordinasi dan Penyusunan Laporan Keuangan Akhir Tahun SKPD</w:t>
            </w:r>
          </w:p>
        </w:tc>
        <w:tc>
          <w:tcPr>
            <w:tcW w:w="772" w:type="dxa"/>
            <w:tcBorders>
              <w:top w:val="single" w:sz="4" w:space="0" w:color="auto"/>
              <w:left w:val="nil"/>
              <w:bottom w:val="single" w:sz="4" w:space="0" w:color="auto"/>
              <w:right w:val="single" w:sz="4" w:space="0" w:color="auto"/>
            </w:tcBorders>
            <w:shd w:val="clear" w:color="000000" w:fill="FFFFFF"/>
            <w:vAlign w:val="center"/>
            <w:hideMark/>
          </w:tcPr>
          <w:p w14:paraId="582C97F3" w14:textId="77777777" w:rsidR="0033185D" w:rsidRPr="0033185D" w:rsidRDefault="0033185D" w:rsidP="0033185D">
            <w:pPr>
              <w:spacing w:after="0" w:line="240" w:lineRule="auto"/>
              <w:jc w:val="center"/>
              <w:rPr>
                <w:rFonts w:ascii="Times New Roman" w:eastAsia="Times New Roman" w:hAnsi="Times New Roman" w:cs="Times New Roman"/>
                <w:sz w:val="20"/>
                <w:szCs w:val="20"/>
              </w:rPr>
            </w:pPr>
            <w:r w:rsidRPr="0033185D">
              <w:rPr>
                <w:rFonts w:ascii="Times New Roman" w:eastAsia="Times New Roman" w:hAnsi="Times New Roman" w:cs="Times New Roman"/>
                <w:sz w:val="20"/>
                <w:szCs w:val="20"/>
              </w:rPr>
              <w:t>Kota Serang</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14:paraId="41CE2B68" w14:textId="081D8453" w:rsidR="0033185D" w:rsidRPr="0033185D" w:rsidRDefault="008A7DA5" w:rsidP="0033185D">
            <w:pPr>
              <w:spacing w:after="0" w:line="240" w:lineRule="auto"/>
              <w:rPr>
                <w:rFonts w:ascii="Times New Roman" w:eastAsia="Times New Roman" w:hAnsi="Times New Roman" w:cs="Times New Roman"/>
                <w:color w:val="000000"/>
                <w:sz w:val="16"/>
                <w:szCs w:val="16"/>
              </w:rPr>
            </w:pPr>
            <w:r w:rsidRPr="008A7DA5">
              <w:rPr>
                <w:rFonts w:ascii="Times New Roman" w:eastAsia="Times New Roman" w:hAnsi="Times New Roman" w:cs="Times New Roman"/>
                <w:color w:val="000000"/>
                <w:sz w:val="16"/>
                <w:szCs w:val="16"/>
              </w:rPr>
              <w:t>Jumlah Dokumen</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1D63FE5D" w14:textId="2956C208" w:rsidR="0033185D" w:rsidRPr="0033185D" w:rsidRDefault="008A7DA5"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Dok</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14:paraId="2021F780" w14:textId="697D26F5" w:rsidR="0033185D" w:rsidRPr="0033185D" w:rsidRDefault="008A7DA5"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5220A870" w14:textId="39CB43C5" w:rsidR="0033185D" w:rsidRPr="0033185D" w:rsidRDefault="008A7DA5"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3.850.0000</w:t>
            </w:r>
            <w:r w:rsidR="0033185D" w:rsidRPr="0033185D">
              <w:rPr>
                <w:rFonts w:ascii="Times New Roman" w:eastAsia="Times New Roman" w:hAnsi="Times New Roman" w:cs="Times New Roman"/>
                <w:color w:val="000000"/>
                <w:sz w:val="16"/>
                <w:szCs w:val="16"/>
              </w:rPr>
              <w:t xml:space="preserve"> </w:t>
            </w:r>
          </w:p>
        </w:tc>
        <w:tc>
          <w:tcPr>
            <w:tcW w:w="231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49EAC0B4" w14:textId="18F1C058" w:rsidR="0033185D" w:rsidRPr="0033185D" w:rsidRDefault="008A7DA5" w:rsidP="0033185D">
            <w:pPr>
              <w:spacing w:after="0" w:line="240" w:lineRule="auto"/>
              <w:rPr>
                <w:rFonts w:ascii="Times New Roman" w:eastAsia="Times New Roman" w:hAnsi="Times New Roman" w:cs="Times New Roman"/>
                <w:color w:val="000000"/>
                <w:sz w:val="16"/>
                <w:szCs w:val="16"/>
              </w:rPr>
            </w:pPr>
            <w:r w:rsidRPr="008A7DA5">
              <w:rPr>
                <w:rFonts w:ascii="Times New Roman" w:eastAsia="Times New Roman" w:hAnsi="Times New Roman" w:cs="Times New Roman"/>
                <w:color w:val="000000"/>
                <w:sz w:val="16"/>
                <w:szCs w:val="16"/>
              </w:rPr>
              <w:t>Koordinasi dan Penyusunan Laporan Keuangan Akhir Tahun SKPD</w:t>
            </w:r>
          </w:p>
        </w:tc>
        <w:tc>
          <w:tcPr>
            <w:tcW w:w="772" w:type="dxa"/>
            <w:tcBorders>
              <w:top w:val="single" w:sz="4" w:space="0" w:color="auto"/>
              <w:left w:val="nil"/>
              <w:bottom w:val="single" w:sz="4" w:space="0" w:color="auto"/>
              <w:right w:val="single" w:sz="4" w:space="0" w:color="auto"/>
            </w:tcBorders>
            <w:shd w:val="clear" w:color="000000" w:fill="FFFFFF"/>
            <w:vAlign w:val="center"/>
            <w:hideMark/>
          </w:tcPr>
          <w:p w14:paraId="4DEFA86F" w14:textId="77777777" w:rsidR="0033185D" w:rsidRPr="0033185D" w:rsidRDefault="0033185D" w:rsidP="0033185D">
            <w:pPr>
              <w:spacing w:after="0" w:line="240" w:lineRule="auto"/>
              <w:jc w:val="center"/>
              <w:rPr>
                <w:rFonts w:ascii="Times New Roman" w:eastAsia="Times New Roman" w:hAnsi="Times New Roman" w:cs="Times New Roman"/>
                <w:sz w:val="20"/>
                <w:szCs w:val="20"/>
              </w:rPr>
            </w:pPr>
            <w:r w:rsidRPr="0033185D">
              <w:rPr>
                <w:rFonts w:ascii="Times New Roman" w:eastAsia="Times New Roman" w:hAnsi="Times New Roman" w:cs="Times New Roman"/>
                <w:sz w:val="20"/>
                <w:szCs w:val="20"/>
              </w:rPr>
              <w:t>Kota Serang</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14:paraId="7E1D8B81" w14:textId="411A076D" w:rsidR="0033185D" w:rsidRPr="0033185D" w:rsidRDefault="008A7DA5" w:rsidP="0033185D">
            <w:pPr>
              <w:spacing w:after="0" w:line="240" w:lineRule="auto"/>
              <w:rPr>
                <w:rFonts w:ascii="Times New Roman" w:eastAsia="Times New Roman" w:hAnsi="Times New Roman" w:cs="Times New Roman"/>
                <w:color w:val="000000"/>
                <w:sz w:val="16"/>
                <w:szCs w:val="16"/>
              </w:rPr>
            </w:pPr>
            <w:r w:rsidRPr="008A7DA5">
              <w:rPr>
                <w:rFonts w:ascii="Times New Roman" w:eastAsia="Times New Roman" w:hAnsi="Times New Roman" w:cs="Times New Roman"/>
                <w:color w:val="000000"/>
                <w:sz w:val="16"/>
                <w:szCs w:val="16"/>
              </w:rPr>
              <w:t>Jumlah Dokumen</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4E7DC441" w14:textId="20CA25B9" w:rsidR="0033185D" w:rsidRPr="0033185D" w:rsidRDefault="008A7DA5" w:rsidP="008A7DA5">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Dok</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9DEDD23" w14:textId="05FAD848" w:rsidR="0033185D" w:rsidRPr="0033185D" w:rsidRDefault="008A7DA5"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1169" w:type="dxa"/>
            <w:tcBorders>
              <w:top w:val="single" w:sz="4" w:space="0" w:color="auto"/>
              <w:left w:val="nil"/>
              <w:bottom w:val="single" w:sz="4" w:space="0" w:color="auto"/>
              <w:right w:val="nil"/>
            </w:tcBorders>
            <w:shd w:val="clear" w:color="000000" w:fill="FFFFFF"/>
            <w:noWrap/>
            <w:vAlign w:val="center"/>
            <w:hideMark/>
          </w:tcPr>
          <w:p w14:paraId="05D6544C" w14:textId="40373877" w:rsidR="0033185D" w:rsidRPr="0033185D" w:rsidRDefault="0033185D" w:rsidP="008A7DA5">
            <w:pPr>
              <w:spacing w:after="0" w:line="240" w:lineRule="auto"/>
              <w:jc w:val="center"/>
              <w:rPr>
                <w:rFonts w:ascii="Times New Roman" w:eastAsia="Times New Roman" w:hAnsi="Times New Roman" w:cs="Times New Roman"/>
                <w:color w:val="000000"/>
                <w:sz w:val="16"/>
                <w:szCs w:val="16"/>
              </w:rPr>
            </w:pPr>
            <w:r w:rsidRPr="0033185D">
              <w:rPr>
                <w:rFonts w:ascii="Times New Roman" w:eastAsia="Times New Roman" w:hAnsi="Times New Roman" w:cs="Times New Roman"/>
                <w:color w:val="000000"/>
                <w:sz w:val="16"/>
                <w:szCs w:val="16"/>
              </w:rPr>
              <w:t xml:space="preserve">     </w:t>
            </w:r>
            <w:r w:rsidR="008A7DA5">
              <w:rPr>
                <w:rFonts w:ascii="Times New Roman" w:eastAsia="Times New Roman" w:hAnsi="Times New Roman" w:cs="Times New Roman"/>
                <w:color w:val="000000"/>
                <w:sz w:val="16"/>
                <w:szCs w:val="16"/>
              </w:rPr>
              <w:t>3.850.0000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C8D27" w14:textId="77777777" w:rsidR="0033185D" w:rsidRPr="0033185D" w:rsidRDefault="0033185D" w:rsidP="0033185D">
            <w:pPr>
              <w:spacing w:after="0" w:line="240" w:lineRule="auto"/>
              <w:rPr>
                <w:rFonts w:ascii="Calibri" w:eastAsia="Times New Roman" w:hAnsi="Calibri" w:cs="Calibri"/>
                <w:color w:val="000000"/>
              </w:rPr>
            </w:pPr>
            <w:r w:rsidRPr="0033185D">
              <w:rPr>
                <w:rFonts w:ascii="Calibri" w:eastAsia="Times New Roman" w:hAnsi="Calibri" w:cs="Calibri"/>
                <w:color w:val="000000"/>
              </w:rPr>
              <w:t> </w:t>
            </w:r>
          </w:p>
        </w:tc>
      </w:tr>
      <w:tr w:rsidR="0033185D" w:rsidRPr="0033185D" w14:paraId="43D2467E" w14:textId="77777777" w:rsidTr="006836FB">
        <w:trPr>
          <w:trHeight w:val="699"/>
        </w:trPr>
        <w:tc>
          <w:tcPr>
            <w:tcW w:w="392" w:type="dxa"/>
            <w:tcBorders>
              <w:top w:val="nil"/>
              <w:left w:val="single" w:sz="4" w:space="0" w:color="auto"/>
              <w:bottom w:val="single" w:sz="4" w:space="0" w:color="auto"/>
              <w:right w:val="single" w:sz="4" w:space="0" w:color="auto"/>
            </w:tcBorders>
            <w:shd w:val="clear" w:color="auto" w:fill="auto"/>
            <w:noWrap/>
            <w:vAlign w:val="center"/>
          </w:tcPr>
          <w:p w14:paraId="5A3A78BB" w14:textId="051E7001" w:rsidR="0033185D" w:rsidRPr="0033185D" w:rsidRDefault="0033185D" w:rsidP="0033185D">
            <w:pPr>
              <w:spacing w:after="0" w:line="240" w:lineRule="auto"/>
              <w:jc w:val="center"/>
              <w:rPr>
                <w:rFonts w:ascii="Times New Roman" w:eastAsia="Times New Roman" w:hAnsi="Times New Roman" w:cs="Times New Roman"/>
                <w:color w:val="000000"/>
                <w:sz w:val="16"/>
                <w:szCs w:val="16"/>
              </w:rPr>
            </w:pPr>
          </w:p>
        </w:tc>
        <w:tc>
          <w:tcPr>
            <w:tcW w:w="2314" w:type="dxa"/>
            <w:tcBorders>
              <w:top w:val="nil"/>
              <w:left w:val="single" w:sz="4" w:space="0" w:color="auto"/>
              <w:bottom w:val="single" w:sz="4" w:space="0" w:color="000000"/>
              <w:right w:val="single" w:sz="4" w:space="0" w:color="auto"/>
            </w:tcBorders>
            <w:shd w:val="clear" w:color="000000" w:fill="FFFFFF"/>
            <w:vAlign w:val="center"/>
            <w:hideMark/>
          </w:tcPr>
          <w:p w14:paraId="10369359" w14:textId="4FB466FE" w:rsidR="0033185D" w:rsidRPr="0033185D" w:rsidRDefault="008A7DA5" w:rsidP="0033185D">
            <w:pPr>
              <w:spacing w:after="0" w:line="240" w:lineRule="auto"/>
              <w:rPr>
                <w:rFonts w:ascii="Times New Roman" w:eastAsia="Times New Roman" w:hAnsi="Times New Roman" w:cs="Times New Roman"/>
                <w:color w:val="000000"/>
                <w:sz w:val="16"/>
                <w:szCs w:val="16"/>
              </w:rPr>
            </w:pPr>
            <w:r w:rsidRPr="008A7DA5">
              <w:rPr>
                <w:rFonts w:ascii="Times New Roman" w:eastAsia="Times New Roman" w:hAnsi="Times New Roman" w:cs="Times New Roman"/>
                <w:color w:val="000000"/>
                <w:sz w:val="16"/>
                <w:szCs w:val="16"/>
              </w:rPr>
              <w:t>Koordinasi dan Penyusunan Laporan Bulanan/Triwulanan/Semesteran SKPD</w:t>
            </w:r>
          </w:p>
        </w:tc>
        <w:tc>
          <w:tcPr>
            <w:tcW w:w="772" w:type="dxa"/>
            <w:tcBorders>
              <w:top w:val="nil"/>
              <w:left w:val="nil"/>
              <w:bottom w:val="single" w:sz="4" w:space="0" w:color="auto"/>
              <w:right w:val="single" w:sz="4" w:space="0" w:color="auto"/>
            </w:tcBorders>
            <w:shd w:val="clear" w:color="000000" w:fill="FFFFFF"/>
            <w:vAlign w:val="center"/>
            <w:hideMark/>
          </w:tcPr>
          <w:p w14:paraId="18BF8903" w14:textId="77777777" w:rsidR="0033185D" w:rsidRPr="0033185D" w:rsidRDefault="0033185D" w:rsidP="0033185D">
            <w:pPr>
              <w:spacing w:after="0" w:line="240" w:lineRule="auto"/>
              <w:jc w:val="center"/>
              <w:rPr>
                <w:rFonts w:ascii="Times New Roman" w:eastAsia="Times New Roman" w:hAnsi="Times New Roman" w:cs="Times New Roman"/>
                <w:sz w:val="20"/>
                <w:szCs w:val="20"/>
              </w:rPr>
            </w:pPr>
            <w:r w:rsidRPr="0033185D">
              <w:rPr>
                <w:rFonts w:ascii="Times New Roman" w:eastAsia="Times New Roman" w:hAnsi="Times New Roman" w:cs="Times New Roman"/>
                <w:sz w:val="20"/>
                <w:szCs w:val="20"/>
              </w:rPr>
              <w:t>Kota Serang</w:t>
            </w:r>
          </w:p>
        </w:tc>
        <w:tc>
          <w:tcPr>
            <w:tcW w:w="1087" w:type="dxa"/>
            <w:tcBorders>
              <w:top w:val="nil"/>
              <w:left w:val="nil"/>
              <w:bottom w:val="single" w:sz="4" w:space="0" w:color="auto"/>
              <w:right w:val="single" w:sz="4" w:space="0" w:color="auto"/>
            </w:tcBorders>
            <w:shd w:val="clear" w:color="000000" w:fill="FFFFFF"/>
            <w:vAlign w:val="center"/>
            <w:hideMark/>
          </w:tcPr>
          <w:p w14:paraId="06F7FD1A" w14:textId="243D313E" w:rsidR="0033185D" w:rsidRPr="0033185D" w:rsidRDefault="008A7DA5" w:rsidP="0033185D">
            <w:pPr>
              <w:spacing w:after="0" w:line="240" w:lineRule="auto"/>
              <w:rPr>
                <w:rFonts w:ascii="Times New Roman" w:eastAsia="Times New Roman" w:hAnsi="Times New Roman" w:cs="Times New Roman"/>
                <w:color w:val="000000"/>
                <w:sz w:val="16"/>
                <w:szCs w:val="16"/>
              </w:rPr>
            </w:pPr>
            <w:r w:rsidRPr="008A7DA5">
              <w:rPr>
                <w:rFonts w:ascii="Times New Roman" w:eastAsia="Times New Roman" w:hAnsi="Times New Roman" w:cs="Times New Roman"/>
                <w:color w:val="000000"/>
                <w:sz w:val="16"/>
                <w:szCs w:val="16"/>
              </w:rPr>
              <w:t>Jumlah Dokumen</w:t>
            </w:r>
          </w:p>
        </w:tc>
        <w:tc>
          <w:tcPr>
            <w:tcW w:w="888" w:type="dxa"/>
            <w:tcBorders>
              <w:top w:val="nil"/>
              <w:left w:val="nil"/>
              <w:bottom w:val="single" w:sz="4" w:space="0" w:color="auto"/>
              <w:right w:val="single" w:sz="4" w:space="0" w:color="auto"/>
            </w:tcBorders>
            <w:shd w:val="clear" w:color="000000" w:fill="FFFFFF"/>
            <w:noWrap/>
            <w:vAlign w:val="center"/>
            <w:hideMark/>
          </w:tcPr>
          <w:p w14:paraId="72B58D15" w14:textId="45AF08C5" w:rsidR="0033185D" w:rsidRPr="0033185D" w:rsidRDefault="008A7DA5"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Dok</w:t>
            </w:r>
          </w:p>
        </w:tc>
        <w:tc>
          <w:tcPr>
            <w:tcW w:w="580" w:type="dxa"/>
            <w:tcBorders>
              <w:top w:val="nil"/>
              <w:left w:val="nil"/>
              <w:bottom w:val="single" w:sz="4" w:space="0" w:color="auto"/>
              <w:right w:val="single" w:sz="4" w:space="0" w:color="auto"/>
            </w:tcBorders>
            <w:shd w:val="clear" w:color="000000" w:fill="FFFFFF"/>
            <w:noWrap/>
            <w:vAlign w:val="center"/>
            <w:hideMark/>
          </w:tcPr>
          <w:p w14:paraId="39F25923" w14:textId="19E72D98" w:rsidR="0033185D" w:rsidRPr="0033185D" w:rsidRDefault="008A7DA5"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1780" w:type="dxa"/>
            <w:tcBorders>
              <w:top w:val="nil"/>
              <w:left w:val="nil"/>
              <w:bottom w:val="single" w:sz="4" w:space="0" w:color="auto"/>
              <w:right w:val="single" w:sz="4" w:space="0" w:color="auto"/>
            </w:tcBorders>
            <w:shd w:val="clear" w:color="000000" w:fill="FFFFFF"/>
            <w:noWrap/>
            <w:vAlign w:val="center"/>
            <w:hideMark/>
          </w:tcPr>
          <w:p w14:paraId="21526CF5" w14:textId="78F848B9" w:rsidR="0033185D" w:rsidRPr="0033185D" w:rsidRDefault="008A7DA5"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17.050.0000</w:t>
            </w:r>
          </w:p>
        </w:tc>
        <w:tc>
          <w:tcPr>
            <w:tcW w:w="2314" w:type="dxa"/>
            <w:tcBorders>
              <w:top w:val="nil"/>
              <w:left w:val="single" w:sz="4" w:space="0" w:color="auto"/>
              <w:bottom w:val="single" w:sz="4" w:space="0" w:color="000000"/>
              <w:right w:val="single" w:sz="4" w:space="0" w:color="auto"/>
            </w:tcBorders>
            <w:shd w:val="clear" w:color="000000" w:fill="FFFFFF"/>
            <w:vAlign w:val="center"/>
            <w:hideMark/>
          </w:tcPr>
          <w:p w14:paraId="722AB34A" w14:textId="34148660" w:rsidR="0033185D" w:rsidRPr="0033185D" w:rsidRDefault="008A7DA5" w:rsidP="0033185D">
            <w:pPr>
              <w:spacing w:after="0" w:line="240" w:lineRule="auto"/>
              <w:rPr>
                <w:rFonts w:ascii="Times New Roman" w:eastAsia="Times New Roman" w:hAnsi="Times New Roman" w:cs="Times New Roman"/>
                <w:color w:val="000000"/>
                <w:sz w:val="16"/>
                <w:szCs w:val="16"/>
              </w:rPr>
            </w:pPr>
            <w:r w:rsidRPr="008A7DA5">
              <w:rPr>
                <w:rFonts w:ascii="Times New Roman" w:eastAsia="Times New Roman" w:hAnsi="Times New Roman" w:cs="Times New Roman"/>
                <w:color w:val="000000"/>
                <w:sz w:val="16"/>
                <w:szCs w:val="16"/>
              </w:rPr>
              <w:t>Koordinasi dan Penyusunan Laporan Bulanan/Triwulanan/Semesteran SKPD</w:t>
            </w:r>
          </w:p>
        </w:tc>
        <w:tc>
          <w:tcPr>
            <w:tcW w:w="772" w:type="dxa"/>
            <w:tcBorders>
              <w:top w:val="nil"/>
              <w:left w:val="nil"/>
              <w:bottom w:val="single" w:sz="4" w:space="0" w:color="auto"/>
              <w:right w:val="single" w:sz="4" w:space="0" w:color="auto"/>
            </w:tcBorders>
            <w:shd w:val="clear" w:color="000000" w:fill="FFFFFF"/>
            <w:vAlign w:val="center"/>
            <w:hideMark/>
          </w:tcPr>
          <w:p w14:paraId="6B2D183D" w14:textId="77777777" w:rsidR="0033185D" w:rsidRPr="0033185D" w:rsidRDefault="0033185D" w:rsidP="0033185D">
            <w:pPr>
              <w:spacing w:after="0" w:line="240" w:lineRule="auto"/>
              <w:jc w:val="center"/>
              <w:rPr>
                <w:rFonts w:ascii="Times New Roman" w:eastAsia="Times New Roman" w:hAnsi="Times New Roman" w:cs="Times New Roman"/>
                <w:sz w:val="20"/>
                <w:szCs w:val="20"/>
              </w:rPr>
            </w:pPr>
            <w:r w:rsidRPr="0033185D">
              <w:rPr>
                <w:rFonts w:ascii="Times New Roman" w:eastAsia="Times New Roman" w:hAnsi="Times New Roman" w:cs="Times New Roman"/>
                <w:sz w:val="20"/>
                <w:szCs w:val="20"/>
              </w:rPr>
              <w:t>Kota Serang</w:t>
            </w:r>
          </w:p>
        </w:tc>
        <w:tc>
          <w:tcPr>
            <w:tcW w:w="1087" w:type="dxa"/>
            <w:tcBorders>
              <w:top w:val="nil"/>
              <w:left w:val="nil"/>
              <w:bottom w:val="single" w:sz="4" w:space="0" w:color="auto"/>
              <w:right w:val="single" w:sz="4" w:space="0" w:color="auto"/>
            </w:tcBorders>
            <w:shd w:val="clear" w:color="000000" w:fill="FFFFFF"/>
            <w:vAlign w:val="center"/>
            <w:hideMark/>
          </w:tcPr>
          <w:p w14:paraId="3C07CDD4" w14:textId="5D0BEBF8" w:rsidR="0033185D" w:rsidRPr="0033185D" w:rsidRDefault="008A7DA5" w:rsidP="0033185D">
            <w:pPr>
              <w:spacing w:after="0" w:line="240" w:lineRule="auto"/>
              <w:rPr>
                <w:rFonts w:ascii="Times New Roman" w:eastAsia="Times New Roman" w:hAnsi="Times New Roman" w:cs="Times New Roman"/>
                <w:color w:val="000000"/>
                <w:sz w:val="16"/>
                <w:szCs w:val="16"/>
              </w:rPr>
            </w:pPr>
            <w:r w:rsidRPr="008A7DA5">
              <w:rPr>
                <w:rFonts w:ascii="Times New Roman" w:eastAsia="Times New Roman" w:hAnsi="Times New Roman" w:cs="Times New Roman"/>
                <w:color w:val="000000"/>
                <w:sz w:val="16"/>
                <w:szCs w:val="16"/>
              </w:rPr>
              <w:t>Jumlah Dokumen</w:t>
            </w:r>
          </w:p>
        </w:tc>
        <w:tc>
          <w:tcPr>
            <w:tcW w:w="851" w:type="dxa"/>
            <w:tcBorders>
              <w:top w:val="nil"/>
              <w:left w:val="nil"/>
              <w:bottom w:val="single" w:sz="4" w:space="0" w:color="auto"/>
              <w:right w:val="single" w:sz="4" w:space="0" w:color="auto"/>
            </w:tcBorders>
            <w:shd w:val="clear" w:color="000000" w:fill="FFFFFF"/>
            <w:noWrap/>
            <w:vAlign w:val="center"/>
            <w:hideMark/>
          </w:tcPr>
          <w:p w14:paraId="127006A0" w14:textId="69939A4D" w:rsidR="0033185D" w:rsidRPr="0033185D" w:rsidRDefault="008A7DA5"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Dok</w:t>
            </w:r>
          </w:p>
        </w:tc>
        <w:tc>
          <w:tcPr>
            <w:tcW w:w="850" w:type="dxa"/>
            <w:tcBorders>
              <w:top w:val="nil"/>
              <w:left w:val="nil"/>
              <w:bottom w:val="single" w:sz="4" w:space="0" w:color="auto"/>
              <w:right w:val="single" w:sz="4" w:space="0" w:color="auto"/>
            </w:tcBorders>
            <w:shd w:val="clear" w:color="000000" w:fill="FFFFFF"/>
            <w:noWrap/>
            <w:vAlign w:val="center"/>
            <w:hideMark/>
          </w:tcPr>
          <w:p w14:paraId="6EBADBF9" w14:textId="29FAAE61" w:rsidR="0033185D" w:rsidRPr="0033185D" w:rsidRDefault="008A7DA5"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1169" w:type="dxa"/>
            <w:tcBorders>
              <w:top w:val="nil"/>
              <w:left w:val="nil"/>
              <w:bottom w:val="single" w:sz="4" w:space="0" w:color="auto"/>
              <w:right w:val="nil"/>
            </w:tcBorders>
            <w:shd w:val="clear" w:color="000000" w:fill="FFFFFF"/>
            <w:noWrap/>
            <w:vAlign w:val="center"/>
            <w:hideMark/>
          </w:tcPr>
          <w:p w14:paraId="1195D3F9" w14:textId="40A54BAA" w:rsidR="0033185D" w:rsidRPr="0033185D" w:rsidRDefault="0033185D" w:rsidP="008A7DA5">
            <w:pPr>
              <w:spacing w:after="0" w:line="240" w:lineRule="auto"/>
              <w:jc w:val="center"/>
              <w:rPr>
                <w:rFonts w:ascii="Times New Roman" w:eastAsia="Times New Roman" w:hAnsi="Times New Roman" w:cs="Times New Roman"/>
                <w:color w:val="000000"/>
                <w:sz w:val="16"/>
                <w:szCs w:val="16"/>
              </w:rPr>
            </w:pPr>
            <w:r w:rsidRPr="0033185D">
              <w:rPr>
                <w:rFonts w:ascii="Times New Roman" w:eastAsia="Times New Roman" w:hAnsi="Times New Roman" w:cs="Times New Roman"/>
                <w:color w:val="000000"/>
                <w:sz w:val="16"/>
                <w:szCs w:val="16"/>
              </w:rPr>
              <w:t xml:space="preserve">       </w:t>
            </w:r>
            <w:r w:rsidR="008A7DA5">
              <w:rPr>
                <w:rFonts w:ascii="Times New Roman" w:eastAsia="Times New Roman" w:hAnsi="Times New Roman" w:cs="Times New Roman"/>
                <w:color w:val="000000"/>
                <w:sz w:val="16"/>
                <w:szCs w:val="16"/>
              </w:rPr>
              <w:t xml:space="preserve">                  17.050.0000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BF1BC51" w14:textId="77777777" w:rsidR="0033185D" w:rsidRPr="0033185D" w:rsidRDefault="0033185D" w:rsidP="0033185D">
            <w:pPr>
              <w:spacing w:after="0" w:line="240" w:lineRule="auto"/>
              <w:rPr>
                <w:rFonts w:ascii="Calibri" w:eastAsia="Times New Roman" w:hAnsi="Calibri" w:cs="Calibri"/>
                <w:color w:val="000000"/>
              </w:rPr>
            </w:pPr>
            <w:r w:rsidRPr="0033185D">
              <w:rPr>
                <w:rFonts w:ascii="Calibri" w:eastAsia="Times New Roman" w:hAnsi="Calibri" w:cs="Calibri"/>
                <w:color w:val="000000"/>
              </w:rPr>
              <w:t> </w:t>
            </w:r>
          </w:p>
        </w:tc>
      </w:tr>
      <w:tr w:rsidR="0033185D" w:rsidRPr="0033185D" w14:paraId="05FDFDF4" w14:textId="77777777" w:rsidTr="006836FB">
        <w:trPr>
          <w:trHeight w:val="572"/>
        </w:trPr>
        <w:tc>
          <w:tcPr>
            <w:tcW w:w="392" w:type="dxa"/>
            <w:tcBorders>
              <w:top w:val="nil"/>
              <w:left w:val="single" w:sz="4" w:space="0" w:color="auto"/>
              <w:bottom w:val="single" w:sz="4" w:space="0" w:color="auto"/>
              <w:right w:val="single" w:sz="4" w:space="0" w:color="auto"/>
            </w:tcBorders>
            <w:shd w:val="clear" w:color="auto" w:fill="auto"/>
            <w:noWrap/>
            <w:vAlign w:val="center"/>
          </w:tcPr>
          <w:p w14:paraId="416BC868" w14:textId="353E1B10" w:rsidR="0033185D" w:rsidRPr="0033185D" w:rsidRDefault="00546862"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p>
        </w:tc>
        <w:tc>
          <w:tcPr>
            <w:tcW w:w="2314" w:type="dxa"/>
            <w:tcBorders>
              <w:top w:val="nil"/>
              <w:left w:val="nil"/>
              <w:bottom w:val="single" w:sz="4" w:space="0" w:color="auto"/>
              <w:right w:val="single" w:sz="4" w:space="0" w:color="auto"/>
            </w:tcBorders>
            <w:shd w:val="clear" w:color="000000" w:fill="FFFFFF"/>
            <w:vAlign w:val="center"/>
          </w:tcPr>
          <w:p w14:paraId="5EF420C3" w14:textId="33829B8A" w:rsidR="0033185D" w:rsidRPr="0033185D" w:rsidRDefault="00546862" w:rsidP="0033185D">
            <w:pPr>
              <w:spacing w:after="0" w:line="240" w:lineRule="auto"/>
              <w:rPr>
                <w:rFonts w:ascii="Times New Roman" w:eastAsia="Times New Roman" w:hAnsi="Times New Roman" w:cs="Times New Roman"/>
                <w:color w:val="000000"/>
                <w:sz w:val="16"/>
                <w:szCs w:val="16"/>
              </w:rPr>
            </w:pPr>
            <w:r w:rsidRPr="00546862">
              <w:rPr>
                <w:rFonts w:ascii="Times New Roman" w:eastAsia="Times New Roman" w:hAnsi="Times New Roman" w:cs="Times New Roman"/>
                <w:color w:val="000000"/>
                <w:sz w:val="16"/>
                <w:szCs w:val="16"/>
              </w:rPr>
              <w:t>Administrasi Barang Milik Daerah pada Perangkat Daerah</w:t>
            </w:r>
          </w:p>
        </w:tc>
        <w:tc>
          <w:tcPr>
            <w:tcW w:w="772" w:type="dxa"/>
            <w:tcBorders>
              <w:top w:val="nil"/>
              <w:left w:val="nil"/>
              <w:bottom w:val="single" w:sz="4" w:space="0" w:color="auto"/>
              <w:right w:val="single" w:sz="4" w:space="0" w:color="auto"/>
            </w:tcBorders>
            <w:shd w:val="clear" w:color="000000" w:fill="FFFFFF"/>
            <w:vAlign w:val="center"/>
            <w:hideMark/>
          </w:tcPr>
          <w:p w14:paraId="5699B0A8" w14:textId="77777777" w:rsidR="0033185D" w:rsidRPr="0033185D" w:rsidRDefault="0033185D" w:rsidP="0033185D">
            <w:pPr>
              <w:spacing w:after="0" w:line="240" w:lineRule="auto"/>
              <w:jc w:val="center"/>
              <w:rPr>
                <w:rFonts w:ascii="Times New Roman" w:eastAsia="Times New Roman" w:hAnsi="Times New Roman" w:cs="Times New Roman"/>
                <w:sz w:val="20"/>
                <w:szCs w:val="20"/>
              </w:rPr>
            </w:pPr>
            <w:r w:rsidRPr="0033185D">
              <w:rPr>
                <w:rFonts w:ascii="Times New Roman" w:eastAsia="Times New Roman" w:hAnsi="Times New Roman" w:cs="Times New Roman"/>
                <w:sz w:val="20"/>
                <w:szCs w:val="20"/>
              </w:rPr>
              <w:t>Kota Serang</w:t>
            </w:r>
          </w:p>
        </w:tc>
        <w:tc>
          <w:tcPr>
            <w:tcW w:w="1087" w:type="dxa"/>
            <w:tcBorders>
              <w:top w:val="nil"/>
              <w:left w:val="nil"/>
              <w:bottom w:val="single" w:sz="4" w:space="0" w:color="auto"/>
              <w:right w:val="single" w:sz="4" w:space="0" w:color="auto"/>
            </w:tcBorders>
            <w:shd w:val="clear" w:color="000000" w:fill="FFFFFF"/>
            <w:vAlign w:val="center"/>
            <w:hideMark/>
          </w:tcPr>
          <w:p w14:paraId="611AF25F" w14:textId="004B296A" w:rsidR="0033185D" w:rsidRPr="0033185D" w:rsidRDefault="00546862" w:rsidP="0033185D">
            <w:pPr>
              <w:spacing w:after="0" w:line="240" w:lineRule="auto"/>
              <w:rPr>
                <w:rFonts w:ascii="Times New Roman" w:eastAsia="Times New Roman" w:hAnsi="Times New Roman" w:cs="Times New Roman"/>
                <w:color w:val="000000"/>
                <w:sz w:val="16"/>
                <w:szCs w:val="16"/>
              </w:rPr>
            </w:pPr>
            <w:r w:rsidRPr="00546862">
              <w:rPr>
                <w:rFonts w:ascii="Times New Roman" w:eastAsia="Times New Roman" w:hAnsi="Times New Roman" w:cs="Times New Roman"/>
                <w:color w:val="000000"/>
                <w:sz w:val="16"/>
                <w:szCs w:val="16"/>
              </w:rPr>
              <w:t>Jumlah Dokumen administrasi BMD pada PD</w:t>
            </w:r>
          </w:p>
        </w:tc>
        <w:tc>
          <w:tcPr>
            <w:tcW w:w="888" w:type="dxa"/>
            <w:tcBorders>
              <w:top w:val="nil"/>
              <w:left w:val="nil"/>
              <w:bottom w:val="single" w:sz="4" w:space="0" w:color="auto"/>
              <w:right w:val="single" w:sz="4" w:space="0" w:color="auto"/>
            </w:tcBorders>
            <w:shd w:val="clear" w:color="000000" w:fill="FFFFFF"/>
            <w:noWrap/>
            <w:vAlign w:val="center"/>
            <w:hideMark/>
          </w:tcPr>
          <w:p w14:paraId="61D12271" w14:textId="4EE28D5D" w:rsidR="0033185D" w:rsidRPr="0033185D" w:rsidRDefault="00546862"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Dok</w:t>
            </w:r>
          </w:p>
        </w:tc>
        <w:tc>
          <w:tcPr>
            <w:tcW w:w="580" w:type="dxa"/>
            <w:tcBorders>
              <w:top w:val="nil"/>
              <w:left w:val="nil"/>
              <w:bottom w:val="single" w:sz="4" w:space="0" w:color="auto"/>
              <w:right w:val="single" w:sz="4" w:space="0" w:color="auto"/>
            </w:tcBorders>
            <w:shd w:val="clear" w:color="000000" w:fill="FFFFFF"/>
            <w:noWrap/>
            <w:vAlign w:val="center"/>
            <w:hideMark/>
          </w:tcPr>
          <w:p w14:paraId="2F233386" w14:textId="52DAA3DB" w:rsidR="0033185D" w:rsidRPr="0033185D" w:rsidRDefault="00546862"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1780" w:type="dxa"/>
            <w:tcBorders>
              <w:top w:val="nil"/>
              <w:left w:val="nil"/>
              <w:bottom w:val="single" w:sz="4" w:space="0" w:color="auto"/>
              <w:right w:val="single" w:sz="4" w:space="0" w:color="auto"/>
            </w:tcBorders>
            <w:shd w:val="clear" w:color="000000" w:fill="FFFFFF"/>
            <w:noWrap/>
            <w:vAlign w:val="center"/>
            <w:hideMark/>
          </w:tcPr>
          <w:p w14:paraId="747C79C9" w14:textId="2CBC669A" w:rsidR="0033185D" w:rsidRPr="0033185D" w:rsidRDefault="00546862"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48.400</w:t>
            </w:r>
            <w:r w:rsidR="0033185D" w:rsidRPr="0033185D">
              <w:rPr>
                <w:rFonts w:ascii="Times New Roman" w:eastAsia="Times New Roman" w:hAnsi="Times New Roman" w:cs="Times New Roman"/>
                <w:color w:val="000000"/>
                <w:sz w:val="16"/>
                <w:szCs w:val="16"/>
              </w:rPr>
              <w:t xml:space="preserve">.000 </w:t>
            </w:r>
          </w:p>
        </w:tc>
        <w:tc>
          <w:tcPr>
            <w:tcW w:w="2314" w:type="dxa"/>
            <w:tcBorders>
              <w:top w:val="nil"/>
              <w:left w:val="nil"/>
              <w:bottom w:val="single" w:sz="4" w:space="0" w:color="auto"/>
              <w:right w:val="single" w:sz="4" w:space="0" w:color="auto"/>
            </w:tcBorders>
            <w:shd w:val="clear" w:color="000000" w:fill="FFFFFF"/>
            <w:vAlign w:val="center"/>
            <w:hideMark/>
          </w:tcPr>
          <w:p w14:paraId="6659199D" w14:textId="5F97DFA8" w:rsidR="0033185D" w:rsidRPr="0033185D" w:rsidRDefault="00546862" w:rsidP="0033185D">
            <w:pPr>
              <w:spacing w:after="0" w:line="240" w:lineRule="auto"/>
              <w:rPr>
                <w:rFonts w:ascii="Times New Roman" w:eastAsia="Times New Roman" w:hAnsi="Times New Roman" w:cs="Times New Roman"/>
                <w:color w:val="000000"/>
                <w:sz w:val="16"/>
                <w:szCs w:val="16"/>
              </w:rPr>
            </w:pPr>
            <w:r w:rsidRPr="00546862">
              <w:rPr>
                <w:rFonts w:ascii="Times New Roman" w:eastAsia="Times New Roman" w:hAnsi="Times New Roman" w:cs="Times New Roman"/>
                <w:color w:val="000000"/>
                <w:sz w:val="16"/>
                <w:szCs w:val="16"/>
              </w:rPr>
              <w:t>Administrasi Barang Milik Daerah pada Perangkat Daerah</w:t>
            </w:r>
          </w:p>
        </w:tc>
        <w:tc>
          <w:tcPr>
            <w:tcW w:w="772" w:type="dxa"/>
            <w:tcBorders>
              <w:top w:val="nil"/>
              <w:left w:val="nil"/>
              <w:bottom w:val="single" w:sz="4" w:space="0" w:color="auto"/>
              <w:right w:val="single" w:sz="4" w:space="0" w:color="auto"/>
            </w:tcBorders>
            <w:shd w:val="clear" w:color="000000" w:fill="FFFFFF"/>
            <w:vAlign w:val="center"/>
            <w:hideMark/>
          </w:tcPr>
          <w:p w14:paraId="03389725" w14:textId="77777777" w:rsidR="0033185D" w:rsidRPr="0033185D" w:rsidRDefault="0033185D" w:rsidP="0033185D">
            <w:pPr>
              <w:spacing w:after="0" w:line="240" w:lineRule="auto"/>
              <w:jc w:val="center"/>
              <w:rPr>
                <w:rFonts w:ascii="Times New Roman" w:eastAsia="Times New Roman" w:hAnsi="Times New Roman" w:cs="Times New Roman"/>
                <w:sz w:val="20"/>
                <w:szCs w:val="20"/>
              </w:rPr>
            </w:pPr>
            <w:r w:rsidRPr="0033185D">
              <w:rPr>
                <w:rFonts w:ascii="Times New Roman" w:eastAsia="Times New Roman" w:hAnsi="Times New Roman" w:cs="Times New Roman"/>
                <w:sz w:val="20"/>
                <w:szCs w:val="20"/>
              </w:rPr>
              <w:t>Kota Serang</w:t>
            </w:r>
          </w:p>
        </w:tc>
        <w:tc>
          <w:tcPr>
            <w:tcW w:w="1087" w:type="dxa"/>
            <w:tcBorders>
              <w:top w:val="nil"/>
              <w:left w:val="nil"/>
              <w:bottom w:val="single" w:sz="4" w:space="0" w:color="auto"/>
              <w:right w:val="single" w:sz="4" w:space="0" w:color="auto"/>
            </w:tcBorders>
            <w:shd w:val="clear" w:color="000000" w:fill="FFFFFF"/>
            <w:vAlign w:val="center"/>
            <w:hideMark/>
          </w:tcPr>
          <w:p w14:paraId="2D0B2AA1" w14:textId="1E5D5390" w:rsidR="0033185D" w:rsidRPr="0033185D" w:rsidRDefault="00546862" w:rsidP="0033185D">
            <w:pPr>
              <w:spacing w:after="0" w:line="240" w:lineRule="auto"/>
              <w:rPr>
                <w:rFonts w:ascii="Times New Roman" w:eastAsia="Times New Roman" w:hAnsi="Times New Roman" w:cs="Times New Roman"/>
                <w:color w:val="000000"/>
                <w:sz w:val="16"/>
                <w:szCs w:val="16"/>
              </w:rPr>
            </w:pPr>
            <w:r w:rsidRPr="00546862">
              <w:rPr>
                <w:rFonts w:ascii="Times New Roman" w:eastAsia="Times New Roman" w:hAnsi="Times New Roman" w:cs="Times New Roman"/>
                <w:color w:val="000000"/>
                <w:sz w:val="16"/>
                <w:szCs w:val="16"/>
              </w:rPr>
              <w:t>Jumlah Dokumen administrasi BMD pada PD</w:t>
            </w:r>
          </w:p>
        </w:tc>
        <w:tc>
          <w:tcPr>
            <w:tcW w:w="851" w:type="dxa"/>
            <w:tcBorders>
              <w:top w:val="nil"/>
              <w:left w:val="nil"/>
              <w:bottom w:val="single" w:sz="4" w:space="0" w:color="auto"/>
              <w:right w:val="single" w:sz="4" w:space="0" w:color="auto"/>
            </w:tcBorders>
            <w:shd w:val="clear" w:color="000000" w:fill="FFFFFF"/>
            <w:noWrap/>
            <w:vAlign w:val="center"/>
            <w:hideMark/>
          </w:tcPr>
          <w:p w14:paraId="206F2135" w14:textId="331FA5E3" w:rsidR="0033185D" w:rsidRPr="0033185D" w:rsidRDefault="00546862"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Dok</w:t>
            </w:r>
          </w:p>
        </w:tc>
        <w:tc>
          <w:tcPr>
            <w:tcW w:w="850" w:type="dxa"/>
            <w:tcBorders>
              <w:top w:val="nil"/>
              <w:left w:val="nil"/>
              <w:bottom w:val="single" w:sz="4" w:space="0" w:color="auto"/>
              <w:right w:val="single" w:sz="4" w:space="0" w:color="auto"/>
            </w:tcBorders>
            <w:shd w:val="clear" w:color="000000" w:fill="FFFFFF"/>
            <w:noWrap/>
            <w:vAlign w:val="center"/>
            <w:hideMark/>
          </w:tcPr>
          <w:p w14:paraId="6259BA01" w14:textId="079804BC" w:rsidR="0033185D" w:rsidRPr="0033185D" w:rsidRDefault="00546862"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1169" w:type="dxa"/>
            <w:tcBorders>
              <w:top w:val="nil"/>
              <w:left w:val="nil"/>
              <w:bottom w:val="single" w:sz="4" w:space="0" w:color="auto"/>
              <w:right w:val="nil"/>
            </w:tcBorders>
            <w:shd w:val="clear" w:color="000000" w:fill="FFFFFF"/>
            <w:noWrap/>
            <w:vAlign w:val="center"/>
            <w:hideMark/>
          </w:tcPr>
          <w:p w14:paraId="2741AAB5" w14:textId="39355075" w:rsidR="0033185D" w:rsidRPr="0033185D" w:rsidRDefault="0033185D" w:rsidP="00546862">
            <w:pPr>
              <w:spacing w:after="0" w:line="240" w:lineRule="auto"/>
              <w:jc w:val="center"/>
              <w:rPr>
                <w:rFonts w:ascii="Times New Roman" w:eastAsia="Times New Roman" w:hAnsi="Times New Roman" w:cs="Times New Roman"/>
                <w:color w:val="000000"/>
                <w:sz w:val="16"/>
                <w:szCs w:val="16"/>
              </w:rPr>
            </w:pPr>
            <w:r w:rsidRPr="0033185D">
              <w:rPr>
                <w:rFonts w:ascii="Times New Roman" w:eastAsia="Times New Roman" w:hAnsi="Times New Roman" w:cs="Times New Roman"/>
                <w:color w:val="000000"/>
                <w:sz w:val="16"/>
                <w:szCs w:val="16"/>
              </w:rPr>
              <w:t xml:space="preserve">      </w:t>
            </w:r>
            <w:r w:rsidR="00546862">
              <w:rPr>
                <w:rFonts w:ascii="Times New Roman" w:eastAsia="Times New Roman" w:hAnsi="Times New Roman" w:cs="Times New Roman"/>
                <w:color w:val="000000"/>
                <w:sz w:val="16"/>
                <w:szCs w:val="16"/>
              </w:rPr>
              <w:t>48.400</w:t>
            </w:r>
            <w:r w:rsidR="00546862" w:rsidRPr="0033185D">
              <w:rPr>
                <w:rFonts w:ascii="Times New Roman" w:eastAsia="Times New Roman" w:hAnsi="Times New Roman" w:cs="Times New Roman"/>
                <w:color w:val="000000"/>
                <w:sz w:val="16"/>
                <w:szCs w:val="16"/>
              </w:rPr>
              <w:t xml:space="preserve">.000 </w:t>
            </w:r>
            <w:r w:rsidRPr="0033185D">
              <w:rPr>
                <w:rFonts w:ascii="Times New Roman" w:eastAsia="Times New Roman" w:hAnsi="Times New Roman" w:cs="Times New Roman"/>
                <w:color w:val="000000"/>
                <w:sz w:val="16"/>
                <w:szCs w:val="16"/>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D3E9C46" w14:textId="77777777" w:rsidR="0033185D" w:rsidRPr="0033185D" w:rsidRDefault="0033185D" w:rsidP="0033185D">
            <w:pPr>
              <w:spacing w:after="0" w:line="240" w:lineRule="auto"/>
              <w:rPr>
                <w:rFonts w:ascii="Calibri" w:eastAsia="Times New Roman" w:hAnsi="Calibri" w:cs="Calibri"/>
                <w:color w:val="000000"/>
              </w:rPr>
            </w:pPr>
            <w:r w:rsidRPr="0033185D">
              <w:rPr>
                <w:rFonts w:ascii="Calibri" w:eastAsia="Times New Roman" w:hAnsi="Calibri" w:cs="Calibri"/>
                <w:color w:val="000000"/>
              </w:rPr>
              <w:t> </w:t>
            </w:r>
          </w:p>
        </w:tc>
      </w:tr>
      <w:tr w:rsidR="0033185D" w:rsidRPr="0033185D" w14:paraId="7744D8E0" w14:textId="77777777" w:rsidTr="006836FB">
        <w:trPr>
          <w:trHeight w:val="859"/>
        </w:trPr>
        <w:tc>
          <w:tcPr>
            <w:tcW w:w="392" w:type="dxa"/>
            <w:tcBorders>
              <w:top w:val="nil"/>
              <w:left w:val="single" w:sz="4" w:space="0" w:color="auto"/>
              <w:bottom w:val="single" w:sz="4" w:space="0" w:color="auto"/>
              <w:right w:val="single" w:sz="4" w:space="0" w:color="auto"/>
            </w:tcBorders>
            <w:shd w:val="clear" w:color="auto" w:fill="auto"/>
            <w:noWrap/>
            <w:vAlign w:val="center"/>
          </w:tcPr>
          <w:p w14:paraId="7C0428EB" w14:textId="62A9E589" w:rsidR="0033185D" w:rsidRPr="0033185D" w:rsidRDefault="0033185D" w:rsidP="0033185D">
            <w:pPr>
              <w:spacing w:after="0" w:line="240" w:lineRule="auto"/>
              <w:jc w:val="center"/>
              <w:rPr>
                <w:rFonts w:ascii="Times New Roman" w:eastAsia="Times New Roman" w:hAnsi="Times New Roman" w:cs="Times New Roman"/>
                <w:color w:val="000000"/>
                <w:sz w:val="16"/>
                <w:szCs w:val="16"/>
              </w:rPr>
            </w:pPr>
          </w:p>
        </w:tc>
        <w:tc>
          <w:tcPr>
            <w:tcW w:w="2314" w:type="dxa"/>
            <w:tcBorders>
              <w:top w:val="nil"/>
              <w:left w:val="nil"/>
              <w:bottom w:val="single" w:sz="4" w:space="0" w:color="auto"/>
              <w:right w:val="single" w:sz="4" w:space="0" w:color="auto"/>
            </w:tcBorders>
            <w:shd w:val="clear" w:color="000000" w:fill="FFFFFF"/>
            <w:vAlign w:val="center"/>
            <w:hideMark/>
          </w:tcPr>
          <w:p w14:paraId="46A2B0D0" w14:textId="29F76444" w:rsidR="0033185D" w:rsidRPr="0033185D" w:rsidRDefault="00546862" w:rsidP="0033185D">
            <w:pPr>
              <w:spacing w:after="0" w:line="240" w:lineRule="auto"/>
              <w:rPr>
                <w:rFonts w:ascii="Times New Roman" w:eastAsia="Times New Roman" w:hAnsi="Times New Roman" w:cs="Times New Roman"/>
                <w:color w:val="000000"/>
                <w:sz w:val="16"/>
                <w:szCs w:val="16"/>
              </w:rPr>
            </w:pPr>
            <w:r w:rsidRPr="00546862">
              <w:rPr>
                <w:rFonts w:ascii="Times New Roman" w:eastAsia="Times New Roman" w:hAnsi="Times New Roman" w:cs="Times New Roman"/>
                <w:color w:val="000000"/>
                <w:sz w:val="16"/>
                <w:szCs w:val="16"/>
              </w:rPr>
              <w:t>Penatausahaan barang milik daerah pada SKPD</w:t>
            </w:r>
          </w:p>
        </w:tc>
        <w:tc>
          <w:tcPr>
            <w:tcW w:w="772" w:type="dxa"/>
            <w:tcBorders>
              <w:top w:val="nil"/>
              <w:left w:val="nil"/>
              <w:bottom w:val="single" w:sz="4" w:space="0" w:color="auto"/>
              <w:right w:val="single" w:sz="4" w:space="0" w:color="auto"/>
            </w:tcBorders>
            <w:shd w:val="clear" w:color="000000" w:fill="FFFFFF"/>
            <w:vAlign w:val="center"/>
            <w:hideMark/>
          </w:tcPr>
          <w:p w14:paraId="6A65F5B3" w14:textId="77777777" w:rsidR="0033185D" w:rsidRPr="0033185D" w:rsidRDefault="0033185D" w:rsidP="0033185D">
            <w:pPr>
              <w:spacing w:after="0" w:line="240" w:lineRule="auto"/>
              <w:jc w:val="center"/>
              <w:rPr>
                <w:rFonts w:ascii="Times New Roman" w:eastAsia="Times New Roman" w:hAnsi="Times New Roman" w:cs="Times New Roman"/>
                <w:sz w:val="20"/>
                <w:szCs w:val="20"/>
              </w:rPr>
            </w:pPr>
            <w:r w:rsidRPr="0033185D">
              <w:rPr>
                <w:rFonts w:ascii="Times New Roman" w:eastAsia="Times New Roman" w:hAnsi="Times New Roman" w:cs="Times New Roman"/>
                <w:sz w:val="20"/>
                <w:szCs w:val="20"/>
              </w:rPr>
              <w:t>Kota Serang</w:t>
            </w:r>
          </w:p>
        </w:tc>
        <w:tc>
          <w:tcPr>
            <w:tcW w:w="1087" w:type="dxa"/>
            <w:tcBorders>
              <w:top w:val="nil"/>
              <w:left w:val="nil"/>
              <w:bottom w:val="single" w:sz="4" w:space="0" w:color="auto"/>
              <w:right w:val="single" w:sz="4" w:space="0" w:color="auto"/>
            </w:tcBorders>
            <w:shd w:val="clear" w:color="000000" w:fill="FFFFFF"/>
            <w:vAlign w:val="center"/>
            <w:hideMark/>
          </w:tcPr>
          <w:p w14:paraId="648FC192" w14:textId="0B3677C2" w:rsidR="0033185D" w:rsidRPr="0033185D" w:rsidRDefault="00546862" w:rsidP="0033185D">
            <w:pPr>
              <w:spacing w:after="0" w:line="240" w:lineRule="auto"/>
              <w:rPr>
                <w:rFonts w:ascii="Times New Roman" w:eastAsia="Times New Roman" w:hAnsi="Times New Roman" w:cs="Times New Roman"/>
                <w:color w:val="000000"/>
                <w:sz w:val="16"/>
                <w:szCs w:val="16"/>
              </w:rPr>
            </w:pPr>
            <w:r w:rsidRPr="00546862">
              <w:rPr>
                <w:rFonts w:ascii="Times New Roman" w:eastAsia="Times New Roman" w:hAnsi="Times New Roman" w:cs="Times New Roman"/>
                <w:color w:val="000000"/>
                <w:sz w:val="16"/>
                <w:szCs w:val="16"/>
              </w:rPr>
              <w:t>Jumlah Dokumen Pengelolaan   BMD</w:t>
            </w:r>
          </w:p>
        </w:tc>
        <w:tc>
          <w:tcPr>
            <w:tcW w:w="888" w:type="dxa"/>
            <w:tcBorders>
              <w:top w:val="nil"/>
              <w:left w:val="nil"/>
              <w:bottom w:val="single" w:sz="4" w:space="0" w:color="auto"/>
              <w:right w:val="single" w:sz="4" w:space="0" w:color="auto"/>
            </w:tcBorders>
            <w:shd w:val="clear" w:color="000000" w:fill="FFFFFF"/>
            <w:noWrap/>
            <w:vAlign w:val="center"/>
            <w:hideMark/>
          </w:tcPr>
          <w:p w14:paraId="7A01ED4E" w14:textId="77777777" w:rsidR="0033185D" w:rsidRPr="0033185D" w:rsidRDefault="0033185D" w:rsidP="0033185D">
            <w:pPr>
              <w:spacing w:after="0" w:line="240" w:lineRule="auto"/>
              <w:jc w:val="center"/>
              <w:rPr>
                <w:rFonts w:ascii="Times New Roman" w:eastAsia="Times New Roman" w:hAnsi="Times New Roman" w:cs="Times New Roman"/>
                <w:color w:val="000000"/>
                <w:sz w:val="16"/>
                <w:szCs w:val="16"/>
              </w:rPr>
            </w:pPr>
            <w:r w:rsidRPr="0033185D">
              <w:rPr>
                <w:rFonts w:ascii="Times New Roman" w:eastAsia="Times New Roman" w:hAnsi="Times New Roman" w:cs="Times New Roman"/>
                <w:color w:val="000000"/>
                <w:sz w:val="16"/>
                <w:szCs w:val="16"/>
              </w:rPr>
              <w:t>Dok</w:t>
            </w:r>
          </w:p>
        </w:tc>
        <w:tc>
          <w:tcPr>
            <w:tcW w:w="580" w:type="dxa"/>
            <w:tcBorders>
              <w:top w:val="nil"/>
              <w:left w:val="nil"/>
              <w:bottom w:val="single" w:sz="4" w:space="0" w:color="auto"/>
              <w:right w:val="single" w:sz="4" w:space="0" w:color="auto"/>
            </w:tcBorders>
            <w:shd w:val="clear" w:color="000000" w:fill="FFFFFF"/>
            <w:noWrap/>
            <w:vAlign w:val="center"/>
            <w:hideMark/>
          </w:tcPr>
          <w:p w14:paraId="36F9BF6C" w14:textId="77777777" w:rsidR="0033185D" w:rsidRPr="0033185D" w:rsidRDefault="0033185D" w:rsidP="0033185D">
            <w:pPr>
              <w:spacing w:after="0" w:line="240" w:lineRule="auto"/>
              <w:jc w:val="center"/>
              <w:rPr>
                <w:rFonts w:ascii="Times New Roman" w:eastAsia="Times New Roman" w:hAnsi="Times New Roman" w:cs="Times New Roman"/>
                <w:color w:val="000000"/>
                <w:sz w:val="16"/>
                <w:szCs w:val="16"/>
              </w:rPr>
            </w:pPr>
            <w:r w:rsidRPr="0033185D">
              <w:rPr>
                <w:rFonts w:ascii="Times New Roman" w:eastAsia="Times New Roman" w:hAnsi="Times New Roman" w:cs="Times New Roman"/>
                <w:color w:val="000000"/>
                <w:sz w:val="16"/>
                <w:szCs w:val="16"/>
              </w:rPr>
              <w:t>1</w:t>
            </w:r>
          </w:p>
        </w:tc>
        <w:tc>
          <w:tcPr>
            <w:tcW w:w="1780" w:type="dxa"/>
            <w:tcBorders>
              <w:top w:val="nil"/>
              <w:left w:val="nil"/>
              <w:bottom w:val="single" w:sz="4" w:space="0" w:color="auto"/>
              <w:right w:val="single" w:sz="4" w:space="0" w:color="auto"/>
            </w:tcBorders>
            <w:shd w:val="clear" w:color="000000" w:fill="FFFFFF"/>
            <w:noWrap/>
            <w:vAlign w:val="center"/>
            <w:hideMark/>
          </w:tcPr>
          <w:p w14:paraId="26317644" w14:textId="57982F00" w:rsidR="0033185D" w:rsidRPr="0033185D" w:rsidRDefault="0033185D" w:rsidP="00546862">
            <w:pPr>
              <w:spacing w:after="0" w:line="240" w:lineRule="auto"/>
              <w:jc w:val="center"/>
              <w:rPr>
                <w:rFonts w:ascii="Times New Roman" w:eastAsia="Times New Roman" w:hAnsi="Times New Roman" w:cs="Times New Roman"/>
                <w:color w:val="000000"/>
                <w:sz w:val="16"/>
                <w:szCs w:val="16"/>
              </w:rPr>
            </w:pPr>
            <w:r w:rsidRPr="0033185D">
              <w:rPr>
                <w:rFonts w:ascii="Times New Roman" w:eastAsia="Times New Roman" w:hAnsi="Times New Roman" w:cs="Times New Roman"/>
                <w:color w:val="000000"/>
                <w:sz w:val="16"/>
                <w:szCs w:val="16"/>
              </w:rPr>
              <w:t xml:space="preserve">         </w:t>
            </w:r>
            <w:r w:rsidR="00546862">
              <w:rPr>
                <w:rFonts w:ascii="Times New Roman" w:eastAsia="Times New Roman" w:hAnsi="Times New Roman" w:cs="Times New Roman"/>
                <w:color w:val="000000"/>
                <w:sz w:val="16"/>
                <w:szCs w:val="16"/>
              </w:rPr>
              <w:t>48.400</w:t>
            </w:r>
            <w:r w:rsidR="00546862" w:rsidRPr="0033185D">
              <w:rPr>
                <w:rFonts w:ascii="Times New Roman" w:eastAsia="Times New Roman" w:hAnsi="Times New Roman" w:cs="Times New Roman"/>
                <w:color w:val="000000"/>
                <w:sz w:val="16"/>
                <w:szCs w:val="16"/>
              </w:rPr>
              <w:t xml:space="preserve">.000 </w:t>
            </w:r>
            <w:r w:rsidRPr="0033185D">
              <w:rPr>
                <w:rFonts w:ascii="Times New Roman" w:eastAsia="Times New Roman" w:hAnsi="Times New Roman" w:cs="Times New Roman"/>
                <w:color w:val="000000"/>
                <w:sz w:val="16"/>
                <w:szCs w:val="16"/>
              </w:rPr>
              <w:t xml:space="preserve">         </w:t>
            </w:r>
          </w:p>
        </w:tc>
        <w:tc>
          <w:tcPr>
            <w:tcW w:w="2314" w:type="dxa"/>
            <w:tcBorders>
              <w:top w:val="nil"/>
              <w:left w:val="nil"/>
              <w:bottom w:val="single" w:sz="4" w:space="0" w:color="auto"/>
              <w:right w:val="single" w:sz="4" w:space="0" w:color="auto"/>
            </w:tcBorders>
            <w:shd w:val="clear" w:color="000000" w:fill="FFFFFF"/>
            <w:vAlign w:val="center"/>
            <w:hideMark/>
          </w:tcPr>
          <w:p w14:paraId="5292D4FC" w14:textId="738A7785" w:rsidR="0033185D" w:rsidRPr="0033185D" w:rsidRDefault="00546862" w:rsidP="0033185D">
            <w:pPr>
              <w:spacing w:after="0" w:line="240" w:lineRule="auto"/>
              <w:rPr>
                <w:rFonts w:ascii="Times New Roman" w:eastAsia="Times New Roman" w:hAnsi="Times New Roman" w:cs="Times New Roman"/>
                <w:color w:val="000000"/>
                <w:sz w:val="16"/>
                <w:szCs w:val="16"/>
              </w:rPr>
            </w:pPr>
            <w:r w:rsidRPr="00546862">
              <w:rPr>
                <w:rFonts w:ascii="Times New Roman" w:eastAsia="Times New Roman" w:hAnsi="Times New Roman" w:cs="Times New Roman"/>
                <w:color w:val="000000"/>
                <w:sz w:val="16"/>
                <w:szCs w:val="16"/>
              </w:rPr>
              <w:t>Penatausahaan barang milik daerah pada SKPD</w:t>
            </w:r>
          </w:p>
        </w:tc>
        <w:tc>
          <w:tcPr>
            <w:tcW w:w="772" w:type="dxa"/>
            <w:tcBorders>
              <w:top w:val="nil"/>
              <w:left w:val="nil"/>
              <w:bottom w:val="single" w:sz="4" w:space="0" w:color="auto"/>
              <w:right w:val="single" w:sz="4" w:space="0" w:color="auto"/>
            </w:tcBorders>
            <w:shd w:val="clear" w:color="000000" w:fill="FFFFFF"/>
            <w:vAlign w:val="center"/>
            <w:hideMark/>
          </w:tcPr>
          <w:p w14:paraId="6601AFEC" w14:textId="77777777" w:rsidR="0033185D" w:rsidRPr="0033185D" w:rsidRDefault="0033185D" w:rsidP="0033185D">
            <w:pPr>
              <w:spacing w:after="0" w:line="240" w:lineRule="auto"/>
              <w:jc w:val="center"/>
              <w:rPr>
                <w:rFonts w:ascii="Times New Roman" w:eastAsia="Times New Roman" w:hAnsi="Times New Roman" w:cs="Times New Roman"/>
                <w:sz w:val="20"/>
                <w:szCs w:val="20"/>
              </w:rPr>
            </w:pPr>
            <w:r w:rsidRPr="0033185D">
              <w:rPr>
                <w:rFonts w:ascii="Times New Roman" w:eastAsia="Times New Roman" w:hAnsi="Times New Roman" w:cs="Times New Roman"/>
                <w:sz w:val="20"/>
                <w:szCs w:val="20"/>
              </w:rPr>
              <w:t>Kota Serang</w:t>
            </w:r>
          </w:p>
        </w:tc>
        <w:tc>
          <w:tcPr>
            <w:tcW w:w="1087" w:type="dxa"/>
            <w:tcBorders>
              <w:top w:val="nil"/>
              <w:left w:val="nil"/>
              <w:bottom w:val="single" w:sz="4" w:space="0" w:color="auto"/>
              <w:right w:val="single" w:sz="4" w:space="0" w:color="auto"/>
            </w:tcBorders>
            <w:shd w:val="clear" w:color="000000" w:fill="FFFFFF"/>
            <w:vAlign w:val="center"/>
            <w:hideMark/>
          </w:tcPr>
          <w:p w14:paraId="69C6CB8C" w14:textId="77777777" w:rsidR="0033185D" w:rsidRPr="0033185D" w:rsidRDefault="0033185D" w:rsidP="0033185D">
            <w:pPr>
              <w:spacing w:after="0" w:line="240" w:lineRule="auto"/>
              <w:rPr>
                <w:rFonts w:ascii="Times New Roman" w:eastAsia="Times New Roman" w:hAnsi="Times New Roman" w:cs="Times New Roman"/>
                <w:color w:val="000000"/>
                <w:sz w:val="16"/>
                <w:szCs w:val="16"/>
              </w:rPr>
            </w:pPr>
            <w:r w:rsidRPr="0033185D">
              <w:rPr>
                <w:rFonts w:ascii="Times New Roman" w:eastAsia="Times New Roman" w:hAnsi="Times New Roman" w:cs="Times New Roman"/>
                <w:color w:val="000000"/>
                <w:sz w:val="16"/>
                <w:szCs w:val="16"/>
              </w:rPr>
              <w:t>Jumlah Dokumen Pengelolaan   BMD</w:t>
            </w:r>
          </w:p>
        </w:tc>
        <w:tc>
          <w:tcPr>
            <w:tcW w:w="851" w:type="dxa"/>
            <w:tcBorders>
              <w:top w:val="nil"/>
              <w:left w:val="nil"/>
              <w:bottom w:val="single" w:sz="4" w:space="0" w:color="auto"/>
              <w:right w:val="single" w:sz="4" w:space="0" w:color="auto"/>
            </w:tcBorders>
            <w:shd w:val="clear" w:color="000000" w:fill="FFFFFF"/>
            <w:noWrap/>
            <w:vAlign w:val="center"/>
            <w:hideMark/>
          </w:tcPr>
          <w:p w14:paraId="0A7B9966" w14:textId="77777777" w:rsidR="0033185D" w:rsidRPr="0033185D" w:rsidRDefault="0033185D" w:rsidP="0033185D">
            <w:pPr>
              <w:spacing w:after="0" w:line="240" w:lineRule="auto"/>
              <w:jc w:val="center"/>
              <w:rPr>
                <w:rFonts w:ascii="Times New Roman" w:eastAsia="Times New Roman" w:hAnsi="Times New Roman" w:cs="Times New Roman"/>
                <w:color w:val="000000"/>
                <w:sz w:val="16"/>
                <w:szCs w:val="16"/>
              </w:rPr>
            </w:pPr>
            <w:r w:rsidRPr="0033185D">
              <w:rPr>
                <w:rFonts w:ascii="Times New Roman" w:eastAsia="Times New Roman" w:hAnsi="Times New Roman" w:cs="Times New Roman"/>
                <w:color w:val="000000"/>
                <w:sz w:val="16"/>
                <w:szCs w:val="16"/>
              </w:rPr>
              <w:t>Dok</w:t>
            </w:r>
          </w:p>
        </w:tc>
        <w:tc>
          <w:tcPr>
            <w:tcW w:w="850" w:type="dxa"/>
            <w:tcBorders>
              <w:top w:val="nil"/>
              <w:left w:val="nil"/>
              <w:bottom w:val="single" w:sz="4" w:space="0" w:color="auto"/>
              <w:right w:val="single" w:sz="4" w:space="0" w:color="auto"/>
            </w:tcBorders>
            <w:shd w:val="clear" w:color="000000" w:fill="FFFFFF"/>
            <w:noWrap/>
            <w:vAlign w:val="center"/>
            <w:hideMark/>
          </w:tcPr>
          <w:p w14:paraId="42B881DF" w14:textId="77777777" w:rsidR="0033185D" w:rsidRPr="0033185D" w:rsidRDefault="0033185D" w:rsidP="0033185D">
            <w:pPr>
              <w:spacing w:after="0" w:line="240" w:lineRule="auto"/>
              <w:jc w:val="center"/>
              <w:rPr>
                <w:rFonts w:ascii="Times New Roman" w:eastAsia="Times New Roman" w:hAnsi="Times New Roman" w:cs="Times New Roman"/>
                <w:color w:val="000000"/>
                <w:sz w:val="16"/>
                <w:szCs w:val="16"/>
              </w:rPr>
            </w:pPr>
            <w:r w:rsidRPr="0033185D">
              <w:rPr>
                <w:rFonts w:ascii="Times New Roman" w:eastAsia="Times New Roman" w:hAnsi="Times New Roman" w:cs="Times New Roman"/>
                <w:color w:val="000000"/>
                <w:sz w:val="16"/>
                <w:szCs w:val="16"/>
              </w:rPr>
              <w:t>1</w:t>
            </w:r>
          </w:p>
        </w:tc>
        <w:tc>
          <w:tcPr>
            <w:tcW w:w="1169" w:type="dxa"/>
            <w:tcBorders>
              <w:top w:val="nil"/>
              <w:left w:val="nil"/>
              <w:bottom w:val="single" w:sz="4" w:space="0" w:color="auto"/>
              <w:right w:val="nil"/>
            </w:tcBorders>
            <w:shd w:val="clear" w:color="000000" w:fill="FFFFFF"/>
            <w:noWrap/>
            <w:vAlign w:val="center"/>
            <w:hideMark/>
          </w:tcPr>
          <w:p w14:paraId="3B5B1B1C" w14:textId="26E8BD1D" w:rsidR="0033185D" w:rsidRPr="0033185D" w:rsidRDefault="0033185D" w:rsidP="00546862">
            <w:pPr>
              <w:spacing w:after="0" w:line="240" w:lineRule="auto"/>
              <w:jc w:val="center"/>
              <w:rPr>
                <w:rFonts w:ascii="Times New Roman" w:eastAsia="Times New Roman" w:hAnsi="Times New Roman" w:cs="Times New Roman"/>
                <w:color w:val="000000"/>
                <w:sz w:val="16"/>
                <w:szCs w:val="16"/>
              </w:rPr>
            </w:pPr>
            <w:r w:rsidRPr="0033185D">
              <w:rPr>
                <w:rFonts w:ascii="Times New Roman" w:eastAsia="Times New Roman" w:hAnsi="Times New Roman" w:cs="Times New Roman"/>
                <w:color w:val="000000"/>
                <w:sz w:val="16"/>
                <w:szCs w:val="16"/>
              </w:rPr>
              <w:t xml:space="preserve">     </w:t>
            </w:r>
            <w:r w:rsidR="00546862">
              <w:rPr>
                <w:rFonts w:ascii="Times New Roman" w:eastAsia="Times New Roman" w:hAnsi="Times New Roman" w:cs="Times New Roman"/>
                <w:color w:val="000000"/>
                <w:sz w:val="16"/>
                <w:szCs w:val="16"/>
              </w:rPr>
              <w:t>48.400</w:t>
            </w:r>
            <w:r w:rsidR="00546862" w:rsidRPr="0033185D">
              <w:rPr>
                <w:rFonts w:ascii="Times New Roman" w:eastAsia="Times New Roman" w:hAnsi="Times New Roman" w:cs="Times New Roman"/>
                <w:color w:val="000000"/>
                <w:sz w:val="16"/>
                <w:szCs w:val="16"/>
              </w:rPr>
              <w:t xml:space="preserve">.000          </w:t>
            </w:r>
            <w:r w:rsidRPr="0033185D">
              <w:rPr>
                <w:rFonts w:ascii="Times New Roman" w:eastAsia="Times New Roman" w:hAnsi="Times New Roman" w:cs="Times New Roman"/>
                <w:color w:val="000000"/>
                <w:sz w:val="16"/>
                <w:szCs w:val="16"/>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12BC582" w14:textId="77777777" w:rsidR="0033185D" w:rsidRPr="0033185D" w:rsidRDefault="0033185D" w:rsidP="0033185D">
            <w:pPr>
              <w:spacing w:after="0" w:line="240" w:lineRule="auto"/>
              <w:rPr>
                <w:rFonts w:ascii="Calibri" w:eastAsia="Times New Roman" w:hAnsi="Calibri" w:cs="Calibri"/>
                <w:color w:val="000000"/>
              </w:rPr>
            </w:pPr>
            <w:r w:rsidRPr="0033185D">
              <w:rPr>
                <w:rFonts w:ascii="Calibri" w:eastAsia="Times New Roman" w:hAnsi="Calibri" w:cs="Calibri"/>
                <w:color w:val="000000"/>
              </w:rPr>
              <w:t> </w:t>
            </w:r>
          </w:p>
        </w:tc>
      </w:tr>
      <w:tr w:rsidR="0033185D" w:rsidRPr="0033185D" w14:paraId="2BC2C34F" w14:textId="77777777" w:rsidTr="006836FB">
        <w:trPr>
          <w:trHeight w:val="715"/>
        </w:trPr>
        <w:tc>
          <w:tcPr>
            <w:tcW w:w="392" w:type="dxa"/>
            <w:tcBorders>
              <w:top w:val="nil"/>
              <w:left w:val="single" w:sz="4" w:space="0" w:color="auto"/>
              <w:bottom w:val="single" w:sz="4" w:space="0" w:color="auto"/>
              <w:right w:val="single" w:sz="4" w:space="0" w:color="auto"/>
            </w:tcBorders>
            <w:shd w:val="clear" w:color="auto" w:fill="auto"/>
            <w:noWrap/>
            <w:vAlign w:val="center"/>
          </w:tcPr>
          <w:p w14:paraId="2741029C" w14:textId="727E0238" w:rsidR="0033185D" w:rsidRPr="0033185D" w:rsidRDefault="00546862"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w:t>
            </w:r>
          </w:p>
        </w:tc>
        <w:tc>
          <w:tcPr>
            <w:tcW w:w="2314" w:type="dxa"/>
            <w:tcBorders>
              <w:top w:val="nil"/>
              <w:left w:val="nil"/>
              <w:bottom w:val="single" w:sz="4" w:space="0" w:color="auto"/>
              <w:right w:val="single" w:sz="4" w:space="0" w:color="auto"/>
            </w:tcBorders>
            <w:shd w:val="clear" w:color="000000" w:fill="FFFFFF"/>
            <w:vAlign w:val="center"/>
            <w:hideMark/>
          </w:tcPr>
          <w:p w14:paraId="040DF09E" w14:textId="47B7D548" w:rsidR="0033185D" w:rsidRPr="0033185D" w:rsidRDefault="00546862" w:rsidP="0033185D">
            <w:pPr>
              <w:spacing w:after="0" w:line="240" w:lineRule="auto"/>
              <w:rPr>
                <w:rFonts w:ascii="Times New Roman" w:eastAsia="Times New Roman" w:hAnsi="Times New Roman" w:cs="Times New Roman"/>
                <w:color w:val="000000"/>
                <w:sz w:val="16"/>
                <w:szCs w:val="16"/>
              </w:rPr>
            </w:pPr>
            <w:r w:rsidRPr="00546862">
              <w:rPr>
                <w:rFonts w:ascii="Times New Roman" w:eastAsia="Times New Roman" w:hAnsi="Times New Roman" w:cs="Times New Roman"/>
                <w:color w:val="000000"/>
                <w:sz w:val="16"/>
                <w:szCs w:val="16"/>
              </w:rPr>
              <w:t>Administrasi Kepegawaian Perangkat Daerah</w:t>
            </w:r>
          </w:p>
        </w:tc>
        <w:tc>
          <w:tcPr>
            <w:tcW w:w="772" w:type="dxa"/>
            <w:tcBorders>
              <w:top w:val="nil"/>
              <w:left w:val="nil"/>
              <w:bottom w:val="single" w:sz="4" w:space="0" w:color="auto"/>
              <w:right w:val="single" w:sz="4" w:space="0" w:color="auto"/>
            </w:tcBorders>
            <w:shd w:val="clear" w:color="000000" w:fill="FFFFFF"/>
            <w:vAlign w:val="center"/>
            <w:hideMark/>
          </w:tcPr>
          <w:p w14:paraId="25D49DFD" w14:textId="77777777" w:rsidR="0033185D" w:rsidRPr="0033185D" w:rsidRDefault="0033185D" w:rsidP="0033185D">
            <w:pPr>
              <w:spacing w:after="0" w:line="240" w:lineRule="auto"/>
              <w:jc w:val="center"/>
              <w:rPr>
                <w:rFonts w:ascii="Times New Roman" w:eastAsia="Times New Roman" w:hAnsi="Times New Roman" w:cs="Times New Roman"/>
                <w:sz w:val="20"/>
                <w:szCs w:val="20"/>
              </w:rPr>
            </w:pPr>
            <w:r w:rsidRPr="0033185D">
              <w:rPr>
                <w:rFonts w:ascii="Times New Roman" w:eastAsia="Times New Roman" w:hAnsi="Times New Roman" w:cs="Times New Roman"/>
                <w:sz w:val="20"/>
                <w:szCs w:val="20"/>
              </w:rPr>
              <w:t>Kota Serang</w:t>
            </w:r>
          </w:p>
        </w:tc>
        <w:tc>
          <w:tcPr>
            <w:tcW w:w="1087" w:type="dxa"/>
            <w:tcBorders>
              <w:top w:val="nil"/>
              <w:left w:val="nil"/>
              <w:bottom w:val="single" w:sz="4" w:space="0" w:color="auto"/>
              <w:right w:val="single" w:sz="4" w:space="0" w:color="auto"/>
            </w:tcBorders>
            <w:shd w:val="clear" w:color="000000" w:fill="FFFFFF"/>
            <w:vAlign w:val="center"/>
            <w:hideMark/>
          </w:tcPr>
          <w:p w14:paraId="68BDBC6A" w14:textId="421E4C85" w:rsidR="0033185D" w:rsidRPr="0033185D" w:rsidRDefault="00546862" w:rsidP="0033185D">
            <w:pPr>
              <w:spacing w:after="0" w:line="240" w:lineRule="auto"/>
              <w:rPr>
                <w:rFonts w:ascii="Times New Roman" w:eastAsia="Times New Roman" w:hAnsi="Times New Roman" w:cs="Times New Roman"/>
                <w:color w:val="000000"/>
                <w:sz w:val="16"/>
                <w:szCs w:val="16"/>
              </w:rPr>
            </w:pPr>
            <w:r w:rsidRPr="00546862">
              <w:rPr>
                <w:rFonts w:ascii="Times New Roman" w:eastAsia="Times New Roman" w:hAnsi="Times New Roman" w:cs="Times New Roman"/>
                <w:color w:val="000000"/>
                <w:sz w:val="16"/>
                <w:szCs w:val="16"/>
              </w:rPr>
              <w:t>Persentase Ketersediaan Penunjang Administrasi Kepegawaian PD</w:t>
            </w:r>
          </w:p>
        </w:tc>
        <w:tc>
          <w:tcPr>
            <w:tcW w:w="888" w:type="dxa"/>
            <w:tcBorders>
              <w:top w:val="nil"/>
              <w:left w:val="nil"/>
              <w:bottom w:val="single" w:sz="4" w:space="0" w:color="auto"/>
              <w:right w:val="single" w:sz="4" w:space="0" w:color="auto"/>
            </w:tcBorders>
            <w:shd w:val="clear" w:color="000000" w:fill="FFFFFF"/>
            <w:noWrap/>
            <w:vAlign w:val="center"/>
            <w:hideMark/>
          </w:tcPr>
          <w:p w14:paraId="51F20F9D" w14:textId="240073D6" w:rsidR="0033185D" w:rsidRPr="0033185D" w:rsidRDefault="00546862" w:rsidP="0054686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tc>
        <w:tc>
          <w:tcPr>
            <w:tcW w:w="580" w:type="dxa"/>
            <w:tcBorders>
              <w:top w:val="nil"/>
              <w:left w:val="nil"/>
              <w:bottom w:val="single" w:sz="4" w:space="0" w:color="auto"/>
              <w:right w:val="single" w:sz="4" w:space="0" w:color="auto"/>
            </w:tcBorders>
            <w:shd w:val="clear" w:color="000000" w:fill="FFFFFF"/>
            <w:noWrap/>
            <w:vAlign w:val="center"/>
            <w:hideMark/>
          </w:tcPr>
          <w:p w14:paraId="4E4DE375" w14:textId="079CF6F0" w:rsidR="0033185D" w:rsidRPr="0033185D" w:rsidRDefault="00546862"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1780" w:type="dxa"/>
            <w:tcBorders>
              <w:top w:val="nil"/>
              <w:left w:val="nil"/>
              <w:bottom w:val="single" w:sz="4" w:space="0" w:color="auto"/>
              <w:right w:val="single" w:sz="4" w:space="0" w:color="auto"/>
            </w:tcBorders>
            <w:shd w:val="clear" w:color="000000" w:fill="FFFFFF"/>
            <w:noWrap/>
            <w:vAlign w:val="center"/>
            <w:hideMark/>
          </w:tcPr>
          <w:p w14:paraId="1D1BEF26" w14:textId="56C8722F" w:rsidR="0033185D" w:rsidRPr="0033185D" w:rsidRDefault="00546862"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72.644</w:t>
            </w:r>
            <w:r w:rsidR="0033185D" w:rsidRPr="0033185D">
              <w:rPr>
                <w:rFonts w:ascii="Times New Roman" w:eastAsia="Times New Roman" w:hAnsi="Times New Roman" w:cs="Times New Roman"/>
                <w:color w:val="000000"/>
                <w:sz w:val="16"/>
                <w:szCs w:val="16"/>
              </w:rPr>
              <w:t xml:space="preserve">.000 </w:t>
            </w:r>
          </w:p>
        </w:tc>
        <w:tc>
          <w:tcPr>
            <w:tcW w:w="2314" w:type="dxa"/>
            <w:tcBorders>
              <w:top w:val="nil"/>
              <w:left w:val="nil"/>
              <w:bottom w:val="single" w:sz="4" w:space="0" w:color="auto"/>
              <w:right w:val="single" w:sz="4" w:space="0" w:color="auto"/>
            </w:tcBorders>
            <w:shd w:val="clear" w:color="000000" w:fill="FFFFFF"/>
            <w:vAlign w:val="center"/>
            <w:hideMark/>
          </w:tcPr>
          <w:p w14:paraId="53B25102" w14:textId="2CCB7FEF" w:rsidR="0033185D" w:rsidRPr="0033185D" w:rsidRDefault="00546862" w:rsidP="0033185D">
            <w:pPr>
              <w:spacing w:after="0" w:line="240" w:lineRule="auto"/>
              <w:rPr>
                <w:rFonts w:ascii="Times New Roman" w:eastAsia="Times New Roman" w:hAnsi="Times New Roman" w:cs="Times New Roman"/>
                <w:color w:val="000000"/>
                <w:sz w:val="16"/>
                <w:szCs w:val="16"/>
              </w:rPr>
            </w:pPr>
            <w:r w:rsidRPr="00546862">
              <w:rPr>
                <w:rFonts w:ascii="Times New Roman" w:eastAsia="Times New Roman" w:hAnsi="Times New Roman" w:cs="Times New Roman"/>
                <w:color w:val="000000"/>
                <w:sz w:val="16"/>
                <w:szCs w:val="16"/>
              </w:rPr>
              <w:t>Administrasi Kepegawaian Perangkat Daerah</w:t>
            </w:r>
          </w:p>
        </w:tc>
        <w:tc>
          <w:tcPr>
            <w:tcW w:w="772" w:type="dxa"/>
            <w:tcBorders>
              <w:top w:val="nil"/>
              <w:left w:val="nil"/>
              <w:bottom w:val="single" w:sz="4" w:space="0" w:color="auto"/>
              <w:right w:val="single" w:sz="4" w:space="0" w:color="auto"/>
            </w:tcBorders>
            <w:shd w:val="clear" w:color="000000" w:fill="FFFFFF"/>
            <w:vAlign w:val="center"/>
            <w:hideMark/>
          </w:tcPr>
          <w:p w14:paraId="7ADA8926" w14:textId="77777777" w:rsidR="0033185D" w:rsidRPr="0033185D" w:rsidRDefault="0033185D" w:rsidP="0033185D">
            <w:pPr>
              <w:spacing w:after="0" w:line="240" w:lineRule="auto"/>
              <w:jc w:val="center"/>
              <w:rPr>
                <w:rFonts w:ascii="Times New Roman" w:eastAsia="Times New Roman" w:hAnsi="Times New Roman" w:cs="Times New Roman"/>
                <w:sz w:val="20"/>
                <w:szCs w:val="20"/>
              </w:rPr>
            </w:pPr>
            <w:r w:rsidRPr="0033185D">
              <w:rPr>
                <w:rFonts w:ascii="Times New Roman" w:eastAsia="Times New Roman" w:hAnsi="Times New Roman" w:cs="Times New Roman"/>
                <w:sz w:val="20"/>
                <w:szCs w:val="20"/>
              </w:rPr>
              <w:t>Kota Serang</w:t>
            </w:r>
          </w:p>
        </w:tc>
        <w:tc>
          <w:tcPr>
            <w:tcW w:w="1087" w:type="dxa"/>
            <w:tcBorders>
              <w:top w:val="nil"/>
              <w:left w:val="nil"/>
              <w:bottom w:val="single" w:sz="4" w:space="0" w:color="auto"/>
              <w:right w:val="single" w:sz="4" w:space="0" w:color="auto"/>
            </w:tcBorders>
            <w:shd w:val="clear" w:color="000000" w:fill="FFFFFF"/>
            <w:vAlign w:val="center"/>
            <w:hideMark/>
          </w:tcPr>
          <w:p w14:paraId="2CCC6553" w14:textId="0A90FC31" w:rsidR="0033185D" w:rsidRPr="0033185D" w:rsidRDefault="00546862" w:rsidP="0033185D">
            <w:pPr>
              <w:spacing w:after="0" w:line="240" w:lineRule="auto"/>
              <w:rPr>
                <w:rFonts w:ascii="Times New Roman" w:eastAsia="Times New Roman" w:hAnsi="Times New Roman" w:cs="Times New Roman"/>
                <w:color w:val="000000"/>
                <w:sz w:val="16"/>
                <w:szCs w:val="16"/>
              </w:rPr>
            </w:pPr>
            <w:r w:rsidRPr="00546862">
              <w:rPr>
                <w:rFonts w:ascii="Times New Roman" w:eastAsia="Times New Roman" w:hAnsi="Times New Roman" w:cs="Times New Roman"/>
                <w:color w:val="000000"/>
                <w:sz w:val="16"/>
                <w:szCs w:val="16"/>
              </w:rPr>
              <w:t>Persentase Ketersediaan Penunjang Administrasi Kepegawaian PD</w:t>
            </w:r>
          </w:p>
        </w:tc>
        <w:tc>
          <w:tcPr>
            <w:tcW w:w="851" w:type="dxa"/>
            <w:tcBorders>
              <w:top w:val="nil"/>
              <w:left w:val="nil"/>
              <w:bottom w:val="single" w:sz="4" w:space="0" w:color="auto"/>
              <w:right w:val="single" w:sz="4" w:space="0" w:color="auto"/>
            </w:tcBorders>
            <w:shd w:val="clear" w:color="000000" w:fill="FFFFFF"/>
            <w:noWrap/>
            <w:vAlign w:val="center"/>
            <w:hideMark/>
          </w:tcPr>
          <w:p w14:paraId="3857F7FF" w14:textId="32690BB2" w:rsidR="0033185D" w:rsidRPr="0033185D" w:rsidRDefault="006836FB"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21D1B91F" w14:textId="420FB4B2" w:rsidR="0033185D" w:rsidRPr="0033185D" w:rsidRDefault="006836FB"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1169" w:type="dxa"/>
            <w:tcBorders>
              <w:top w:val="nil"/>
              <w:left w:val="nil"/>
              <w:bottom w:val="single" w:sz="4" w:space="0" w:color="auto"/>
              <w:right w:val="nil"/>
            </w:tcBorders>
            <w:shd w:val="clear" w:color="000000" w:fill="FFFFFF"/>
            <w:noWrap/>
            <w:vAlign w:val="center"/>
            <w:hideMark/>
          </w:tcPr>
          <w:p w14:paraId="05B798AE" w14:textId="2ADEDD13" w:rsidR="0033185D" w:rsidRPr="0033185D" w:rsidRDefault="0033185D" w:rsidP="006836FB">
            <w:pPr>
              <w:spacing w:after="0" w:line="240" w:lineRule="auto"/>
              <w:jc w:val="center"/>
              <w:rPr>
                <w:rFonts w:ascii="Times New Roman" w:eastAsia="Times New Roman" w:hAnsi="Times New Roman" w:cs="Times New Roman"/>
                <w:color w:val="000000"/>
                <w:sz w:val="16"/>
                <w:szCs w:val="16"/>
              </w:rPr>
            </w:pPr>
            <w:r w:rsidRPr="0033185D">
              <w:rPr>
                <w:rFonts w:ascii="Times New Roman" w:eastAsia="Times New Roman" w:hAnsi="Times New Roman" w:cs="Times New Roman"/>
                <w:color w:val="000000"/>
                <w:sz w:val="16"/>
                <w:szCs w:val="16"/>
              </w:rPr>
              <w:t xml:space="preserve">  </w:t>
            </w:r>
            <w:r w:rsidR="006836FB">
              <w:rPr>
                <w:rFonts w:ascii="Times New Roman" w:eastAsia="Times New Roman" w:hAnsi="Times New Roman" w:cs="Times New Roman"/>
                <w:color w:val="000000"/>
                <w:sz w:val="16"/>
                <w:szCs w:val="16"/>
              </w:rPr>
              <w:t>72.644</w:t>
            </w:r>
            <w:r w:rsidR="006836FB" w:rsidRPr="0033185D">
              <w:rPr>
                <w:rFonts w:ascii="Times New Roman" w:eastAsia="Times New Roman" w:hAnsi="Times New Roman" w:cs="Times New Roman"/>
                <w:color w:val="000000"/>
                <w:sz w:val="16"/>
                <w:szCs w:val="16"/>
              </w:rPr>
              <w:t xml:space="preserve">.000 </w:t>
            </w:r>
            <w:r w:rsidRPr="0033185D">
              <w:rPr>
                <w:rFonts w:ascii="Times New Roman" w:eastAsia="Times New Roman" w:hAnsi="Times New Roman" w:cs="Times New Roman"/>
                <w:color w:val="000000"/>
                <w:sz w:val="16"/>
                <w:szCs w:val="16"/>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F690A73" w14:textId="77777777" w:rsidR="0033185D" w:rsidRPr="0033185D" w:rsidRDefault="0033185D" w:rsidP="0033185D">
            <w:pPr>
              <w:spacing w:after="0" w:line="240" w:lineRule="auto"/>
              <w:rPr>
                <w:rFonts w:ascii="Calibri" w:eastAsia="Times New Roman" w:hAnsi="Calibri" w:cs="Calibri"/>
                <w:color w:val="000000"/>
              </w:rPr>
            </w:pPr>
            <w:r w:rsidRPr="0033185D">
              <w:rPr>
                <w:rFonts w:ascii="Calibri" w:eastAsia="Times New Roman" w:hAnsi="Calibri" w:cs="Calibri"/>
                <w:color w:val="000000"/>
              </w:rPr>
              <w:t> </w:t>
            </w:r>
          </w:p>
        </w:tc>
      </w:tr>
      <w:tr w:rsidR="006836FB" w:rsidRPr="0033185D" w14:paraId="0D4894B5" w14:textId="77777777" w:rsidTr="00C51D3D">
        <w:trPr>
          <w:trHeight w:val="1109"/>
        </w:trPr>
        <w:tc>
          <w:tcPr>
            <w:tcW w:w="392" w:type="dxa"/>
            <w:tcBorders>
              <w:top w:val="nil"/>
              <w:left w:val="single" w:sz="4" w:space="0" w:color="auto"/>
              <w:bottom w:val="nil"/>
              <w:right w:val="single" w:sz="4" w:space="0" w:color="auto"/>
            </w:tcBorders>
            <w:shd w:val="clear" w:color="auto" w:fill="auto"/>
            <w:noWrap/>
            <w:vAlign w:val="center"/>
          </w:tcPr>
          <w:p w14:paraId="69CB65F8" w14:textId="304A80DB" w:rsidR="006836FB" w:rsidRPr="0033185D" w:rsidRDefault="006836FB" w:rsidP="0033185D">
            <w:pPr>
              <w:spacing w:after="0" w:line="240" w:lineRule="auto"/>
              <w:jc w:val="center"/>
              <w:rPr>
                <w:rFonts w:ascii="Times New Roman" w:eastAsia="Times New Roman" w:hAnsi="Times New Roman" w:cs="Times New Roman"/>
                <w:color w:val="000000"/>
                <w:sz w:val="16"/>
                <w:szCs w:val="16"/>
              </w:rPr>
            </w:pPr>
          </w:p>
        </w:tc>
        <w:tc>
          <w:tcPr>
            <w:tcW w:w="2314" w:type="dxa"/>
            <w:vMerge w:val="restart"/>
            <w:tcBorders>
              <w:top w:val="nil"/>
              <w:left w:val="nil"/>
              <w:right w:val="single" w:sz="4" w:space="0" w:color="auto"/>
            </w:tcBorders>
            <w:shd w:val="clear" w:color="000000" w:fill="FFFFFF"/>
            <w:vAlign w:val="center"/>
            <w:hideMark/>
          </w:tcPr>
          <w:p w14:paraId="3B13C4BE" w14:textId="70298A97" w:rsidR="006836FB" w:rsidRPr="0033185D" w:rsidRDefault="006836FB" w:rsidP="0033185D">
            <w:pPr>
              <w:spacing w:after="0" w:line="240" w:lineRule="auto"/>
              <w:rPr>
                <w:rFonts w:ascii="Times New Roman" w:eastAsia="Times New Roman" w:hAnsi="Times New Roman" w:cs="Times New Roman"/>
                <w:color w:val="000000"/>
                <w:sz w:val="16"/>
                <w:szCs w:val="16"/>
              </w:rPr>
            </w:pPr>
            <w:r w:rsidRPr="006836FB">
              <w:rPr>
                <w:rFonts w:ascii="Times New Roman" w:eastAsia="Times New Roman" w:hAnsi="Times New Roman" w:cs="Times New Roman"/>
                <w:color w:val="000000"/>
                <w:sz w:val="16"/>
                <w:szCs w:val="16"/>
              </w:rPr>
              <w:t>Pengadaan pakaian dinas beserta atribut perlengkapannya</w:t>
            </w:r>
          </w:p>
        </w:tc>
        <w:tc>
          <w:tcPr>
            <w:tcW w:w="772" w:type="dxa"/>
            <w:vMerge w:val="restart"/>
            <w:tcBorders>
              <w:top w:val="nil"/>
              <w:left w:val="nil"/>
              <w:right w:val="single" w:sz="4" w:space="0" w:color="auto"/>
            </w:tcBorders>
            <w:shd w:val="clear" w:color="000000" w:fill="FFFFFF"/>
            <w:vAlign w:val="center"/>
            <w:hideMark/>
          </w:tcPr>
          <w:p w14:paraId="006F8B36" w14:textId="77777777" w:rsidR="006836FB" w:rsidRPr="0033185D" w:rsidRDefault="006836FB" w:rsidP="0033185D">
            <w:pPr>
              <w:spacing w:after="0" w:line="240" w:lineRule="auto"/>
              <w:jc w:val="center"/>
              <w:rPr>
                <w:rFonts w:ascii="Times New Roman" w:eastAsia="Times New Roman" w:hAnsi="Times New Roman" w:cs="Times New Roman"/>
                <w:sz w:val="20"/>
                <w:szCs w:val="20"/>
              </w:rPr>
            </w:pPr>
            <w:r w:rsidRPr="0033185D">
              <w:rPr>
                <w:rFonts w:ascii="Times New Roman" w:eastAsia="Times New Roman" w:hAnsi="Times New Roman" w:cs="Times New Roman"/>
                <w:sz w:val="20"/>
                <w:szCs w:val="20"/>
              </w:rPr>
              <w:t>Kota Serang</w:t>
            </w:r>
          </w:p>
        </w:tc>
        <w:tc>
          <w:tcPr>
            <w:tcW w:w="1087" w:type="dxa"/>
            <w:tcBorders>
              <w:top w:val="nil"/>
              <w:left w:val="nil"/>
              <w:bottom w:val="single" w:sz="4" w:space="0" w:color="auto"/>
              <w:right w:val="single" w:sz="4" w:space="0" w:color="auto"/>
            </w:tcBorders>
            <w:shd w:val="clear" w:color="000000" w:fill="FFFFFF"/>
            <w:vAlign w:val="center"/>
            <w:hideMark/>
          </w:tcPr>
          <w:p w14:paraId="523C5675" w14:textId="044EE1C0" w:rsidR="006836FB" w:rsidRPr="0033185D" w:rsidRDefault="006836FB" w:rsidP="0033185D">
            <w:pPr>
              <w:spacing w:after="0" w:line="240" w:lineRule="auto"/>
              <w:rPr>
                <w:rFonts w:ascii="Times New Roman" w:eastAsia="Times New Roman" w:hAnsi="Times New Roman" w:cs="Times New Roman"/>
                <w:color w:val="000000"/>
                <w:sz w:val="16"/>
                <w:szCs w:val="16"/>
              </w:rPr>
            </w:pPr>
            <w:r w:rsidRPr="006836FB">
              <w:rPr>
                <w:rFonts w:ascii="Times New Roman" w:eastAsia="Times New Roman" w:hAnsi="Times New Roman" w:cs="Times New Roman"/>
                <w:color w:val="000000"/>
                <w:sz w:val="16"/>
                <w:szCs w:val="16"/>
              </w:rPr>
              <w:t>Jumlah Pakaian Dinas</w:t>
            </w:r>
          </w:p>
        </w:tc>
        <w:tc>
          <w:tcPr>
            <w:tcW w:w="888" w:type="dxa"/>
            <w:tcBorders>
              <w:top w:val="nil"/>
              <w:left w:val="nil"/>
              <w:bottom w:val="single" w:sz="4" w:space="0" w:color="auto"/>
              <w:right w:val="single" w:sz="4" w:space="0" w:color="auto"/>
            </w:tcBorders>
            <w:shd w:val="clear" w:color="000000" w:fill="FFFFFF"/>
            <w:noWrap/>
            <w:vAlign w:val="center"/>
            <w:hideMark/>
          </w:tcPr>
          <w:p w14:paraId="6FCD970D" w14:textId="22D4CABD" w:rsidR="006836FB" w:rsidRPr="0033185D" w:rsidRDefault="006836FB"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Stel</w:t>
            </w:r>
          </w:p>
        </w:tc>
        <w:tc>
          <w:tcPr>
            <w:tcW w:w="580" w:type="dxa"/>
            <w:tcBorders>
              <w:top w:val="nil"/>
              <w:left w:val="nil"/>
              <w:bottom w:val="single" w:sz="4" w:space="0" w:color="auto"/>
              <w:right w:val="single" w:sz="4" w:space="0" w:color="auto"/>
            </w:tcBorders>
            <w:shd w:val="clear" w:color="000000" w:fill="FFFFFF"/>
            <w:noWrap/>
            <w:vAlign w:val="center"/>
            <w:hideMark/>
          </w:tcPr>
          <w:p w14:paraId="3D28BD24" w14:textId="7E89E210" w:rsidR="006836FB" w:rsidRPr="0033185D" w:rsidRDefault="006836FB" w:rsidP="0033185D">
            <w:pPr>
              <w:spacing w:after="0" w:line="240" w:lineRule="auto"/>
              <w:jc w:val="center"/>
              <w:rPr>
                <w:rFonts w:ascii="Times New Roman" w:eastAsia="Times New Roman" w:hAnsi="Times New Roman" w:cs="Times New Roman"/>
                <w:color w:val="000000"/>
                <w:sz w:val="16"/>
                <w:szCs w:val="16"/>
              </w:rPr>
            </w:pPr>
            <w:r w:rsidRPr="0033185D">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6</w:t>
            </w:r>
          </w:p>
        </w:tc>
        <w:tc>
          <w:tcPr>
            <w:tcW w:w="1780" w:type="dxa"/>
            <w:vMerge w:val="restart"/>
            <w:tcBorders>
              <w:top w:val="nil"/>
              <w:left w:val="nil"/>
              <w:right w:val="single" w:sz="4" w:space="0" w:color="auto"/>
            </w:tcBorders>
            <w:shd w:val="clear" w:color="000000" w:fill="FFFFFF"/>
            <w:noWrap/>
            <w:vAlign w:val="center"/>
            <w:hideMark/>
          </w:tcPr>
          <w:p w14:paraId="5EECEBD0" w14:textId="43373EF7" w:rsidR="006836FB" w:rsidRPr="0033185D" w:rsidRDefault="006836FB"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72.644</w:t>
            </w:r>
            <w:r w:rsidRPr="0033185D">
              <w:rPr>
                <w:rFonts w:ascii="Times New Roman" w:eastAsia="Times New Roman" w:hAnsi="Times New Roman" w:cs="Times New Roman"/>
                <w:color w:val="000000"/>
                <w:sz w:val="16"/>
                <w:szCs w:val="16"/>
              </w:rPr>
              <w:t xml:space="preserve">.000 </w:t>
            </w:r>
          </w:p>
        </w:tc>
        <w:tc>
          <w:tcPr>
            <w:tcW w:w="2314" w:type="dxa"/>
            <w:vMerge w:val="restart"/>
            <w:tcBorders>
              <w:top w:val="nil"/>
              <w:left w:val="nil"/>
              <w:right w:val="single" w:sz="4" w:space="0" w:color="auto"/>
            </w:tcBorders>
            <w:shd w:val="clear" w:color="000000" w:fill="FFFFFF"/>
            <w:vAlign w:val="center"/>
          </w:tcPr>
          <w:p w14:paraId="421F6D51" w14:textId="5550AECC" w:rsidR="006836FB" w:rsidRPr="0033185D" w:rsidRDefault="006836FB" w:rsidP="0033185D">
            <w:pPr>
              <w:spacing w:after="0" w:line="240" w:lineRule="auto"/>
              <w:rPr>
                <w:rFonts w:ascii="Times New Roman" w:eastAsia="Times New Roman" w:hAnsi="Times New Roman" w:cs="Times New Roman"/>
                <w:color w:val="000000"/>
                <w:sz w:val="16"/>
                <w:szCs w:val="16"/>
              </w:rPr>
            </w:pPr>
            <w:r w:rsidRPr="006836FB">
              <w:rPr>
                <w:rFonts w:ascii="Times New Roman" w:eastAsia="Times New Roman" w:hAnsi="Times New Roman" w:cs="Times New Roman"/>
                <w:color w:val="000000"/>
                <w:sz w:val="16"/>
                <w:szCs w:val="16"/>
              </w:rPr>
              <w:t>Pengadaan pakaian dinas beserta atribut perlengkapannya</w:t>
            </w:r>
          </w:p>
        </w:tc>
        <w:tc>
          <w:tcPr>
            <w:tcW w:w="772" w:type="dxa"/>
            <w:vMerge w:val="restart"/>
            <w:tcBorders>
              <w:top w:val="nil"/>
              <w:left w:val="nil"/>
              <w:right w:val="single" w:sz="4" w:space="0" w:color="auto"/>
            </w:tcBorders>
            <w:shd w:val="clear" w:color="000000" w:fill="FFFFFF"/>
            <w:vAlign w:val="center"/>
            <w:hideMark/>
          </w:tcPr>
          <w:p w14:paraId="4AB1A5B3" w14:textId="77777777" w:rsidR="006836FB" w:rsidRPr="0033185D" w:rsidRDefault="006836FB" w:rsidP="0033185D">
            <w:pPr>
              <w:spacing w:after="0" w:line="240" w:lineRule="auto"/>
              <w:jc w:val="center"/>
              <w:rPr>
                <w:rFonts w:ascii="Times New Roman" w:eastAsia="Times New Roman" w:hAnsi="Times New Roman" w:cs="Times New Roman"/>
                <w:sz w:val="20"/>
                <w:szCs w:val="20"/>
              </w:rPr>
            </w:pPr>
            <w:r w:rsidRPr="0033185D">
              <w:rPr>
                <w:rFonts w:ascii="Times New Roman" w:eastAsia="Times New Roman" w:hAnsi="Times New Roman" w:cs="Times New Roman"/>
                <w:sz w:val="20"/>
                <w:szCs w:val="20"/>
              </w:rPr>
              <w:t>Kota Serang</w:t>
            </w:r>
          </w:p>
        </w:tc>
        <w:tc>
          <w:tcPr>
            <w:tcW w:w="1087" w:type="dxa"/>
            <w:tcBorders>
              <w:top w:val="nil"/>
              <w:left w:val="nil"/>
              <w:bottom w:val="single" w:sz="4" w:space="0" w:color="auto"/>
              <w:right w:val="single" w:sz="4" w:space="0" w:color="auto"/>
            </w:tcBorders>
            <w:shd w:val="clear" w:color="000000" w:fill="FFFFFF"/>
            <w:vAlign w:val="center"/>
            <w:hideMark/>
          </w:tcPr>
          <w:p w14:paraId="1C2EA5BD" w14:textId="62307FF6" w:rsidR="006836FB" w:rsidRPr="0033185D" w:rsidRDefault="006836FB" w:rsidP="0033185D">
            <w:pPr>
              <w:spacing w:after="0" w:line="240" w:lineRule="auto"/>
              <w:rPr>
                <w:rFonts w:ascii="Times New Roman" w:eastAsia="Times New Roman" w:hAnsi="Times New Roman" w:cs="Times New Roman"/>
                <w:color w:val="000000"/>
                <w:sz w:val="16"/>
                <w:szCs w:val="16"/>
              </w:rPr>
            </w:pPr>
            <w:r w:rsidRPr="006836FB">
              <w:rPr>
                <w:rFonts w:ascii="Times New Roman" w:eastAsia="Times New Roman" w:hAnsi="Times New Roman" w:cs="Times New Roman"/>
                <w:color w:val="000000"/>
                <w:sz w:val="16"/>
                <w:szCs w:val="16"/>
              </w:rPr>
              <w:t>Jumlah Pakaian Dinas</w:t>
            </w:r>
          </w:p>
        </w:tc>
        <w:tc>
          <w:tcPr>
            <w:tcW w:w="851" w:type="dxa"/>
            <w:tcBorders>
              <w:top w:val="nil"/>
              <w:left w:val="nil"/>
              <w:bottom w:val="single" w:sz="4" w:space="0" w:color="auto"/>
              <w:right w:val="single" w:sz="4" w:space="0" w:color="auto"/>
            </w:tcBorders>
            <w:shd w:val="clear" w:color="000000" w:fill="FFFFFF"/>
            <w:noWrap/>
            <w:vAlign w:val="center"/>
            <w:hideMark/>
          </w:tcPr>
          <w:p w14:paraId="4498F1BE" w14:textId="1A91C89C" w:rsidR="006836FB" w:rsidRPr="0033185D" w:rsidRDefault="006836FB"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Stel</w:t>
            </w:r>
          </w:p>
        </w:tc>
        <w:tc>
          <w:tcPr>
            <w:tcW w:w="850" w:type="dxa"/>
            <w:tcBorders>
              <w:top w:val="nil"/>
              <w:left w:val="nil"/>
              <w:bottom w:val="single" w:sz="4" w:space="0" w:color="auto"/>
              <w:right w:val="single" w:sz="4" w:space="0" w:color="auto"/>
            </w:tcBorders>
            <w:shd w:val="clear" w:color="000000" w:fill="FFFFFF"/>
            <w:noWrap/>
            <w:vAlign w:val="center"/>
            <w:hideMark/>
          </w:tcPr>
          <w:p w14:paraId="3A7ED4B3" w14:textId="0F252BD9" w:rsidR="006836FB" w:rsidRPr="0033185D" w:rsidRDefault="006836FB" w:rsidP="0033185D">
            <w:pPr>
              <w:spacing w:after="0" w:line="240" w:lineRule="auto"/>
              <w:jc w:val="center"/>
              <w:rPr>
                <w:rFonts w:ascii="Times New Roman" w:eastAsia="Times New Roman" w:hAnsi="Times New Roman" w:cs="Times New Roman"/>
                <w:color w:val="000000"/>
                <w:sz w:val="16"/>
                <w:szCs w:val="16"/>
              </w:rPr>
            </w:pPr>
            <w:r w:rsidRPr="0033185D">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6</w:t>
            </w:r>
          </w:p>
        </w:tc>
        <w:tc>
          <w:tcPr>
            <w:tcW w:w="1169" w:type="dxa"/>
            <w:vMerge w:val="restart"/>
            <w:tcBorders>
              <w:top w:val="nil"/>
              <w:left w:val="nil"/>
              <w:right w:val="nil"/>
            </w:tcBorders>
            <w:shd w:val="clear" w:color="000000" w:fill="FFFFFF"/>
            <w:noWrap/>
            <w:vAlign w:val="center"/>
            <w:hideMark/>
          </w:tcPr>
          <w:p w14:paraId="2EB2A63A" w14:textId="051392D7" w:rsidR="006836FB" w:rsidRPr="0033185D" w:rsidRDefault="006836FB"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72.644</w:t>
            </w:r>
            <w:r w:rsidRPr="0033185D">
              <w:rPr>
                <w:rFonts w:ascii="Times New Roman" w:eastAsia="Times New Roman" w:hAnsi="Times New Roman" w:cs="Times New Roman"/>
                <w:color w:val="000000"/>
                <w:sz w:val="16"/>
                <w:szCs w:val="16"/>
              </w:rPr>
              <w:t>.000</w:t>
            </w:r>
          </w:p>
        </w:tc>
        <w:tc>
          <w:tcPr>
            <w:tcW w:w="992" w:type="dxa"/>
            <w:vMerge w:val="restart"/>
            <w:tcBorders>
              <w:top w:val="nil"/>
              <w:left w:val="single" w:sz="4" w:space="0" w:color="auto"/>
              <w:right w:val="single" w:sz="4" w:space="0" w:color="auto"/>
            </w:tcBorders>
            <w:shd w:val="clear" w:color="auto" w:fill="auto"/>
            <w:noWrap/>
            <w:vAlign w:val="bottom"/>
            <w:hideMark/>
          </w:tcPr>
          <w:p w14:paraId="169FD8B0" w14:textId="446ED42B" w:rsidR="006836FB" w:rsidRPr="0033185D" w:rsidRDefault="006836FB" w:rsidP="006836FB">
            <w:pPr>
              <w:spacing w:after="0" w:line="240" w:lineRule="auto"/>
              <w:jc w:val="center"/>
              <w:rPr>
                <w:rFonts w:ascii="Calibri" w:eastAsia="Times New Roman" w:hAnsi="Calibri" w:cs="Calibri"/>
                <w:color w:val="000000"/>
              </w:rPr>
            </w:pPr>
          </w:p>
        </w:tc>
      </w:tr>
      <w:tr w:rsidR="006836FB" w:rsidRPr="0033185D" w14:paraId="16F05FD5" w14:textId="77777777" w:rsidTr="00EB0AF9">
        <w:trPr>
          <w:trHeight w:val="1109"/>
        </w:trPr>
        <w:tc>
          <w:tcPr>
            <w:tcW w:w="392" w:type="dxa"/>
            <w:tcBorders>
              <w:top w:val="nil"/>
              <w:left w:val="single" w:sz="4" w:space="0" w:color="auto"/>
              <w:bottom w:val="single" w:sz="4" w:space="0" w:color="auto"/>
              <w:right w:val="single" w:sz="4" w:space="0" w:color="auto"/>
            </w:tcBorders>
            <w:shd w:val="clear" w:color="auto" w:fill="auto"/>
            <w:noWrap/>
            <w:vAlign w:val="center"/>
          </w:tcPr>
          <w:p w14:paraId="751B45D0" w14:textId="77777777" w:rsidR="006836FB" w:rsidRPr="0033185D" w:rsidRDefault="006836FB" w:rsidP="0033185D">
            <w:pPr>
              <w:spacing w:after="0" w:line="240" w:lineRule="auto"/>
              <w:jc w:val="center"/>
              <w:rPr>
                <w:rFonts w:ascii="Times New Roman" w:eastAsia="Times New Roman" w:hAnsi="Times New Roman" w:cs="Times New Roman"/>
                <w:color w:val="000000"/>
                <w:sz w:val="16"/>
                <w:szCs w:val="16"/>
              </w:rPr>
            </w:pPr>
          </w:p>
        </w:tc>
        <w:tc>
          <w:tcPr>
            <w:tcW w:w="2314" w:type="dxa"/>
            <w:vMerge/>
            <w:tcBorders>
              <w:left w:val="nil"/>
              <w:bottom w:val="single" w:sz="4" w:space="0" w:color="auto"/>
              <w:right w:val="single" w:sz="4" w:space="0" w:color="auto"/>
            </w:tcBorders>
            <w:shd w:val="clear" w:color="000000" w:fill="FFFFFF"/>
            <w:vAlign w:val="center"/>
          </w:tcPr>
          <w:p w14:paraId="325241B6" w14:textId="77777777" w:rsidR="006836FB" w:rsidRPr="006836FB" w:rsidRDefault="006836FB" w:rsidP="0033185D">
            <w:pPr>
              <w:spacing w:after="0" w:line="240" w:lineRule="auto"/>
              <w:rPr>
                <w:rFonts w:ascii="Times New Roman" w:eastAsia="Times New Roman" w:hAnsi="Times New Roman" w:cs="Times New Roman"/>
                <w:color w:val="000000"/>
                <w:sz w:val="16"/>
                <w:szCs w:val="16"/>
              </w:rPr>
            </w:pPr>
          </w:p>
        </w:tc>
        <w:tc>
          <w:tcPr>
            <w:tcW w:w="772" w:type="dxa"/>
            <w:vMerge/>
            <w:tcBorders>
              <w:left w:val="nil"/>
              <w:bottom w:val="single" w:sz="4" w:space="0" w:color="auto"/>
              <w:right w:val="single" w:sz="4" w:space="0" w:color="auto"/>
            </w:tcBorders>
            <w:shd w:val="clear" w:color="000000" w:fill="FFFFFF"/>
            <w:vAlign w:val="center"/>
          </w:tcPr>
          <w:p w14:paraId="18AFB46B" w14:textId="77777777" w:rsidR="006836FB" w:rsidRPr="0033185D" w:rsidRDefault="006836FB" w:rsidP="0033185D">
            <w:pPr>
              <w:spacing w:after="0" w:line="240" w:lineRule="auto"/>
              <w:jc w:val="center"/>
              <w:rPr>
                <w:rFonts w:ascii="Times New Roman" w:eastAsia="Times New Roman" w:hAnsi="Times New Roman" w:cs="Times New Roman"/>
                <w:sz w:val="20"/>
                <w:szCs w:val="20"/>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27A9236C" w14:textId="45017752" w:rsidR="006836FB" w:rsidRPr="006836FB" w:rsidRDefault="006836FB" w:rsidP="0033185D">
            <w:pPr>
              <w:spacing w:after="0" w:line="240" w:lineRule="auto"/>
              <w:rPr>
                <w:rFonts w:ascii="Times New Roman" w:eastAsia="Times New Roman" w:hAnsi="Times New Roman" w:cs="Times New Roman"/>
                <w:color w:val="000000"/>
                <w:sz w:val="16"/>
                <w:szCs w:val="16"/>
              </w:rPr>
            </w:pPr>
            <w:r w:rsidRPr="006836FB">
              <w:rPr>
                <w:rFonts w:ascii="Times New Roman" w:eastAsia="Times New Roman" w:hAnsi="Times New Roman" w:cs="Times New Roman"/>
                <w:color w:val="000000"/>
                <w:sz w:val="16"/>
                <w:szCs w:val="16"/>
              </w:rPr>
              <w:t>Jumlah Pakaian Khusus Hari-Hari Tertentu</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1EC0A2B4" w14:textId="31554959" w:rsidR="006836FB" w:rsidRPr="0033185D" w:rsidRDefault="006836FB"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Stel</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5F2E9D45" w14:textId="0AB26A37" w:rsidR="006836FB" w:rsidRPr="0033185D" w:rsidRDefault="006836FB"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52</w:t>
            </w:r>
          </w:p>
        </w:tc>
        <w:tc>
          <w:tcPr>
            <w:tcW w:w="1780" w:type="dxa"/>
            <w:vMerge/>
            <w:tcBorders>
              <w:left w:val="nil"/>
              <w:bottom w:val="single" w:sz="4" w:space="0" w:color="auto"/>
              <w:right w:val="single" w:sz="4" w:space="0" w:color="auto"/>
            </w:tcBorders>
            <w:shd w:val="clear" w:color="000000" w:fill="FFFFFF"/>
            <w:noWrap/>
            <w:vAlign w:val="center"/>
          </w:tcPr>
          <w:p w14:paraId="1A543DA8" w14:textId="77777777" w:rsidR="006836FB" w:rsidRPr="0033185D" w:rsidRDefault="006836FB" w:rsidP="0033185D">
            <w:pPr>
              <w:spacing w:after="0" w:line="240" w:lineRule="auto"/>
              <w:jc w:val="center"/>
              <w:rPr>
                <w:rFonts w:ascii="Times New Roman" w:eastAsia="Times New Roman" w:hAnsi="Times New Roman" w:cs="Times New Roman"/>
                <w:color w:val="000000"/>
                <w:sz w:val="16"/>
                <w:szCs w:val="16"/>
              </w:rPr>
            </w:pPr>
          </w:p>
        </w:tc>
        <w:tc>
          <w:tcPr>
            <w:tcW w:w="2314" w:type="dxa"/>
            <w:vMerge/>
            <w:tcBorders>
              <w:left w:val="nil"/>
              <w:bottom w:val="single" w:sz="4" w:space="0" w:color="auto"/>
              <w:right w:val="single" w:sz="4" w:space="0" w:color="auto"/>
            </w:tcBorders>
            <w:shd w:val="clear" w:color="000000" w:fill="FFFFFF"/>
            <w:vAlign w:val="center"/>
          </w:tcPr>
          <w:p w14:paraId="2CCE047D" w14:textId="77777777" w:rsidR="006836FB" w:rsidRPr="0033185D" w:rsidRDefault="006836FB" w:rsidP="0033185D">
            <w:pPr>
              <w:spacing w:after="0" w:line="240" w:lineRule="auto"/>
              <w:rPr>
                <w:rFonts w:ascii="Times New Roman" w:eastAsia="Times New Roman" w:hAnsi="Times New Roman" w:cs="Times New Roman"/>
                <w:color w:val="000000"/>
                <w:sz w:val="16"/>
                <w:szCs w:val="16"/>
              </w:rPr>
            </w:pPr>
          </w:p>
        </w:tc>
        <w:tc>
          <w:tcPr>
            <w:tcW w:w="772" w:type="dxa"/>
            <w:vMerge/>
            <w:tcBorders>
              <w:left w:val="nil"/>
              <w:bottom w:val="single" w:sz="4" w:space="0" w:color="auto"/>
              <w:right w:val="single" w:sz="4" w:space="0" w:color="auto"/>
            </w:tcBorders>
            <w:shd w:val="clear" w:color="000000" w:fill="FFFFFF"/>
            <w:vAlign w:val="center"/>
          </w:tcPr>
          <w:p w14:paraId="768EFA8F" w14:textId="77777777" w:rsidR="006836FB" w:rsidRPr="0033185D" w:rsidRDefault="006836FB" w:rsidP="0033185D">
            <w:pPr>
              <w:spacing w:after="0" w:line="240" w:lineRule="auto"/>
              <w:jc w:val="center"/>
              <w:rPr>
                <w:rFonts w:ascii="Times New Roman" w:eastAsia="Times New Roman" w:hAnsi="Times New Roman" w:cs="Times New Roman"/>
                <w:sz w:val="20"/>
                <w:szCs w:val="20"/>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662F4745" w14:textId="4D7300CA" w:rsidR="006836FB" w:rsidRPr="0033185D" w:rsidRDefault="006836FB" w:rsidP="0033185D">
            <w:pPr>
              <w:spacing w:after="0" w:line="240" w:lineRule="auto"/>
              <w:rPr>
                <w:rFonts w:ascii="Times New Roman" w:eastAsia="Times New Roman" w:hAnsi="Times New Roman" w:cs="Times New Roman"/>
                <w:color w:val="000000"/>
                <w:sz w:val="16"/>
                <w:szCs w:val="16"/>
              </w:rPr>
            </w:pPr>
            <w:r w:rsidRPr="006836FB">
              <w:rPr>
                <w:rFonts w:ascii="Times New Roman" w:eastAsia="Times New Roman" w:hAnsi="Times New Roman" w:cs="Times New Roman"/>
                <w:color w:val="000000"/>
                <w:sz w:val="16"/>
                <w:szCs w:val="16"/>
              </w:rPr>
              <w:t>Jumlah Pakaian Khusus Hari-Hari Tertentu</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3ECDFDB4" w14:textId="0A1DEEA2" w:rsidR="006836FB" w:rsidRPr="0033185D" w:rsidRDefault="006836FB"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Stel</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7F8AC1D9" w14:textId="200FE373" w:rsidR="006836FB" w:rsidRPr="0033185D" w:rsidRDefault="006836FB"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52</w:t>
            </w:r>
          </w:p>
        </w:tc>
        <w:tc>
          <w:tcPr>
            <w:tcW w:w="1169" w:type="dxa"/>
            <w:vMerge/>
            <w:tcBorders>
              <w:left w:val="nil"/>
              <w:bottom w:val="single" w:sz="4" w:space="0" w:color="auto"/>
              <w:right w:val="nil"/>
            </w:tcBorders>
            <w:shd w:val="clear" w:color="000000" w:fill="FFFFFF"/>
            <w:noWrap/>
            <w:vAlign w:val="center"/>
          </w:tcPr>
          <w:p w14:paraId="093B8B69" w14:textId="77777777" w:rsidR="006836FB" w:rsidRPr="0033185D" w:rsidRDefault="006836FB" w:rsidP="0033185D">
            <w:pPr>
              <w:spacing w:after="0" w:line="240" w:lineRule="auto"/>
              <w:jc w:val="center"/>
              <w:rPr>
                <w:rFonts w:ascii="Times New Roman" w:eastAsia="Times New Roman" w:hAnsi="Times New Roman" w:cs="Times New Roman"/>
                <w:color w:val="000000"/>
                <w:sz w:val="16"/>
                <w:szCs w:val="16"/>
              </w:rPr>
            </w:pPr>
          </w:p>
        </w:tc>
        <w:tc>
          <w:tcPr>
            <w:tcW w:w="992" w:type="dxa"/>
            <w:vMerge/>
            <w:tcBorders>
              <w:left w:val="single" w:sz="4" w:space="0" w:color="auto"/>
              <w:bottom w:val="single" w:sz="4" w:space="0" w:color="auto"/>
              <w:right w:val="single" w:sz="4" w:space="0" w:color="auto"/>
            </w:tcBorders>
            <w:shd w:val="clear" w:color="auto" w:fill="auto"/>
            <w:noWrap/>
            <w:vAlign w:val="bottom"/>
          </w:tcPr>
          <w:p w14:paraId="4C5FEC13" w14:textId="77777777" w:rsidR="006836FB" w:rsidRPr="0033185D" w:rsidRDefault="006836FB" w:rsidP="0033185D">
            <w:pPr>
              <w:spacing w:after="0" w:line="240" w:lineRule="auto"/>
              <w:rPr>
                <w:rFonts w:ascii="Calibri" w:eastAsia="Times New Roman" w:hAnsi="Calibri" w:cs="Calibri"/>
                <w:color w:val="000000"/>
              </w:rPr>
            </w:pPr>
          </w:p>
        </w:tc>
      </w:tr>
      <w:tr w:rsidR="00EB0AF9" w:rsidRPr="0033185D" w14:paraId="14A779E9" w14:textId="77777777" w:rsidTr="00EB0AF9">
        <w:trPr>
          <w:trHeight w:val="1109"/>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D76A0" w14:textId="77FC9A16" w:rsidR="00EB0AF9" w:rsidRPr="0033185D" w:rsidRDefault="00EB0AF9"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66AC9D82" w14:textId="2F170DC3" w:rsidR="00EB0AF9" w:rsidRPr="006836FB" w:rsidRDefault="00EB0AF9" w:rsidP="0033185D">
            <w:pPr>
              <w:spacing w:after="0" w:line="240" w:lineRule="auto"/>
              <w:rPr>
                <w:rFonts w:ascii="Times New Roman" w:eastAsia="Times New Roman" w:hAnsi="Times New Roman" w:cs="Times New Roman"/>
                <w:color w:val="000000"/>
                <w:sz w:val="16"/>
                <w:szCs w:val="16"/>
              </w:rPr>
            </w:pPr>
            <w:r w:rsidRPr="00EB0AF9">
              <w:rPr>
                <w:rFonts w:ascii="Times New Roman" w:eastAsia="Times New Roman" w:hAnsi="Times New Roman" w:cs="Times New Roman"/>
                <w:color w:val="000000"/>
                <w:sz w:val="16"/>
                <w:szCs w:val="16"/>
              </w:rPr>
              <w:t>Administrasi Umum Perangkat Daerah</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072365B6" w14:textId="68BC64A8" w:rsidR="00EB0AF9" w:rsidRPr="0033185D" w:rsidRDefault="00EB0AF9" w:rsidP="0033185D">
            <w:pPr>
              <w:spacing w:after="0" w:line="240" w:lineRule="auto"/>
              <w:jc w:val="center"/>
              <w:rPr>
                <w:rFonts w:ascii="Times New Roman" w:eastAsia="Times New Roman" w:hAnsi="Times New Roman" w:cs="Times New Roman"/>
                <w:sz w:val="20"/>
                <w:szCs w:val="20"/>
              </w:rPr>
            </w:pPr>
            <w:r w:rsidRPr="0033185D">
              <w:rPr>
                <w:rFonts w:ascii="Times New Roman" w:eastAsia="Times New Roman" w:hAnsi="Times New Roman" w:cs="Times New Roman"/>
                <w:sz w:val="20"/>
                <w:szCs w:val="20"/>
              </w:rPr>
              <w:t>Kota Serang</w:t>
            </w:r>
          </w:p>
        </w:tc>
        <w:tc>
          <w:tcPr>
            <w:tcW w:w="1087" w:type="dxa"/>
            <w:tcBorders>
              <w:top w:val="single" w:sz="4" w:space="0" w:color="auto"/>
              <w:left w:val="nil"/>
              <w:bottom w:val="single" w:sz="4" w:space="0" w:color="auto"/>
              <w:right w:val="single" w:sz="4" w:space="0" w:color="auto"/>
            </w:tcBorders>
            <w:shd w:val="clear" w:color="000000" w:fill="FFFFFF"/>
            <w:vAlign w:val="center"/>
          </w:tcPr>
          <w:p w14:paraId="7401B6A7" w14:textId="78C4BD18" w:rsidR="00EB0AF9" w:rsidRPr="006836FB" w:rsidRDefault="00EB0AF9" w:rsidP="0033185D">
            <w:pPr>
              <w:spacing w:after="0" w:line="240" w:lineRule="auto"/>
              <w:rPr>
                <w:rFonts w:ascii="Times New Roman" w:eastAsia="Times New Roman" w:hAnsi="Times New Roman" w:cs="Times New Roman"/>
                <w:color w:val="000000"/>
                <w:sz w:val="16"/>
                <w:szCs w:val="16"/>
              </w:rPr>
            </w:pPr>
            <w:r w:rsidRPr="00EB0AF9">
              <w:rPr>
                <w:rFonts w:ascii="Times New Roman" w:eastAsia="Times New Roman" w:hAnsi="Times New Roman" w:cs="Times New Roman"/>
                <w:color w:val="000000"/>
                <w:sz w:val="16"/>
                <w:szCs w:val="16"/>
              </w:rPr>
              <w:t>Persentase Ketersediaan pelayanan administrasi umum PD</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00C92613" w14:textId="2E9745BE" w:rsidR="00EB0AF9" w:rsidRDefault="00EB0AF9"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3FC64EB1" w14:textId="7C5B65F5" w:rsidR="00EB0AF9" w:rsidRDefault="00EB0AF9"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35C5A116" w14:textId="59636356" w:rsidR="00EB0AF9" w:rsidRPr="0033185D" w:rsidRDefault="00EB0AF9"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935.464.000</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79C1A48D" w14:textId="62104E66" w:rsidR="00EB0AF9" w:rsidRPr="0033185D" w:rsidRDefault="00EB0AF9" w:rsidP="0033185D">
            <w:pPr>
              <w:spacing w:after="0" w:line="240" w:lineRule="auto"/>
              <w:rPr>
                <w:rFonts w:ascii="Times New Roman" w:eastAsia="Times New Roman" w:hAnsi="Times New Roman" w:cs="Times New Roman"/>
                <w:color w:val="000000"/>
                <w:sz w:val="16"/>
                <w:szCs w:val="16"/>
              </w:rPr>
            </w:pPr>
            <w:r w:rsidRPr="00EB0AF9">
              <w:rPr>
                <w:rFonts w:ascii="Times New Roman" w:eastAsia="Times New Roman" w:hAnsi="Times New Roman" w:cs="Times New Roman"/>
                <w:color w:val="000000"/>
                <w:sz w:val="16"/>
                <w:szCs w:val="16"/>
              </w:rPr>
              <w:t>Administrasi Umum Perangkat Daerah</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14D2B414" w14:textId="55A48680" w:rsidR="00EB0AF9" w:rsidRPr="0033185D" w:rsidRDefault="00EB0AF9" w:rsidP="0033185D">
            <w:pPr>
              <w:spacing w:after="0" w:line="240" w:lineRule="auto"/>
              <w:jc w:val="center"/>
              <w:rPr>
                <w:rFonts w:ascii="Times New Roman" w:eastAsia="Times New Roman" w:hAnsi="Times New Roman" w:cs="Times New Roman"/>
                <w:sz w:val="20"/>
                <w:szCs w:val="20"/>
              </w:rPr>
            </w:pPr>
            <w:r w:rsidRPr="00EB0AF9">
              <w:rPr>
                <w:rFonts w:ascii="Times New Roman" w:eastAsia="Times New Roman" w:hAnsi="Times New Roman" w:cs="Times New Roman"/>
                <w:sz w:val="20"/>
                <w:szCs w:val="20"/>
              </w:rPr>
              <w:t>Kota Serang</w:t>
            </w:r>
          </w:p>
        </w:tc>
        <w:tc>
          <w:tcPr>
            <w:tcW w:w="1087" w:type="dxa"/>
            <w:tcBorders>
              <w:top w:val="single" w:sz="4" w:space="0" w:color="auto"/>
              <w:left w:val="nil"/>
              <w:bottom w:val="single" w:sz="4" w:space="0" w:color="auto"/>
              <w:right w:val="single" w:sz="4" w:space="0" w:color="auto"/>
            </w:tcBorders>
            <w:shd w:val="clear" w:color="000000" w:fill="FFFFFF"/>
            <w:vAlign w:val="center"/>
          </w:tcPr>
          <w:p w14:paraId="72532AAB" w14:textId="590C0E1E" w:rsidR="00EB0AF9" w:rsidRPr="006836FB" w:rsidRDefault="00EB0AF9" w:rsidP="0033185D">
            <w:pPr>
              <w:spacing w:after="0" w:line="240" w:lineRule="auto"/>
              <w:rPr>
                <w:rFonts w:ascii="Times New Roman" w:eastAsia="Times New Roman" w:hAnsi="Times New Roman" w:cs="Times New Roman"/>
                <w:color w:val="000000"/>
                <w:sz w:val="16"/>
                <w:szCs w:val="16"/>
              </w:rPr>
            </w:pPr>
            <w:r w:rsidRPr="00EB0AF9">
              <w:rPr>
                <w:rFonts w:ascii="Times New Roman" w:eastAsia="Times New Roman" w:hAnsi="Times New Roman" w:cs="Times New Roman"/>
                <w:color w:val="000000"/>
                <w:sz w:val="16"/>
                <w:szCs w:val="16"/>
              </w:rPr>
              <w:t>Persentase Ketersediaan pelayanan administrasi umum PD</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7B98E64B" w14:textId="3E867C00" w:rsidR="00EB0AF9" w:rsidRDefault="00EB0AF9"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33C7B4F9" w14:textId="484FE371" w:rsidR="00EB0AF9" w:rsidRDefault="00EB0AF9"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1169" w:type="dxa"/>
            <w:tcBorders>
              <w:top w:val="single" w:sz="4" w:space="0" w:color="auto"/>
              <w:left w:val="nil"/>
              <w:bottom w:val="single" w:sz="4" w:space="0" w:color="auto"/>
              <w:right w:val="nil"/>
            </w:tcBorders>
            <w:shd w:val="clear" w:color="000000" w:fill="FFFFFF"/>
            <w:noWrap/>
            <w:vAlign w:val="center"/>
          </w:tcPr>
          <w:p w14:paraId="0F767353" w14:textId="3E77440B" w:rsidR="00EB0AF9" w:rsidRPr="0033185D" w:rsidRDefault="00EB0AF9"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935.464.000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2F9D7" w14:textId="77777777" w:rsidR="00EB0AF9" w:rsidRPr="0033185D" w:rsidRDefault="00EB0AF9" w:rsidP="0033185D">
            <w:pPr>
              <w:spacing w:after="0" w:line="240" w:lineRule="auto"/>
              <w:rPr>
                <w:rFonts w:ascii="Calibri" w:eastAsia="Times New Roman" w:hAnsi="Calibri" w:cs="Calibri"/>
                <w:color w:val="000000"/>
              </w:rPr>
            </w:pPr>
          </w:p>
        </w:tc>
      </w:tr>
      <w:tr w:rsidR="00EB0AF9" w:rsidRPr="0033185D" w14:paraId="10A3DC0D" w14:textId="77777777" w:rsidTr="00EB0AF9">
        <w:trPr>
          <w:trHeight w:val="1109"/>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DF60B" w14:textId="77777777" w:rsidR="00EB0AF9" w:rsidRDefault="00EB0AF9" w:rsidP="0033185D">
            <w:pPr>
              <w:spacing w:after="0" w:line="240" w:lineRule="auto"/>
              <w:jc w:val="center"/>
              <w:rPr>
                <w:rFonts w:ascii="Times New Roman" w:eastAsia="Times New Roman" w:hAnsi="Times New Roman" w:cs="Times New Roman"/>
                <w:color w:val="000000"/>
                <w:sz w:val="16"/>
                <w:szCs w:val="16"/>
              </w:rPr>
            </w:pPr>
          </w:p>
        </w:tc>
        <w:tc>
          <w:tcPr>
            <w:tcW w:w="2314" w:type="dxa"/>
            <w:tcBorders>
              <w:top w:val="single" w:sz="4" w:space="0" w:color="auto"/>
              <w:left w:val="nil"/>
              <w:bottom w:val="single" w:sz="4" w:space="0" w:color="auto"/>
              <w:right w:val="single" w:sz="4" w:space="0" w:color="auto"/>
            </w:tcBorders>
            <w:shd w:val="clear" w:color="000000" w:fill="FFFFFF"/>
            <w:vAlign w:val="center"/>
          </w:tcPr>
          <w:p w14:paraId="6824E3AD" w14:textId="10B7E729" w:rsidR="00EB0AF9" w:rsidRPr="00EB0AF9" w:rsidRDefault="00EB0AF9" w:rsidP="0033185D">
            <w:pPr>
              <w:spacing w:after="0" w:line="240" w:lineRule="auto"/>
              <w:rPr>
                <w:rFonts w:ascii="Times New Roman" w:eastAsia="Times New Roman" w:hAnsi="Times New Roman" w:cs="Times New Roman"/>
                <w:color w:val="000000"/>
                <w:sz w:val="16"/>
                <w:szCs w:val="16"/>
              </w:rPr>
            </w:pPr>
            <w:r w:rsidRPr="00EB0AF9">
              <w:rPr>
                <w:rFonts w:ascii="Times New Roman" w:eastAsia="Times New Roman" w:hAnsi="Times New Roman" w:cs="Times New Roman"/>
                <w:color w:val="000000"/>
                <w:sz w:val="16"/>
                <w:szCs w:val="16"/>
              </w:rPr>
              <w:t>Penyediaan Komponen Instalasi Listrik/penerangan Bangunan Kantor</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6A3F6253" w14:textId="63606363" w:rsidR="00EB0AF9" w:rsidRPr="00086A1C" w:rsidRDefault="00EB0AF9" w:rsidP="0033185D">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tc>
        <w:tc>
          <w:tcPr>
            <w:tcW w:w="1087" w:type="dxa"/>
            <w:tcBorders>
              <w:top w:val="single" w:sz="4" w:space="0" w:color="auto"/>
              <w:left w:val="nil"/>
              <w:bottom w:val="single" w:sz="4" w:space="0" w:color="auto"/>
              <w:right w:val="single" w:sz="4" w:space="0" w:color="auto"/>
            </w:tcBorders>
            <w:shd w:val="clear" w:color="000000" w:fill="FFFFFF"/>
            <w:vAlign w:val="center"/>
          </w:tcPr>
          <w:p w14:paraId="1CABFB5F" w14:textId="1A49985A" w:rsidR="00EB0AF9" w:rsidRPr="00EB0AF9" w:rsidRDefault="00EB0AF9" w:rsidP="0033185D">
            <w:pPr>
              <w:spacing w:after="0" w:line="240" w:lineRule="auto"/>
              <w:rPr>
                <w:rFonts w:ascii="Times New Roman" w:eastAsia="Times New Roman" w:hAnsi="Times New Roman" w:cs="Times New Roman"/>
                <w:color w:val="000000"/>
                <w:sz w:val="16"/>
                <w:szCs w:val="16"/>
              </w:rPr>
            </w:pPr>
            <w:r w:rsidRPr="00EB0AF9">
              <w:rPr>
                <w:rFonts w:ascii="Times New Roman" w:eastAsia="Times New Roman" w:hAnsi="Times New Roman" w:cs="Times New Roman"/>
                <w:color w:val="000000"/>
                <w:sz w:val="16"/>
                <w:szCs w:val="16"/>
              </w:rPr>
              <w:t>Jumlah bulan penyediaan Komponen Instalasi Listrik/ Penerangan Bangunan Kantor</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0CD73099" w14:textId="3C127F7A" w:rsidR="00EB0AF9" w:rsidRDefault="00EB0AF9"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Bulan</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36702331" w14:textId="2CB15100" w:rsidR="00EB0AF9" w:rsidRDefault="00EB0AF9"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0702DED4" w14:textId="297D3322" w:rsidR="00EB0AF9" w:rsidRDefault="00EB0AF9"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6.600.000</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142B1E32" w14:textId="063E632F" w:rsidR="00EB0AF9" w:rsidRPr="00EB0AF9" w:rsidRDefault="00EB0AF9" w:rsidP="0033185D">
            <w:pPr>
              <w:spacing w:after="0" w:line="240" w:lineRule="auto"/>
              <w:rPr>
                <w:rFonts w:ascii="Times New Roman" w:eastAsia="Times New Roman" w:hAnsi="Times New Roman" w:cs="Times New Roman"/>
                <w:color w:val="000000"/>
                <w:sz w:val="16"/>
                <w:szCs w:val="16"/>
              </w:rPr>
            </w:pPr>
            <w:r w:rsidRPr="00EB0AF9">
              <w:rPr>
                <w:rFonts w:ascii="Times New Roman" w:eastAsia="Times New Roman" w:hAnsi="Times New Roman" w:cs="Times New Roman"/>
                <w:color w:val="000000"/>
                <w:sz w:val="16"/>
                <w:szCs w:val="16"/>
              </w:rPr>
              <w:t>Penyediaan Komponen Instalasi Listrik/penerangan Bangunan Kantor</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553219F6" w14:textId="2778AF45" w:rsidR="00EB0AF9" w:rsidRPr="00C0113F" w:rsidRDefault="00EB0AF9" w:rsidP="0033185D">
            <w:pPr>
              <w:spacing w:after="0" w:line="240" w:lineRule="auto"/>
              <w:jc w:val="center"/>
              <w:rPr>
                <w:rFonts w:ascii="Times New Roman" w:eastAsia="Times New Roman" w:hAnsi="Times New Roman" w:cs="Times New Roman"/>
                <w:sz w:val="16"/>
                <w:szCs w:val="16"/>
              </w:rPr>
            </w:pPr>
            <w:r w:rsidRPr="00C0113F">
              <w:rPr>
                <w:rFonts w:ascii="Times New Roman" w:eastAsia="Times New Roman" w:hAnsi="Times New Roman" w:cs="Times New Roman"/>
                <w:sz w:val="16"/>
                <w:szCs w:val="16"/>
              </w:rPr>
              <w:t>Kota Serang</w:t>
            </w:r>
          </w:p>
        </w:tc>
        <w:tc>
          <w:tcPr>
            <w:tcW w:w="1087" w:type="dxa"/>
            <w:tcBorders>
              <w:top w:val="single" w:sz="4" w:space="0" w:color="auto"/>
              <w:left w:val="nil"/>
              <w:bottom w:val="single" w:sz="4" w:space="0" w:color="auto"/>
              <w:right w:val="single" w:sz="4" w:space="0" w:color="auto"/>
            </w:tcBorders>
            <w:shd w:val="clear" w:color="000000" w:fill="FFFFFF"/>
            <w:vAlign w:val="center"/>
          </w:tcPr>
          <w:p w14:paraId="7E1ADC3D" w14:textId="462AFD68" w:rsidR="00EB0AF9" w:rsidRPr="00EB0AF9" w:rsidRDefault="00EB0AF9" w:rsidP="0033185D">
            <w:pPr>
              <w:spacing w:after="0" w:line="240" w:lineRule="auto"/>
              <w:rPr>
                <w:rFonts w:ascii="Times New Roman" w:eastAsia="Times New Roman" w:hAnsi="Times New Roman" w:cs="Times New Roman"/>
                <w:color w:val="000000"/>
                <w:sz w:val="16"/>
                <w:szCs w:val="16"/>
              </w:rPr>
            </w:pPr>
            <w:r w:rsidRPr="00EB0AF9">
              <w:rPr>
                <w:rFonts w:ascii="Times New Roman" w:eastAsia="Times New Roman" w:hAnsi="Times New Roman" w:cs="Times New Roman"/>
                <w:color w:val="000000"/>
                <w:sz w:val="16"/>
                <w:szCs w:val="16"/>
              </w:rPr>
              <w:t>Jumlah bulan penyediaan Komponen Instalasi Listrik/ Penerangan Bangunan Kantor</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6780033F" w14:textId="427174F9" w:rsidR="00EB0AF9" w:rsidRDefault="00EB0AF9"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Bulan</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35098817" w14:textId="15A13C9E" w:rsidR="00EB0AF9" w:rsidRDefault="00EB0AF9"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1169" w:type="dxa"/>
            <w:tcBorders>
              <w:top w:val="single" w:sz="4" w:space="0" w:color="auto"/>
              <w:left w:val="nil"/>
              <w:bottom w:val="single" w:sz="4" w:space="0" w:color="auto"/>
              <w:right w:val="nil"/>
            </w:tcBorders>
            <w:shd w:val="clear" w:color="000000" w:fill="FFFFFF"/>
            <w:noWrap/>
            <w:vAlign w:val="center"/>
          </w:tcPr>
          <w:p w14:paraId="49B6AC07" w14:textId="55C9333B" w:rsidR="00EB0AF9" w:rsidRDefault="00EB0AF9"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6.600.000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261EE" w14:textId="77777777" w:rsidR="00EB0AF9" w:rsidRPr="0033185D" w:rsidRDefault="00EB0AF9" w:rsidP="0033185D">
            <w:pPr>
              <w:spacing w:after="0" w:line="240" w:lineRule="auto"/>
              <w:rPr>
                <w:rFonts w:ascii="Calibri" w:eastAsia="Times New Roman" w:hAnsi="Calibri" w:cs="Calibri"/>
                <w:color w:val="000000"/>
              </w:rPr>
            </w:pPr>
          </w:p>
        </w:tc>
      </w:tr>
      <w:tr w:rsidR="00086A1C" w:rsidRPr="0033185D" w14:paraId="612F29AE" w14:textId="77777777" w:rsidTr="00C51D3D">
        <w:trPr>
          <w:trHeight w:val="1109"/>
        </w:trPr>
        <w:tc>
          <w:tcPr>
            <w:tcW w:w="392" w:type="dxa"/>
            <w:vMerge w:val="restart"/>
            <w:tcBorders>
              <w:top w:val="single" w:sz="4" w:space="0" w:color="auto"/>
              <w:left w:val="single" w:sz="4" w:space="0" w:color="auto"/>
              <w:right w:val="single" w:sz="4" w:space="0" w:color="auto"/>
            </w:tcBorders>
            <w:shd w:val="clear" w:color="auto" w:fill="auto"/>
            <w:noWrap/>
            <w:vAlign w:val="center"/>
          </w:tcPr>
          <w:p w14:paraId="607E6B34" w14:textId="77777777" w:rsidR="00086A1C" w:rsidRDefault="00086A1C" w:rsidP="0033185D">
            <w:pPr>
              <w:spacing w:after="0" w:line="240" w:lineRule="auto"/>
              <w:jc w:val="center"/>
              <w:rPr>
                <w:rFonts w:ascii="Times New Roman" w:eastAsia="Times New Roman" w:hAnsi="Times New Roman" w:cs="Times New Roman"/>
                <w:color w:val="000000"/>
                <w:sz w:val="16"/>
                <w:szCs w:val="16"/>
              </w:rPr>
            </w:pPr>
          </w:p>
        </w:tc>
        <w:tc>
          <w:tcPr>
            <w:tcW w:w="2314" w:type="dxa"/>
            <w:vMerge w:val="restart"/>
            <w:tcBorders>
              <w:top w:val="single" w:sz="4" w:space="0" w:color="auto"/>
              <w:left w:val="nil"/>
              <w:right w:val="single" w:sz="4" w:space="0" w:color="auto"/>
            </w:tcBorders>
            <w:shd w:val="clear" w:color="000000" w:fill="FFFFFF"/>
            <w:vAlign w:val="center"/>
          </w:tcPr>
          <w:p w14:paraId="6CE3A239" w14:textId="3B434C6A" w:rsidR="00086A1C" w:rsidRPr="00EB0AF9" w:rsidRDefault="00086A1C" w:rsidP="0033185D">
            <w:pPr>
              <w:spacing w:after="0" w:line="240" w:lineRule="auto"/>
              <w:rPr>
                <w:rFonts w:ascii="Times New Roman" w:eastAsia="Times New Roman" w:hAnsi="Times New Roman" w:cs="Times New Roman"/>
                <w:color w:val="000000"/>
                <w:sz w:val="16"/>
                <w:szCs w:val="16"/>
              </w:rPr>
            </w:pPr>
            <w:r w:rsidRPr="00EB0AF9">
              <w:rPr>
                <w:rFonts w:ascii="Times New Roman" w:eastAsia="Times New Roman" w:hAnsi="Times New Roman" w:cs="Times New Roman"/>
                <w:color w:val="000000"/>
                <w:sz w:val="16"/>
                <w:szCs w:val="16"/>
              </w:rPr>
              <w:t>Penyediaan Peralatan dan perlengkapan Kantor</w:t>
            </w:r>
          </w:p>
        </w:tc>
        <w:tc>
          <w:tcPr>
            <w:tcW w:w="772" w:type="dxa"/>
            <w:vMerge w:val="restart"/>
            <w:tcBorders>
              <w:top w:val="single" w:sz="4" w:space="0" w:color="auto"/>
              <w:left w:val="nil"/>
              <w:right w:val="single" w:sz="4" w:space="0" w:color="auto"/>
            </w:tcBorders>
            <w:shd w:val="clear" w:color="000000" w:fill="FFFFFF"/>
            <w:vAlign w:val="center"/>
          </w:tcPr>
          <w:p w14:paraId="73D359F8" w14:textId="5DB6014C" w:rsidR="00086A1C" w:rsidRPr="00086A1C" w:rsidRDefault="00086A1C" w:rsidP="0033185D">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tc>
        <w:tc>
          <w:tcPr>
            <w:tcW w:w="1087" w:type="dxa"/>
            <w:tcBorders>
              <w:top w:val="single" w:sz="4" w:space="0" w:color="auto"/>
              <w:left w:val="nil"/>
              <w:bottom w:val="single" w:sz="4" w:space="0" w:color="auto"/>
              <w:right w:val="single" w:sz="4" w:space="0" w:color="auto"/>
            </w:tcBorders>
            <w:shd w:val="clear" w:color="000000" w:fill="FFFFFF"/>
            <w:vAlign w:val="center"/>
          </w:tcPr>
          <w:p w14:paraId="0E2F6347" w14:textId="780BD367" w:rsidR="00086A1C" w:rsidRPr="00EB0AF9" w:rsidRDefault="00086A1C" w:rsidP="0033185D">
            <w:pPr>
              <w:spacing w:after="0" w:line="240" w:lineRule="auto"/>
              <w:rPr>
                <w:rFonts w:ascii="Times New Roman" w:eastAsia="Times New Roman" w:hAnsi="Times New Roman" w:cs="Times New Roman"/>
                <w:color w:val="000000"/>
                <w:sz w:val="16"/>
                <w:szCs w:val="16"/>
              </w:rPr>
            </w:pPr>
            <w:r w:rsidRPr="00EB0AF9">
              <w:rPr>
                <w:rFonts w:ascii="Times New Roman" w:eastAsia="Times New Roman" w:hAnsi="Times New Roman" w:cs="Times New Roman"/>
                <w:color w:val="000000"/>
                <w:sz w:val="16"/>
                <w:szCs w:val="16"/>
              </w:rPr>
              <w:t>Jumlah bulan penyediaan Alat Tulis Kantor</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4B0048B9" w14:textId="6063E509" w:rsidR="00086A1C" w:rsidRDefault="00086A1C"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Unit</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64F2C84E" w14:textId="5D5B851C" w:rsidR="00086A1C" w:rsidRDefault="00086A1C"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50FB5624" w14:textId="151AFF56" w:rsidR="00086A1C" w:rsidRDefault="00086A1C"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131.435.000</w:t>
            </w:r>
          </w:p>
        </w:tc>
        <w:tc>
          <w:tcPr>
            <w:tcW w:w="2314" w:type="dxa"/>
            <w:vMerge w:val="restart"/>
            <w:tcBorders>
              <w:top w:val="single" w:sz="4" w:space="0" w:color="auto"/>
              <w:left w:val="nil"/>
              <w:right w:val="single" w:sz="4" w:space="0" w:color="auto"/>
            </w:tcBorders>
            <w:shd w:val="clear" w:color="000000" w:fill="FFFFFF"/>
            <w:vAlign w:val="center"/>
          </w:tcPr>
          <w:p w14:paraId="55247BF1" w14:textId="7D498260" w:rsidR="00086A1C" w:rsidRPr="00EB0AF9" w:rsidRDefault="00086A1C" w:rsidP="0033185D">
            <w:pPr>
              <w:spacing w:after="0" w:line="240" w:lineRule="auto"/>
              <w:rPr>
                <w:rFonts w:ascii="Times New Roman" w:eastAsia="Times New Roman" w:hAnsi="Times New Roman" w:cs="Times New Roman"/>
                <w:color w:val="000000"/>
                <w:sz w:val="16"/>
                <w:szCs w:val="16"/>
              </w:rPr>
            </w:pPr>
            <w:r w:rsidRPr="00EB0AF9">
              <w:rPr>
                <w:rFonts w:ascii="Times New Roman" w:eastAsia="Times New Roman" w:hAnsi="Times New Roman" w:cs="Times New Roman"/>
                <w:color w:val="000000"/>
                <w:sz w:val="16"/>
                <w:szCs w:val="16"/>
              </w:rPr>
              <w:t>Penyediaan Peralatan dan perlengkapan Kantor</w:t>
            </w:r>
          </w:p>
        </w:tc>
        <w:tc>
          <w:tcPr>
            <w:tcW w:w="772" w:type="dxa"/>
            <w:vMerge w:val="restart"/>
            <w:tcBorders>
              <w:top w:val="single" w:sz="4" w:space="0" w:color="auto"/>
              <w:left w:val="nil"/>
              <w:right w:val="single" w:sz="4" w:space="0" w:color="auto"/>
            </w:tcBorders>
            <w:shd w:val="clear" w:color="000000" w:fill="FFFFFF"/>
            <w:vAlign w:val="center"/>
          </w:tcPr>
          <w:p w14:paraId="73B3B6B9" w14:textId="51ADECF5" w:rsidR="00086A1C" w:rsidRPr="00C0113F" w:rsidRDefault="00086A1C" w:rsidP="0033185D">
            <w:pPr>
              <w:spacing w:after="0" w:line="240" w:lineRule="auto"/>
              <w:jc w:val="center"/>
              <w:rPr>
                <w:rFonts w:ascii="Times New Roman" w:eastAsia="Times New Roman" w:hAnsi="Times New Roman" w:cs="Times New Roman"/>
                <w:sz w:val="16"/>
                <w:szCs w:val="16"/>
              </w:rPr>
            </w:pPr>
            <w:r w:rsidRPr="00C0113F">
              <w:rPr>
                <w:rFonts w:ascii="Times New Roman" w:eastAsia="Times New Roman" w:hAnsi="Times New Roman" w:cs="Times New Roman"/>
                <w:sz w:val="16"/>
                <w:szCs w:val="16"/>
              </w:rPr>
              <w:t>Kota Serang</w:t>
            </w:r>
          </w:p>
        </w:tc>
        <w:tc>
          <w:tcPr>
            <w:tcW w:w="1087" w:type="dxa"/>
            <w:tcBorders>
              <w:top w:val="single" w:sz="4" w:space="0" w:color="auto"/>
              <w:left w:val="nil"/>
              <w:bottom w:val="single" w:sz="4" w:space="0" w:color="auto"/>
              <w:right w:val="single" w:sz="4" w:space="0" w:color="auto"/>
            </w:tcBorders>
            <w:shd w:val="clear" w:color="000000" w:fill="FFFFFF"/>
            <w:vAlign w:val="center"/>
          </w:tcPr>
          <w:p w14:paraId="5075BFCE" w14:textId="1B2AD122" w:rsidR="00086A1C" w:rsidRPr="00EB0AF9" w:rsidRDefault="00086A1C" w:rsidP="0033185D">
            <w:pPr>
              <w:spacing w:after="0" w:line="240" w:lineRule="auto"/>
              <w:rPr>
                <w:rFonts w:ascii="Times New Roman" w:eastAsia="Times New Roman" w:hAnsi="Times New Roman" w:cs="Times New Roman"/>
                <w:color w:val="000000"/>
                <w:sz w:val="16"/>
                <w:szCs w:val="16"/>
              </w:rPr>
            </w:pPr>
            <w:r w:rsidRPr="00EB0AF9">
              <w:rPr>
                <w:rFonts w:ascii="Times New Roman" w:eastAsia="Times New Roman" w:hAnsi="Times New Roman" w:cs="Times New Roman"/>
                <w:color w:val="000000"/>
                <w:sz w:val="16"/>
                <w:szCs w:val="16"/>
              </w:rPr>
              <w:t>Jumlah bulan penyediaan Alat Tulis Kantor</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504C318E" w14:textId="7D27D0C2" w:rsidR="00086A1C" w:rsidRDefault="00086A1C"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Unit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1615E7C2" w14:textId="0E8C5A61" w:rsidR="00086A1C" w:rsidRDefault="00086A1C"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1169" w:type="dxa"/>
            <w:tcBorders>
              <w:top w:val="single" w:sz="4" w:space="0" w:color="auto"/>
              <w:left w:val="nil"/>
              <w:bottom w:val="single" w:sz="4" w:space="0" w:color="auto"/>
              <w:right w:val="nil"/>
            </w:tcBorders>
            <w:shd w:val="clear" w:color="000000" w:fill="FFFFFF"/>
            <w:noWrap/>
            <w:vAlign w:val="center"/>
          </w:tcPr>
          <w:p w14:paraId="6168C8C7" w14:textId="04B1F187" w:rsidR="00086A1C" w:rsidRDefault="00086A1C"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131.435.000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B6931" w14:textId="77777777" w:rsidR="00086A1C" w:rsidRPr="0033185D" w:rsidRDefault="00086A1C" w:rsidP="0033185D">
            <w:pPr>
              <w:spacing w:after="0" w:line="240" w:lineRule="auto"/>
              <w:rPr>
                <w:rFonts w:ascii="Calibri" w:eastAsia="Times New Roman" w:hAnsi="Calibri" w:cs="Calibri"/>
                <w:color w:val="000000"/>
              </w:rPr>
            </w:pPr>
          </w:p>
        </w:tc>
      </w:tr>
      <w:tr w:rsidR="00086A1C" w:rsidRPr="0033185D" w14:paraId="436C3733" w14:textId="77777777" w:rsidTr="00086A1C">
        <w:trPr>
          <w:trHeight w:val="1109"/>
        </w:trPr>
        <w:tc>
          <w:tcPr>
            <w:tcW w:w="392" w:type="dxa"/>
            <w:vMerge/>
            <w:tcBorders>
              <w:left w:val="single" w:sz="4" w:space="0" w:color="auto"/>
              <w:bottom w:val="single" w:sz="4" w:space="0" w:color="auto"/>
              <w:right w:val="single" w:sz="4" w:space="0" w:color="auto"/>
            </w:tcBorders>
            <w:shd w:val="clear" w:color="auto" w:fill="auto"/>
            <w:noWrap/>
            <w:vAlign w:val="center"/>
          </w:tcPr>
          <w:p w14:paraId="1AC58F3E" w14:textId="77777777" w:rsidR="00086A1C" w:rsidRDefault="00086A1C" w:rsidP="0033185D">
            <w:pPr>
              <w:spacing w:after="0" w:line="240" w:lineRule="auto"/>
              <w:jc w:val="center"/>
              <w:rPr>
                <w:rFonts w:ascii="Times New Roman" w:eastAsia="Times New Roman" w:hAnsi="Times New Roman" w:cs="Times New Roman"/>
                <w:color w:val="000000"/>
                <w:sz w:val="16"/>
                <w:szCs w:val="16"/>
              </w:rPr>
            </w:pPr>
          </w:p>
        </w:tc>
        <w:tc>
          <w:tcPr>
            <w:tcW w:w="2314" w:type="dxa"/>
            <w:vMerge/>
            <w:tcBorders>
              <w:left w:val="nil"/>
              <w:bottom w:val="single" w:sz="4" w:space="0" w:color="auto"/>
              <w:right w:val="single" w:sz="4" w:space="0" w:color="auto"/>
            </w:tcBorders>
            <w:shd w:val="clear" w:color="000000" w:fill="FFFFFF"/>
            <w:vAlign w:val="center"/>
          </w:tcPr>
          <w:p w14:paraId="2814ED41" w14:textId="77777777" w:rsidR="00086A1C" w:rsidRPr="00EB0AF9" w:rsidRDefault="00086A1C" w:rsidP="0033185D">
            <w:pPr>
              <w:spacing w:after="0" w:line="240" w:lineRule="auto"/>
              <w:rPr>
                <w:rFonts w:ascii="Times New Roman" w:eastAsia="Times New Roman" w:hAnsi="Times New Roman" w:cs="Times New Roman"/>
                <w:color w:val="000000"/>
                <w:sz w:val="16"/>
                <w:szCs w:val="16"/>
              </w:rPr>
            </w:pPr>
          </w:p>
        </w:tc>
        <w:tc>
          <w:tcPr>
            <w:tcW w:w="772" w:type="dxa"/>
            <w:vMerge/>
            <w:tcBorders>
              <w:left w:val="nil"/>
              <w:bottom w:val="single" w:sz="4" w:space="0" w:color="auto"/>
              <w:right w:val="single" w:sz="4" w:space="0" w:color="auto"/>
            </w:tcBorders>
            <w:shd w:val="clear" w:color="000000" w:fill="FFFFFF"/>
            <w:vAlign w:val="center"/>
          </w:tcPr>
          <w:p w14:paraId="45DEA523" w14:textId="77777777" w:rsidR="00086A1C" w:rsidRPr="0033185D" w:rsidRDefault="00086A1C" w:rsidP="0033185D">
            <w:pPr>
              <w:spacing w:after="0" w:line="240" w:lineRule="auto"/>
              <w:jc w:val="center"/>
              <w:rPr>
                <w:rFonts w:ascii="Times New Roman" w:eastAsia="Times New Roman" w:hAnsi="Times New Roman" w:cs="Times New Roman"/>
                <w:sz w:val="20"/>
                <w:szCs w:val="20"/>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09721758" w14:textId="10137523" w:rsidR="00086A1C" w:rsidRPr="00EB0AF9" w:rsidRDefault="00086A1C" w:rsidP="0033185D">
            <w:pPr>
              <w:spacing w:after="0" w:line="240" w:lineRule="auto"/>
              <w:rPr>
                <w:rFonts w:ascii="Times New Roman" w:eastAsia="Times New Roman" w:hAnsi="Times New Roman" w:cs="Times New Roman"/>
                <w:color w:val="000000"/>
                <w:sz w:val="16"/>
                <w:szCs w:val="16"/>
              </w:rPr>
            </w:pPr>
            <w:r w:rsidRPr="00EB0AF9">
              <w:rPr>
                <w:rFonts w:ascii="Times New Roman" w:eastAsia="Times New Roman" w:hAnsi="Times New Roman" w:cs="Times New Roman"/>
                <w:color w:val="000000"/>
                <w:sz w:val="16"/>
                <w:szCs w:val="16"/>
              </w:rPr>
              <w:t>Jumlah Unit (Peralatan dan Perlengkapan Kantor)</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78F64675" w14:textId="5B98E71D" w:rsidR="00086A1C" w:rsidRDefault="00086A1C"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Unit</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1AF9FF40" w14:textId="1B0E77EA" w:rsidR="00086A1C" w:rsidRDefault="00086A1C"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03C200C3" w14:textId="47C249FA" w:rsidR="00086A1C" w:rsidRDefault="00086A1C"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203.071.000</w:t>
            </w:r>
          </w:p>
        </w:tc>
        <w:tc>
          <w:tcPr>
            <w:tcW w:w="2314" w:type="dxa"/>
            <w:vMerge/>
            <w:tcBorders>
              <w:left w:val="nil"/>
              <w:bottom w:val="single" w:sz="4" w:space="0" w:color="auto"/>
              <w:right w:val="single" w:sz="4" w:space="0" w:color="auto"/>
            </w:tcBorders>
            <w:shd w:val="clear" w:color="000000" w:fill="FFFFFF"/>
            <w:vAlign w:val="center"/>
          </w:tcPr>
          <w:p w14:paraId="44A3E965" w14:textId="77777777" w:rsidR="00086A1C" w:rsidRPr="00EB0AF9" w:rsidRDefault="00086A1C" w:rsidP="0033185D">
            <w:pPr>
              <w:spacing w:after="0" w:line="240" w:lineRule="auto"/>
              <w:rPr>
                <w:rFonts w:ascii="Times New Roman" w:eastAsia="Times New Roman" w:hAnsi="Times New Roman" w:cs="Times New Roman"/>
                <w:color w:val="000000"/>
                <w:sz w:val="16"/>
                <w:szCs w:val="16"/>
              </w:rPr>
            </w:pPr>
          </w:p>
        </w:tc>
        <w:tc>
          <w:tcPr>
            <w:tcW w:w="772" w:type="dxa"/>
            <w:vMerge/>
            <w:tcBorders>
              <w:left w:val="nil"/>
              <w:bottom w:val="single" w:sz="4" w:space="0" w:color="auto"/>
              <w:right w:val="single" w:sz="4" w:space="0" w:color="auto"/>
            </w:tcBorders>
            <w:shd w:val="clear" w:color="000000" w:fill="FFFFFF"/>
            <w:vAlign w:val="center"/>
          </w:tcPr>
          <w:p w14:paraId="5F3D9624" w14:textId="77777777" w:rsidR="00086A1C" w:rsidRPr="0033185D" w:rsidRDefault="00086A1C" w:rsidP="0033185D">
            <w:pPr>
              <w:spacing w:after="0" w:line="240" w:lineRule="auto"/>
              <w:jc w:val="center"/>
              <w:rPr>
                <w:rFonts w:ascii="Times New Roman" w:eastAsia="Times New Roman" w:hAnsi="Times New Roman" w:cs="Times New Roman"/>
                <w:sz w:val="20"/>
                <w:szCs w:val="20"/>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58B5C3BC" w14:textId="23149C81" w:rsidR="00086A1C" w:rsidRPr="00EB0AF9" w:rsidRDefault="00086A1C" w:rsidP="0033185D">
            <w:pPr>
              <w:spacing w:after="0" w:line="240" w:lineRule="auto"/>
              <w:rPr>
                <w:rFonts w:ascii="Times New Roman" w:eastAsia="Times New Roman" w:hAnsi="Times New Roman" w:cs="Times New Roman"/>
                <w:color w:val="000000"/>
                <w:sz w:val="16"/>
                <w:szCs w:val="16"/>
              </w:rPr>
            </w:pPr>
            <w:r w:rsidRPr="00EB0AF9">
              <w:rPr>
                <w:rFonts w:ascii="Times New Roman" w:eastAsia="Times New Roman" w:hAnsi="Times New Roman" w:cs="Times New Roman"/>
                <w:color w:val="000000"/>
                <w:sz w:val="16"/>
                <w:szCs w:val="16"/>
              </w:rPr>
              <w:t>Jumlah Unit (Peralatan dan Perlengkapan Kantor)</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5022E946" w14:textId="7B8092CA" w:rsidR="00086A1C" w:rsidRDefault="00086A1C"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Unit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665C046F" w14:textId="3973EC9E" w:rsidR="00086A1C" w:rsidRDefault="00086A1C"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p>
        </w:tc>
        <w:tc>
          <w:tcPr>
            <w:tcW w:w="1169" w:type="dxa"/>
            <w:tcBorders>
              <w:top w:val="single" w:sz="4" w:space="0" w:color="auto"/>
              <w:left w:val="nil"/>
              <w:bottom w:val="single" w:sz="4" w:space="0" w:color="auto"/>
              <w:right w:val="nil"/>
            </w:tcBorders>
            <w:shd w:val="clear" w:color="000000" w:fill="FFFFFF"/>
            <w:noWrap/>
            <w:vAlign w:val="center"/>
          </w:tcPr>
          <w:p w14:paraId="732306A4" w14:textId="5F0CC611" w:rsidR="00086A1C" w:rsidRDefault="00086A1C"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203.071.000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2A622" w14:textId="77777777" w:rsidR="00086A1C" w:rsidRPr="0033185D" w:rsidRDefault="00086A1C" w:rsidP="0033185D">
            <w:pPr>
              <w:spacing w:after="0" w:line="240" w:lineRule="auto"/>
              <w:rPr>
                <w:rFonts w:ascii="Calibri" w:eastAsia="Times New Roman" w:hAnsi="Calibri" w:cs="Calibri"/>
                <w:color w:val="000000"/>
              </w:rPr>
            </w:pPr>
          </w:p>
        </w:tc>
      </w:tr>
      <w:tr w:rsidR="00086A1C" w:rsidRPr="0033185D" w14:paraId="3D75BF06" w14:textId="77777777" w:rsidTr="00086A1C">
        <w:trPr>
          <w:trHeight w:val="1109"/>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544A1" w14:textId="77777777" w:rsidR="00086A1C" w:rsidRDefault="00086A1C" w:rsidP="0033185D">
            <w:pPr>
              <w:spacing w:after="0" w:line="240" w:lineRule="auto"/>
              <w:jc w:val="center"/>
              <w:rPr>
                <w:rFonts w:ascii="Times New Roman" w:eastAsia="Times New Roman" w:hAnsi="Times New Roman" w:cs="Times New Roman"/>
                <w:color w:val="000000"/>
                <w:sz w:val="16"/>
                <w:szCs w:val="16"/>
              </w:rPr>
            </w:pPr>
          </w:p>
        </w:tc>
        <w:tc>
          <w:tcPr>
            <w:tcW w:w="2314" w:type="dxa"/>
            <w:tcBorders>
              <w:top w:val="single" w:sz="4" w:space="0" w:color="auto"/>
              <w:left w:val="nil"/>
              <w:bottom w:val="single" w:sz="4" w:space="0" w:color="auto"/>
              <w:right w:val="single" w:sz="4" w:space="0" w:color="auto"/>
            </w:tcBorders>
            <w:shd w:val="clear" w:color="000000" w:fill="FFFFFF"/>
            <w:vAlign w:val="center"/>
          </w:tcPr>
          <w:p w14:paraId="02B68246" w14:textId="7BF3E89E" w:rsidR="00086A1C" w:rsidRPr="00EB0AF9" w:rsidRDefault="00086A1C" w:rsidP="0033185D">
            <w:pPr>
              <w:spacing w:after="0" w:line="240" w:lineRule="auto"/>
              <w:rPr>
                <w:rFonts w:ascii="Times New Roman" w:eastAsia="Times New Roman" w:hAnsi="Times New Roman" w:cs="Times New Roman"/>
                <w:color w:val="000000"/>
                <w:sz w:val="16"/>
                <w:szCs w:val="16"/>
              </w:rPr>
            </w:pPr>
            <w:r w:rsidRPr="00086A1C">
              <w:rPr>
                <w:rFonts w:ascii="Times New Roman" w:eastAsia="Times New Roman" w:hAnsi="Times New Roman" w:cs="Times New Roman"/>
                <w:color w:val="000000"/>
                <w:sz w:val="16"/>
                <w:szCs w:val="16"/>
              </w:rPr>
              <w:t>Penyediaan Peralatan rumah tangga</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36947375" w14:textId="77777777" w:rsidR="00086A1C" w:rsidRPr="00086A1C" w:rsidRDefault="00086A1C" w:rsidP="00086A1C">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2EB06A3C" w14:textId="77777777" w:rsidR="00086A1C" w:rsidRPr="0033185D" w:rsidRDefault="00086A1C" w:rsidP="00086A1C">
            <w:pPr>
              <w:spacing w:after="0" w:line="240" w:lineRule="auto"/>
              <w:jc w:val="center"/>
              <w:rPr>
                <w:rFonts w:ascii="Times New Roman" w:eastAsia="Times New Roman" w:hAnsi="Times New Roman" w:cs="Times New Roman"/>
                <w:sz w:val="20"/>
                <w:szCs w:val="20"/>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40E8391F" w14:textId="0F643D5B" w:rsidR="00086A1C" w:rsidRPr="00EB0AF9" w:rsidRDefault="00086A1C" w:rsidP="0033185D">
            <w:pPr>
              <w:spacing w:after="0" w:line="240" w:lineRule="auto"/>
              <w:rPr>
                <w:rFonts w:ascii="Times New Roman" w:eastAsia="Times New Roman" w:hAnsi="Times New Roman" w:cs="Times New Roman"/>
                <w:color w:val="000000"/>
                <w:sz w:val="16"/>
                <w:szCs w:val="16"/>
              </w:rPr>
            </w:pPr>
            <w:r w:rsidRPr="00086A1C">
              <w:rPr>
                <w:rFonts w:ascii="Times New Roman" w:eastAsia="Times New Roman" w:hAnsi="Times New Roman" w:cs="Times New Roman"/>
                <w:color w:val="000000"/>
                <w:sz w:val="16"/>
                <w:szCs w:val="16"/>
              </w:rPr>
              <w:t>Jumlah bulan penyediaan peralatan rumah tangga</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27E42305" w14:textId="044E2292" w:rsidR="00086A1C" w:rsidRDefault="00C0113F"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Unit</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7620389A" w14:textId="4490FEA0" w:rsidR="00086A1C" w:rsidRDefault="00C0113F"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4D285837" w14:textId="098513D3" w:rsidR="00086A1C" w:rsidRDefault="00C0113F"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67.160.000</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1FCD21F4" w14:textId="6B53E448" w:rsidR="00086A1C" w:rsidRPr="00EB0AF9" w:rsidRDefault="00C0113F" w:rsidP="0033185D">
            <w:pPr>
              <w:spacing w:after="0" w:line="240" w:lineRule="auto"/>
              <w:rPr>
                <w:rFonts w:ascii="Times New Roman" w:eastAsia="Times New Roman" w:hAnsi="Times New Roman" w:cs="Times New Roman"/>
                <w:color w:val="000000"/>
                <w:sz w:val="16"/>
                <w:szCs w:val="16"/>
              </w:rPr>
            </w:pPr>
            <w:r w:rsidRPr="00086A1C">
              <w:rPr>
                <w:rFonts w:ascii="Times New Roman" w:eastAsia="Times New Roman" w:hAnsi="Times New Roman" w:cs="Times New Roman"/>
                <w:color w:val="000000"/>
                <w:sz w:val="16"/>
                <w:szCs w:val="16"/>
              </w:rPr>
              <w:t>Penyediaan Peralatan rumah tangga</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1B9C5DAB" w14:textId="18CCB42A" w:rsidR="00086A1C" w:rsidRPr="0033185D" w:rsidRDefault="00C0113F" w:rsidP="0033185D">
            <w:pPr>
              <w:spacing w:after="0" w:line="240" w:lineRule="auto"/>
              <w:jc w:val="center"/>
              <w:rPr>
                <w:rFonts w:ascii="Times New Roman" w:eastAsia="Times New Roman" w:hAnsi="Times New Roman" w:cs="Times New Roman"/>
                <w:sz w:val="20"/>
                <w:szCs w:val="20"/>
              </w:rPr>
            </w:pPr>
            <w:r w:rsidRPr="00C0113F">
              <w:rPr>
                <w:rFonts w:ascii="Times New Roman" w:eastAsia="Times New Roman" w:hAnsi="Times New Roman" w:cs="Times New Roman"/>
                <w:sz w:val="16"/>
                <w:szCs w:val="16"/>
              </w:rPr>
              <w:t>Kota Serang</w:t>
            </w:r>
          </w:p>
        </w:tc>
        <w:tc>
          <w:tcPr>
            <w:tcW w:w="1087" w:type="dxa"/>
            <w:tcBorders>
              <w:top w:val="single" w:sz="4" w:space="0" w:color="auto"/>
              <w:left w:val="nil"/>
              <w:bottom w:val="single" w:sz="4" w:space="0" w:color="auto"/>
              <w:right w:val="single" w:sz="4" w:space="0" w:color="auto"/>
            </w:tcBorders>
            <w:shd w:val="clear" w:color="000000" w:fill="FFFFFF"/>
            <w:vAlign w:val="center"/>
          </w:tcPr>
          <w:p w14:paraId="58C21C4C" w14:textId="6DD151E9" w:rsidR="00086A1C" w:rsidRPr="00EB0AF9" w:rsidRDefault="00C0113F" w:rsidP="0033185D">
            <w:pPr>
              <w:spacing w:after="0" w:line="240" w:lineRule="auto"/>
              <w:rPr>
                <w:rFonts w:ascii="Times New Roman" w:eastAsia="Times New Roman" w:hAnsi="Times New Roman" w:cs="Times New Roman"/>
                <w:color w:val="000000"/>
                <w:sz w:val="16"/>
                <w:szCs w:val="16"/>
              </w:rPr>
            </w:pPr>
            <w:r w:rsidRPr="00086A1C">
              <w:rPr>
                <w:rFonts w:ascii="Times New Roman" w:eastAsia="Times New Roman" w:hAnsi="Times New Roman" w:cs="Times New Roman"/>
                <w:color w:val="000000"/>
                <w:sz w:val="16"/>
                <w:szCs w:val="16"/>
              </w:rPr>
              <w:t>Jumlah bulan penyediaan peralatan rumah tangga</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29C46BC6" w14:textId="0CBA1301" w:rsidR="00086A1C" w:rsidRDefault="00C0113F"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Unit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6F674E70" w14:textId="5977BCF1" w:rsidR="00086A1C" w:rsidRDefault="00C0113F"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1169" w:type="dxa"/>
            <w:tcBorders>
              <w:top w:val="single" w:sz="4" w:space="0" w:color="auto"/>
              <w:left w:val="nil"/>
              <w:bottom w:val="single" w:sz="4" w:space="0" w:color="auto"/>
              <w:right w:val="nil"/>
            </w:tcBorders>
            <w:shd w:val="clear" w:color="000000" w:fill="FFFFFF"/>
            <w:noWrap/>
            <w:vAlign w:val="center"/>
          </w:tcPr>
          <w:p w14:paraId="693911C6" w14:textId="1733C8FE" w:rsidR="00086A1C" w:rsidRDefault="00C0113F"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67.160.000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BD922" w14:textId="77777777" w:rsidR="00086A1C" w:rsidRPr="0033185D" w:rsidRDefault="00086A1C" w:rsidP="0033185D">
            <w:pPr>
              <w:spacing w:after="0" w:line="240" w:lineRule="auto"/>
              <w:rPr>
                <w:rFonts w:ascii="Calibri" w:eastAsia="Times New Roman" w:hAnsi="Calibri" w:cs="Calibri"/>
                <w:color w:val="000000"/>
              </w:rPr>
            </w:pPr>
          </w:p>
        </w:tc>
      </w:tr>
      <w:tr w:rsidR="00C0113F" w:rsidRPr="0033185D" w14:paraId="71835CC5" w14:textId="77777777" w:rsidTr="00086A1C">
        <w:trPr>
          <w:trHeight w:val="1109"/>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1EDA1" w14:textId="77777777" w:rsidR="00C0113F" w:rsidRDefault="00C0113F" w:rsidP="0033185D">
            <w:pPr>
              <w:spacing w:after="0" w:line="240" w:lineRule="auto"/>
              <w:jc w:val="center"/>
              <w:rPr>
                <w:rFonts w:ascii="Times New Roman" w:eastAsia="Times New Roman" w:hAnsi="Times New Roman" w:cs="Times New Roman"/>
                <w:color w:val="000000"/>
                <w:sz w:val="16"/>
                <w:szCs w:val="16"/>
              </w:rPr>
            </w:pPr>
          </w:p>
        </w:tc>
        <w:tc>
          <w:tcPr>
            <w:tcW w:w="2314" w:type="dxa"/>
            <w:tcBorders>
              <w:top w:val="single" w:sz="4" w:space="0" w:color="auto"/>
              <w:left w:val="nil"/>
              <w:bottom w:val="single" w:sz="4" w:space="0" w:color="auto"/>
              <w:right w:val="single" w:sz="4" w:space="0" w:color="auto"/>
            </w:tcBorders>
            <w:shd w:val="clear" w:color="000000" w:fill="FFFFFF"/>
            <w:vAlign w:val="center"/>
          </w:tcPr>
          <w:p w14:paraId="5DA5E3F9" w14:textId="37B6735B" w:rsidR="00C0113F" w:rsidRPr="00086A1C" w:rsidRDefault="00C0113F" w:rsidP="0033185D">
            <w:pPr>
              <w:spacing w:after="0" w:line="240" w:lineRule="auto"/>
              <w:rPr>
                <w:rFonts w:ascii="Times New Roman" w:eastAsia="Times New Roman" w:hAnsi="Times New Roman" w:cs="Times New Roman"/>
                <w:color w:val="000000"/>
                <w:sz w:val="16"/>
                <w:szCs w:val="16"/>
              </w:rPr>
            </w:pPr>
            <w:r w:rsidRPr="00C0113F">
              <w:rPr>
                <w:rFonts w:ascii="Times New Roman" w:eastAsia="Times New Roman" w:hAnsi="Times New Roman" w:cs="Times New Roman"/>
                <w:color w:val="000000"/>
                <w:sz w:val="16"/>
                <w:szCs w:val="16"/>
              </w:rPr>
              <w:t>Penyediaan Bahan Logistik Kantor</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0E81A751" w14:textId="77777777" w:rsidR="00C0113F" w:rsidRPr="00086A1C" w:rsidRDefault="00C0113F" w:rsidP="00C0113F">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4027A0EC" w14:textId="77777777" w:rsidR="00C0113F" w:rsidRPr="00086A1C" w:rsidRDefault="00C0113F" w:rsidP="00086A1C">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4B5552ED" w14:textId="3B5215BE" w:rsidR="00C0113F" w:rsidRPr="00086A1C" w:rsidRDefault="00C0113F" w:rsidP="0033185D">
            <w:pPr>
              <w:spacing w:after="0" w:line="240" w:lineRule="auto"/>
              <w:rPr>
                <w:rFonts w:ascii="Times New Roman" w:eastAsia="Times New Roman" w:hAnsi="Times New Roman" w:cs="Times New Roman"/>
                <w:color w:val="000000"/>
                <w:sz w:val="16"/>
                <w:szCs w:val="16"/>
              </w:rPr>
            </w:pPr>
            <w:r w:rsidRPr="00C0113F">
              <w:rPr>
                <w:rFonts w:ascii="Times New Roman" w:eastAsia="Times New Roman" w:hAnsi="Times New Roman" w:cs="Times New Roman"/>
                <w:color w:val="000000"/>
                <w:sz w:val="16"/>
                <w:szCs w:val="16"/>
              </w:rPr>
              <w:t>Jumlah bulan penyediaan Makanan dan Minuman</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235B3C18" w14:textId="70E912A1" w:rsidR="00C0113F" w:rsidRDefault="00C0113F"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Bulan</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7E1D3111" w14:textId="387CA9CB" w:rsidR="00C0113F" w:rsidRDefault="00C0113F"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40F05CE6" w14:textId="218A9B9A" w:rsidR="00C0113F" w:rsidRDefault="00C0113F"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64.980.000</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6028C9FB" w14:textId="3AD61F27" w:rsidR="00C0113F" w:rsidRPr="00086A1C" w:rsidRDefault="00C0113F" w:rsidP="0033185D">
            <w:pPr>
              <w:spacing w:after="0" w:line="240" w:lineRule="auto"/>
              <w:rPr>
                <w:rFonts w:ascii="Times New Roman" w:eastAsia="Times New Roman" w:hAnsi="Times New Roman" w:cs="Times New Roman"/>
                <w:color w:val="000000"/>
                <w:sz w:val="16"/>
                <w:szCs w:val="16"/>
              </w:rPr>
            </w:pPr>
            <w:r w:rsidRPr="00C0113F">
              <w:rPr>
                <w:rFonts w:ascii="Times New Roman" w:eastAsia="Times New Roman" w:hAnsi="Times New Roman" w:cs="Times New Roman"/>
                <w:color w:val="000000"/>
                <w:sz w:val="16"/>
                <w:szCs w:val="16"/>
              </w:rPr>
              <w:t>Penyediaan Bahan Logistik Kantor</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17D987A4" w14:textId="125336E3" w:rsidR="00C0113F" w:rsidRPr="00C0113F" w:rsidRDefault="00C0113F" w:rsidP="0033185D">
            <w:pPr>
              <w:spacing w:after="0" w:line="240" w:lineRule="auto"/>
              <w:jc w:val="center"/>
              <w:rPr>
                <w:rFonts w:ascii="Times New Roman" w:eastAsia="Times New Roman" w:hAnsi="Times New Roman" w:cs="Times New Roman"/>
                <w:sz w:val="16"/>
                <w:szCs w:val="16"/>
              </w:rPr>
            </w:pPr>
            <w:r w:rsidRPr="00C0113F">
              <w:rPr>
                <w:rFonts w:ascii="Times New Roman" w:eastAsia="Times New Roman" w:hAnsi="Times New Roman" w:cs="Times New Roman"/>
                <w:sz w:val="16"/>
                <w:szCs w:val="16"/>
              </w:rPr>
              <w:t>Kota Serang</w:t>
            </w:r>
          </w:p>
        </w:tc>
        <w:tc>
          <w:tcPr>
            <w:tcW w:w="1087" w:type="dxa"/>
            <w:tcBorders>
              <w:top w:val="single" w:sz="4" w:space="0" w:color="auto"/>
              <w:left w:val="nil"/>
              <w:bottom w:val="single" w:sz="4" w:space="0" w:color="auto"/>
              <w:right w:val="single" w:sz="4" w:space="0" w:color="auto"/>
            </w:tcBorders>
            <w:shd w:val="clear" w:color="000000" w:fill="FFFFFF"/>
            <w:vAlign w:val="center"/>
          </w:tcPr>
          <w:p w14:paraId="0F354FCF" w14:textId="72D0EE3D" w:rsidR="00C0113F" w:rsidRPr="00086A1C" w:rsidRDefault="00C0113F" w:rsidP="0033185D">
            <w:pPr>
              <w:spacing w:after="0" w:line="240" w:lineRule="auto"/>
              <w:rPr>
                <w:rFonts w:ascii="Times New Roman" w:eastAsia="Times New Roman" w:hAnsi="Times New Roman" w:cs="Times New Roman"/>
                <w:color w:val="000000"/>
                <w:sz w:val="16"/>
                <w:szCs w:val="16"/>
              </w:rPr>
            </w:pPr>
            <w:r w:rsidRPr="00C0113F">
              <w:rPr>
                <w:rFonts w:ascii="Times New Roman" w:eastAsia="Times New Roman" w:hAnsi="Times New Roman" w:cs="Times New Roman"/>
                <w:color w:val="000000"/>
                <w:sz w:val="16"/>
                <w:szCs w:val="16"/>
              </w:rPr>
              <w:t>Jumlah bulan penyediaan Makanan dan Minuman</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0B4378A4" w14:textId="036E466D" w:rsidR="00C0113F" w:rsidRDefault="00C0113F"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Bulan</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3677E726" w14:textId="38907D12" w:rsidR="00C0113F" w:rsidRDefault="00C0113F"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1169" w:type="dxa"/>
            <w:tcBorders>
              <w:top w:val="single" w:sz="4" w:space="0" w:color="auto"/>
              <w:left w:val="nil"/>
              <w:bottom w:val="single" w:sz="4" w:space="0" w:color="auto"/>
              <w:right w:val="nil"/>
            </w:tcBorders>
            <w:shd w:val="clear" w:color="000000" w:fill="FFFFFF"/>
            <w:noWrap/>
            <w:vAlign w:val="center"/>
          </w:tcPr>
          <w:p w14:paraId="30EB5FCB" w14:textId="346B0E1C" w:rsidR="00C0113F" w:rsidRDefault="00C0113F"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64.980.000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6B10F" w14:textId="77777777" w:rsidR="00C0113F" w:rsidRPr="0033185D" w:rsidRDefault="00C0113F" w:rsidP="0033185D">
            <w:pPr>
              <w:spacing w:after="0" w:line="240" w:lineRule="auto"/>
              <w:rPr>
                <w:rFonts w:ascii="Calibri" w:eastAsia="Times New Roman" w:hAnsi="Calibri" w:cs="Calibri"/>
                <w:color w:val="000000"/>
              </w:rPr>
            </w:pPr>
          </w:p>
        </w:tc>
      </w:tr>
      <w:tr w:rsidR="004A2230" w:rsidRPr="0033185D" w14:paraId="682B5CA9" w14:textId="77777777" w:rsidTr="00086A1C">
        <w:trPr>
          <w:trHeight w:val="1109"/>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61EEA" w14:textId="77777777" w:rsidR="004A2230" w:rsidRDefault="004A2230" w:rsidP="0033185D">
            <w:pPr>
              <w:spacing w:after="0" w:line="240" w:lineRule="auto"/>
              <w:jc w:val="center"/>
              <w:rPr>
                <w:rFonts w:ascii="Times New Roman" w:eastAsia="Times New Roman" w:hAnsi="Times New Roman" w:cs="Times New Roman"/>
                <w:color w:val="000000"/>
                <w:sz w:val="16"/>
                <w:szCs w:val="16"/>
              </w:rPr>
            </w:pPr>
          </w:p>
        </w:tc>
        <w:tc>
          <w:tcPr>
            <w:tcW w:w="2314" w:type="dxa"/>
            <w:tcBorders>
              <w:top w:val="single" w:sz="4" w:space="0" w:color="auto"/>
              <w:left w:val="nil"/>
              <w:bottom w:val="single" w:sz="4" w:space="0" w:color="auto"/>
              <w:right w:val="single" w:sz="4" w:space="0" w:color="auto"/>
            </w:tcBorders>
            <w:shd w:val="clear" w:color="000000" w:fill="FFFFFF"/>
            <w:vAlign w:val="center"/>
          </w:tcPr>
          <w:p w14:paraId="261CBD71" w14:textId="4764C53D" w:rsidR="004A2230" w:rsidRPr="00C0113F" w:rsidRDefault="004A2230" w:rsidP="0033185D">
            <w:pPr>
              <w:spacing w:after="0" w:line="240" w:lineRule="auto"/>
              <w:rPr>
                <w:rFonts w:ascii="Times New Roman" w:eastAsia="Times New Roman" w:hAnsi="Times New Roman" w:cs="Times New Roman"/>
                <w:color w:val="000000"/>
                <w:sz w:val="16"/>
                <w:szCs w:val="16"/>
              </w:rPr>
            </w:pPr>
            <w:r w:rsidRPr="004A2230">
              <w:rPr>
                <w:rFonts w:ascii="Times New Roman" w:eastAsia="Times New Roman" w:hAnsi="Times New Roman" w:cs="Times New Roman"/>
                <w:color w:val="000000"/>
                <w:sz w:val="16"/>
                <w:szCs w:val="16"/>
              </w:rPr>
              <w:t>Penyediaan Barang Cetakan dan Penggandaan</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1A5DBA32" w14:textId="77777777" w:rsidR="004A2230" w:rsidRPr="00086A1C" w:rsidRDefault="004A2230" w:rsidP="004A2230">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379C6800" w14:textId="77777777" w:rsidR="004A2230" w:rsidRPr="00086A1C" w:rsidRDefault="004A2230" w:rsidP="00C0113F">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064E9A93" w14:textId="38754BFC" w:rsidR="004A2230" w:rsidRPr="00C0113F" w:rsidRDefault="004A2230" w:rsidP="0033185D">
            <w:pPr>
              <w:spacing w:after="0" w:line="240" w:lineRule="auto"/>
              <w:rPr>
                <w:rFonts w:ascii="Times New Roman" w:eastAsia="Times New Roman" w:hAnsi="Times New Roman" w:cs="Times New Roman"/>
                <w:color w:val="000000"/>
                <w:sz w:val="16"/>
                <w:szCs w:val="16"/>
              </w:rPr>
            </w:pPr>
            <w:r w:rsidRPr="004A2230">
              <w:rPr>
                <w:rFonts w:ascii="Times New Roman" w:eastAsia="Times New Roman" w:hAnsi="Times New Roman" w:cs="Times New Roman"/>
                <w:color w:val="000000"/>
                <w:sz w:val="16"/>
                <w:szCs w:val="16"/>
              </w:rPr>
              <w:t>Jumlah bulan penyediaan Barang Cetakan dan Penggandaan</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108CB353" w14:textId="7367807E" w:rsidR="004A2230" w:rsidRDefault="004A2230"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Bulan</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00C83A4B" w14:textId="64B955FC" w:rsidR="004A2230" w:rsidRDefault="004A2230"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1C70F922" w14:textId="583EBD87" w:rsidR="004A2230" w:rsidRDefault="004A2230"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104.996.000</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3512556F" w14:textId="40CF49F1" w:rsidR="004A2230" w:rsidRPr="00C0113F" w:rsidRDefault="004A2230" w:rsidP="0033185D">
            <w:pPr>
              <w:spacing w:after="0" w:line="240" w:lineRule="auto"/>
              <w:rPr>
                <w:rFonts w:ascii="Times New Roman" w:eastAsia="Times New Roman" w:hAnsi="Times New Roman" w:cs="Times New Roman"/>
                <w:color w:val="000000"/>
                <w:sz w:val="16"/>
                <w:szCs w:val="16"/>
              </w:rPr>
            </w:pPr>
            <w:r w:rsidRPr="004A2230">
              <w:rPr>
                <w:rFonts w:ascii="Times New Roman" w:eastAsia="Times New Roman" w:hAnsi="Times New Roman" w:cs="Times New Roman"/>
                <w:color w:val="000000"/>
                <w:sz w:val="16"/>
                <w:szCs w:val="16"/>
              </w:rPr>
              <w:t>Penyediaan Barang Cetakan dan Penggandaan</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1B645EA0" w14:textId="24966A18" w:rsidR="004A2230" w:rsidRPr="00C0113F" w:rsidRDefault="004A2230" w:rsidP="0033185D">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tc>
        <w:tc>
          <w:tcPr>
            <w:tcW w:w="1087" w:type="dxa"/>
            <w:tcBorders>
              <w:top w:val="single" w:sz="4" w:space="0" w:color="auto"/>
              <w:left w:val="nil"/>
              <w:bottom w:val="single" w:sz="4" w:space="0" w:color="auto"/>
              <w:right w:val="single" w:sz="4" w:space="0" w:color="auto"/>
            </w:tcBorders>
            <w:shd w:val="clear" w:color="000000" w:fill="FFFFFF"/>
            <w:vAlign w:val="center"/>
          </w:tcPr>
          <w:p w14:paraId="748EF368" w14:textId="7A67FC9D" w:rsidR="004A2230" w:rsidRPr="00C0113F" w:rsidRDefault="004A2230" w:rsidP="0033185D">
            <w:pPr>
              <w:spacing w:after="0" w:line="240" w:lineRule="auto"/>
              <w:rPr>
                <w:rFonts w:ascii="Times New Roman" w:eastAsia="Times New Roman" w:hAnsi="Times New Roman" w:cs="Times New Roman"/>
                <w:color w:val="000000"/>
                <w:sz w:val="16"/>
                <w:szCs w:val="16"/>
              </w:rPr>
            </w:pPr>
            <w:r w:rsidRPr="004A2230">
              <w:rPr>
                <w:rFonts w:ascii="Times New Roman" w:eastAsia="Times New Roman" w:hAnsi="Times New Roman" w:cs="Times New Roman"/>
                <w:color w:val="000000"/>
                <w:sz w:val="16"/>
                <w:szCs w:val="16"/>
              </w:rPr>
              <w:t>Jumlah bulan penyediaan Barang Cetakan dan Penggandaan</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2B1CC5B8" w14:textId="373C759B" w:rsidR="004A2230" w:rsidRDefault="004A2230"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Bulan</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09D9F97E" w14:textId="25789094" w:rsidR="004A2230" w:rsidRDefault="004A2230"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1169" w:type="dxa"/>
            <w:tcBorders>
              <w:top w:val="single" w:sz="4" w:space="0" w:color="auto"/>
              <w:left w:val="nil"/>
              <w:bottom w:val="single" w:sz="4" w:space="0" w:color="auto"/>
              <w:right w:val="nil"/>
            </w:tcBorders>
            <w:shd w:val="clear" w:color="000000" w:fill="FFFFFF"/>
            <w:noWrap/>
            <w:vAlign w:val="center"/>
          </w:tcPr>
          <w:p w14:paraId="0A44FB7E" w14:textId="3330B8FA" w:rsidR="004A2230" w:rsidRDefault="004A2230"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104.996.000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0C467" w14:textId="77777777" w:rsidR="004A2230" w:rsidRPr="0033185D" w:rsidRDefault="004A2230" w:rsidP="0033185D">
            <w:pPr>
              <w:spacing w:after="0" w:line="240" w:lineRule="auto"/>
              <w:rPr>
                <w:rFonts w:ascii="Calibri" w:eastAsia="Times New Roman" w:hAnsi="Calibri" w:cs="Calibri"/>
                <w:color w:val="000000"/>
              </w:rPr>
            </w:pPr>
          </w:p>
        </w:tc>
      </w:tr>
      <w:tr w:rsidR="00C0113F" w:rsidRPr="0033185D" w14:paraId="79A5C2CD" w14:textId="77777777" w:rsidTr="00086A1C">
        <w:trPr>
          <w:trHeight w:val="1109"/>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39F35" w14:textId="77777777" w:rsidR="00C0113F" w:rsidRDefault="00C0113F" w:rsidP="0033185D">
            <w:pPr>
              <w:spacing w:after="0" w:line="240" w:lineRule="auto"/>
              <w:jc w:val="center"/>
              <w:rPr>
                <w:rFonts w:ascii="Times New Roman" w:eastAsia="Times New Roman" w:hAnsi="Times New Roman" w:cs="Times New Roman"/>
                <w:color w:val="000000"/>
                <w:sz w:val="16"/>
                <w:szCs w:val="16"/>
              </w:rPr>
            </w:pPr>
          </w:p>
        </w:tc>
        <w:tc>
          <w:tcPr>
            <w:tcW w:w="2314" w:type="dxa"/>
            <w:tcBorders>
              <w:top w:val="single" w:sz="4" w:space="0" w:color="auto"/>
              <w:left w:val="nil"/>
              <w:bottom w:val="single" w:sz="4" w:space="0" w:color="auto"/>
              <w:right w:val="single" w:sz="4" w:space="0" w:color="auto"/>
            </w:tcBorders>
            <w:shd w:val="clear" w:color="000000" w:fill="FFFFFF"/>
            <w:vAlign w:val="center"/>
          </w:tcPr>
          <w:p w14:paraId="741F8F4A" w14:textId="66C19C94" w:rsidR="00C0113F" w:rsidRPr="00C0113F" w:rsidRDefault="00C0113F" w:rsidP="0033185D">
            <w:pPr>
              <w:spacing w:after="0" w:line="240" w:lineRule="auto"/>
              <w:rPr>
                <w:rFonts w:ascii="Times New Roman" w:eastAsia="Times New Roman" w:hAnsi="Times New Roman" w:cs="Times New Roman"/>
                <w:color w:val="000000"/>
                <w:sz w:val="16"/>
                <w:szCs w:val="16"/>
              </w:rPr>
            </w:pPr>
            <w:r w:rsidRPr="00C0113F">
              <w:rPr>
                <w:rFonts w:ascii="Times New Roman" w:eastAsia="Times New Roman" w:hAnsi="Times New Roman" w:cs="Times New Roman"/>
                <w:color w:val="000000"/>
                <w:sz w:val="16"/>
                <w:szCs w:val="16"/>
              </w:rPr>
              <w:t xml:space="preserve">Penyediaan bahan bacaan dan peraturan perundangan </w:t>
            </w:r>
            <w:r>
              <w:rPr>
                <w:rFonts w:ascii="Times New Roman" w:eastAsia="Times New Roman" w:hAnsi="Times New Roman" w:cs="Times New Roman"/>
                <w:color w:val="000000"/>
                <w:sz w:val="16"/>
                <w:szCs w:val="16"/>
              </w:rPr>
              <w:t>-</w:t>
            </w:r>
            <w:r w:rsidRPr="00C0113F">
              <w:rPr>
                <w:rFonts w:ascii="Times New Roman" w:eastAsia="Times New Roman" w:hAnsi="Times New Roman" w:cs="Times New Roman"/>
                <w:color w:val="000000"/>
                <w:sz w:val="16"/>
                <w:szCs w:val="16"/>
              </w:rPr>
              <w:t>undangan</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31AE9294" w14:textId="77777777" w:rsidR="00C0113F" w:rsidRPr="00086A1C" w:rsidRDefault="00C0113F" w:rsidP="00C0113F">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79C8FE51" w14:textId="77777777" w:rsidR="00C0113F" w:rsidRPr="00086A1C" w:rsidRDefault="00C0113F" w:rsidP="00C0113F">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2ED1741F" w14:textId="5C82B809" w:rsidR="00C0113F" w:rsidRPr="00C0113F" w:rsidRDefault="00C0113F" w:rsidP="0033185D">
            <w:pPr>
              <w:spacing w:after="0" w:line="240" w:lineRule="auto"/>
              <w:rPr>
                <w:rFonts w:ascii="Times New Roman" w:eastAsia="Times New Roman" w:hAnsi="Times New Roman" w:cs="Times New Roman"/>
                <w:color w:val="000000"/>
                <w:sz w:val="16"/>
                <w:szCs w:val="16"/>
              </w:rPr>
            </w:pPr>
            <w:r w:rsidRPr="00C0113F">
              <w:rPr>
                <w:rFonts w:ascii="Times New Roman" w:eastAsia="Times New Roman" w:hAnsi="Times New Roman" w:cs="Times New Roman"/>
                <w:color w:val="000000"/>
                <w:sz w:val="16"/>
                <w:szCs w:val="16"/>
              </w:rPr>
              <w:t>Jumlah bulan penyediaan Bahan Bacaan</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34608521" w14:textId="77B8FDAB" w:rsidR="00C0113F" w:rsidRDefault="00C0113F"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Bulan</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75E021D8" w14:textId="35249A43" w:rsidR="00C0113F" w:rsidRDefault="004A2230"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327F5A06" w14:textId="79F9BEEE" w:rsidR="00C0113F" w:rsidRDefault="004A2230"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22.022.000</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5AAD6A13" w14:textId="3E94AF9C" w:rsidR="00C0113F" w:rsidRPr="00C0113F" w:rsidRDefault="004A2230" w:rsidP="0033185D">
            <w:pPr>
              <w:spacing w:after="0" w:line="240" w:lineRule="auto"/>
              <w:rPr>
                <w:rFonts w:ascii="Times New Roman" w:eastAsia="Times New Roman" w:hAnsi="Times New Roman" w:cs="Times New Roman"/>
                <w:color w:val="000000"/>
                <w:sz w:val="16"/>
                <w:szCs w:val="16"/>
              </w:rPr>
            </w:pPr>
            <w:r w:rsidRPr="00C0113F">
              <w:rPr>
                <w:rFonts w:ascii="Times New Roman" w:eastAsia="Times New Roman" w:hAnsi="Times New Roman" w:cs="Times New Roman"/>
                <w:color w:val="000000"/>
                <w:sz w:val="16"/>
                <w:szCs w:val="16"/>
              </w:rPr>
              <w:t xml:space="preserve">Penyediaan bahan bacaan dan peraturan perundangan </w:t>
            </w:r>
            <w:r>
              <w:rPr>
                <w:rFonts w:ascii="Times New Roman" w:eastAsia="Times New Roman" w:hAnsi="Times New Roman" w:cs="Times New Roman"/>
                <w:color w:val="000000"/>
                <w:sz w:val="16"/>
                <w:szCs w:val="16"/>
              </w:rPr>
              <w:t>-</w:t>
            </w:r>
            <w:r w:rsidRPr="00C0113F">
              <w:rPr>
                <w:rFonts w:ascii="Times New Roman" w:eastAsia="Times New Roman" w:hAnsi="Times New Roman" w:cs="Times New Roman"/>
                <w:color w:val="000000"/>
                <w:sz w:val="16"/>
                <w:szCs w:val="16"/>
              </w:rPr>
              <w:t>undangan</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49CB4932" w14:textId="53AE7665" w:rsidR="00C0113F" w:rsidRPr="00C0113F" w:rsidRDefault="004A2230" w:rsidP="0033185D">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tc>
        <w:tc>
          <w:tcPr>
            <w:tcW w:w="1087" w:type="dxa"/>
            <w:tcBorders>
              <w:top w:val="single" w:sz="4" w:space="0" w:color="auto"/>
              <w:left w:val="nil"/>
              <w:bottom w:val="single" w:sz="4" w:space="0" w:color="auto"/>
              <w:right w:val="single" w:sz="4" w:space="0" w:color="auto"/>
            </w:tcBorders>
            <w:shd w:val="clear" w:color="000000" w:fill="FFFFFF"/>
            <w:vAlign w:val="center"/>
          </w:tcPr>
          <w:p w14:paraId="16C3EB64" w14:textId="288E3BA0" w:rsidR="00C0113F" w:rsidRPr="00C0113F" w:rsidRDefault="004A2230" w:rsidP="0033185D">
            <w:pPr>
              <w:spacing w:after="0" w:line="240" w:lineRule="auto"/>
              <w:rPr>
                <w:rFonts w:ascii="Times New Roman" w:eastAsia="Times New Roman" w:hAnsi="Times New Roman" w:cs="Times New Roman"/>
                <w:color w:val="000000"/>
                <w:sz w:val="16"/>
                <w:szCs w:val="16"/>
              </w:rPr>
            </w:pPr>
            <w:r w:rsidRPr="00C0113F">
              <w:rPr>
                <w:rFonts w:ascii="Times New Roman" w:eastAsia="Times New Roman" w:hAnsi="Times New Roman" w:cs="Times New Roman"/>
                <w:color w:val="000000"/>
                <w:sz w:val="16"/>
                <w:szCs w:val="16"/>
              </w:rPr>
              <w:t>Jumlah bulan penyediaan Bahan Bacaan</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752A2834" w14:textId="4D9B4AC1" w:rsidR="00C0113F" w:rsidRDefault="004A2230"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Bulan</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6D553AAA" w14:textId="598FA208" w:rsidR="00C0113F" w:rsidRDefault="004A2230"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1169" w:type="dxa"/>
            <w:tcBorders>
              <w:top w:val="single" w:sz="4" w:space="0" w:color="auto"/>
              <w:left w:val="nil"/>
              <w:bottom w:val="single" w:sz="4" w:space="0" w:color="auto"/>
              <w:right w:val="nil"/>
            </w:tcBorders>
            <w:shd w:val="clear" w:color="000000" w:fill="FFFFFF"/>
            <w:noWrap/>
            <w:vAlign w:val="center"/>
          </w:tcPr>
          <w:p w14:paraId="79B87B9F" w14:textId="6787D011" w:rsidR="00C0113F" w:rsidRDefault="004A2230"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22.022.000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B8A4F" w14:textId="77777777" w:rsidR="00C0113F" w:rsidRPr="0033185D" w:rsidRDefault="00C0113F" w:rsidP="0033185D">
            <w:pPr>
              <w:spacing w:after="0" w:line="240" w:lineRule="auto"/>
              <w:rPr>
                <w:rFonts w:ascii="Calibri" w:eastAsia="Times New Roman" w:hAnsi="Calibri" w:cs="Calibri"/>
                <w:color w:val="000000"/>
              </w:rPr>
            </w:pPr>
          </w:p>
        </w:tc>
      </w:tr>
      <w:tr w:rsidR="004A2230" w:rsidRPr="0033185D" w14:paraId="0ECE883F" w14:textId="77777777" w:rsidTr="00086A1C">
        <w:trPr>
          <w:trHeight w:val="1109"/>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351A4" w14:textId="77777777" w:rsidR="004A2230" w:rsidRDefault="004A2230" w:rsidP="0033185D">
            <w:pPr>
              <w:spacing w:after="0" w:line="240" w:lineRule="auto"/>
              <w:jc w:val="center"/>
              <w:rPr>
                <w:rFonts w:ascii="Times New Roman" w:eastAsia="Times New Roman" w:hAnsi="Times New Roman" w:cs="Times New Roman"/>
                <w:color w:val="000000"/>
                <w:sz w:val="16"/>
                <w:szCs w:val="16"/>
              </w:rPr>
            </w:pPr>
          </w:p>
        </w:tc>
        <w:tc>
          <w:tcPr>
            <w:tcW w:w="2314" w:type="dxa"/>
            <w:tcBorders>
              <w:top w:val="single" w:sz="4" w:space="0" w:color="auto"/>
              <w:left w:val="nil"/>
              <w:bottom w:val="single" w:sz="4" w:space="0" w:color="auto"/>
              <w:right w:val="single" w:sz="4" w:space="0" w:color="auto"/>
            </w:tcBorders>
            <w:shd w:val="clear" w:color="000000" w:fill="FFFFFF"/>
            <w:vAlign w:val="center"/>
          </w:tcPr>
          <w:p w14:paraId="35CFE92E" w14:textId="105EA537" w:rsidR="004A2230" w:rsidRPr="00C0113F" w:rsidRDefault="004A2230" w:rsidP="0033185D">
            <w:pPr>
              <w:spacing w:after="0" w:line="240" w:lineRule="auto"/>
              <w:rPr>
                <w:rFonts w:ascii="Times New Roman" w:eastAsia="Times New Roman" w:hAnsi="Times New Roman" w:cs="Times New Roman"/>
                <w:color w:val="000000"/>
                <w:sz w:val="16"/>
                <w:szCs w:val="16"/>
              </w:rPr>
            </w:pPr>
            <w:r w:rsidRPr="004A2230">
              <w:rPr>
                <w:rFonts w:ascii="Times New Roman" w:eastAsia="Times New Roman" w:hAnsi="Times New Roman" w:cs="Times New Roman"/>
                <w:color w:val="000000"/>
                <w:sz w:val="16"/>
                <w:szCs w:val="16"/>
              </w:rPr>
              <w:t>Fasilitasi Kunjungan Tamu</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6B076F36" w14:textId="77777777" w:rsidR="004A2230" w:rsidRPr="00086A1C" w:rsidRDefault="004A2230" w:rsidP="004A2230">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04315312" w14:textId="77777777" w:rsidR="004A2230" w:rsidRPr="00086A1C" w:rsidRDefault="004A2230" w:rsidP="00C0113F">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734C8658" w14:textId="18D1E366" w:rsidR="004A2230" w:rsidRPr="00C0113F" w:rsidRDefault="004A2230" w:rsidP="0033185D">
            <w:pPr>
              <w:spacing w:after="0" w:line="240" w:lineRule="auto"/>
              <w:rPr>
                <w:rFonts w:ascii="Times New Roman" w:eastAsia="Times New Roman" w:hAnsi="Times New Roman" w:cs="Times New Roman"/>
                <w:color w:val="000000"/>
                <w:sz w:val="16"/>
                <w:szCs w:val="16"/>
              </w:rPr>
            </w:pPr>
            <w:r w:rsidRPr="004A2230">
              <w:rPr>
                <w:rFonts w:ascii="Times New Roman" w:eastAsia="Times New Roman" w:hAnsi="Times New Roman" w:cs="Times New Roman"/>
                <w:color w:val="000000"/>
                <w:sz w:val="16"/>
                <w:szCs w:val="16"/>
              </w:rPr>
              <w:t>Jumlah bulan penyediaan mamin kunjungan tamu</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59CACFA2" w14:textId="69D50E5D" w:rsidR="004A2230" w:rsidRDefault="004A2230"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Bulan</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548C68D2" w14:textId="2D94E399" w:rsidR="004A2230" w:rsidRDefault="004A2230"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299E1A81" w14:textId="43EC27F1" w:rsidR="004A2230" w:rsidRDefault="004A2230"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16.200.000</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316B9504" w14:textId="4422387D" w:rsidR="004A2230" w:rsidRPr="00C0113F" w:rsidRDefault="004A2230" w:rsidP="0033185D">
            <w:pPr>
              <w:spacing w:after="0" w:line="240" w:lineRule="auto"/>
              <w:rPr>
                <w:rFonts w:ascii="Times New Roman" w:eastAsia="Times New Roman" w:hAnsi="Times New Roman" w:cs="Times New Roman"/>
                <w:color w:val="000000"/>
                <w:sz w:val="16"/>
                <w:szCs w:val="16"/>
              </w:rPr>
            </w:pPr>
            <w:r w:rsidRPr="004A2230">
              <w:rPr>
                <w:rFonts w:ascii="Times New Roman" w:eastAsia="Times New Roman" w:hAnsi="Times New Roman" w:cs="Times New Roman"/>
                <w:color w:val="000000"/>
                <w:sz w:val="16"/>
                <w:szCs w:val="16"/>
              </w:rPr>
              <w:t>Fasilitasi Kunjungan Tamu</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560D0075" w14:textId="77777777" w:rsidR="004A2230" w:rsidRPr="00086A1C" w:rsidRDefault="004A2230" w:rsidP="004A2230">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07407F3E" w14:textId="77777777" w:rsidR="004A2230" w:rsidRPr="00086A1C" w:rsidRDefault="004A2230" w:rsidP="0033185D">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505E1742" w14:textId="4704695B" w:rsidR="004A2230" w:rsidRPr="00C0113F" w:rsidRDefault="004A2230" w:rsidP="0033185D">
            <w:pPr>
              <w:spacing w:after="0" w:line="240" w:lineRule="auto"/>
              <w:rPr>
                <w:rFonts w:ascii="Times New Roman" w:eastAsia="Times New Roman" w:hAnsi="Times New Roman" w:cs="Times New Roman"/>
                <w:color w:val="000000"/>
                <w:sz w:val="16"/>
                <w:szCs w:val="16"/>
              </w:rPr>
            </w:pPr>
            <w:r w:rsidRPr="004A2230">
              <w:rPr>
                <w:rFonts w:ascii="Times New Roman" w:eastAsia="Times New Roman" w:hAnsi="Times New Roman" w:cs="Times New Roman"/>
                <w:color w:val="000000"/>
                <w:sz w:val="16"/>
                <w:szCs w:val="16"/>
              </w:rPr>
              <w:t>Jumlah bulan penyediaan mamin kunjungan tamu</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44AF1F7C" w14:textId="3DC17FC3" w:rsidR="004A2230" w:rsidRDefault="004A2230"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Bulan</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0D57B017" w14:textId="434F26FE" w:rsidR="004A2230" w:rsidRDefault="004A2230"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1169" w:type="dxa"/>
            <w:tcBorders>
              <w:top w:val="single" w:sz="4" w:space="0" w:color="auto"/>
              <w:left w:val="nil"/>
              <w:bottom w:val="single" w:sz="4" w:space="0" w:color="auto"/>
              <w:right w:val="nil"/>
            </w:tcBorders>
            <w:shd w:val="clear" w:color="000000" w:fill="FFFFFF"/>
            <w:noWrap/>
            <w:vAlign w:val="center"/>
          </w:tcPr>
          <w:p w14:paraId="780B263D" w14:textId="6D3427AE" w:rsidR="004A2230" w:rsidRDefault="006C0E94"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16.200.000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6E1BA" w14:textId="77777777" w:rsidR="004A2230" w:rsidRPr="0033185D" w:rsidRDefault="004A2230" w:rsidP="0033185D">
            <w:pPr>
              <w:spacing w:after="0" w:line="240" w:lineRule="auto"/>
              <w:rPr>
                <w:rFonts w:ascii="Calibri" w:eastAsia="Times New Roman" w:hAnsi="Calibri" w:cs="Calibri"/>
                <w:color w:val="000000"/>
              </w:rPr>
            </w:pPr>
          </w:p>
        </w:tc>
      </w:tr>
      <w:tr w:rsidR="004A2230" w:rsidRPr="0033185D" w14:paraId="2BDBA6A3" w14:textId="77777777" w:rsidTr="00086A1C">
        <w:trPr>
          <w:trHeight w:val="1109"/>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CAC23" w14:textId="77777777" w:rsidR="004A2230" w:rsidRDefault="004A2230" w:rsidP="0033185D">
            <w:pPr>
              <w:spacing w:after="0" w:line="240" w:lineRule="auto"/>
              <w:jc w:val="center"/>
              <w:rPr>
                <w:rFonts w:ascii="Times New Roman" w:eastAsia="Times New Roman" w:hAnsi="Times New Roman" w:cs="Times New Roman"/>
                <w:color w:val="000000"/>
                <w:sz w:val="16"/>
                <w:szCs w:val="16"/>
              </w:rPr>
            </w:pPr>
          </w:p>
        </w:tc>
        <w:tc>
          <w:tcPr>
            <w:tcW w:w="2314" w:type="dxa"/>
            <w:tcBorders>
              <w:top w:val="single" w:sz="4" w:space="0" w:color="auto"/>
              <w:left w:val="nil"/>
              <w:bottom w:val="single" w:sz="4" w:space="0" w:color="auto"/>
              <w:right w:val="single" w:sz="4" w:space="0" w:color="auto"/>
            </w:tcBorders>
            <w:shd w:val="clear" w:color="000000" w:fill="FFFFFF"/>
            <w:vAlign w:val="center"/>
          </w:tcPr>
          <w:p w14:paraId="2FA4704A" w14:textId="62A45460" w:rsidR="004A2230" w:rsidRPr="004A2230" w:rsidRDefault="006C0E94" w:rsidP="0033185D">
            <w:pPr>
              <w:spacing w:after="0" w:line="240" w:lineRule="auto"/>
              <w:rPr>
                <w:rFonts w:ascii="Times New Roman" w:eastAsia="Times New Roman" w:hAnsi="Times New Roman" w:cs="Times New Roman"/>
                <w:color w:val="000000"/>
                <w:sz w:val="16"/>
                <w:szCs w:val="16"/>
              </w:rPr>
            </w:pPr>
            <w:r w:rsidRPr="006C0E94">
              <w:rPr>
                <w:rFonts w:ascii="Times New Roman" w:eastAsia="Times New Roman" w:hAnsi="Times New Roman" w:cs="Times New Roman"/>
                <w:color w:val="000000"/>
                <w:sz w:val="16"/>
                <w:szCs w:val="16"/>
              </w:rPr>
              <w:t>Penyelenggaraan Rapat Koordinasi dan Konsultasi SKPD</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7DC961AB" w14:textId="77777777" w:rsidR="006C0E94" w:rsidRPr="00086A1C" w:rsidRDefault="006C0E94" w:rsidP="006C0E94">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52749BDA" w14:textId="77777777" w:rsidR="004A2230" w:rsidRPr="00086A1C" w:rsidRDefault="004A2230" w:rsidP="004A2230">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5E8BD349" w14:textId="34C98EDB" w:rsidR="004A2230" w:rsidRPr="004A2230" w:rsidRDefault="006C0E94" w:rsidP="0033185D">
            <w:pPr>
              <w:spacing w:after="0" w:line="240" w:lineRule="auto"/>
              <w:rPr>
                <w:rFonts w:ascii="Times New Roman" w:eastAsia="Times New Roman" w:hAnsi="Times New Roman" w:cs="Times New Roman"/>
                <w:color w:val="000000"/>
                <w:sz w:val="16"/>
                <w:szCs w:val="16"/>
              </w:rPr>
            </w:pPr>
            <w:r w:rsidRPr="006C0E94">
              <w:rPr>
                <w:rFonts w:ascii="Times New Roman" w:eastAsia="Times New Roman" w:hAnsi="Times New Roman" w:cs="Times New Roman"/>
                <w:color w:val="000000"/>
                <w:sz w:val="16"/>
                <w:szCs w:val="16"/>
              </w:rPr>
              <w:t>Jumlah Bulan (perjalanan dinas)</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3535703C" w14:textId="02BB298E" w:rsidR="004A2230" w:rsidRDefault="006C0E94"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Bulan</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5E1F8A08" w14:textId="6135E694" w:rsidR="004A2230" w:rsidRDefault="006C0E94"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7AFF45BF" w14:textId="6BDBAC3C" w:rsidR="004A2230" w:rsidRDefault="006C0E94"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319.000.000</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2E239F5B" w14:textId="62D8D5EC" w:rsidR="004A2230" w:rsidRPr="00C0113F" w:rsidRDefault="006C0E94" w:rsidP="0033185D">
            <w:pPr>
              <w:spacing w:after="0" w:line="240" w:lineRule="auto"/>
              <w:rPr>
                <w:rFonts w:ascii="Times New Roman" w:eastAsia="Times New Roman" w:hAnsi="Times New Roman" w:cs="Times New Roman"/>
                <w:color w:val="000000"/>
                <w:sz w:val="16"/>
                <w:szCs w:val="16"/>
              </w:rPr>
            </w:pPr>
            <w:r w:rsidRPr="006C0E94">
              <w:rPr>
                <w:rFonts w:ascii="Times New Roman" w:eastAsia="Times New Roman" w:hAnsi="Times New Roman" w:cs="Times New Roman"/>
                <w:color w:val="000000"/>
                <w:sz w:val="16"/>
                <w:szCs w:val="16"/>
              </w:rPr>
              <w:t>Penyelenggaraan Rapat Koordinasi dan Konsultasi SKPD</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62AECDBA" w14:textId="77777777" w:rsidR="006C0E94" w:rsidRPr="00086A1C" w:rsidRDefault="006C0E94" w:rsidP="006C0E94">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27A54059" w14:textId="77777777" w:rsidR="004A2230" w:rsidRPr="00086A1C" w:rsidRDefault="004A2230" w:rsidP="0033185D">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09A26B74" w14:textId="2DD5E1CB" w:rsidR="004A2230" w:rsidRPr="00C0113F" w:rsidRDefault="006C0E94" w:rsidP="0033185D">
            <w:pPr>
              <w:spacing w:after="0" w:line="240" w:lineRule="auto"/>
              <w:rPr>
                <w:rFonts w:ascii="Times New Roman" w:eastAsia="Times New Roman" w:hAnsi="Times New Roman" w:cs="Times New Roman"/>
                <w:color w:val="000000"/>
                <w:sz w:val="16"/>
                <w:szCs w:val="16"/>
              </w:rPr>
            </w:pPr>
            <w:r w:rsidRPr="006C0E94">
              <w:rPr>
                <w:rFonts w:ascii="Times New Roman" w:eastAsia="Times New Roman" w:hAnsi="Times New Roman" w:cs="Times New Roman"/>
                <w:color w:val="000000"/>
                <w:sz w:val="16"/>
                <w:szCs w:val="16"/>
              </w:rPr>
              <w:t>Jumlah Bulan (perjalanan dinas)</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370101CE" w14:textId="2506C2C2" w:rsidR="004A2230" w:rsidRDefault="006C0E94"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Bulan</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3CAF0C4F" w14:textId="0F6A5E4D" w:rsidR="004A2230" w:rsidRDefault="006C0E94"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1169" w:type="dxa"/>
            <w:tcBorders>
              <w:top w:val="single" w:sz="4" w:space="0" w:color="auto"/>
              <w:left w:val="nil"/>
              <w:bottom w:val="single" w:sz="4" w:space="0" w:color="auto"/>
              <w:right w:val="nil"/>
            </w:tcBorders>
            <w:shd w:val="clear" w:color="000000" w:fill="FFFFFF"/>
            <w:noWrap/>
            <w:vAlign w:val="center"/>
          </w:tcPr>
          <w:p w14:paraId="22780FB0" w14:textId="7BDD06C9" w:rsidR="004A2230" w:rsidRDefault="006C0E94"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319.000.000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E965F" w14:textId="77777777" w:rsidR="004A2230" w:rsidRPr="0033185D" w:rsidRDefault="004A2230" w:rsidP="0033185D">
            <w:pPr>
              <w:spacing w:after="0" w:line="240" w:lineRule="auto"/>
              <w:rPr>
                <w:rFonts w:ascii="Calibri" w:eastAsia="Times New Roman" w:hAnsi="Calibri" w:cs="Calibri"/>
                <w:color w:val="000000"/>
              </w:rPr>
            </w:pPr>
          </w:p>
        </w:tc>
      </w:tr>
      <w:tr w:rsidR="006C0E94" w:rsidRPr="0033185D" w14:paraId="49BD1F7F" w14:textId="77777777" w:rsidTr="00086A1C">
        <w:trPr>
          <w:trHeight w:val="1109"/>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F3400" w14:textId="776E1D41" w:rsidR="006C0E94" w:rsidRDefault="006C0E94"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53AAD870" w14:textId="711B8DF0" w:rsidR="006C0E94" w:rsidRPr="006C0E94" w:rsidRDefault="006C0E94" w:rsidP="0033185D">
            <w:pPr>
              <w:spacing w:after="0" w:line="240" w:lineRule="auto"/>
              <w:rPr>
                <w:rFonts w:ascii="Times New Roman" w:eastAsia="Times New Roman" w:hAnsi="Times New Roman" w:cs="Times New Roman"/>
                <w:color w:val="000000"/>
                <w:sz w:val="16"/>
                <w:szCs w:val="16"/>
              </w:rPr>
            </w:pPr>
            <w:r w:rsidRPr="006C0E94">
              <w:rPr>
                <w:rFonts w:ascii="Times New Roman" w:eastAsia="Times New Roman" w:hAnsi="Times New Roman" w:cs="Times New Roman"/>
                <w:color w:val="000000"/>
                <w:sz w:val="16"/>
                <w:szCs w:val="16"/>
              </w:rPr>
              <w:t>Pengadaan Barang Milik Daerah Penunjang Urusan Pemerintah Daerah</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6A0F8A00" w14:textId="77777777" w:rsidR="006C0E94" w:rsidRPr="00086A1C" w:rsidRDefault="006C0E94" w:rsidP="006C0E94">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5C3E24DD" w14:textId="77777777" w:rsidR="006C0E94" w:rsidRPr="00086A1C" w:rsidRDefault="006C0E94" w:rsidP="006C0E94">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57192CDE" w14:textId="5942C7A1" w:rsidR="006C0E94" w:rsidRPr="006C0E94" w:rsidRDefault="006C0E94" w:rsidP="0033185D">
            <w:pPr>
              <w:spacing w:after="0" w:line="240" w:lineRule="auto"/>
              <w:rPr>
                <w:rFonts w:ascii="Times New Roman" w:eastAsia="Times New Roman" w:hAnsi="Times New Roman" w:cs="Times New Roman"/>
                <w:color w:val="000000"/>
                <w:sz w:val="16"/>
                <w:szCs w:val="16"/>
              </w:rPr>
            </w:pPr>
            <w:r w:rsidRPr="006C0E94">
              <w:rPr>
                <w:rFonts w:ascii="Times New Roman" w:eastAsia="Times New Roman" w:hAnsi="Times New Roman" w:cs="Times New Roman"/>
                <w:color w:val="000000"/>
                <w:sz w:val="16"/>
                <w:szCs w:val="16"/>
              </w:rPr>
              <w:t>Persentase tingkat ketersediaan Barang Milik Daerah Penunjang Urusan Pemerintah Daerah</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7BDB20C7" w14:textId="735C9B97" w:rsidR="006C0E94" w:rsidRDefault="006C0E94"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20857439" w14:textId="55BB1BD6" w:rsidR="006C0E94" w:rsidRDefault="006C0E94"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3AC860FC" w14:textId="3EE58404" w:rsidR="006C0E94" w:rsidRDefault="006C0E94"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170.000.000</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343D78D1" w14:textId="746E636D" w:rsidR="006C0E94" w:rsidRPr="006C0E94" w:rsidRDefault="006C0E94" w:rsidP="0033185D">
            <w:pPr>
              <w:spacing w:after="0" w:line="240" w:lineRule="auto"/>
              <w:rPr>
                <w:rFonts w:ascii="Times New Roman" w:eastAsia="Times New Roman" w:hAnsi="Times New Roman" w:cs="Times New Roman"/>
                <w:color w:val="000000"/>
                <w:sz w:val="16"/>
                <w:szCs w:val="16"/>
              </w:rPr>
            </w:pPr>
            <w:r w:rsidRPr="006C0E94">
              <w:rPr>
                <w:rFonts w:ascii="Times New Roman" w:eastAsia="Times New Roman" w:hAnsi="Times New Roman" w:cs="Times New Roman"/>
                <w:color w:val="000000"/>
                <w:sz w:val="16"/>
                <w:szCs w:val="16"/>
              </w:rPr>
              <w:t>Pengadaan Barang Milik Daerah Penunjang Urusan Pemerintah Daerah</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6954C028" w14:textId="77777777" w:rsidR="006C0E94" w:rsidRPr="00086A1C" w:rsidRDefault="006C0E94" w:rsidP="006C0E94">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3550B887" w14:textId="77777777" w:rsidR="006C0E94" w:rsidRPr="00086A1C" w:rsidRDefault="006C0E94" w:rsidP="006C0E94">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74C3DB45" w14:textId="481D286E" w:rsidR="006C0E94" w:rsidRPr="006C0E94" w:rsidRDefault="006C0E94" w:rsidP="0033185D">
            <w:pPr>
              <w:spacing w:after="0" w:line="240" w:lineRule="auto"/>
              <w:rPr>
                <w:rFonts w:ascii="Times New Roman" w:eastAsia="Times New Roman" w:hAnsi="Times New Roman" w:cs="Times New Roman"/>
                <w:color w:val="000000"/>
                <w:sz w:val="16"/>
                <w:szCs w:val="16"/>
              </w:rPr>
            </w:pPr>
            <w:r w:rsidRPr="006C0E94">
              <w:rPr>
                <w:rFonts w:ascii="Times New Roman" w:eastAsia="Times New Roman" w:hAnsi="Times New Roman" w:cs="Times New Roman"/>
                <w:color w:val="000000"/>
                <w:sz w:val="16"/>
                <w:szCs w:val="16"/>
              </w:rPr>
              <w:t>Persentase tingkat ketersediaan Barang Milik Daerah Penunjang Urusan Pemerintah Daerah</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18BFEA2B" w14:textId="42C9E09F" w:rsidR="006C0E94" w:rsidRDefault="006C0E94"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15873017" w14:textId="0627C60D" w:rsidR="006C0E94" w:rsidRDefault="006C0E94"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1169" w:type="dxa"/>
            <w:tcBorders>
              <w:top w:val="single" w:sz="4" w:space="0" w:color="auto"/>
              <w:left w:val="nil"/>
              <w:bottom w:val="single" w:sz="4" w:space="0" w:color="auto"/>
              <w:right w:val="nil"/>
            </w:tcBorders>
            <w:shd w:val="clear" w:color="000000" w:fill="FFFFFF"/>
            <w:noWrap/>
            <w:vAlign w:val="center"/>
          </w:tcPr>
          <w:p w14:paraId="7E4CAC3B" w14:textId="06065623" w:rsidR="006C0E94" w:rsidRDefault="006C0E94"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85761" w14:textId="77777777" w:rsidR="006C0E94" w:rsidRPr="0033185D" w:rsidRDefault="006C0E94" w:rsidP="0033185D">
            <w:pPr>
              <w:spacing w:after="0" w:line="240" w:lineRule="auto"/>
              <w:rPr>
                <w:rFonts w:ascii="Calibri" w:eastAsia="Times New Roman" w:hAnsi="Calibri" w:cs="Calibri"/>
                <w:color w:val="000000"/>
              </w:rPr>
            </w:pPr>
          </w:p>
        </w:tc>
      </w:tr>
      <w:tr w:rsidR="006C0E94" w:rsidRPr="0033185D" w14:paraId="7E72787C" w14:textId="77777777" w:rsidTr="00086A1C">
        <w:trPr>
          <w:trHeight w:val="1109"/>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71EEF" w14:textId="77777777" w:rsidR="006C0E94" w:rsidRDefault="006C0E94" w:rsidP="0033185D">
            <w:pPr>
              <w:spacing w:after="0" w:line="240" w:lineRule="auto"/>
              <w:jc w:val="center"/>
              <w:rPr>
                <w:rFonts w:ascii="Times New Roman" w:eastAsia="Times New Roman" w:hAnsi="Times New Roman" w:cs="Times New Roman"/>
                <w:color w:val="000000"/>
                <w:sz w:val="16"/>
                <w:szCs w:val="16"/>
              </w:rPr>
            </w:pPr>
          </w:p>
        </w:tc>
        <w:tc>
          <w:tcPr>
            <w:tcW w:w="2314" w:type="dxa"/>
            <w:tcBorders>
              <w:top w:val="single" w:sz="4" w:space="0" w:color="auto"/>
              <w:left w:val="nil"/>
              <w:bottom w:val="single" w:sz="4" w:space="0" w:color="auto"/>
              <w:right w:val="single" w:sz="4" w:space="0" w:color="auto"/>
            </w:tcBorders>
            <w:shd w:val="clear" w:color="000000" w:fill="FFFFFF"/>
            <w:vAlign w:val="center"/>
          </w:tcPr>
          <w:p w14:paraId="2F1A7949" w14:textId="53CD5898" w:rsidR="006C0E94" w:rsidRPr="006C0E94" w:rsidRDefault="006C0E94" w:rsidP="0033185D">
            <w:pPr>
              <w:spacing w:after="0" w:line="240" w:lineRule="auto"/>
              <w:rPr>
                <w:rFonts w:ascii="Times New Roman" w:eastAsia="Times New Roman" w:hAnsi="Times New Roman" w:cs="Times New Roman"/>
                <w:color w:val="000000"/>
                <w:sz w:val="16"/>
                <w:szCs w:val="16"/>
              </w:rPr>
            </w:pPr>
            <w:r w:rsidRPr="006C0E94">
              <w:rPr>
                <w:rFonts w:ascii="Times New Roman" w:eastAsia="Times New Roman" w:hAnsi="Times New Roman" w:cs="Times New Roman"/>
                <w:color w:val="000000"/>
                <w:sz w:val="16"/>
                <w:szCs w:val="16"/>
              </w:rPr>
              <w:t>Pengadaan kendaraan perorangan Dinas atau Kendaraan Dinas Jabatan</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50CAB298" w14:textId="77777777" w:rsidR="006C0E94" w:rsidRPr="00086A1C" w:rsidRDefault="006C0E94" w:rsidP="006C0E94">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25ABC3C8" w14:textId="77777777" w:rsidR="006C0E94" w:rsidRPr="00086A1C" w:rsidRDefault="006C0E94" w:rsidP="006C0E94">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49829677" w14:textId="547094C9" w:rsidR="006C0E94" w:rsidRPr="006C0E94" w:rsidRDefault="006C0E94" w:rsidP="0033185D">
            <w:pPr>
              <w:spacing w:after="0" w:line="240" w:lineRule="auto"/>
              <w:rPr>
                <w:rFonts w:ascii="Times New Roman" w:eastAsia="Times New Roman" w:hAnsi="Times New Roman" w:cs="Times New Roman"/>
                <w:color w:val="000000"/>
                <w:sz w:val="16"/>
                <w:szCs w:val="16"/>
              </w:rPr>
            </w:pPr>
            <w:r w:rsidRPr="006C0E94">
              <w:rPr>
                <w:rFonts w:ascii="Times New Roman" w:eastAsia="Times New Roman" w:hAnsi="Times New Roman" w:cs="Times New Roman"/>
                <w:color w:val="000000"/>
                <w:sz w:val="16"/>
                <w:szCs w:val="16"/>
              </w:rPr>
              <w:t>Jumlah Unit Kendaraan</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31D31FA9" w14:textId="32F6D66D" w:rsidR="006C0E94" w:rsidRDefault="006C0E94"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Unit</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0B72545D" w14:textId="428CF155" w:rsidR="006C0E94" w:rsidRDefault="006C0E94"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3C1B2F94" w14:textId="34132CA3" w:rsidR="006C0E94" w:rsidRDefault="006C0E94"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70.000.000</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79FD18A7" w14:textId="7F179CD3" w:rsidR="006C0E94" w:rsidRPr="006C0E94" w:rsidRDefault="006C0E94" w:rsidP="0033185D">
            <w:pPr>
              <w:spacing w:after="0" w:line="240" w:lineRule="auto"/>
              <w:rPr>
                <w:rFonts w:ascii="Times New Roman" w:eastAsia="Times New Roman" w:hAnsi="Times New Roman" w:cs="Times New Roman"/>
                <w:color w:val="000000"/>
                <w:sz w:val="16"/>
                <w:szCs w:val="16"/>
              </w:rPr>
            </w:pPr>
            <w:r w:rsidRPr="006C0E94">
              <w:rPr>
                <w:rFonts w:ascii="Times New Roman" w:eastAsia="Times New Roman" w:hAnsi="Times New Roman" w:cs="Times New Roman"/>
                <w:color w:val="000000"/>
                <w:sz w:val="16"/>
                <w:szCs w:val="16"/>
              </w:rPr>
              <w:t>Pengadaan kendaraan perorangan Dinas atau Kendaraan Dinas Jabatan</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7985C202" w14:textId="77777777" w:rsidR="004B4863" w:rsidRPr="00086A1C" w:rsidRDefault="004B4863" w:rsidP="004B4863">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7DA7C157" w14:textId="77777777" w:rsidR="006C0E94" w:rsidRPr="00086A1C" w:rsidRDefault="006C0E94" w:rsidP="006C0E94">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27B11E6B" w14:textId="174409E9" w:rsidR="006C0E94" w:rsidRPr="006C0E94" w:rsidRDefault="004B4863" w:rsidP="0033185D">
            <w:pPr>
              <w:spacing w:after="0" w:line="240" w:lineRule="auto"/>
              <w:rPr>
                <w:rFonts w:ascii="Times New Roman" w:eastAsia="Times New Roman" w:hAnsi="Times New Roman" w:cs="Times New Roman"/>
                <w:color w:val="000000"/>
                <w:sz w:val="16"/>
                <w:szCs w:val="16"/>
              </w:rPr>
            </w:pPr>
            <w:r w:rsidRPr="006C0E94">
              <w:rPr>
                <w:rFonts w:ascii="Times New Roman" w:eastAsia="Times New Roman" w:hAnsi="Times New Roman" w:cs="Times New Roman"/>
                <w:color w:val="000000"/>
                <w:sz w:val="16"/>
                <w:szCs w:val="16"/>
              </w:rPr>
              <w:t>Jumlah Unit Kendaraan</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50E8B36E" w14:textId="462F07E9" w:rsidR="006C0E94" w:rsidRDefault="004B4863"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Unit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0A386485" w14:textId="154F5F12" w:rsidR="006C0E94" w:rsidRDefault="004B4863"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1169" w:type="dxa"/>
            <w:tcBorders>
              <w:top w:val="single" w:sz="4" w:space="0" w:color="auto"/>
              <w:left w:val="nil"/>
              <w:bottom w:val="single" w:sz="4" w:space="0" w:color="auto"/>
              <w:right w:val="nil"/>
            </w:tcBorders>
            <w:shd w:val="clear" w:color="000000" w:fill="FFFFFF"/>
            <w:noWrap/>
            <w:vAlign w:val="center"/>
          </w:tcPr>
          <w:p w14:paraId="307508D3" w14:textId="20FEFED2" w:rsidR="006C0E94" w:rsidRDefault="004B4863"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05D92" w14:textId="77777777" w:rsidR="006C0E94" w:rsidRPr="0033185D" w:rsidRDefault="006C0E94" w:rsidP="0033185D">
            <w:pPr>
              <w:spacing w:after="0" w:line="240" w:lineRule="auto"/>
              <w:rPr>
                <w:rFonts w:ascii="Calibri" w:eastAsia="Times New Roman" w:hAnsi="Calibri" w:cs="Calibri"/>
                <w:color w:val="000000"/>
              </w:rPr>
            </w:pPr>
          </w:p>
        </w:tc>
      </w:tr>
      <w:tr w:rsidR="004B4863" w:rsidRPr="0033185D" w14:paraId="6B3D61E1" w14:textId="77777777" w:rsidTr="00086A1C">
        <w:trPr>
          <w:trHeight w:val="1109"/>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BA99D" w14:textId="77777777" w:rsidR="004B4863" w:rsidRDefault="004B4863" w:rsidP="0033185D">
            <w:pPr>
              <w:spacing w:after="0" w:line="240" w:lineRule="auto"/>
              <w:jc w:val="center"/>
              <w:rPr>
                <w:rFonts w:ascii="Times New Roman" w:eastAsia="Times New Roman" w:hAnsi="Times New Roman" w:cs="Times New Roman"/>
                <w:color w:val="000000"/>
                <w:sz w:val="16"/>
                <w:szCs w:val="16"/>
              </w:rPr>
            </w:pPr>
          </w:p>
        </w:tc>
        <w:tc>
          <w:tcPr>
            <w:tcW w:w="2314" w:type="dxa"/>
            <w:tcBorders>
              <w:top w:val="single" w:sz="4" w:space="0" w:color="auto"/>
              <w:left w:val="nil"/>
              <w:bottom w:val="single" w:sz="4" w:space="0" w:color="auto"/>
              <w:right w:val="single" w:sz="4" w:space="0" w:color="auto"/>
            </w:tcBorders>
            <w:shd w:val="clear" w:color="000000" w:fill="FFFFFF"/>
            <w:vAlign w:val="center"/>
          </w:tcPr>
          <w:p w14:paraId="3096A522" w14:textId="06123E1E" w:rsidR="004B4863" w:rsidRPr="006C0E94" w:rsidRDefault="004B4863" w:rsidP="0033185D">
            <w:pPr>
              <w:spacing w:after="0" w:line="240" w:lineRule="auto"/>
              <w:rPr>
                <w:rFonts w:ascii="Times New Roman" w:eastAsia="Times New Roman" w:hAnsi="Times New Roman" w:cs="Times New Roman"/>
                <w:color w:val="000000"/>
                <w:sz w:val="16"/>
                <w:szCs w:val="16"/>
              </w:rPr>
            </w:pPr>
            <w:r>
              <w:t xml:space="preserve"> </w:t>
            </w:r>
            <w:r w:rsidRPr="004B4863">
              <w:rPr>
                <w:rFonts w:ascii="Times New Roman" w:eastAsia="Times New Roman" w:hAnsi="Times New Roman" w:cs="Times New Roman"/>
                <w:color w:val="000000"/>
                <w:sz w:val="16"/>
                <w:szCs w:val="16"/>
              </w:rPr>
              <w:t>Pengadaan mebel</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493F83D6" w14:textId="77777777" w:rsidR="004B4863" w:rsidRPr="00086A1C" w:rsidRDefault="004B4863" w:rsidP="004B4863">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1E49CC91" w14:textId="77777777" w:rsidR="004B4863" w:rsidRPr="00086A1C" w:rsidRDefault="004B4863" w:rsidP="006C0E94">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10398788" w14:textId="2EC77916" w:rsidR="004B4863" w:rsidRPr="006C0E94" w:rsidRDefault="004B4863" w:rsidP="0033185D">
            <w:pPr>
              <w:spacing w:after="0" w:line="240" w:lineRule="auto"/>
              <w:rPr>
                <w:rFonts w:ascii="Times New Roman" w:eastAsia="Times New Roman" w:hAnsi="Times New Roman" w:cs="Times New Roman"/>
                <w:color w:val="000000"/>
                <w:sz w:val="16"/>
                <w:szCs w:val="16"/>
              </w:rPr>
            </w:pPr>
            <w:r w:rsidRPr="004B4863">
              <w:rPr>
                <w:rFonts w:ascii="Times New Roman" w:eastAsia="Times New Roman" w:hAnsi="Times New Roman" w:cs="Times New Roman"/>
                <w:color w:val="000000"/>
                <w:sz w:val="16"/>
                <w:szCs w:val="16"/>
              </w:rPr>
              <w:t>Jumlah Unit meubeler</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0A11305F" w14:textId="4B95E6DC" w:rsidR="004B4863" w:rsidRDefault="004B4863"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Unit</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50795652" w14:textId="7A0DFB46" w:rsidR="004B4863" w:rsidRDefault="004B4863"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59F16F44" w14:textId="57C75FBD" w:rsidR="004B4863" w:rsidRDefault="004B4863"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100.000.000</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1E4657A0" w14:textId="470465E0" w:rsidR="004B4863" w:rsidRPr="006C0E94" w:rsidRDefault="004B4863" w:rsidP="0033185D">
            <w:pPr>
              <w:spacing w:after="0" w:line="240" w:lineRule="auto"/>
              <w:rPr>
                <w:rFonts w:ascii="Times New Roman" w:eastAsia="Times New Roman" w:hAnsi="Times New Roman" w:cs="Times New Roman"/>
                <w:color w:val="000000"/>
                <w:sz w:val="16"/>
                <w:szCs w:val="16"/>
              </w:rPr>
            </w:pPr>
            <w:r w:rsidRPr="004B4863">
              <w:rPr>
                <w:rFonts w:ascii="Times New Roman" w:eastAsia="Times New Roman" w:hAnsi="Times New Roman" w:cs="Times New Roman"/>
                <w:color w:val="000000"/>
                <w:sz w:val="16"/>
                <w:szCs w:val="16"/>
              </w:rPr>
              <w:t>Pengadaan mebel</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24B18ECC" w14:textId="77777777" w:rsidR="004B4863" w:rsidRPr="00086A1C" w:rsidRDefault="004B4863" w:rsidP="004B4863">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0B9C5963" w14:textId="77777777" w:rsidR="004B4863" w:rsidRPr="00086A1C" w:rsidRDefault="004B4863" w:rsidP="004B4863">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081DF0A7" w14:textId="73001AA4" w:rsidR="004B4863" w:rsidRPr="006C0E94" w:rsidRDefault="004B4863" w:rsidP="0033185D">
            <w:pPr>
              <w:spacing w:after="0" w:line="240" w:lineRule="auto"/>
              <w:rPr>
                <w:rFonts w:ascii="Times New Roman" w:eastAsia="Times New Roman" w:hAnsi="Times New Roman" w:cs="Times New Roman"/>
                <w:color w:val="000000"/>
                <w:sz w:val="16"/>
                <w:szCs w:val="16"/>
              </w:rPr>
            </w:pPr>
            <w:r w:rsidRPr="004B4863">
              <w:rPr>
                <w:rFonts w:ascii="Times New Roman" w:eastAsia="Times New Roman" w:hAnsi="Times New Roman" w:cs="Times New Roman"/>
                <w:color w:val="000000"/>
                <w:sz w:val="16"/>
                <w:szCs w:val="16"/>
              </w:rPr>
              <w:t>Jumlah Unit meubeler</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7FA5E74B" w14:textId="54AFDF15" w:rsidR="004B4863" w:rsidRDefault="004B4863"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Unit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1AA72408" w14:textId="056D93AF" w:rsidR="004B4863" w:rsidRDefault="004B4863"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1169" w:type="dxa"/>
            <w:tcBorders>
              <w:top w:val="single" w:sz="4" w:space="0" w:color="auto"/>
              <w:left w:val="nil"/>
              <w:bottom w:val="single" w:sz="4" w:space="0" w:color="auto"/>
              <w:right w:val="nil"/>
            </w:tcBorders>
            <w:shd w:val="clear" w:color="000000" w:fill="FFFFFF"/>
            <w:noWrap/>
            <w:vAlign w:val="center"/>
          </w:tcPr>
          <w:p w14:paraId="191DFD15" w14:textId="16B0B439" w:rsidR="004B4863" w:rsidRDefault="004B4863"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2CE9E" w14:textId="77777777" w:rsidR="004B4863" w:rsidRPr="0033185D" w:rsidRDefault="004B4863" w:rsidP="0033185D">
            <w:pPr>
              <w:spacing w:after="0" w:line="240" w:lineRule="auto"/>
              <w:rPr>
                <w:rFonts w:ascii="Calibri" w:eastAsia="Times New Roman" w:hAnsi="Calibri" w:cs="Calibri"/>
                <w:color w:val="000000"/>
              </w:rPr>
            </w:pPr>
          </w:p>
        </w:tc>
      </w:tr>
      <w:tr w:rsidR="004B4863" w:rsidRPr="0033185D" w14:paraId="65ED4D59" w14:textId="77777777" w:rsidTr="00086A1C">
        <w:trPr>
          <w:trHeight w:val="1109"/>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3A2CF" w14:textId="422A9A76" w:rsidR="004B4863" w:rsidRDefault="004B4863"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75B9B13E" w14:textId="0F50A1CD" w:rsidR="004B4863" w:rsidRPr="004B4863" w:rsidRDefault="004B4863" w:rsidP="0033185D">
            <w:pPr>
              <w:spacing w:after="0" w:line="240" w:lineRule="auto"/>
              <w:rPr>
                <w:rFonts w:ascii="Times New Roman" w:hAnsi="Times New Roman" w:cs="Times New Roman"/>
                <w:sz w:val="16"/>
                <w:szCs w:val="16"/>
              </w:rPr>
            </w:pPr>
            <w:r w:rsidRPr="004B4863">
              <w:rPr>
                <w:rFonts w:ascii="Times New Roman" w:hAnsi="Times New Roman" w:cs="Times New Roman"/>
                <w:sz w:val="16"/>
                <w:szCs w:val="16"/>
              </w:rPr>
              <w:t>Penyediaan Jasa Penunjang Urusan Pemerintahan Daerah</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1FBDB406" w14:textId="77777777" w:rsidR="004B4863" w:rsidRPr="00086A1C" w:rsidRDefault="004B4863" w:rsidP="004B4863">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6FD193C1" w14:textId="77777777" w:rsidR="004B4863" w:rsidRPr="00086A1C" w:rsidRDefault="004B4863" w:rsidP="004B4863">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561E333F" w14:textId="02E5BA59" w:rsidR="004B4863" w:rsidRPr="004B4863" w:rsidRDefault="004B4863" w:rsidP="0033185D">
            <w:pPr>
              <w:spacing w:after="0" w:line="240" w:lineRule="auto"/>
              <w:rPr>
                <w:rFonts w:ascii="Times New Roman" w:eastAsia="Times New Roman" w:hAnsi="Times New Roman" w:cs="Times New Roman"/>
                <w:color w:val="000000"/>
                <w:sz w:val="16"/>
                <w:szCs w:val="16"/>
              </w:rPr>
            </w:pPr>
            <w:r w:rsidRPr="004B4863">
              <w:rPr>
                <w:rFonts w:ascii="Times New Roman" w:eastAsia="Times New Roman" w:hAnsi="Times New Roman" w:cs="Times New Roman"/>
                <w:color w:val="000000"/>
                <w:sz w:val="16"/>
                <w:szCs w:val="16"/>
              </w:rPr>
              <w:t>Persentase cakupan ketersediaan jasa penunjang urusan pemerintahan daerah</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5FA0D386" w14:textId="77746833" w:rsidR="004B4863" w:rsidRDefault="004B4863"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37DF9B24" w14:textId="47CE5A5F" w:rsidR="004B4863" w:rsidRDefault="004B4863"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184F774B" w14:textId="526DD370" w:rsidR="004B4863" w:rsidRDefault="004B4863"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161.873.000</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3BA0291A" w14:textId="18CC855C" w:rsidR="004B4863" w:rsidRPr="004B4863" w:rsidRDefault="004B4863" w:rsidP="0033185D">
            <w:pPr>
              <w:spacing w:after="0" w:line="240" w:lineRule="auto"/>
              <w:rPr>
                <w:rFonts w:ascii="Times New Roman" w:eastAsia="Times New Roman" w:hAnsi="Times New Roman" w:cs="Times New Roman"/>
                <w:color w:val="000000"/>
                <w:sz w:val="16"/>
                <w:szCs w:val="16"/>
              </w:rPr>
            </w:pPr>
            <w:r w:rsidRPr="004B4863">
              <w:rPr>
                <w:rFonts w:ascii="Times New Roman" w:hAnsi="Times New Roman" w:cs="Times New Roman"/>
                <w:sz w:val="16"/>
                <w:szCs w:val="16"/>
              </w:rPr>
              <w:t>Penyediaan Jasa Penunjang Urusan Pemerintahan Daerah</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2E6B368E" w14:textId="77777777" w:rsidR="004B4863" w:rsidRPr="00086A1C" w:rsidRDefault="004B4863" w:rsidP="004B4863">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0A558E69" w14:textId="77777777" w:rsidR="004B4863" w:rsidRPr="00086A1C" w:rsidRDefault="004B4863" w:rsidP="004B4863">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0F44FBF5" w14:textId="47BFA65A" w:rsidR="004B4863" w:rsidRPr="004B4863" w:rsidRDefault="004B4863" w:rsidP="0033185D">
            <w:pPr>
              <w:spacing w:after="0" w:line="240" w:lineRule="auto"/>
              <w:rPr>
                <w:rFonts w:ascii="Times New Roman" w:eastAsia="Times New Roman" w:hAnsi="Times New Roman" w:cs="Times New Roman"/>
                <w:color w:val="000000"/>
                <w:sz w:val="16"/>
                <w:szCs w:val="16"/>
              </w:rPr>
            </w:pPr>
            <w:r w:rsidRPr="004B4863">
              <w:rPr>
                <w:rFonts w:ascii="Times New Roman" w:eastAsia="Times New Roman" w:hAnsi="Times New Roman" w:cs="Times New Roman"/>
                <w:color w:val="000000"/>
                <w:sz w:val="16"/>
                <w:szCs w:val="16"/>
              </w:rPr>
              <w:t>Persentase cakupan ketersediaan jasa penunjang urusan pemerintahan daerah</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6482A71D" w14:textId="1E5D9D92" w:rsidR="004B4863" w:rsidRDefault="004B4863"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0351FDD2" w14:textId="08729979" w:rsidR="004B4863" w:rsidRDefault="004B4863"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1169" w:type="dxa"/>
            <w:tcBorders>
              <w:top w:val="single" w:sz="4" w:space="0" w:color="auto"/>
              <w:left w:val="nil"/>
              <w:bottom w:val="single" w:sz="4" w:space="0" w:color="auto"/>
              <w:right w:val="nil"/>
            </w:tcBorders>
            <w:shd w:val="clear" w:color="000000" w:fill="FFFFFF"/>
            <w:noWrap/>
            <w:vAlign w:val="center"/>
          </w:tcPr>
          <w:p w14:paraId="7B83258C" w14:textId="4C728DB7" w:rsidR="004B4863" w:rsidRDefault="004B4863"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161.873.000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457E8" w14:textId="77777777" w:rsidR="004B4863" w:rsidRPr="0033185D" w:rsidRDefault="004B4863" w:rsidP="0033185D">
            <w:pPr>
              <w:spacing w:after="0" w:line="240" w:lineRule="auto"/>
              <w:rPr>
                <w:rFonts w:ascii="Calibri" w:eastAsia="Times New Roman" w:hAnsi="Calibri" w:cs="Calibri"/>
                <w:color w:val="000000"/>
              </w:rPr>
            </w:pPr>
          </w:p>
        </w:tc>
      </w:tr>
      <w:tr w:rsidR="004B4863" w:rsidRPr="0033185D" w14:paraId="53258361" w14:textId="77777777" w:rsidTr="00086A1C">
        <w:trPr>
          <w:trHeight w:val="1109"/>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D850F" w14:textId="77777777" w:rsidR="004B4863" w:rsidRDefault="004B4863" w:rsidP="0033185D">
            <w:pPr>
              <w:spacing w:after="0" w:line="240" w:lineRule="auto"/>
              <w:jc w:val="center"/>
              <w:rPr>
                <w:rFonts w:ascii="Times New Roman" w:eastAsia="Times New Roman" w:hAnsi="Times New Roman" w:cs="Times New Roman"/>
                <w:color w:val="000000"/>
                <w:sz w:val="16"/>
                <w:szCs w:val="16"/>
              </w:rPr>
            </w:pPr>
          </w:p>
        </w:tc>
        <w:tc>
          <w:tcPr>
            <w:tcW w:w="2314" w:type="dxa"/>
            <w:tcBorders>
              <w:top w:val="single" w:sz="4" w:space="0" w:color="auto"/>
              <w:left w:val="nil"/>
              <w:bottom w:val="single" w:sz="4" w:space="0" w:color="auto"/>
              <w:right w:val="single" w:sz="4" w:space="0" w:color="auto"/>
            </w:tcBorders>
            <w:shd w:val="clear" w:color="000000" w:fill="FFFFFF"/>
            <w:vAlign w:val="center"/>
          </w:tcPr>
          <w:p w14:paraId="1D969034" w14:textId="5A0C67CC" w:rsidR="004B4863" w:rsidRPr="004B4863" w:rsidRDefault="004B4863" w:rsidP="0033185D">
            <w:pPr>
              <w:spacing w:after="0" w:line="240" w:lineRule="auto"/>
              <w:rPr>
                <w:rFonts w:ascii="Times New Roman" w:hAnsi="Times New Roman" w:cs="Times New Roman"/>
                <w:sz w:val="16"/>
                <w:szCs w:val="16"/>
              </w:rPr>
            </w:pPr>
            <w:r w:rsidRPr="004B4863">
              <w:rPr>
                <w:rFonts w:ascii="Times New Roman" w:hAnsi="Times New Roman" w:cs="Times New Roman"/>
                <w:sz w:val="16"/>
                <w:szCs w:val="16"/>
              </w:rPr>
              <w:t>Penyediaan Jasa Komunikasi, Sumber Daya Air dan Linstrik</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0568F7F9" w14:textId="77777777" w:rsidR="004B4863" w:rsidRPr="00086A1C" w:rsidRDefault="004B4863" w:rsidP="004B4863">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3426E931" w14:textId="77777777" w:rsidR="004B4863" w:rsidRPr="00086A1C" w:rsidRDefault="004B4863" w:rsidP="004B4863">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53CCCF85" w14:textId="69D1099E" w:rsidR="004B4863" w:rsidRPr="004B4863" w:rsidRDefault="004B4863" w:rsidP="0033185D">
            <w:pPr>
              <w:spacing w:after="0" w:line="240" w:lineRule="auto"/>
              <w:rPr>
                <w:rFonts w:ascii="Times New Roman" w:eastAsia="Times New Roman" w:hAnsi="Times New Roman" w:cs="Times New Roman"/>
                <w:color w:val="000000"/>
                <w:sz w:val="16"/>
                <w:szCs w:val="16"/>
              </w:rPr>
            </w:pPr>
            <w:r w:rsidRPr="004B4863">
              <w:rPr>
                <w:rFonts w:ascii="Times New Roman" w:eastAsia="Times New Roman" w:hAnsi="Times New Roman" w:cs="Times New Roman"/>
                <w:color w:val="000000"/>
                <w:sz w:val="16"/>
                <w:szCs w:val="16"/>
              </w:rPr>
              <w:t>Jumlah bulan penyediaan Jasa Komunikasi Sumber Daya Air dan Listrik</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73420F88" w14:textId="6CB88958" w:rsidR="004B4863" w:rsidRDefault="004B4863"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Bulan</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485ADC07" w14:textId="7E79D94B" w:rsidR="004B4863" w:rsidRDefault="004B4863"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60B7C9B0" w14:textId="23921AD8" w:rsidR="004B4863" w:rsidRDefault="004B4863"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37.200.000</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05C15A47" w14:textId="5CC223CA" w:rsidR="004B4863" w:rsidRPr="004B4863" w:rsidRDefault="004B4863" w:rsidP="0033185D">
            <w:pPr>
              <w:spacing w:after="0" w:line="240" w:lineRule="auto"/>
              <w:rPr>
                <w:rFonts w:ascii="Times New Roman" w:hAnsi="Times New Roman" w:cs="Times New Roman"/>
                <w:sz w:val="16"/>
                <w:szCs w:val="16"/>
              </w:rPr>
            </w:pPr>
            <w:r w:rsidRPr="004B4863">
              <w:rPr>
                <w:rFonts w:ascii="Times New Roman" w:hAnsi="Times New Roman" w:cs="Times New Roman"/>
                <w:sz w:val="16"/>
                <w:szCs w:val="16"/>
              </w:rPr>
              <w:t>Penyediaan Jasa Komunikasi, Sumber Daya Air dan Linstrik</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10C824FD" w14:textId="77777777" w:rsidR="002820AD" w:rsidRPr="00086A1C" w:rsidRDefault="002820AD" w:rsidP="002820AD">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65B11A80" w14:textId="77777777" w:rsidR="004B4863" w:rsidRPr="00086A1C" w:rsidRDefault="004B4863" w:rsidP="004B4863">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56528FFE" w14:textId="4B5416D6" w:rsidR="004B4863" w:rsidRPr="004B4863" w:rsidRDefault="002820AD" w:rsidP="0033185D">
            <w:pPr>
              <w:spacing w:after="0" w:line="240" w:lineRule="auto"/>
              <w:rPr>
                <w:rFonts w:ascii="Times New Roman" w:eastAsia="Times New Roman" w:hAnsi="Times New Roman" w:cs="Times New Roman"/>
                <w:color w:val="000000"/>
                <w:sz w:val="16"/>
                <w:szCs w:val="16"/>
              </w:rPr>
            </w:pPr>
            <w:r w:rsidRPr="004B4863">
              <w:rPr>
                <w:rFonts w:ascii="Times New Roman" w:eastAsia="Times New Roman" w:hAnsi="Times New Roman" w:cs="Times New Roman"/>
                <w:color w:val="000000"/>
                <w:sz w:val="16"/>
                <w:szCs w:val="16"/>
              </w:rPr>
              <w:t>Jumlah bulan penyediaan Jasa Komunikasi Sumber Daya Air dan Listrik</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386AE7E7" w14:textId="62E4A852" w:rsidR="004B4863" w:rsidRDefault="002820A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Bulan</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784F6095" w14:textId="791A501D" w:rsidR="004B4863" w:rsidRDefault="002820A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1169" w:type="dxa"/>
            <w:tcBorders>
              <w:top w:val="single" w:sz="4" w:space="0" w:color="auto"/>
              <w:left w:val="nil"/>
              <w:bottom w:val="single" w:sz="4" w:space="0" w:color="auto"/>
              <w:right w:val="nil"/>
            </w:tcBorders>
            <w:shd w:val="clear" w:color="000000" w:fill="FFFFFF"/>
            <w:noWrap/>
            <w:vAlign w:val="center"/>
          </w:tcPr>
          <w:p w14:paraId="183921E7" w14:textId="0180722F" w:rsidR="004B4863" w:rsidRDefault="002820A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37.200.000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65270" w14:textId="77777777" w:rsidR="004B4863" w:rsidRPr="0033185D" w:rsidRDefault="004B4863" w:rsidP="0033185D">
            <w:pPr>
              <w:spacing w:after="0" w:line="240" w:lineRule="auto"/>
              <w:rPr>
                <w:rFonts w:ascii="Calibri" w:eastAsia="Times New Roman" w:hAnsi="Calibri" w:cs="Calibri"/>
                <w:color w:val="000000"/>
              </w:rPr>
            </w:pPr>
          </w:p>
        </w:tc>
      </w:tr>
      <w:tr w:rsidR="002820AD" w:rsidRPr="0033185D" w14:paraId="7409AB2A" w14:textId="77777777" w:rsidTr="00E95C87">
        <w:trPr>
          <w:trHeight w:val="974"/>
        </w:trPr>
        <w:tc>
          <w:tcPr>
            <w:tcW w:w="392" w:type="dxa"/>
            <w:vMerge w:val="restart"/>
            <w:tcBorders>
              <w:top w:val="single" w:sz="4" w:space="0" w:color="auto"/>
              <w:left w:val="single" w:sz="4" w:space="0" w:color="auto"/>
              <w:right w:val="single" w:sz="4" w:space="0" w:color="auto"/>
            </w:tcBorders>
            <w:shd w:val="clear" w:color="auto" w:fill="auto"/>
            <w:noWrap/>
            <w:vAlign w:val="center"/>
          </w:tcPr>
          <w:p w14:paraId="73BD749B" w14:textId="77777777" w:rsidR="002820AD" w:rsidRDefault="002820AD" w:rsidP="0033185D">
            <w:pPr>
              <w:spacing w:after="0" w:line="240" w:lineRule="auto"/>
              <w:jc w:val="center"/>
              <w:rPr>
                <w:rFonts w:ascii="Times New Roman" w:eastAsia="Times New Roman" w:hAnsi="Times New Roman" w:cs="Times New Roman"/>
                <w:color w:val="000000"/>
                <w:sz w:val="16"/>
                <w:szCs w:val="16"/>
              </w:rPr>
            </w:pPr>
          </w:p>
        </w:tc>
        <w:tc>
          <w:tcPr>
            <w:tcW w:w="2314" w:type="dxa"/>
            <w:vMerge w:val="restart"/>
            <w:tcBorders>
              <w:top w:val="single" w:sz="4" w:space="0" w:color="auto"/>
              <w:left w:val="nil"/>
              <w:right w:val="single" w:sz="4" w:space="0" w:color="auto"/>
            </w:tcBorders>
            <w:shd w:val="clear" w:color="000000" w:fill="FFFFFF"/>
            <w:vAlign w:val="center"/>
          </w:tcPr>
          <w:p w14:paraId="462F51A0" w14:textId="2B449351" w:rsidR="002820AD" w:rsidRPr="002820AD" w:rsidRDefault="002820AD" w:rsidP="0033185D">
            <w:pPr>
              <w:spacing w:after="0" w:line="240" w:lineRule="auto"/>
              <w:rPr>
                <w:rFonts w:ascii="Times New Roman" w:hAnsi="Times New Roman" w:cs="Times New Roman"/>
                <w:sz w:val="16"/>
                <w:szCs w:val="16"/>
              </w:rPr>
            </w:pPr>
            <w:r w:rsidRPr="002820AD">
              <w:rPr>
                <w:rFonts w:ascii="Times New Roman" w:hAnsi="Times New Roman" w:cs="Times New Roman"/>
                <w:sz w:val="16"/>
                <w:szCs w:val="16"/>
              </w:rPr>
              <w:t>Penyediaan Jasa Pelayanan Umum Kantor</w:t>
            </w:r>
          </w:p>
        </w:tc>
        <w:tc>
          <w:tcPr>
            <w:tcW w:w="772" w:type="dxa"/>
            <w:vMerge w:val="restart"/>
            <w:tcBorders>
              <w:top w:val="single" w:sz="4" w:space="0" w:color="auto"/>
              <w:left w:val="nil"/>
              <w:right w:val="single" w:sz="4" w:space="0" w:color="auto"/>
            </w:tcBorders>
            <w:shd w:val="clear" w:color="000000" w:fill="FFFFFF"/>
            <w:vAlign w:val="center"/>
          </w:tcPr>
          <w:p w14:paraId="039DC39A" w14:textId="77777777" w:rsidR="002820AD" w:rsidRPr="00086A1C" w:rsidRDefault="002820AD" w:rsidP="002820AD">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205B2F95" w14:textId="77777777" w:rsidR="002820AD" w:rsidRPr="00086A1C" w:rsidRDefault="002820AD" w:rsidP="004B4863">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653D3367" w14:textId="6B071D63" w:rsidR="002820AD" w:rsidRPr="004B4863" w:rsidRDefault="002820AD" w:rsidP="0033185D">
            <w:pPr>
              <w:spacing w:after="0" w:line="240" w:lineRule="auto"/>
              <w:rPr>
                <w:rFonts w:ascii="Times New Roman" w:eastAsia="Times New Roman" w:hAnsi="Times New Roman" w:cs="Times New Roman"/>
                <w:color w:val="000000"/>
                <w:sz w:val="16"/>
                <w:szCs w:val="16"/>
              </w:rPr>
            </w:pPr>
            <w:r w:rsidRPr="002820AD">
              <w:rPr>
                <w:rFonts w:ascii="Times New Roman" w:eastAsia="Times New Roman" w:hAnsi="Times New Roman" w:cs="Times New Roman"/>
                <w:color w:val="000000"/>
                <w:sz w:val="16"/>
                <w:szCs w:val="16"/>
              </w:rPr>
              <w:t>Jumlah bulan penyediaan pelayanan umum kantor</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77E9F32C" w14:textId="28F27945" w:rsidR="002820AD" w:rsidRDefault="002820A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Bulan</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6522C961" w14:textId="3581982E" w:rsidR="002820AD" w:rsidRDefault="002820A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1780" w:type="dxa"/>
            <w:vMerge w:val="restart"/>
            <w:tcBorders>
              <w:top w:val="single" w:sz="4" w:space="0" w:color="auto"/>
              <w:left w:val="nil"/>
              <w:right w:val="single" w:sz="4" w:space="0" w:color="auto"/>
            </w:tcBorders>
            <w:shd w:val="clear" w:color="000000" w:fill="FFFFFF"/>
            <w:noWrap/>
            <w:vAlign w:val="center"/>
          </w:tcPr>
          <w:p w14:paraId="02948BBF" w14:textId="00F2DBA5" w:rsidR="002820AD" w:rsidRDefault="002820A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124.673.000</w:t>
            </w:r>
          </w:p>
        </w:tc>
        <w:tc>
          <w:tcPr>
            <w:tcW w:w="2314" w:type="dxa"/>
            <w:vMerge w:val="restart"/>
            <w:tcBorders>
              <w:top w:val="single" w:sz="4" w:space="0" w:color="auto"/>
              <w:left w:val="nil"/>
              <w:right w:val="single" w:sz="4" w:space="0" w:color="auto"/>
            </w:tcBorders>
            <w:shd w:val="clear" w:color="000000" w:fill="FFFFFF"/>
            <w:vAlign w:val="center"/>
          </w:tcPr>
          <w:p w14:paraId="17C1DB62" w14:textId="06590F84" w:rsidR="002820AD" w:rsidRPr="004B4863" w:rsidRDefault="002820AD" w:rsidP="0033185D">
            <w:pPr>
              <w:spacing w:after="0" w:line="240" w:lineRule="auto"/>
              <w:rPr>
                <w:rFonts w:ascii="Times New Roman" w:eastAsia="Times New Roman" w:hAnsi="Times New Roman" w:cs="Times New Roman"/>
                <w:color w:val="000000"/>
                <w:sz w:val="16"/>
                <w:szCs w:val="16"/>
              </w:rPr>
            </w:pPr>
            <w:r w:rsidRPr="002820AD">
              <w:rPr>
                <w:rFonts w:ascii="Times New Roman" w:hAnsi="Times New Roman" w:cs="Times New Roman"/>
                <w:sz w:val="16"/>
                <w:szCs w:val="16"/>
              </w:rPr>
              <w:t>Penyediaan Jasa Pelayanan Umum Kantor</w:t>
            </w:r>
          </w:p>
        </w:tc>
        <w:tc>
          <w:tcPr>
            <w:tcW w:w="772" w:type="dxa"/>
            <w:vMerge w:val="restart"/>
            <w:tcBorders>
              <w:top w:val="single" w:sz="4" w:space="0" w:color="auto"/>
              <w:left w:val="nil"/>
              <w:right w:val="single" w:sz="4" w:space="0" w:color="auto"/>
            </w:tcBorders>
            <w:shd w:val="clear" w:color="000000" w:fill="FFFFFF"/>
            <w:vAlign w:val="center"/>
          </w:tcPr>
          <w:p w14:paraId="2A0F7AD9" w14:textId="77777777" w:rsidR="002820AD" w:rsidRPr="00086A1C" w:rsidRDefault="002820AD" w:rsidP="002820AD">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0309EC8A" w14:textId="77777777" w:rsidR="002820AD" w:rsidRPr="00086A1C" w:rsidRDefault="002820AD" w:rsidP="004B4863">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2EC41B83" w14:textId="0529B433" w:rsidR="002820AD" w:rsidRPr="004B4863" w:rsidRDefault="002820AD" w:rsidP="0033185D">
            <w:pPr>
              <w:spacing w:after="0" w:line="240" w:lineRule="auto"/>
              <w:rPr>
                <w:rFonts w:ascii="Times New Roman" w:eastAsia="Times New Roman" w:hAnsi="Times New Roman" w:cs="Times New Roman"/>
                <w:color w:val="000000"/>
                <w:sz w:val="16"/>
                <w:szCs w:val="16"/>
              </w:rPr>
            </w:pPr>
            <w:r w:rsidRPr="002820AD">
              <w:rPr>
                <w:rFonts w:ascii="Times New Roman" w:eastAsia="Times New Roman" w:hAnsi="Times New Roman" w:cs="Times New Roman"/>
                <w:color w:val="000000"/>
                <w:sz w:val="16"/>
                <w:szCs w:val="16"/>
              </w:rPr>
              <w:t>Jumlah bulan penyediaan pelayanan umum kantor</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34603EF8" w14:textId="29C21CCB" w:rsidR="002820AD" w:rsidRDefault="002820A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Bulan</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6B5C7A6C" w14:textId="4BD3F188" w:rsidR="002820AD" w:rsidRDefault="002820A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1169" w:type="dxa"/>
            <w:vMerge w:val="restart"/>
            <w:tcBorders>
              <w:top w:val="single" w:sz="4" w:space="0" w:color="auto"/>
              <w:left w:val="nil"/>
              <w:right w:val="nil"/>
            </w:tcBorders>
            <w:shd w:val="clear" w:color="000000" w:fill="FFFFFF"/>
            <w:noWrap/>
            <w:vAlign w:val="center"/>
          </w:tcPr>
          <w:p w14:paraId="55D16244" w14:textId="14BF7D0F" w:rsidR="002820AD" w:rsidRDefault="002820A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124.673.000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3AD3B" w14:textId="77777777" w:rsidR="002820AD" w:rsidRPr="0033185D" w:rsidRDefault="002820AD" w:rsidP="0033185D">
            <w:pPr>
              <w:spacing w:after="0" w:line="240" w:lineRule="auto"/>
              <w:rPr>
                <w:rFonts w:ascii="Calibri" w:eastAsia="Times New Roman" w:hAnsi="Calibri" w:cs="Calibri"/>
                <w:color w:val="000000"/>
              </w:rPr>
            </w:pPr>
          </w:p>
        </w:tc>
      </w:tr>
      <w:tr w:rsidR="002820AD" w:rsidRPr="0033185D" w14:paraId="6E3B1B2F" w14:textId="77777777" w:rsidTr="00E95C87">
        <w:trPr>
          <w:trHeight w:val="549"/>
        </w:trPr>
        <w:tc>
          <w:tcPr>
            <w:tcW w:w="392" w:type="dxa"/>
            <w:vMerge/>
            <w:tcBorders>
              <w:left w:val="single" w:sz="4" w:space="0" w:color="auto"/>
              <w:bottom w:val="single" w:sz="4" w:space="0" w:color="auto"/>
              <w:right w:val="single" w:sz="4" w:space="0" w:color="auto"/>
            </w:tcBorders>
            <w:shd w:val="clear" w:color="auto" w:fill="auto"/>
            <w:noWrap/>
            <w:vAlign w:val="center"/>
          </w:tcPr>
          <w:p w14:paraId="11B9F85A" w14:textId="77777777" w:rsidR="002820AD" w:rsidRDefault="002820AD" w:rsidP="0033185D">
            <w:pPr>
              <w:spacing w:after="0" w:line="240" w:lineRule="auto"/>
              <w:jc w:val="center"/>
              <w:rPr>
                <w:rFonts w:ascii="Times New Roman" w:eastAsia="Times New Roman" w:hAnsi="Times New Roman" w:cs="Times New Roman"/>
                <w:color w:val="000000"/>
                <w:sz w:val="16"/>
                <w:szCs w:val="16"/>
              </w:rPr>
            </w:pPr>
          </w:p>
        </w:tc>
        <w:tc>
          <w:tcPr>
            <w:tcW w:w="2314" w:type="dxa"/>
            <w:vMerge/>
            <w:tcBorders>
              <w:left w:val="nil"/>
              <w:bottom w:val="single" w:sz="4" w:space="0" w:color="auto"/>
              <w:right w:val="single" w:sz="4" w:space="0" w:color="auto"/>
            </w:tcBorders>
            <w:shd w:val="clear" w:color="000000" w:fill="FFFFFF"/>
            <w:vAlign w:val="center"/>
          </w:tcPr>
          <w:p w14:paraId="267953B6" w14:textId="77777777" w:rsidR="002820AD" w:rsidRPr="002820AD" w:rsidRDefault="002820AD" w:rsidP="0033185D">
            <w:pPr>
              <w:spacing w:after="0" w:line="240" w:lineRule="auto"/>
              <w:rPr>
                <w:rFonts w:ascii="Times New Roman" w:hAnsi="Times New Roman" w:cs="Times New Roman"/>
                <w:sz w:val="16"/>
                <w:szCs w:val="16"/>
              </w:rPr>
            </w:pPr>
          </w:p>
        </w:tc>
        <w:tc>
          <w:tcPr>
            <w:tcW w:w="772" w:type="dxa"/>
            <w:vMerge/>
            <w:tcBorders>
              <w:left w:val="nil"/>
              <w:bottom w:val="single" w:sz="4" w:space="0" w:color="auto"/>
              <w:right w:val="single" w:sz="4" w:space="0" w:color="auto"/>
            </w:tcBorders>
            <w:shd w:val="clear" w:color="000000" w:fill="FFFFFF"/>
            <w:vAlign w:val="center"/>
          </w:tcPr>
          <w:p w14:paraId="178D3DBE" w14:textId="77777777" w:rsidR="002820AD" w:rsidRPr="00086A1C" w:rsidRDefault="002820AD" w:rsidP="002820AD">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20866696" w14:textId="289A7E54" w:rsidR="002820AD" w:rsidRPr="004B4863" w:rsidRDefault="002820AD" w:rsidP="0033185D">
            <w:pPr>
              <w:spacing w:after="0" w:line="240" w:lineRule="auto"/>
              <w:rPr>
                <w:rFonts w:ascii="Times New Roman" w:eastAsia="Times New Roman" w:hAnsi="Times New Roman" w:cs="Times New Roman"/>
                <w:color w:val="000000"/>
                <w:sz w:val="16"/>
                <w:szCs w:val="16"/>
              </w:rPr>
            </w:pPr>
            <w:r w:rsidRPr="002820AD">
              <w:rPr>
                <w:rFonts w:ascii="Times New Roman" w:eastAsia="Times New Roman" w:hAnsi="Times New Roman" w:cs="Times New Roman"/>
                <w:color w:val="000000"/>
                <w:sz w:val="16"/>
                <w:szCs w:val="16"/>
              </w:rPr>
              <w:t>Jumlah event</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5F1A43AF" w14:textId="547206F4" w:rsidR="002820AD" w:rsidRDefault="002820A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Event</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0DA37D73" w14:textId="47B7F8DF" w:rsidR="002820AD" w:rsidRDefault="002820A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1780" w:type="dxa"/>
            <w:vMerge/>
            <w:tcBorders>
              <w:left w:val="nil"/>
              <w:bottom w:val="single" w:sz="4" w:space="0" w:color="auto"/>
              <w:right w:val="single" w:sz="4" w:space="0" w:color="auto"/>
            </w:tcBorders>
            <w:shd w:val="clear" w:color="000000" w:fill="FFFFFF"/>
            <w:noWrap/>
            <w:vAlign w:val="center"/>
          </w:tcPr>
          <w:p w14:paraId="54105554" w14:textId="77777777" w:rsidR="002820AD" w:rsidRDefault="002820AD" w:rsidP="0033185D">
            <w:pPr>
              <w:spacing w:after="0" w:line="240" w:lineRule="auto"/>
              <w:jc w:val="center"/>
              <w:rPr>
                <w:rFonts w:ascii="Times New Roman" w:eastAsia="Times New Roman" w:hAnsi="Times New Roman" w:cs="Times New Roman"/>
                <w:color w:val="000000"/>
                <w:sz w:val="16"/>
                <w:szCs w:val="16"/>
              </w:rPr>
            </w:pPr>
          </w:p>
        </w:tc>
        <w:tc>
          <w:tcPr>
            <w:tcW w:w="2314" w:type="dxa"/>
            <w:vMerge/>
            <w:tcBorders>
              <w:left w:val="nil"/>
              <w:bottom w:val="single" w:sz="4" w:space="0" w:color="auto"/>
              <w:right w:val="single" w:sz="4" w:space="0" w:color="auto"/>
            </w:tcBorders>
            <w:shd w:val="clear" w:color="000000" w:fill="FFFFFF"/>
            <w:vAlign w:val="center"/>
          </w:tcPr>
          <w:p w14:paraId="11A66C55" w14:textId="77777777" w:rsidR="002820AD" w:rsidRPr="004B4863" w:rsidRDefault="002820AD" w:rsidP="0033185D">
            <w:pPr>
              <w:spacing w:after="0" w:line="240" w:lineRule="auto"/>
              <w:rPr>
                <w:rFonts w:ascii="Times New Roman" w:eastAsia="Times New Roman" w:hAnsi="Times New Roman" w:cs="Times New Roman"/>
                <w:color w:val="000000"/>
                <w:sz w:val="16"/>
                <w:szCs w:val="16"/>
              </w:rPr>
            </w:pPr>
          </w:p>
        </w:tc>
        <w:tc>
          <w:tcPr>
            <w:tcW w:w="772" w:type="dxa"/>
            <w:vMerge/>
            <w:tcBorders>
              <w:left w:val="nil"/>
              <w:bottom w:val="single" w:sz="4" w:space="0" w:color="auto"/>
              <w:right w:val="single" w:sz="4" w:space="0" w:color="auto"/>
            </w:tcBorders>
            <w:shd w:val="clear" w:color="000000" w:fill="FFFFFF"/>
            <w:vAlign w:val="center"/>
          </w:tcPr>
          <w:p w14:paraId="3896B32D" w14:textId="77777777" w:rsidR="002820AD" w:rsidRPr="00086A1C" w:rsidRDefault="002820AD" w:rsidP="004B4863">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086484F7" w14:textId="73588348" w:rsidR="002820AD" w:rsidRPr="004B4863" w:rsidRDefault="002820AD" w:rsidP="0033185D">
            <w:pPr>
              <w:spacing w:after="0" w:line="240" w:lineRule="auto"/>
              <w:rPr>
                <w:rFonts w:ascii="Times New Roman" w:eastAsia="Times New Roman" w:hAnsi="Times New Roman" w:cs="Times New Roman"/>
                <w:color w:val="000000"/>
                <w:sz w:val="16"/>
                <w:szCs w:val="16"/>
              </w:rPr>
            </w:pPr>
            <w:r w:rsidRPr="002820AD">
              <w:rPr>
                <w:rFonts w:ascii="Times New Roman" w:eastAsia="Times New Roman" w:hAnsi="Times New Roman" w:cs="Times New Roman"/>
                <w:color w:val="000000"/>
                <w:sz w:val="16"/>
                <w:szCs w:val="16"/>
              </w:rPr>
              <w:t>Jumlah event</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134DB360" w14:textId="60C04996" w:rsidR="002820AD" w:rsidRDefault="002820A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Event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26E733D5" w14:textId="1CE5D9C8" w:rsidR="002820AD" w:rsidRDefault="002820A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1169" w:type="dxa"/>
            <w:vMerge/>
            <w:tcBorders>
              <w:left w:val="nil"/>
              <w:bottom w:val="single" w:sz="4" w:space="0" w:color="auto"/>
              <w:right w:val="nil"/>
            </w:tcBorders>
            <w:shd w:val="clear" w:color="000000" w:fill="FFFFFF"/>
            <w:noWrap/>
            <w:vAlign w:val="center"/>
          </w:tcPr>
          <w:p w14:paraId="0EBC3093" w14:textId="77777777" w:rsidR="002820AD" w:rsidRDefault="002820AD" w:rsidP="0033185D">
            <w:pPr>
              <w:spacing w:after="0" w:line="240" w:lineRule="auto"/>
              <w:jc w:val="center"/>
              <w:rPr>
                <w:rFonts w:ascii="Times New Roman" w:eastAsia="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021BC" w14:textId="77777777" w:rsidR="002820AD" w:rsidRPr="0033185D" w:rsidRDefault="002820AD" w:rsidP="0033185D">
            <w:pPr>
              <w:spacing w:after="0" w:line="240" w:lineRule="auto"/>
              <w:rPr>
                <w:rFonts w:ascii="Calibri" w:eastAsia="Times New Roman" w:hAnsi="Calibri" w:cs="Calibri"/>
                <w:color w:val="000000"/>
              </w:rPr>
            </w:pPr>
          </w:p>
        </w:tc>
      </w:tr>
      <w:tr w:rsidR="002820AD" w:rsidRPr="0033185D" w14:paraId="573E7178" w14:textId="77777777" w:rsidTr="002820AD">
        <w:trPr>
          <w:trHeight w:val="1109"/>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05D98" w14:textId="77777777" w:rsidR="002820AD" w:rsidRDefault="002820AD" w:rsidP="0033185D">
            <w:pPr>
              <w:spacing w:after="0" w:line="240" w:lineRule="auto"/>
              <w:jc w:val="center"/>
              <w:rPr>
                <w:rFonts w:ascii="Times New Roman" w:eastAsia="Times New Roman" w:hAnsi="Times New Roman" w:cs="Times New Roman"/>
                <w:color w:val="000000"/>
                <w:sz w:val="16"/>
                <w:szCs w:val="16"/>
              </w:rPr>
            </w:pPr>
          </w:p>
        </w:tc>
        <w:tc>
          <w:tcPr>
            <w:tcW w:w="2314" w:type="dxa"/>
            <w:tcBorders>
              <w:top w:val="single" w:sz="4" w:space="0" w:color="auto"/>
              <w:left w:val="nil"/>
              <w:bottom w:val="single" w:sz="4" w:space="0" w:color="auto"/>
              <w:right w:val="single" w:sz="4" w:space="0" w:color="auto"/>
            </w:tcBorders>
            <w:shd w:val="clear" w:color="000000" w:fill="FFFFFF"/>
            <w:vAlign w:val="center"/>
          </w:tcPr>
          <w:p w14:paraId="0343705B" w14:textId="3FE8C89D" w:rsidR="002820AD" w:rsidRPr="002820AD" w:rsidRDefault="00C51D3D" w:rsidP="0033185D">
            <w:pPr>
              <w:spacing w:after="0" w:line="240" w:lineRule="auto"/>
              <w:rPr>
                <w:rFonts w:ascii="Times New Roman" w:hAnsi="Times New Roman" w:cs="Times New Roman"/>
                <w:sz w:val="16"/>
                <w:szCs w:val="16"/>
              </w:rPr>
            </w:pPr>
            <w:r w:rsidRPr="00C51D3D">
              <w:rPr>
                <w:rFonts w:ascii="Times New Roman" w:hAnsi="Times New Roman" w:cs="Times New Roman"/>
                <w:sz w:val="16"/>
                <w:szCs w:val="16"/>
              </w:rPr>
              <w:t>Pemeliharaan Barang Milik Daerah Penunjang Urusan Perintahan Daerah</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693F40AA" w14:textId="77777777" w:rsidR="00C51D3D" w:rsidRPr="00086A1C" w:rsidRDefault="00C51D3D" w:rsidP="00C51D3D">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4D3A0842" w14:textId="77777777" w:rsidR="002820AD" w:rsidRPr="00086A1C" w:rsidRDefault="002820AD" w:rsidP="002820AD">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465BA478" w14:textId="42127456" w:rsidR="002820AD" w:rsidRPr="002820AD" w:rsidRDefault="00C51D3D" w:rsidP="0033185D">
            <w:pPr>
              <w:spacing w:after="0" w:line="240" w:lineRule="auto"/>
              <w:rPr>
                <w:rFonts w:ascii="Times New Roman" w:eastAsia="Times New Roman" w:hAnsi="Times New Roman" w:cs="Times New Roman"/>
                <w:color w:val="000000"/>
                <w:sz w:val="16"/>
                <w:szCs w:val="16"/>
              </w:rPr>
            </w:pPr>
            <w:r w:rsidRPr="00C51D3D">
              <w:rPr>
                <w:rFonts w:ascii="Times New Roman" w:eastAsia="Times New Roman" w:hAnsi="Times New Roman" w:cs="Times New Roman"/>
                <w:color w:val="000000"/>
                <w:sz w:val="16"/>
                <w:szCs w:val="16"/>
              </w:rPr>
              <w:t>Persentase cakupan pemeliharaan BMD penunjang urusan pemerintahan daerah</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44C16DEE" w14:textId="5905CC7A" w:rsidR="002820AD" w:rsidRDefault="00C51D3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4BA3113C" w14:textId="4E8237DD" w:rsidR="002820AD" w:rsidRDefault="00C51D3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49D91977" w14:textId="74A6076D" w:rsidR="002820AD" w:rsidRDefault="00C51D3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615.011.000</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28B2CEF0" w14:textId="072C12B7" w:rsidR="002820AD" w:rsidRPr="004B4863" w:rsidRDefault="00C51D3D" w:rsidP="0033185D">
            <w:pPr>
              <w:spacing w:after="0" w:line="240" w:lineRule="auto"/>
              <w:rPr>
                <w:rFonts w:ascii="Times New Roman" w:eastAsia="Times New Roman" w:hAnsi="Times New Roman" w:cs="Times New Roman"/>
                <w:color w:val="000000"/>
                <w:sz w:val="16"/>
                <w:szCs w:val="16"/>
              </w:rPr>
            </w:pPr>
            <w:r w:rsidRPr="00C51D3D">
              <w:rPr>
                <w:rFonts w:ascii="Times New Roman" w:hAnsi="Times New Roman" w:cs="Times New Roman"/>
                <w:sz w:val="16"/>
                <w:szCs w:val="16"/>
              </w:rPr>
              <w:t>Pemeliharaan Barang Milik Daerah Penunjang Urusan Perintahan Daerah</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569E2D0F" w14:textId="77777777" w:rsidR="00C51D3D" w:rsidRPr="00086A1C" w:rsidRDefault="00C51D3D" w:rsidP="00C51D3D">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6EB98575" w14:textId="77777777" w:rsidR="002820AD" w:rsidRPr="00086A1C" w:rsidRDefault="002820AD" w:rsidP="004B4863">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5E41C327" w14:textId="07B46C6E" w:rsidR="002820AD" w:rsidRPr="002820AD" w:rsidRDefault="00C51D3D" w:rsidP="0033185D">
            <w:pPr>
              <w:spacing w:after="0" w:line="240" w:lineRule="auto"/>
              <w:rPr>
                <w:rFonts w:ascii="Times New Roman" w:eastAsia="Times New Roman" w:hAnsi="Times New Roman" w:cs="Times New Roman"/>
                <w:color w:val="000000"/>
                <w:sz w:val="16"/>
                <w:szCs w:val="16"/>
              </w:rPr>
            </w:pPr>
            <w:r w:rsidRPr="00C51D3D">
              <w:rPr>
                <w:rFonts w:ascii="Times New Roman" w:eastAsia="Times New Roman" w:hAnsi="Times New Roman" w:cs="Times New Roman"/>
                <w:color w:val="000000"/>
                <w:sz w:val="16"/>
                <w:szCs w:val="16"/>
              </w:rPr>
              <w:t>Persentase cakupan pemeliharaan BMD penunjang urusan pemerintahan daerah</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1BE88D81" w14:textId="2FB070FC" w:rsidR="002820AD" w:rsidRDefault="00C51D3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43895BA4" w14:textId="1EEB2FCB" w:rsidR="002820AD" w:rsidRDefault="00C51D3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1169" w:type="dxa"/>
            <w:tcBorders>
              <w:top w:val="single" w:sz="4" w:space="0" w:color="auto"/>
              <w:left w:val="nil"/>
              <w:bottom w:val="single" w:sz="4" w:space="0" w:color="auto"/>
              <w:right w:val="nil"/>
            </w:tcBorders>
            <w:shd w:val="clear" w:color="000000" w:fill="FFFFFF"/>
            <w:noWrap/>
            <w:vAlign w:val="center"/>
          </w:tcPr>
          <w:p w14:paraId="078D6AE3" w14:textId="5088119D" w:rsidR="002820AD" w:rsidRDefault="00C51D3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615.011.000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A44CE" w14:textId="77777777" w:rsidR="002820AD" w:rsidRPr="0033185D" w:rsidRDefault="002820AD" w:rsidP="0033185D">
            <w:pPr>
              <w:spacing w:after="0" w:line="240" w:lineRule="auto"/>
              <w:rPr>
                <w:rFonts w:ascii="Calibri" w:eastAsia="Times New Roman" w:hAnsi="Calibri" w:cs="Calibri"/>
                <w:color w:val="000000"/>
              </w:rPr>
            </w:pPr>
          </w:p>
        </w:tc>
      </w:tr>
      <w:tr w:rsidR="002820AD" w:rsidRPr="0033185D" w14:paraId="7C81B06C" w14:textId="77777777" w:rsidTr="00E95C87">
        <w:trPr>
          <w:trHeight w:val="918"/>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973AC" w14:textId="77777777" w:rsidR="002820AD" w:rsidRDefault="002820AD" w:rsidP="0033185D">
            <w:pPr>
              <w:spacing w:after="0" w:line="240" w:lineRule="auto"/>
              <w:jc w:val="center"/>
              <w:rPr>
                <w:rFonts w:ascii="Times New Roman" w:eastAsia="Times New Roman" w:hAnsi="Times New Roman" w:cs="Times New Roman"/>
                <w:color w:val="000000"/>
                <w:sz w:val="16"/>
                <w:szCs w:val="16"/>
              </w:rPr>
            </w:pPr>
          </w:p>
        </w:tc>
        <w:tc>
          <w:tcPr>
            <w:tcW w:w="2314" w:type="dxa"/>
            <w:tcBorders>
              <w:top w:val="single" w:sz="4" w:space="0" w:color="auto"/>
              <w:left w:val="nil"/>
              <w:bottom w:val="single" w:sz="4" w:space="0" w:color="auto"/>
              <w:right w:val="single" w:sz="4" w:space="0" w:color="auto"/>
            </w:tcBorders>
            <w:shd w:val="clear" w:color="000000" w:fill="FFFFFF"/>
            <w:vAlign w:val="center"/>
          </w:tcPr>
          <w:p w14:paraId="4A5755DD" w14:textId="09CA6080" w:rsidR="002820AD" w:rsidRPr="002820AD" w:rsidRDefault="00C51D3D" w:rsidP="0033185D">
            <w:pPr>
              <w:spacing w:after="0" w:line="240" w:lineRule="auto"/>
              <w:rPr>
                <w:rFonts w:ascii="Times New Roman" w:hAnsi="Times New Roman" w:cs="Times New Roman"/>
                <w:sz w:val="16"/>
                <w:szCs w:val="16"/>
              </w:rPr>
            </w:pPr>
            <w:r w:rsidRPr="00C51D3D">
              <w:rPr>
                <w:rFonts w:ascii="Times New Roman" w:hAnsi="Times New Roman" w:cs="Times New Roman"/>
                <w:sz w:val="16"/>
                <w:szCs w:val="16"/>
              </w:rPr>
              <w:t>Penyediaan Jasa Pemeliharaan , Biaya Pemeliharaan dan Pajak Kendaraan Perorangan Dinas atau Kendaraan Dinas Jabatan</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67D8DDAD" w14:textId="77777777" w:rsidR="00C51D3D" w:rsidRPr="00086A1C" w:rsidRDefault="00C51D3D" w:rsidP="00C51D3D">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1385EAF6" w14:textId="77777777" w:rsidR="002820AD" w:rsidRPr="00086A1C" w:rsidRDefault="002820AD" w:rsidP="002820AD">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13939385" w14:textId="21AD1ED9" w:rsidR="002820AD" w:rsidRPr="002820AD" w:rsidRDefault="00C51D3D" w:rsidP="0033185D">
            <w:pPr>
              <w:spacing w:after="0" w:line="240" w:lineRule="auto"/>
              <w:rPr>
                <w:rFonts w:ascii="Times New Roman" w:eastAsia="Times New Roman" w:hAnsi="Times New Roman" w:cs="Times New Roman"/>
                <w:color w:val="000000"/>
                <w:sz w:val="16"/>
                <w:szCs w:val="16"/>
              </w:rPr>
            </w:pPr>
            <w:r w:rsidRPr="00C51D3D">
              <w:rPr>
                <w:rFonts w:ascii="Times New Roman" w:eastAsia="Times New Roman" w:hAnsi="Times New Roman" w:cs="Times New Roman"/>
                <w:color w:val="000000"/>
                <w:sz w:val="16"/>
                <w:szCs w:val="16"/>
              </w:rPr>
              <w:t>Jumlah Unit Kendaraan Dinas Yang Dipelihara</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1F8F18FB" w14:textId="53CE8406" w:rsidR="002820AD" w:rsidRDefault="00C51D3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Unit</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4FBE097C" w14:textId="34ABC328" w:rsidR="002820AD" w:rsidRDefault="00C51D3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487EABA5" w14:textId="3C6A9B5D" w:rsidR="002820AD" w:rsidRDefault="00C51D3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483.150.000</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3E8BAB5D" w14:textId="799C14BB" w:rsidR="002820AD" w:rsidRPr="004B4863" w:rsidRDefault="00C51D3D" w:rsidP="0033185D">
            <w:pPr>
              <w:spacing w:after="0" w:line="240" w:lineRule="auto"/>
              <w:rPr>
                <w:rFonts w:ascii="Times New Roman" w:eastAsia="Times New Roman" w:hAnsi="Times New Roman" w:cs="Times New Roman"/>
                <w:color w:val="000000"/>
                <w:sz w:val="16"/>
                <w:szCs w:val="16"/>
              </w:rPr>
            </w:pPr>
            <w:r w:rsidRPr="00C51D3D">
              <w:rPr>
                <w:rFonts w:ascii="Times New Roman" w:hAnsi="Times New Roman" w:cs="Times New Roman"/>
                <w:sz w:val="16"/>
                <w:szCs w:val="16"/>
              </w:rPr>
              <w:t>Penyediaan Jasa Pemeliharaan , Biaya Pemeliharaan dan Pajak Kendaraan Perorangan Dinas atau Kendaraan Dinas Jabatan</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57F866AD" w14:textId="77777777" w:rsidR="00C51D3D" w:rsidRPr="00086A1C" w:rsidRDefault="00C51D3D" w:rsidP="00C51D3D">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0F39E122" w14:textId="77777777" w:rsidR="002820AD" w:rsidRPr="00086A1C" w:rsidRDefault="002820AD" w:rsidP="004B4863">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3A7EA0BB" w14:textId="38F5B384" w:rsidR="002820AD" w:rsidRPr="002820AD" w:rsidRDefault="00C51D3D" w:rsidP="0033185D">
            <w:pPr>
              <w:spacing w:after="0" w:line="240" w:lineRule="auto"/>
              <w:rPr>
                <w:rFonts w:ascii="Times New Roman" w:eastAsia="Times New Roman" w:hAnsi="Times New Roman" w:cs="Times New Roman"/>
                <w:color w:val="000000"/>
                <w:sz w:val="16"/>
                <w:szCs w:val="16"/>
              </w:rPr>
            </w:pPr>
            <w:r w:rsidRPr="00C51D3D">
              <w:rPr>
                <w:rFonts w:ascii="Times New Roman" w:eastAsia="Times New Roman" w:hAnsi="Times New Roman" w:cs="Times New Roman"/>
                <w:color w:val="000000"/>
                <w:sz w:val="16"/>
                <w:szCs w:val="16"/>
              </w:rPr>
              <w:t>Jumlah Unit Kendaraan Dinas Yang Dipelihara</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26E8F56F" w14:textId="7A6C34DC" w:rsidR="002820AD" w:rsidRDefault="00C51D3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Unit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521C7273" w14:textId="2434E544" w:rsidR="002820AD" w:rsidRDefault="00C51D3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p>
        </w:tc>
        <w:tc>
          <w:tcPr>
            <w:tcW w:w="1169" w:type="dxa"/>
            <w:tcBorders>
              <w:top w:val="single" w:sz="4" w:space="0" w:color="auto"/>
              <w:left w:val="nil"/>
              <w:bottom w:val="single" w:sz="4" w:space="0" w:color="auto"/>
              <w:right w:val="nil"/>
            </w:tcBorders>
            <w:shd w:val="clear" w:color="000000" w:fill="FFFFFF"/>
            <w:noWrap/>
            <w:vAlign w:val="center"/>
          </w:tcPr>
          <w:p w14:paraId="285F786D" w14:textId="790FF895" w:rsidR="002820AD" w:rsidRDefault="00C51D3D"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483.150.000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BAE7C" w14:textId="77777777" w:rsidR="002820AD" w:rsidRPr="0033185D" w:rsidRDefault="002820AD" w:rsidP="0033185D">
            <w:pPr>
              <w:spacing w:after="0" w:line="240" w:lineRule="auto"/>
              <w:rPr>
                <w:rFonts w:ascii="Calibri" w:eastAsia="Times New Roman" w:hAnsi="Calibri" w:cs="Calibri"/>
                <w:color w:val="000000"/>
              </w:rPr>
            </w:pPr>
          </w:p>
        </w:tc>
      </w:tr>
      <w:tr w:rsidR="001514C0" w:rsidRPr="0033185D" w14:paraId="2AB7A4E1" w14:textId="77777777" w:rsidTr="00E95C87">
        <w:trPr>
          <w:trHeight w:val="988"/>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D1996" w14:textId="77777777" w:rsidR="001514C0" w:rsidRDefault="001514C0" w:rsidP="001514C0">
            <w:pPr>
              <w:spacing w:after="0" w:line="240" w:lineRule="auto"/>
              <w:jc w:val="center"/>
              <w:rPr>
                <w:rFonts w:ascii="Times New Roman" w:eastAsia="Times New Roman" w:hAnsi="Times New Roman" w:cs="Times New Roman"/>
                <w:color w:val="000000"/>
                <w:sz w:val="16"/>
                <w:szCs w:val="16"/>
              </w:rPr>
            </w:pPr>
          </w:p>
          <w:p w14:paraId="5CB1D882" w14:textId="77777777" w:rsidR="001514C0" w:rsidRDefault="001514C0" w:rsidP="001514C0">
            <w:pPr>
              <w:spacing w:after="0" w:line="240" w:lineRule="auto"/>
              <w:jc w:val="center"/>
              <w:rPr>
                <w:rFonts w:ascii="Times New Roman" w:eastAsia="Times New Roman" w:hAnsi="Times New Roman" w:cs="Times New Roman"/>
                <w:color w:val="000000"/>
                <w:sz w:val="16"/>
                <w:szCs w:val="16"/>
              </w:rPr>
            </w:pPr>
          </w:p>
        </w:tc>
        <w:tc>
          <w:tcPr>
            <w:tcW w:w="2314" w:type="dxa"/>
            <w:tcBorders>
              <w:top w:val="single" w:sz="4" w:space="0" w:color="auto"/>
              <w:left w:val="nil"/>
              <w:bottom w:val="single" w:sz="4" w:space="0" w:color="auto"/>
              <w:right w:val="single" w:sz="4" w:space="0" w:color="auto"/>
            </w:tcBorders>
            <w:shd w:val="clear" w:color="000000" w:fill="FFFFFF"/>
            <w:vAlign w:val="center"/>
          </w:tcPr>
          <w:p w14:paraId="2DCBD35C" w14:textId="7E81BA3F" w:rsidR="001514C0" w:rsidRPr="002820AD" w:rsidRDefault="001514C0" w:rsidP="001514C0">
            <w:pPr>
              <w:spacing w:after="0" w:line="240" w:lineRule="auto"/>
              <w:rPr>
                <w:rFonts w:ascii="Times New Roman" w:hAnsi="Times New Roman" w:cs="Times New Roman"/>
                <w:sz w:val="16"/>
                <w:szCs w:val="16"/>
              </w:rPr>
            </w:pPr>
            <w:r w:rsidRPr="00C51D3D">
              <w:rPr>
                <w:rFonts w:ascii="Times New Roman" w:hAnsi="Times New Roman" w:cs="Times New Roman"/>
                <w:sz w:val="16"/>
                <w:szCs w:val="16"/>
              </w:rPr>
              <w:t>Penyediaan Jasa Pemeliharaan , Biaya Pemeliharaan dan Pajak Kendaraan Perorangan Dinas atau Kendaraan Dinas Jabatan</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4DFC7560" w14:textId="77777777" w:rsidR="001514C0" w:rsidRPr="00086A1C" w:rsidRDefault="001514C0" w:rsidP="001514C0">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7F784BFB" w14:textId="77777777" w:rsidR="001514C0" w:rsidRPr="00086A1C" w:rsidRDefault="001514C0" w:rsidP="001514C0">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4507DB0A" w14:textId="16EA95A2" w:rsidR="001514C0" w:rsidRPr="002820AD" w:rsidRDefault="001514C0" w:rsidP="001514C0">
            <w:pPr>
              <w:spacing w:after="0" w:line="240" w:lineRule="auto"/>
              <w:rPr>
                <w:rFonts w:ascii="Times New Roman" w:eastAsia="Times New Roman" w:hAnsi="Times New Roman" w:cs="Times New Roman"/>
                <w:color w:val="000000"/>
                <w:sz w:val="16"/>
                <w:szCs w:val="16"/>
              </w:rPr>
            </w:pPr>
            <w:r w:rsidRPr="00C51D3D">
              <w:rPr>
                <w:rFonts w:ascii="Times New Roman" w:eastAsia="Times New Roman" w:hAnsi="Times New Roman" w:cs="Times New Roman"/>
                <w:color w:val="000000"/>
                <w:sz w:val="16"/>
                <w:szCs w:val="16"/>
              </w:rPr>
              <w:t>Jumlah Unit Kendaraan Dinas Yang Dipelihara</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596AD60A" w14:textId="54159A76" w:rsidR="001514C0" w:rsidRDefault="001514C0" w:rsidP="001514C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Unit</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72A21B71" w14:textId="5BD3759C" w:rsidR="001514C0" w:rsidRDefault="001514C0" w:rsidP="001514C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5003A7C6" w14:textId="5BCE656C" w:rsidR="001514C0" w:rsidRDefault="001514C0" w:rsidP="001514C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40.910.000</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37483C29" w14:textId="21CFBC26" w:rsidR="001514C0" w:rsidRPr="004B4863" w:rsidRDefault="001514C0" w:rsidP="001514C0">
            <w:pPr>
              <w:spacing w:after="0" w:line="240" w:lineRule="auto"/>
              <w:rPr>
                <w:rFonts w:ascii="Times New Roman" w:eastAsia="Times New Roman" w:hAnsi="Times New Roman" w:cs="Times New Roman"/>
                <w:color w:val="000000"/>
                <w:sz w:val="16"/>
                <w:szCs w:val="16"/>
              </w:rPr>
            </w:pPr>
            <w:r w:rsidRPr="00C51D3D">
              <w:rPr>
                <w:rFonts w:ascii="Times New Roman" w:hAnsi="Times New Roman" w:cs="Times New Roman"/>
                <w:sz w:val="16"/>
                <w:szCs w:val="16"/>
              </w:rPr>
              <w:t>Penyediaan Jasa Pemeliharaan , Biaya Pemeliharaan dan Pajak Kendaraan Perorangan Dinas atau Kendaraan Dinas Jabatan</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3971B720" w14:textId="77777777" w:rsidR="001514C0" w:rsidRPr="00086A1C" w:rsidRDefault="001514C0" w:rsidP="001514C0">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6938B394" w14:textId="77777777" w:rsidR="001514C0" w:rsidRPr="00086A1C" w:rsidRDefault="001514C0" w:rsidP="001514C0">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3F4E27EE" w14:textId="5A8B1EBD" w:rsidR="001514C0" w:rsidRPr="002820AD" w:rsidRDefault="001514C0" w:rsidP="001514C0">
            <w:pPr>
              <w:spacing w:after="0" w:line="240" w:lineRule="auto"/>
              <w:rPr>
                <w:rFonts w:ascii="Times New Roman" w:eastAsia="Times New Roman" w:hAnsi="Times New Roman" w:cs="Times New Roman"/>
                <w:color w:val="000000"/>
                <w:sz w:val="16"/>
                <w:szCs w:val="16"/>
              </w:rPr>
            </w:pPr>
            <w:r w:rsidRPr="00C51D3D">
              <w:rPr>
                <w:rFonts w:ascii="Times New Roman" w:eastAsia="Times New Roman" w:hAnsi="Times New Roman" w:cs="Times New Roman"/>
                <w:color w:val="000000"/>
                <w:sz w:val="16"/>
                <w:szCs w:val="16"/>
              </w:rPr>
              <w:t>Jumlah Unit Kendaraan Dinas Yang Dipelihara</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345EB645" w14:textId="262729E1" w:rsidR="001514C0" w:rsidRDefault="001514C0" w:rsidP="001514C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Unit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3083429E" w14:textId="477E61D2" w:rsidR="001514C0" w:rsidRDefault="001514C0" w:rsidP="001514C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1169" w:type="dxa"/>
            <w:tcBorders>
              <w:top w:val="single" w:sz="4" w:space="0" w:color="auto"/>
              <w:left w:val="nil"/>
              <w:bottom w:val="single" w:sz="4" w:space="0" w:color="auto"/>
              <w:right w:val="nil"/>
            </w:tcBorders>
            <w:shd w:val="clear" w:color="000000" w:fill="FFFFFF"/>
            <w:noWrap/>
            <w:vAlign w:val="center"/>
          </w:tcPr>
          <w:p w14:paraId="369F812A" w14:textId="567BA142" w:rsidR="001514C0" w:rsidRDefault="001514C0" w:rsidP="001514C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40.910.000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AF2F7" w14:textId="77777777" w:rsidR="001514C0" w:rsidRPr="0033185D" w:rsidRDefault="001514C0" w:rsidP="001514C0">
            <w:pPr>
              <w:spacing w:after="0" w:line="240" w:lineRule="auto"/>
              <w:rPr>
                <w:rFonts w:ascii="Calibri" w:eastAsia="Times New Roman" w:hAnsi="Calibri" w:cs="Calibri"/>
                <w:color w:val="000000"/>
              </w:rPr>
            </w:pPr>
          </w:p>
        </w:tc>
      </w:tr>
      <w:tr w:rsidR="001514C0" w:rsidRPr="0033185D" w14:paraId="4774CFCF" w14:textId="77777777" w:rsidTr="002820AD">
        <w:trPr>
          <w:trHeight w:val="1109"/>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F5F1E" w14:textId="77777777" w:rsidR="001514C0" w:rsidRDefault="001514C0" w:rsidP="001514C0">
            <w:pPr>
              <w:spacing w:after="0" w:line="240" w:lineRule="auto"/>
              <w:jc w:val="center"/>
              <w:rPr>
                <w:rFonts w:ascii="Times New Roman" w:eastAsia="Times New Roman" w:hAnsi="Times New Roman" w:cs="Times New Roman"/>
                <w:color w:val="000000"/>
                <w:sz w:val="16"/>
                <w:szCs w:val="16"/>
              </w:rPr>
            </w:pPr>
          </w:p>
        </w:tc>
        <w:tc>
          <w:tcPr>
            <w:tcW w:w="2314" w:type="dxa"/>
            <w:tcBorders>
              <w:top w:val="single" w:sz="4" w:space="0" w:color="auto"/>
              <w:left w:val="nil"/>
              <w:bottom w:val="single" w:sz="4" w:space="0" w:color="auto"/>
              <w:right w:val="single" w:sz="4" w:space="0" w:color="auto"/>
            </w:tcBorders>
            <w:shd w:val="clear" w:color="000000" w:fill="FFFFFF"/>
            <w:vAlign w:val="center"/>
          </w:tcPr>
          <w:p w14:paraId="5AE0EEC5" w14:textId="4B9B9563" w:rsidR="001514C0" w:rsidRPr="002820AD" w:rsidRDefault="001514C0" w:rsidP="001514C0">
            <w:pPr>
              <w:spacing w:after="0" w:line="240" w:lineRule="auto"/>
              <w:rPr>
                <w:rFonts w:ascii="Times New Roman" w:hAnsi="Times New Roman" w:cs="Times New Roman"/>
                <w:sz w:val="16"/>
                <w:szCs w:val="16"/>
              </w:rPr>
            </w:pPr>
            <w:r w:rsidRPr="001514C0">
              <w:rPr>
                <w:rFonts w:ascii="Times New Roman" w:hAnsi="Times New Roman" w:cs="Times New Roman"/>
                <w:sz w:val="16"/>
                <w:szCs w:val="16"/>
              </w:rPr>
              <w:t>Pemeliharaan Peralatan dan Mesin Lainnya</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0456F357" w14:textId="77777777" w:rsidR="001514C0" w:rsidRPr="00086A1C" w:rsidRDefault="001514C0" w:rsidP="001514C0">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0234D27D" w14:textId="77777777" w:rsidR="001514C0" w:rsidRPr="00086A1C" w:rsidRDefault="001514C0" w:rsidP="001514C0">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3F7BAD7F" w14:textId="1C37C961" w:rsidR="001514C0" w:rsidRPr="002820AD" w:rsidRDefault="001514C0" w:rsidP="001514C0">
            <w:pPr>
              <w:spacing w:after="0" w:line="240" w:lineRule="auto"/>
              <w:rPr>
                <w:rFonts w:ascii="Times New Roman" w:eastAsia="Times New Roman" w:hAnsi="Times New Roman" w:cs="Times New Roman"/>
                <w:color w:val="000000"/>
                <w:sz w:val="16"/>
                <w:szCs w:val="16"/>
              </w:rPr>
            </w:pPr>
            <w:r w:rsidRPr="001514C0">
              <w:rPr>
                <w:rFonts w:ascii="Times New Roman" w:eastAsia="Times New Roman" w:hAnsi="Times New Roman" w:cs="Times New Roman"/>
                <w:color w:val="000000"/>
                <w:sz w:val="16"/>
                <w:szCs w:val="16"/>
              </w:rPr>
              <w:t>Jumlah Unit Peralatan Yang Dipelihara</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11F66A46" w14:textId="77777777" w:rsidR="001514C0" w:rsidRDefault="001514C0" w:rsidP="001514C0">
            <w:pPr>
              <w:jc w:val="center"/>
              <w:rPr>
                <w:color w:val="000000"/>
                <w:sz w:val="18"/>
                <w:szCs w:val="18"/>
              </w:rPr>
            </w:pPr>
            <w:r>
              <w:rPr>
                <w:color w:val="000000"/>
                <w:sz w:val="18"/>
                <w:szCs w:val="18"/>
              </w:rPr>
              <w:t>unit</w:t>
            </w:r>
          </w:p>
          <w:p w14:paraId="06BBC1CD" w14:textId="77777777" w:rsidR="001514C0" w:rsidRDefault="001514C0" w:rsidP="001514C0">
            <w:pPr>
              <w:spacing w:after="0" w:line="240" w:lineRule="auto"/>
              <w:jc w:val="center"/>
              <w:rPr>
                <w:rFonts w:ascii="Times New Roman" w:eastAsia="Times New Roman" w:hAnsi="Times New Roman" w:cs="Times New Roman"/>
                <w:color w:val="000000"/>
                <w:sz w:val="16"/>
                <w:szCs w:val="16"/>
              </w:rPr>
            </w:pP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6C0685B9" w14:textId="16C20150" w:rsidR="001514C0" w:rsidRDefault="001514C0" w:rsidP="001514C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69</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51450982" w14:textId="23355593" w:rsidR="001514C0" w:rsidRDefault="001514C0" w:rsidP="001514C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65.951.000</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608AB171" w14:textId="6EFB3B08" w:rsidR="001514C0" w:rsidRPr="004B4863" w:rsidRDefault="001514C0" w:rsidP="001514C0">
            <w:pPr>
              <w:spacing w:after="0" w:line="240" w:lineRule="auto"/>
              <w:rPr>
                <w:rFonts w:ascii="Times New Roman" w:eastAsia="Times New Roman" w:hAnsi="Times New Roman" w:cs="Times New Roman"/>
                <w:color w:val="000000"/>
                <w:sz w:val="16"/>
                <w:szCs w:val="16"/>
              </w:rPr>
            </w:pPr>
            <w:r w:rsidRPr="001514C0">
              <w:rPr>
                <w:rFonts w:ascii="Times New Roman" w:hAnsi="Times New Roman" w:cs="Times New Roman"/>
                <w:sz w:val="16"/>
                <w:szCs w:val="16"/>
              </w:rPr>
              <w:t>Pemeliharaan Peralatan dan Mesin Lainnya</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3714A40F" w14:textId="77777777" w:rsidR="001514C0" w:rsidRPr="00086A1C" w:rsidRDefault="001514C0" w:rsidP="001514C0">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43C6277F" w14:textId="77777777" w:rsidR="001514C0" w:rsidRPr="00086A1C" w:rsidRDefault="001514C0" w:rsidP="001514C0">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23E61F1C" w14:textId="2DE69A8F" w:rsidR="001514C0" w:rsidRPr="002820AD" w:rsidRDefault="001514C0" w:rsidP="001514C0">
            <w:pPr>
              <w:spacing w:after="0" w:line="240" w:lineRule="auto"/>
              <w:rPr>
                <w:rFonts w:ascii="Times New Roman" w:eastAsia="Times New Roman" w:hAnsi="Times New Roman" w:cs="Times New Roman"/>
                <w:color w:val="000000"/>
                <w:sz w:val="16"/>
                <w:szCs w:val="16"/>
              </w:rPr>
            </w:pPr>
            <w:r w:rsidRPr="001514C0">
              <w:rPr>
                <w:rFonts w:ascii="Times New Roman" w:eastAsia="Times New Roman" w:hAnsi="Times New Roman" w:cs="Times New Roman"/>
                <w:color w:val="000000"/>
                <w:sz w:val="16"/>
                <w:szCs w:val="16"/>
              </w:rPr>
              <w:t>Jumlah Unit Peralatan Yang Dipelihara</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02C421E4" w14:textId="77777777" w:rsidR="001514C0" w:rsidRDefault="001514C0" w:rsidP="001514C0">
            <w:pPr>
              <w:jc w:val="center"/>
              <w:rPr>
                <w:color w:val="000000"/>
                <w:sz w:val="18"/>
                <w:szCs w:val="18"/>
              </w:rPr>
            </w:pPr>
            <w:r>
              <w:rPr>
                <w:color w:val="000000"/>
                <w:sz w:val="18"/>
                <w:szCs w:val="18"/>
              </w:rPr>
              <w:t>unit</w:t>
            </w:r>
          </w:p>
          <w:p w14:paraId="4E444532" w14:textId="77777777" w:rsidR="001514C0" w:rsidRDefault="001514C0" w:rsidP="001514C0">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2C1F68B4" w14:textId="3954D54F" w:rsidR="001514C0" w:rsidRDefault="001514C0" w:rsidP="001514C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69</w:t>
            </w:r>
          </w:p>
        </w:tc>
        <w:tc>
          <w:tcPr>
            <w:tcW w:w="1169" w:type="dxa"/>
            <w:tcBorders>
              <w:top w:val="single" w:sz="4" w:space="0" w:color="auto"/>
              <w:left w:val="nil"/>
              <w:bottom w:val="single" w:sz="4" w:space="0" w:color="auto"/>
              <w:right w:val="nil"/>
            </w:tcBorders>
            <w:shd w:val="clear" w:color="000000" w:fill="FFFFFF"/>
            <w:noWrap/>
            <w:vAlign w:val="center"/>
          </w:tcPr>
          <w:p w14:paraId="4C009D8D" w14:textId="06881B5C" w:rsidR="001514C0" w:rsidRDefault="001514C0" w:rsidP="001514C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65.951.000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91419" w14:textId="77777777" w:rsidR="001514C0" w:rsidRPr="0033185D" w:rsidRDefault="001514C0" w:rsidP="001514C0">
            <w:pPr>
              <w:spacing w:after="0" w:line="240" w:lineRule="auto"/>
              <w:rPr>
                <w:rFonts w:ascii="Calibri" w:eastAsia="Times New Roman" w:hAnsi="Calibri" w:cs="Calibri"/>
                <w:color w:val="000000"/>
              </w:rPr>
            </w:pPr>
          </w:p>
        </w:tc>
      </w:tr>
      <w:tr w:rsidR="001514C0" w:rsidRPr="0033185D" w14:paraId="58D2B032" w14:textId="77777777" w:rsidTr="002820AD">
        <w:trPr>
          <w:trHeight w:val="1109"/>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1B1A2" w14:textId="77777777" w:rsidR="001514C0" w:rsidRDefault="001514C0" w:rsidP="0033185D">
            <w:pPr>
              <w:spacing w:after="0" w:line="240" w:lineRule="auto"/>
              <w:jc w:val="center"/>
              <w:rPr>
                <w:rFonts w:ascii="Times New Roman" w:eastAsia="Times New Roman" w:hAnsi="Times New Roman" w:cs="Times New Roman"/>
                <w:color w:val="000000"/>
                <w:sz w:val="16"/>
                <w:szCs w:val="16"/>
              </w:rPr>
            </w:pPr>
          </w:p>
        </w:tc>
        <w:tc>
          <w:tcPr>
            <w:tcW w:w="2314" w:type="dxa"/>
            <w:tcBorders>
              <w:top w:val="single" w:sz="4" w:space="0" w:color="auto"/>
              <w:left w:val="nil"/>
              <w:bottom w:val="single" w:sz="4" w:space="0" w:color="auto"/>
              <w:right w:val="single" w:sz="4" w:space="0" w:color="auto"/>
            </w:tcBorders>
            <w:shd w:val="clear" w:color="000000" w:fill="FFFFFF"/>
            <w:vAlign w:val="center"/>
          </w:tcPr>
          <w:p w14:paraId="77486DD6" w14:textId="22BA3320" w:rsidR="001514C0" w:rsidRPr="002820AD" w:rsidRDefault="001514C0" w:rsidP="0033185D">
            <w:pPr>
              <w:spacing w:after="0" w:line="240" w:lineRule="auto"/>
              <w:rPr>
                <w:rFonts w:ascii="Times New Roman" w:hAnsi="Times New Roman" w:cs="Times New Roman"/>
                <w:sz w:val="16"/>
                <w:szCs w:val="16"/>
              </w:rPr>
            </w:pPr>
            <w:r w:rsidRPr="001514C0">
              <w:rPr>
                <w:rFonts w:ascii="Times New Roman" w:hAnsi="Times New Roman" w:cs="Times New Roman"/>
                <w:sz w:val="16"/>
                <w:szCs w:val="16"/>
              </w:rPr>
              <w:t>Pemeliharaan Mebel</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3D579645" w14:textId="52B692FF" w:rsidR="001514C0" w:rsidRPr="00086A1C" w:rsidRDefault="001514C0" w:rsidP="001514C0">
            <w:pPr>
              <w:spacing w:after="0" w:line="240" w:lineRule="auto"/>
              <w:jc w:val="center"/>
              <w:rPr>
                <w:rFonts w:ascii="Times New Roman" w:eastAsia="Times New Roman" w:hAnsi="Times New Roman" w:cs="Times New Roman"/>
                <w:sz w:val="16"/>
                <w:szCs w:val="16"/>
              </w:rPr>
            </w:pPr>
          </w:p>
          <w:p w14:paraId="2C9E5F31" w14:textId="77777777" w:rsidR="001514C0" w:rsidRPr="00086A1C" w:rsidRDefault="001514C0" w:rsidP="001514C0">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30AAB0B7" w14:textId="77777777" w:rsidR="001514C0" w:rsidRPr="00086A1C" w:rsidRDefault="001514C0" w:rsidP="002820AD">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1F4A2DA1" w14:textId="17F72F2E" w:rsidR="001514C0" w:rsidRPr="002820AD" w:rsidRDefault="001514C0" w:rsidP="0033185D">
            <w:pPr>
              <w:spacing w:after="0" w:line="240" w:lineRule="auto"/>
              <w:rPr>
                <w:rFonts w:ascii="Times New Roman" w:eastAsia="Times New Roman" w:hAnsi="Times New Roman" w:cs="Times New Roman"/>
                <w:color w:val="000000"/>
                <w:sz w:val="16"/>
                <w:szCs w:val="16"/>
              </w:rPr>
            </w:pPr>
            <w:r w:rsidRPr="001514C0">
              <w:rPr>
                <w:rFonts w:ascii="Times New Roman" w:eastAsia="Times New Roman" w:hAnsi="Times New Roman" w:cs="Times New Roman"/>
                <w:color w:val="000000"/>
                <w:sz w:val="16"/>
                <w:szCs w:val="16"/>
              </w:rPr>
              <w:t>Jumlah Unit mebel Yang Dipelihara</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5C44A6A6" w14:textId="77777777" w:rsidR="001514C0" w:rsidRDefault="001514C0" w:rsidP="001514C0">
            <w:pPr>
              <w:jc w:val="center"/>
              <w:rPr>
                <w:color w:val="000000"/>
                <w:sz w:val="18"/>
                <w:szCs w:val="18"/>
              </w:rPr>
            </w:pPr>
            <w:r>
              <w:rPr>
                <w:color w:val="000000"/>
                <w:sz w:val="18"/>
                <w:szCs w:val="18"/>
              </w:rPr>
              <w:t>unit</w:t>
            </w:r>
          </w:p>
          <w:p w14:paraId="7BC54876" w14:textId="77777777" w:rsidR="001514C0" w:rsidRDefault="001514C0" w:rsidP="0033185D">
            <w:pPr>
              <w:spacing w:after="0" w:line="240" w:lineRule="auto"/>
              <w:jc w:val="center"/>
              <w:rPr>
                <w:rFonts w:ascii="Times New Roman" w:eastAsia="Times New Roman" w:hAnsi="Times New Roman" w:cs="Times New Roman"/>
                <w:color w:val="000000"/>
                <w:sz w:val="16"/>
                <w:szCs w:val="16"/>
              </w:rPr>
            </w:pP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5A79C1F0" w14:textId="04287829" w:rsidR="001514C0" w:rsidRDefault="001514C0"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0C1203C2" w14:textId="6B222A02" w:rsidR="001514C0" w:rsidRDefault="001514C0"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25.000.000</w:t>
            </w:r>
          </w:p>
        </w:tc>
        <w:tc>
          <w:tcPr>
            <w:tcW w:w="2314" w:type="dxa"/>
            <w:tcBorders>
              <w:top w:val="single" w:sz="4" w:space="0" w:color="auto"/>
              <w:left w:val="nil"/>
              <w:bottom w:val="single" w:sz="4" w:space="0" w:color="auto"/>
              <w:right w:val="single" w:sz="4" w:space="0" w:color="auto"/>
            </w:tcBorders>
            <w:shd w:val="clear" w:color="000000" w:fill="FFFFFF"/>
            <w:vAlign w:val="center"/>
          </w:tcPr>
          <w:p w14:paraId="2A26EEB6" w14:textId="2250F040" w:rsidR="001514C0" w:rsidRPr="004B4863" w:rsidRDefault="001514C0" w:rsidP="0033185D">
            <w:pPr>
              <w:spacing w:after="0" w:line="240" w:lineRule="auto"/>
              <w:rPr>
                <w:rFonts w:ascii="Times New Roman" w:eastAsia="Times New Roman" w:hAnsi="Times New Roman" w:cs="Times New Roman"/>
                <w:color w:val="000000"/>
                <w:sz w:val="16"/>
                <w:szCs w:val="16"/>
              </w:rPr>
            </w:pPr>
            <w:r w:rsidRPr="001514C0">
              <w:rPr>
                <w:rFonts w:ascii="Times New Roman" w:hAnsi="Times New Roman" w:cs="Times New Roman"/>
                <w:sz w:val="16"/>
                <w:szCs w:val="16"/>
              </w:rPr>
              <w:t>Pemeliharaan Mebel</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3B81BCBB" w14:textId="77777777" w:rsidR="001514C0" w:rsidRPr="00086A1C" w:rsidRDefault="001514C0" w:rsidP="001514C0">
            <w:pPr>
              <w:spacing w:after="0" w:line="240" w:lineRule="auto"/>
              <w:jc w:val="center"/>
              <w:rPr>
                <w:rFonts w:ascii="Times New Roman" w:eastAsia="Times New Roman" w:hAnsi="Times New Roman" w:cs="Times New Roman"/>
                <w:sz w:val="16"/>
                <w:szCs w:val="16"/>
              </w:rPr>
            </w:pPr>
            <w:r w:rsidRPr="00086A1C">
              <w:rPr>
                <w:rFonts w:ascii="Times New Roman" w:eastAsia="Times New Roman" w:hAnsi="Times New Roman" w:cs="Times New Roman"/>
                <w:sz w:val="16"/>
                <w:szCs w:val="16"/>
              </w:rPr>
              <w:t>Kota Serang</w:t>
            </w:r>
          </w:p>
          <w:p w14:paraId="642C9E7F" w14:textId="41322351" w:rsidR="001514C0" w:rsidRPr="00086A1C" w:rsidRDefault="001514C0" w:rsidP="001514C0">
            <w:pPr>
              <w:spacing w:after="0" w:line="240" w:lineRule="auto"/>
              <w:jc w:val="center"/>
              <w:rPr>
                <w:rFonts w:ascii="Times New Roman" w:eastAsia="Times New Roman" w:hAnsi="Times New Roman" w:cs="Times New Roman"/>
                <w:sz w:val="16"/>
                <w:szCs w:val="16"/>
              </w:rPr>
            </w:pPr>
          </w:p>
          <w:p w14:paraId="32A08FAA" w14:textId="77777777" w:rsidR="001514C0" w:rsidRPr="00086A1C" w:rsidRDefault="001514C0" w:rsidP="004B4863">
            <w:pPr>
              <w:spacing w:after="0" w:line="240" w:lineRule="auto"/>
              <w:jc w:val="center"/>
              <w:rPr>
                <w:rFonts w:ascii="Times New Roman" w:eastAsia="Times New Roman" w:hAnsi="Times New Roman" w:cs="Times New Roman"/>
                <w:sz w:val="16"/>
                <w:szCs w:val="16"/>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54B4348A" w14:textId="7761F608" w:rsidR="001514C0" w:rsidRPr="002820AD" w:rsidRDefault="001514C0" w:rsidP="0033185D">
            <w:pPr>
              <w:spacing w:after="0" w:line="240" w:lineRule="auto"/>
              <w:rPr>
                <w:rFonts w:ascii="Times New Roman" w:eastAsia="Times New Roman" w:hAnsi="Times New Roman" w:cs="Times New Roman"/>
                <w:color w:val="000000"/>
                <w:sz w:val="16"/>
                <w:szCs w:val="16"/>
              </w:rPr>
            </w:pPr>
            <w:r w:rsidRPr="001514C0">
              <w:rPr>
                <w:rFonts w:ascii="Times New Roman" w:eastAsia="Times New Roman" w:hAnsi="Times New Roman" w:cs="Times New Roman"/>
                <w:color w:val="000000"/>
                <w:sz w:val="16"/>
                <w:szCs w:val="16"/>
              </w:rPr>
              <w:t>Jumlah Unit mebel Yang Dipelihara</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50BA242B" w14:textId="77777777" w:rsidR="001514C0" w:rsidRDefault="001514C0" w:rsidP="001514C0">
            <w:pPr>
              <w:jc w:val="center"/>
              <w:rPr>
                <w:color w:val="000000"/>
                <w:sz w:val="18"/>
                <w:szCs w:val="18"/>
              </w:rPr>
            </w:pPr>
            <w:r>
              <w:rPr>
                <w:color w:val="000000"/>
                <w:sz w:val="18"/>
                <w:szCs w:val="18"/>
              </w:rPr>
              <w:t>unit</w:t>
            </w:r>
          </w:p>
          <w:p w14:paraId="20506C6C" w14:textId="77777777" w:rsidR="001514C0" w:rsidRDefault="001514C0" w:rsidP="0033185D">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485C405A" w14:textId="1F967C10" w:rsidR="001514C0" w:rsidRDefault="001514C0"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1169" w:type="dxa"/>
            <w:tcBorders>
              <w:top w:val="single" w:sz="4" w:space="0" w:color="auto"/>
              <w:left w:val="nil"/>
              <w:bottom w:val="single" w:sz="4" w:space="0" w:color="auto"/>
              <w:right w:val="nil"/>
            </w:tcBorders>
            <w:shd w:val="clear" w:color="000000" w:fill="FFFFFF"/>
            <w:noWrap/>
            <w:vAlign w:val="center"/>
          </w:tcPr>
          <w:p w14:paraId="161DA3B9" w14:textId="18B27169" w:rsidR="001514C0" w:rsidRDefault="001514C0" w:rsidP="0033185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EC0AF" w14:textId="77777777" w:rsidR="001514C0" w:rsidRPr="0033185D" w:rsidRDefault="001514C0" w:rsidP="0033185D">
            <w:pPr>
              <w:spacing w:after="0" w:line="240" w:lineRule="auto"/>
              <w:rPr>
                <w:rFonts w:ascii="Calibri" w:eastAsia="Times New Roman" w:hAnsi="Calibri" w:cs="Calibri"/>
                <w:color w:val="000000"/>
              </w:rPr>
            </w:pPr>
          </w:p>
        </w:tc>
      </w:tr>
    </w:tbl>
    <w:p w14:paraId="24D79323" w14:textId="77777777" w:rsidR="008207DD" w:rsidRPr="008207DD" w:rsidRDefault="008207DD" w:rsidP="008207DD">
      <w:pPr>
        <w:tabs>
          <w:tab w:val="left" w:pos="5055"/>
        </w:tabs>
        <w:spacing w:after="0" w:line="240" w:lineRule="auto"/>
        <w:rPr>
          <w:rFonts w:ascii="Arial" w:eastAsia="Times New Roman" w:hAnsi="Arial" w:cs="Arial"/>
          <w:sz w:val="24"/>
          <w:szCs w:val="24"/>
          <w:lang w:val="en-ID"/>
        </w:rPr>
        <w:sectPr w:rsidR="008207DD" w:rsidRPr="008207DD" w:rsidSect="008207DD">
          <w:pgSz w:w="16838" w:h="11906" w:orient="landscape" w:code="9"/>
          <w:pgMar w:top="1701" w:right="1418" w:bottom="1418" w:left="1701" w:header="1440" w:footer="567" w:gutter="0"/>
          <w:cols w:space="720"/>
          <w:docGrid w:linePitch="272"/>
        </w:sectPr>
      </w:pPr>
      <w:bookmarkStart w:id="4" w:name="_MON_1565005839"/>
      <w:bookmarkStart w:id="5" w:name="_MON_1565005968"/>
      <w:bookmarkEnd w:id="4"/>
      <w:bookmarkEnd w:id="5"/>
    </w:p>
    <w:p w14:paraId="7D3472AA" w14:textId="77777777" w:rsidR="008207DD" w:rsidRPr="005A1532" w:rsidRDefault="008207DD" w:rsidP="00C235AC">
      <w:pPr>
        <w:numPr>
          <w:ilvl w:val="1"/>
          <w:numId w:val="118"/>
        </w:numPr>
        <w:tabs>
          <w:tab w:val="left" w:pos="450"/>
          <w:tab w:val="left" w:pos="709"/>
        </w:tabs>
        <w:spacing w:after="0" w:line="480" w:lineRule="auto"/>
        <w:jc w:val="both"/>
        <w:rPr>
          <w:rFonts w:asciiTheme="majorBidi" w:eastAsia="Times New Roman" w:hAnsiTheme="majorBidi" w:cstheme="majorBidi"/>
          <w:b/>
          <w:bCs/>
          <w:caps/>
          <w:sz w:val="24"/>
          <w:szCs w:val="24"/>
        </w:rPr>
      </w:pPr>
      <w:r w:rsidRPr="005A1532">
        <w:rPr>
          <w:rFonts w:asciiTheme="majorBidi" w:eastAsia="Times New Roman" w:hAnsiTheme="majorBidi" w:cstheme="majorBidi"/>
          <w:b/>
          <w:bCs/>
          <w:caps/>
          <w:sz w:val="24"/>
          <w:szCs w:val="24"/>
        </w:rPr>
        <w:t>PEnelaahan Usulan Program dan Kegiatan Masyarakat</w:t>
      </w:r>
    </w:p>
    <w:p w14:paraId="601FD280" w14:textId="77777777" w:rsidR="008207DD" w:rsidRPr="005A1532" w:rsidRDefault="008207DD" w:rsidP="00C235AC">
      <w:pPr>
        <w:numPr>
          <w:ilvl w:val="2"/>
          <w:numId w:val="118"/>
        </w:numPr>
        <w:spacing w:after="0" w:line="360" w:lineRule="auto"/>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Proses usulan Program/ Kegiatan usulan pemangku kepentingan yaitu Dinas Tenaga Kerja dan Transmigrasi Kota Serang memperoleh usulan pemangku kepentingan dari masyarakat Kota Serang yaitu usulan Pelatihan dan Keterampilan Tata Boga, Pengelolaan Kain Rajut, Tata Rias Rambut, Otomotif, Autocad, Pelatihan Kerja Berbasis Kompetensi dan Sertifikasi Listrik Industri, Kegiatan Job Fair Kota Serang Tahun 2021</w:t>
      </w:r>
      <w:proofErr w:type="gramStart"/>
      <w:r w:rsidRPr="005A1532">
        <w:rPr>
          <w:rFonts w:asciiTheme="majorBidi" w:eastAsia="Times New Roman" w:hAnsiTheme="majorBidi" w:cstheme="majorBidi"/>
          <w:sz w:val="24"/>
          <w:szCs w:val="24"/>
        </w:rPr>
        <w:t>,Pembinaan</w:t>
      </w:r>
      <w:proofErr w:type="gramEnd"/>
      <w:r w:rsidRPr="005A1532">
        <w:rPr>
          <w:rFonts w:asciiTheme="majorBidi" w:eastAsia="Times New Roman" w:hAnsiTheme="majorBidi" w:cstheme="majorBidi"/>
          <w:sz w:val="24"/>
          <w:szCs w:val="24"/>
        </w:rPr>
        <w:t xml:space="preserve">  kelembagaan Penyalur Tenaga kerja hasil musrembang Kota Serang.</w:t>
      </w:r>
    </w:p>
    <w:p w14:paraId="3FDB6452" w14:textId="77777777" w:rsidR="008207DD" w:rsidRPr="005A1532" w:rsidRDefault="008207DD" w:rsidP="00C235AC">
      <w:pPr>
        <w:numPr>
          <w:ilvl w:val="2"/>
          <w:numId w:val="118"/>
        </w:numPr>
        <w:spacing w:after="0" w:line="360" w:lineRule="auto"/>
        <w:jc w:val="both"/>
        <w:rPr>
          <w:rFonts w:asciiTheme="majorBidi" w:eastAsia="Times New Roman" w:hAnsiTheme="majorBidi" w:cstheme="majorBidi"/>
          <w:sz w:val="24"/>
          <w:szCs w:val="24"/>
        </w:rPr>
      </w:pPr>
      <w:proofErr w:type="gramStart"/>
      <w:r w:rsidRPr="005A1532">
        <w:rPr>
          <w:rFonts w:asciiTheme="majorBidi" w:eastAsia="Times New Roman" w:hAnsiTheme="majorBidi" w:cstheme="majorBidi"/>
          <w:sz w:val="24"/>
          <w:szCs w:val="24"/>
        </w:rPr>
        <w:t>kesesuaian</w:t>
      </w:r>
      <w:proofErr w:type="gramEnd"/>
      <w:r w:rsidRPr="005A1532">
        <w:rPr>
          <w:rFonts w:asciiTheme="majorBidi" w:eastAsia="Times New Roman" w:hAnsiTheme="majorBidi" w:cstheme="majorBidi"/>
          <w:sz w:val="24"/>
          <w:szCs w:val="24"/>
        </w:rPr>
        <w:t xml:space="preserve"> usulan tersebut di kaitkan dengan Isu- isu penting penyelenggaraan tugas pokok dan fungsi OPD adalah usulan tersebut sesuai dengan Isu- isu penting penyelenggaraan tugas pokok dan fungsi OPD. Dinas Tenaga Kerja dan Transmigrasi Kota Serang telah menyusun Program dan Kegiatan Masyarakat diantaranya :</w:t>
      </w:r>
    </w:p>
    <w:p w14:paraId="5EA4863D" w14:textId="23BADCF4" w:rsidR="008207DD" w:rsidRPr="005A1532" w:rsidRDefault="00C1289E" w:rsidP="00114826">
      <w:pPr>
        <w:numPr>
          <w:ilvl w:val="0"/>
          <w:numId w:val="98"/>
        </w:numPr>
        <w:spacing w:after="0" w:line="360" w:lineRule="auto"/>
        <w:ind w:left="1843"/>
        <w:jc w:val="both"/>
        <w:rPr>
          <w:rFonts w:asciiTheme="majorBidi" w:eastAsia="Times New Roman" w:hAnsiTheme="majorBidi" w:cstheme="majorBidi"/>
          <w:sz w:val="24"/>
          <w:szCs w:val="24"/>
        </w:rPr>
      </w:pPr>
      <w:r w:rsidRPr="00114826">
        <w:rPr>
          <w:rFonts w:asciiTheme="majorBidi" w:eastAsia="Times New Roman" w:hAnsiTheme="majorBidi" w:cstheme="majorBidi"/>
          <w:sz w:val="24"/>
          <w:szCs w:val="24"/>
        </w:rPr>
        <w:t xml:space="preserve">Program Pelatihan Kerja Dan Produktivitas Tenaga Kerja </w:t>
      </w:r>
      <w:r w:rsidR="008207DD" w:rsidRPr="00114826">
        <w:rPr>
          <w:rFonts w:asciiTheme="majorBidi" w:eastAsia="Times New Roman" w:hAnsiTheme="majorBidi" w:cstheme="majorBidi"/>
          <w:sz w:val="24"/>
          <w:szCs w:val="24"/>
        </w:rPr>
        <w:t xml:space="preserve"> dengan </w:t>
      </w:r>
      <w:r w:rsidR="008207DD" w:rsidRPr="005A1532">
        <w:rPr>
          <w:rFonts w:asciiTheme="majorBidi" w:eastAsia="Times New Roman" w:hAnsiTheme="majorBidi" w:cstheme="majorBidi"/>
          <w:sz w:val="24"/>
          <w:szCs w:val="24"/>
        </w:rPr>
        <w:t xml:space="preserve">Kegiatan: </w:t>
      </w:r>
    </w:p>
    <w:p w14:paraId="38A64B07" w14:textId="77777777" w:rsidR="00114826" w:rsidRDefault="00114826" w:rsidP="00A60EFD">
      <w:pPr>
        <w:numPr>
          <w:ilvl w:val="1"/>
          <w:numId w:val="96"/>
        </w:numPr>
        <w:tabs>
          <w:tab w:val="left" w:pos="1560"/>
        </w:tabs>
        <w:spacing w:after="0" w:line="360" w:lineRule="auto"/>
        <w:ind w:left="1800" w:firstLine="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Pelaksanaan Pelatihan Berbasis Unit Kompetensi</w:t>
      </w:r>
    </w:p>
    <w:p w14:paraId="68BEB3F0" w14:textId="5E992F6C" w:rsidR="008207DD" w:rsidRPr="005A1532" w:rsidRDefault="008207DD" w:rsidP="00A60EFD">
      <w:pPr>
        <w:numPr>
          <w:ilvl w:val="1"/>
          <w:numId w:val="96"/>
        </w:numPr>
        <w:tabs>
          <w:tab w:val="left" w:pos="1560"/>
        </w:tabs>
        <w:spacing w:after="0" w:line="360" w:lineRule="auto"/>
        <w:ind w:left="1800" w:firstLine="0"/>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Pembinaan Lembaga Pelatihan Kerja</w:t>
      </w:r>
      <w:r w:rsidR="00114826">
        <w:rPr>
          <w:rFonts w:asciiTheme="majorBidi" w:eastAsia="Times New Roman" w:hAnsiTheme="majorBidi" w:cstheme="majorBidi"/>
          <w:sz w:val="24"/>
          <w:szCs w:val="24"/>
        </w:rPr>
        <w:t xml:space="preserve"> Swasta </w:t>
      </w:r>
    </w:p>
    <w:p w14:paraId="7709FFF6" w14:textId="305A161D" w:rsidR="008207DD" w:rsidRPr="005A1532" w:rsidRDefault="00114826" w:rsidP="00A60EFD">
      <w:pPr>
        <w:numPr>
          <w:ilvl w:val="1"/>
          <w:numId w:val="96"/>
        </w:numPr>
        <w:tabs>
          <w:tab w:val="left" w:pos="1560"/>
        </w:tabs>
        <w:spacing w:after="0" w:line="360" w:lineRule="auto"/>
        <w:ind w:left="1800" w:firstLine="0"/>
        <w:jc w:val="both"/>
        <w:rPr>
          <w:rFonts w:asciiTheme="majorBidi" w:eastAsia="Times New Roman" w:hAnsiTheme="majorBidi" w:cstheme="majorBidi"/>
          <w:sz w:val="24"/>
          <w:szCs w:val="24"/>
        </w:rPr>
      </w:pPr>
      <w:r>
        <w:rPr>
          <w:rFonts w:asciiTheme="majorBidi" w:eastAsia="Times New Roman" w:hAnsiTheme="majorBidi" w:cstheme="majorBidi"/>
          <w:sz w:val="24"/>
          <w:szCs w:val="24"/>
        </w:rPr>
        <w:t>Konsultasi Produktivitas Pada Perusahaan Kecil</w:t>
      </w:r>
    </w:p>
    <w:p w14:paraId="55AD7148" w14:textId="3788E7CC" w:rsidR="008207DD" w:rsidRPr="005A1532" w:rsidRDefault="008207DD" w:rsidP="00A60EFD">
      <w:pPr>
        <w:numPr>
          <w:ilvl w:val="1"/>
          <w:numId w:val="96"/>
        </w:numPr>
        <w:tabs>
          <w:tab w:val="left" w:pos="1560"/>
        </w:tabs>
        <w:spacing w:after="0" w:line="360" w:lineRule="auto"/>
        <w:ind w:left="1800" w:firstLine="0"/>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Pe</w:t>
      </w:r>
      <w:r w:rsidR="00114826">
        <w:rPr>
          <w:rFonts w:asciiTheme="majorBidi" w:eastAsia="Times New Roman" w:hAnsiTheme="majorBidi" w:cstheme="majorBidi"/>
          <w:sz w:val="24"/>
          <w:szCs w:val="24"/>
        </w:rPr>
        <w:t xml:space="preserve">ngukuran Produktivitas Tingkat Daerah Kabupaten/Kota </w:t>
      </w:r>
    </w:p>
    <w:p w14:paraId="2CCF4F21" w14:textId="77777777" w:rsidR="008207DD" w:rsidRPr="005A1532" w:rsidRDefault="008207DD" w:rsidP="008207DD">
      <w:pPr>
        <w:tabs>
          <w:tab w:val="left" w:pos="1560"/>
        </w:tabs>
        <w:spacing w:after="0" w:line="360" w:lineRule="auto"/>
        <w:ind w:left="1800"/>
        <w:jc w:val="both"/>
        <w:rPr>
          <w:rFonts w:asciiTheme="majorBidi" w:eastAsia="Times New Roman" w:hAnsiTheme="majorBidi" w:cstheme="majorBidi"/>
          <w:sz w:val="24"/>
          <w:szCs w:val="24"/>
        </w:rPr>
      </w:pPr>
    </w:p>
    <w:p w14:paraId="281B7490" w14:textId="1A314EDC" w:rsidR="008207DD" w:rsidRPr="005A1532" w:rsidRDefault="008207DD" w:rsidP="00A60EFD">
      <w:pPr>
        <w:numPr>
          <w:ilvl w:val="0"/>
          <w:numId w:val="98"/>
        </w:numPr>
        <w:spacing w:after="0" w:line="360" w:lineRule="auto"/>
        <w:ind w:left="1800" w:hanging="270"/>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 xml:space="preserve">Program Penempatan Tenaga Kerja dengan kegiatan : </w:t>
      </w:r>
    </w:p>
    <w:p w14:paraId="40538E68" w14:textId="125D1FEB" w:rsidR="008207DD" w:rsidRPr="005A1532" w:rsidRDefault="008207DD" w:rsidP="00A60EFD">
      <w:pPr>
        <w:numPr>
          <w:ilvl w:val="0"/>
          <w:numId w:val="99"/>
        </w:numPr>
        <w:tabs>
          <w:tab w:val="left" w:pos="1560"/>
        </w:tabs>
        <w:spacing w:after="0" w:line="360" w:lineRule="auto"/>
        <w:ind w:firstLine="0"/>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Pe</w:t>
      </w:r>
      <w:r w:rsidR="00114826">
        <w:rPr>
          <w:rFonts w:asciiTheme="majorBidi" w:eastAsia="Times New Roman" w:hAnsiTheme="majorBidi" w:cstheme="majorBidi"/>
          <w:sz w:val="24"/>
          <w:szCs w:val="24"/>
        </w:rPr>
        <w:t xml:space="preserve">layanan Antar Kerja di Daerah Kabupaten/Kota </w:t>
      </w:r>
    </w:p>
    <w:p w14:paraId="608AFA4E" w14:textId="773D2F72" w:rsidR="008207DD" w:rsidRPr="00114826" w:rsidRDefault="00114826" w:rsidP="00114826">
      <w:pPr>
        <w:pStyle w:val="ListParagraph"/>
        <w:numPr>
          <w:ilvl w:val="0"/>
          <w:numId w:val="99"/>
        </w:numPr>
        <w:tabs>
          <w:tab w:val="left" w:pos="1560"/>
        </w:tabs>
        <w:spacing w:after="0" w:line="360" w:lineRule="auto"/>
        <w:jc w:val="both"/>
        <w:rPr>
          <w:rFonts w:asciiTheme="majorBidi" w:eastAsia="Times New Roman" w:hAnsiTheme="majorBidi" w:cstheme="majorBidi"/>
          <w:sz w:val="24"/>
          <w:szCs w:val="24"/>
        </w:rPr>
      </w:pPr>
      <w:r w:rsidRPr="00114826">
        <w:rPr>
          <w:rFonts w:asciiTheme="majorBidi" w:eastAsia="Times New Roman" w:hAnsiTheme="majorBidi" w:cstheme="majorBidi"/>
          <w:sz w:val="24"/>
          <w:szCs w:val="24"/>
        </w:rPr>
        <w:t>Penerbitan Izin Lembaga Penempatan Tenaga Kerja Swasta (LPTKS) dalam 1 (satu) Daerah Kabupaten/Kota</w:t>
      </w:r>
    </w:p>
    <w:p w14:paraId="073AE43A" w14:textId="142ECA48" w:rsidR="008207DD" w:rsidRPr="00114826" w:rsidRDefault="00114826" w:rsidP="00114826">
      <w:pPr>
        <w:pStyle w:val="ListParagraph"/>
        <w:numPr>
          <w:ilvl w:val="0"/>
          <w:numId w:val="99"/>
        </w:numPr>
        <w:tabs>
          <w:tab w:val="left" w:pos="1560"/>
        </w:tabs>
        <w:spacing w:after="0" w:line="360" w:lineRule="auto"/>
        <w:jc w:val="both"/>
        <w:rPr>
          <w:rFonts w:asciiTheme="majorBidi" w:eastAsia="Times New Roman" w:hAnsiTheme="majorBidi" w:cstheme="majorBidi"/>
          <w:sz w:val="24"/>
          <w:szCs w:val="24"/>
        </w:rPr>
      </w:pPr>
      <w:r w:rsidRPr="00114826">
        <w:rPr>
          <w:rFonts w:asciiTheme="majorBidi" w:eastAsia="Times New Roman" w:hAnsiTheme="majorBidi" w:cstheme="majorBidi"/>
          <w:sz w:val="24"/>
          <w:szCs w:val="24"/>
        </w:rPr>
        <w:t xml:space="preserve">Pengelolaan Informasi Pasar Kerja </w:t>
      </w:r>
    </w:p>
    <w:p w14:paraId="79524116" w14:textId="17F30EDC" w:rsidR="008207DD" w:rsidRPr="005A1532" w:rsidRDefault="00114826" w:rsidP="00114826">
      <w:pPr>
        <w:numPr>
          <w:ilvl w:val="0"/>
          <w:numId w:val="99"/>
        </w:numPr>
        <w:tabs>
          <w:tab w:val="left" w:pos="1560"/>
        </w:tabs>
        <w:spacing w:after="0" w:line="360" w:lineRule="auto"/>
        <w:jc w:val="both"/>
        <w:rPr>
          <w:rFonts w:asciiTheme="majorBidi" w:eastAsia="Times New Roman" w:hAnsiTheme="majorBidi" w:cstheme="majorBidi"/>
          <w:sz w:val="24"/>
          <w:szCs w:val="24"/>
        </w:rPr>
      </w:pPr>
      <w:r w:rsidRPr="00114826">
        <w:rPr>
          <w:rFonts w:asciiTheme="majorBidi" w:eastAsia="Times New Roman" w:hAnsiTheme="majorBidi" w:cstheme="majorBidi"/>
          <w:sz w:val="24"/>
          <w:szCs w:val="24"/>
        </w:rPr>
        <w:t xml:space="preserve">Perlindungan PMI (pra dan purna penempatan) di daerah kabupaten kota </w:t>
      </w:r>
    </w:p>
    <w:p w14:paraId="6397D5C9" w14:textId="77777777" w:rsidR="008207DD" w:rsidRPr="005A1532" w:rsidRDefault="008207DD" w:rsidP="008207DD">
      <w:pPr>
        <w:tabs>
          <w:tab w:val="left" w:pos="1560"/>
        </w:tabs>
        <w:spacing w:after="0" w:line="360" w:lineRule="auto"/>
        <w:ind w:left="1800"/>
        <w:jc w:val="both"/>
        <w:rPr>
          <w:rFonts w:asciiTheme="majorBidi" w:eastAsia="Times New Roman" w:hAnsiTheme="majorBidi" w:cstheme="majorBidi"/>
          <w:sz w:val="24"/>
          <w:szCs w:val="24"/>
        </w:rPr>
      </w:pPr>
    </w:p>
    <w:p w14:paraId="14556D74" w14:textId="2248BD85" w:rsidR="008207DD" w:rsidRPr="005A1532" w:rsidRDefault="00114826" w:rsidP="00A60EFD">
      <w:pPr>
        <w:numPr>
          <w:ilvl w:val="0"/>
          <w:numId w:val="98"/>
        </w:numPr>
        <w:spacing w:after="0" w:line="360" w:lineRule="auto"/>
        <w:ind w:left="1800" w:hanging="27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Program Pembangunan  Kawasan </w:t>
      </w:r>
      <w:r w:rsidR="008207DD" w:rsidRPr="005A1532">
        <w:rPr>
          <w:rFonts w:asciiTheme="majorBidi" w:eastAsia="Times New Roman" w:hAnsiTheme="majorBidi" w:cstheme="majorBidi"/>
          <w:sz w:val="24"/>
          <w:szCs w:val="24"/>
        </w:rPr>
        <w:t>Transmigrasi dengan kegiatan :</w:t>
      </w:r>
    </w:p>
    <w:p w14:paraId="2C54B510" w14:textId="3FA73B78" w:rsidR="008207DD" w:rsidRDefault="00114826" w:rsidP="00114826">
      <w:pPr>
        <w:numPr>
          <w:ilvl w:val="0"/>
          <w:numId w:val="100"/>
        </w:numPr>
        <w:tabs>
          <w:tab w:val="left" w:pos="1560"/>
        </w:tabs>
        <w:spacing w:after="0" w:line="360" w:lineRule="auto"/>
        <w:jc w:val="both"/>
        <w:rPr>
          <w:rFonts w:asciiTheme="majorBidi" w:eastAsia="Times New Roman" w:hAnsiTheme="majorBidi" w:cstheme="majorBidi"/>
          <w:sz w:val="24"/>
          <w:szCs w:val="24"/>
        </w:rPr>
      </w:pPr>
      <w:r w:rsidRPr="00114826">
        <w:rPr>
          <w:rFonts w:asciiTheme="majorBidi" w:eastAsia="Times New Roman" w:hAnsiTheme="majorBidi" w:cstheme="majorBidi"/>
          <w:sz w:val="24"/>
          <w:szCs w:val="24"/>
        </w:rPr>
        <w:t>Penataan persebaran penduduk yang berasal dari 1 (satu) daerah kabupaten/kota</w:t>
      </w:r>
    </w:p>
    <w:p w14:paraId="4CDA4970" w14:textId="77777777" w:rsidR="00114826" w:rsidRPr="005A1532" w:rsidRDefault="00114826" w:rsidP="00114826">
      <w:pPr>
        <w:tabs>
          <w:tab w:val="left" w:pos="1560"/>
        </w:tabs>
        <w:spacing w:after="0" w:line="360" w:lineRule="auto"/>
        <w:ind w:left="1920"/>
        <w:jc w:val="both"/>
        <w:rPr>
          <w:rFonts w:asciiTheme="majorBidi" w:eastAsia="Times New Roman" w:hAnsiTheme="majorBidi" w:cstheme="majorBidi"/>
          <w:sz w:val="24"/>
          <w:szCs w:val="24"/>
        </w:rPr>
      </w:pPr>
    </w:p>
    <w:p w14:paraId="1080C96D" w14:textId="48623D77" w:rsidR="008207DD" w:rsidRDefault="00114826" w:rsidP="00114826">
      <w:pPr>
        <w:numPr>
          <w:ilvl w:val="0"/>
          <w:numId w:val="98"/>
        </w:numPr>
        <w:spacing w:after="0" w:line="360" w:lineRule="auto"/>
        <w:ind w:left="1800" w:hanging="27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Program Pengembangan Kawasan Transmigrasi denga kegiatan :</w:t>
      </w:r>
    </w:p>
    <w:p w14:paraId="7BDCE7CD" w14:textId="6CB5A418" w:rsidR="00114826" w:rsidRDefault="00114826" w:rsidP="00114826">
      <w:pPr>
        <w:pStyle w:val="ListParagraph"/>
        <w:numPr>
          <w:ilvl w:val="1"/>
          <w:numId w:val="100"/>
        </w:numPr>
        <w:spacing w:after="0" w:line="360" w:lineRule="auto"/>
        <w:jc w:val="both"/>
        <w:rPr>
          <w:rFonts w:asciiTheme="majorBidi" w:eastAsia="Times New Roman" w:hAnsiTheme="majorBidi" w:cstheme="majorBidi"/>
          <w:sz w:val="24"/>
          <w:szCs w:val="24"/>
        </w:rPr>
      </w:pPr>
      <w:r w:rsidRPr="00114826">
        <w:rPr>
          <w:rFonts w:asciiTheme="majorBidi" w:eastAsia="Times New Roman" w:hAnsiTheme="majorBidi" w:cstheme="majorBidi"/>
          <w:sz w:val="24"/>
          <w:szCs w:val="24"/>
        </w:rPr>
        <w:t>Pengembangan satuan permukiman pada tahap kemandirian</w:t>
      </w:r>
    </w:p>
    <w:p w14:paraId="0F652FB2" w14:textId="77777777" w:rsidR="00114826" w:rsidRPr="00114826" w:rsidRDefault="00114826" w:rsidP="00114826">
      <w:pPr>
        <w:pStyle w:val="ListParagraph"/>
        <w:spacing w:after="0" w:line="360" w:lineRule="auto"/>
        <w:ind w:left="2640"/>
        <w:jc w:val="both"/>
        <w:rPr>
          <w:rFonts w:asciiTheme="majorBidi" w:eastAsia="Times New Roman" w:hAnsiTheme="majorBidi" w:cstheme="majorBidi"/>
          <w:sz w:val="24"/>
          <w:szCs w:val="24"/>
        </w:rPr>
      </w:pPr>
    </w:p>
    <w:p w14:paraId="37BC1F3C" w14:textId="77777777" w:rsidR="008207DD" w:rsidRPr="005A1532" w:rsidRDefault="008207DD" w:rsidP="008207DD">
      <w:pPr>
        <w:spacing w:after="0" w:line="360" w:lineRule="auto"/>
        <w:ind w:left="1530" w:firstLine="630"/>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 xml:space="preserve">Adapun usulan hasil Musrembang dari Masyarakat Kecamatan Cipocok Jaya, Kecamatan Serang, Kecamatan Kasemen dan Kecamatan Curug di kaitkan dengan isu-isu penting penyelenggaraan tugas pokok dan fungsi OPD keterkaitannya dengan: </w:t>
      </w:r>
    </w:p>
    <w:p w14:paraId="470702F5" w14:textId="77777777" w:rsidR="008207DD" w:rsidRPr="005A1532" w:rsidRDefault="008207DD" w:rsidP="008207DD">
      <w:pPr>
        <w:spacing w:after="0" w:line="360" w:lineRule="auto"/>
        <w:ind w:left="1530" w:firstLine="630"/>
        <w:jc w:val="both"/>
        <w:rPr>
          <w:rFonts w:asciiTheme="majorBidi" w:eastAsia="Times New Roman" w:hAnsiTheme="majorBidi" w:cstheme="majorBidi"/>
          <w:sz w:val="24"/>
          <w:szCs w:val="24"/>
        </w:rPr>
      </w:pPr>
    </w:p>
    <w:p w14:paraId="730959C0" w14:textId="4FB4CF1C" w:rsidR="008207DD" w:rsidRPr="00E32EAF" w:rsidRDefault="008207DD" w:rsidP="00A60EFD">
      <w:pPr>
        <w:numPr>
          <w:ilvl w:val="4"/>
          <w:numId w:val="82"/>
        </w:numPr>
        <w:spacing w:after="0" w:line="360" w:lineRule="auto"/>
        <w:ind w:left="1800" w:hanging="270"/>
        <w:jc w:val="both"/>
        <w:rPr>
          <w:rFonts w:asciiTheme="majorBidi" w:eastAsia="Times New Roman" w:hAnsiTheme="majorBidi" w:cstheme="majorBidi"/>
          <w:sz w:val="24"/>
          <w:szCs w:val="24"/>
        </w:rPr>
      </w:pPr>
      <w:r w:rsidRPr="00E32EAF">
        <w:rPr>
          <w:rFonts w:asciiTheme="majorBidi" w:eastAsia="Times New Roman" w:hAnsiTheme="majorBidi" w:cstheme="majorBidi"/>
          <w:sz w:val="24"/>
          <w:szCs w:val="24"/>
        </w:rPr>
        <w:t>P</w:t>
      </w:r>
      <w:r w:rsidR="00213CAB" w:rsidRPr="00E32EAF">
        <w:rPr>
          <w:rFonts w:asciiTheme="majorBidi" w:eastAsia="Times New Roman" w:hAnsiTheme="majorBidi" w:cstheme="majorBidi"/>
          <w:sz w:val="24"/>
          <w:szCs w:val="24"/>
        </w:rPr>
        <w:t xml:space="preserve">rogram </w:t>
      </w:r>
      <w:r w:rsidR="00E32EAF" w:rsidRPr="00E32EAF">
        <w:rPr>
          <w:rFonts w:asciiTheme="majorBidi" w:eastAsia="Times New Roman" w:hAnsiTheme="majorBidi" w:cstheme="majorBidi"/>
          <w:sz w:val="24"/>
          <w:szCs w:val="24"/>
        </w:rPr>
        <w:t xml:space="preserve">Pelatihan Kerja Dan Produktivitas Tenaga Kerja </w:t>
      </w:r>
      <w:r w:rsidRPr="00E32EAF">
        <w:rPr>
          <w:rFonts w:asciiTheme="majorBidi" w:eastAsia="Times New Roman" w:hAnsiTheme="majorBidi" w:cstheme="majorBidi"/>
          <w:sz w:val="24"/>
          <w:szCs w:val="24"/>
        </w:rPr>
        <w:t xml:space="preserve">dengan kegiatan </w:t>
      </w:r>
      <w:r w:rsidR="00E32EAF" w:rsidRPr="00E32EAF">
        <w:rPr>
          <w:rFonts w:asciiTheme="majorBidi" w:eastAsia="Times New Roman" w:hAnsiTheme="majorBidi" w:cstheme="majorBidi"/>
          <w:sz w:val="24"/>
          <w:szCs w:val="24"/>
        </w:rPr>
        <w:t>Pelaksanaan Pelatihan Berbasis Unit Kompetensi</w:t>
      </w:r>
    </w:p>
    <w:p w14:paraId="48C51868" w14:textId="75E729E8" w:rsidR="008207DD" w:rsidRPr="005A1532" w:rsidRDefault="008207DD" w:rsidP="00A60EFD">
      <w:pPr>
        <w:numPr>
          <w:ilvl w:val="4"/>
          <w:numId w:val="82"/>
        </w:numPr>
        <w:spacing w:after="0" w:line="360" w:lineRule="auto"/>
        <w:ind w:left="1800" w:hanging="270"/>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Pro</w:t>
      </w:r>
      <w:r w:rsidR="00E32EAF">
        <w:rPr>
          <w:rFonts w:asciiTheme="majorBidi" w:eastAsia="Times New Roman" w:hAnsiTheme="majorBidi" w:cstheme="majorBidi"/>
          <w:sz w:val="24"/>
          <w:szCs w:val="24"/>
        </w:rPr>
        <w:t xml:space="preserve">gram Penempatan Tenaga Kerja </w:t>
      </w:r>
      <w:r w:rsidRPr="005A1532">
        <w:rPr>
          <w:rFonts w:asciiTheme="majorBidi" w:eastAsia="Times New Roman" w:hAnsiTheme="majorBidi" w:cstheme="majorBidi"/>
          <w:sz w:val="24"/>
          <w:szCs w:val="24"/>
        </w:rPr>
        <w:t xml:space="preserve"> kegiatan </w:t>
      </w:r>
      <w:r w:rsidR="00E32EAF">
        <w:rPr>
          <w:rFonts w:asciiTheme="majorBidi" w:eastAsia="Times New Roman" w:hAnsiTheme="majorBidi" w:cstheme="majorBidi"/>
          <w:sz w:val="24"/>
          <w:szCs w:val="24"/>
        </w:rPr>
        <w:t>Pelayanan Antar Kerja di Daerah Kabupaten/Kota dengan sub kegiatan perluasa kesempatan kerja, Pelatihan Keterampilan Kewirausahaan</w:t>
      </w:r>
    </w:p>
    <w:p w14:paraId="4C4618C9" w14:textId="77777777" w:rsidR="008207DD" w:rsidRPr="005A1532" w:rsidRDefault="008207DD" w:rsidP="008207DD">
      <w:pPr>
        <w:spacing w:after="0" w:line="360" w:lineRule="auto"/>
        <w:ind w:left="1530"/>
        <w:jc w:val="both"/>
        <w:rPr>
          <w:rFonts w:asciiTheme="majorBidi" w:eastAsia="Times New Roman" w:hAnsiTheme="majorBidi" w:cstheme="majorBidi"/>
          <w:sz w:val="24"/>
          <w:szCs w:val="24"/>
        </w:rPr>
      </w:pPr>
    </w:p>
    <w:p w14:paraId="3831AA0A" w14:textId="0E0F71B7" w:rsidR="008207DD" w:rsidRPr="005A1532" w:rsidRDefault="008207DD" w:rsidP="008207DD">
      <w:pPr>
        <w:spacing w:after="0" w:line="360" w:lineRule="auto"/>
        <w:ind w:left="1530" w:firstLine="630"/>
        <w:jc w:val="both"/>
        <w:rPr>
          <w:rFonts w:asciiTheme="majorBidi" w:eastAsia="Times New Roman" w:hAnsiTheme="majorBidi" w:cstheme="majorBidi"/>
          <w:sz w:val="24"/>
          <w:szCs w:val="24"/>
        </w:rPr>
      </w:pPr>
      <w:proofErr w:type="gramStart"/>
      <w:r w:rsidRPr="005A1532">
        <w:rPr>
          <w:rFonts w:asciiTheme="majorBidi" w:eastAsia="Times New Roman" w:hAnsiTheme="majorBidi" w:cstheme="majorBidi"/>
          <w:sz w:val="24"/>
          <w:szCs w:val="24"/>
        </w:rPr>
        <w:t>Program dan Kegiatan ini diselenggarakan oleh Bidang Pe</w:t>
      </w:r>
      <w:r w:rsidR="00E32EAF">
        <w:rPr>
          <w:rFonts w:asciiTheme="majorBidi" w:eastAsia="Times New Roman" w:hAnsiTheme="majorBidi" w:cstheme="majorBidi"/>
          <w:sz w:val="24"/>
          <w:szCs w:val="24"/>
        </w:rPr>
        <w:t xml:space="preserve">latihan kerja </w:t>
      </w:r>
      <w:r w:rsidRPr="005A1532">
        <w:rPr>
          <w:rFonts w:asciiTheme="majorBidi" w:eastAsia="Times New Roman" w:hAnsiTheme="majorBidi" w:cstheme="majorBidi"/>
          <w:sz w:val="24"/>
          <w:szCs w:val="24"/>
        </w:rPr>
        <w:t>dan Produktivitas Tenaga Kerja dan Bidang Penempatan Tenaga Kerja Dinas Tenaga Kerja dan Transmigrasi Kota Serang.</w:t>
      </w:r>
      <w:proofErr w:type="gramEnd"/>
    </w:p>
    <w:p w14:paraId="6455255C" w14:textId="77777777" w:rsidR="008207DD" w:rsidRPr="005A1532" w:rsidRDefault="008207DD" w:rsidP="008207DD">
      <w:pPr>
        <w:spacing w:after="0" w:line="360" w:lineRule="auto"/>
        <w:ind w:left="1530" w:firstLine="630"/>
        <w:jc w:val="both"/>
        <w:rPr>
          <w:rFonts w:asciiTheme="majorBidi" w:eastAsia="Times New Roman" w:hAnsiTheme="majorBidi" w:cstheme="majorBidi"/>
          <w:sz w:val="24"/>
          <w:szCs w:val="24"/>
        </w:rPr>
      </w:pPr>
    </w:p>
    <w:p w14:paraId="3187318F" w14:textId="3EA21ACB" w:rsidR="008207DD" w:rsidRPr="005A1532" w:rsidRDefault="008207DD" w:rsidP="008207DD">
      <w:pPr>
        <w:spacing w:after="0" w:line="360" w:lineRule="auto"/>
        <w:ind w:left="1530" w:firstLine="630"/>
        <w:jc w:val="both"/>
        <w:rPr>
          <w:rFonts w:asciiTheme="majorBidi" w:eastAsia="Times New Roman" w:hAnsiTheme="majorBidi" w:cstheme="majorBidi"/>
        </w:rPr>
      </w:pPr>
      <w:r w:rsidRPr="005A1532">
        <w:rPr>
          <w:rFonts w:asciiTheme="majorBidi" w:eastAsia="Times New Roman" w:hAnsiTheme="majorBidi" w:cstheme="majorBidi"/>
          <w:sz w:val="24"/>
          <w:szCs w:val="24"/>
        </w:rPr>
        <w:t xml:space="preserve">Dalam  mendukung Program Unggulan Walikota dan Wakil Walikota terpilih, Dinas Tenaga Kerja dan Transmigrasi Mengedepankan Program Penempatan Tenaga Kerja dan dengan kegiatan </w:t>
      </w:r>
      <w:r w:rsidR="00E32EAF">
        <w:rPr>
          <w:rFonts w:asciiTheme="majorBidi" w:eastAsia="Times New Roman" w:hAnsiTheme="majorBidi" w:cstheme="majorBidi"/>
          <w:sz w:val="24"/>
          <w:szCs w:val="24"/>
        </w:rPr>
        <w:t>Pengelolaan Informasi Pasar Kerja dan Sub Kegiatan Pelayanan dan Penyediaan Informasi Pasar Kerja Online</w:t>
      </w:r>
      <w:r w:rsidRPr="005A1532">
        <w:rPr>
          <w:rFonts w:asciiTheme="majorBidi" w:eastAsia="Times New Roman" w:hAnsiTheme="majorBidi" w:cstheme="majorBidi"/>
          <w:sz w:val="24"/>
          <w:szCs w:val="24"/>
        </w:rPr>
        <w:t xml:space="preserve"> yaitu Pengembangan Aplikasi Simpaker  untuk Program unggulan Smart city dan kegiatan Pelatihan dan Keterampilan </w:t>
      </w:r>
      <w:r w:rsidR="00E32EAF" w:rsidRPr="00933600">
        <w:rPr>
          <w:rFonts w:ascii="Times New Roman" w:hAnsi="Times New Roman" w:cs="Times New Roman"/>
          <w:sz w:val="24"/>
          <w:szCs w:val="24"/>
        </w:rPr>
        <w:t>Pelatihan Hantaran Seserahan, Pelatihan Merangkai Acrylic</w:t>
      </w:r>
      <w:r w:rsidR="00933600">
        <w:rPr>
          <w:rFonts w:ascii="Times New Roman" w:hAnsi="Times New Roman" w:cs="Times New Roman"/>
          <w:sz w:val="24"/>
          <w:szCs w:val="24"/>
        </w:rPr>
        <w:t>.</w:t>
      </w:r>
      <w:r w:rsidRPr="005A1532">
        <w:rPr>
          <w:rFonts w:asciiTheme="majorBidi" w:eastAsia="Times New Roman" w:hAnsiTheme="majorBidi" w:cstheme="majorBidi"/>
          <w:sz w:val="24"/>
          <w:szCs w:val="24"/>
        </w:rPr>
        <w:t xml:space="preserve"> Pelatihan Kerja Berbasis Kompetensi </w:t>
      </w:r>
      <w:r w:rsidR="00933600" w:rsidRPr="00933600">
        <w:rPr>
          <w:rFonts w:ascii="Times New Roman" w:hAnsi="Times New Roman" w:cs="Times New Roman"/>
          <w:sz w:val="24"/>
          <w:szCs w:val="24"/>
        </w:rPr>
        <w:t xml:space="preserve">Pelatihan dan Keterampilan Otomotif, Pelatihan dan Keterampilan Tata Boga, </w:t>
      </w:r>
      <w:r w:rsidRPr="00933600">
        <w:rPr>
          <w:rFonts w:ascii="Times New Roman" w:eastAsia="Times New Roman" w:hAnsi="Times New Roman" w:cs="Times New Roman"/>
          <w:sz w:val="24"/>
          <w:szCs w:val="24"/>
        </w:rPr>
        <w:t xml:space="preserve">dan </w:t>
      </w:r>
      <w:r w:rsidR="00933600" w:rsidRPr="00933600">
        <w:rPr>
          <w:rFonts w:ascii="Times New Roman" w:hAnsi="Times New Roman" w:cs="Times New Roman"/>
          <w:sz w:val="24"/>
          <w:szCs w:val="24"/>
        </w:rPr>
        <w:t>Pelatihan dan Keterampilan Web Developer</w:t>
      </w:r>
      <w:r w:rsidR="00371CDE">
        <w:rPr>
          <w:rFonts w:ascii="Times New Roman" w:hAnsi="Times New Roman" w:cs="Times New Roman"/>
          <w:sz w:val="24"/>
          <w:szCs w:val="24"/>
        </w:rPr>
        <w:t xml:space="preserve"> </w:t>
      </w:r>
      <w:r w:rsidR="00933600" w:rsidRPr="00933600">
        <w:rPr>
          <w:rFonts w:ascii="Times New Roman" w:hAnsi="Times New Roman" w:cs="Times New Roman"/>
          <w:sz w:val="24"/>
          <w:szCs w:val="24"/>
        </w:rPr>
        <w:t>(Web Site Ecommerce</w:t>
      </w:r>
      <w:r w:rsidR="00933600">
        <w:t>)</w:t>
      </w:r>
      <w:r w:rsidR="00371CDE">
        <w:t xml:space="preserve"> </w:t>
      </w:r>
      <w:r w:rsidR="00371CDE" w:rsidRPr="00371CDE">
        <w:rPr>
          <w:rFonts w:ascii="Times New Roman" w:hAnsi="Times New Roman" w:cs="Times New Roman"/>
          <w:sz w:val="24"/>
          <w:szCs w:val="24"/>
        </w:rPr>
        <w:t>dan Pelatihan Berbasis Kompetensi dan Sertifikasi Listrik Industri</w:t>
      </w:r>
      <w:r w:rsidR="00371CDE">
        <w:t xml:space="preserve"> </w:t>
      </w:r>
      <w:r w:rsidR="00933600">
        <w:t>.</w:t>
      </w:r>
      <w:r w:rsidRPr="005A1532">
        <w:rPr>
          <w:rFonts w:asciiTheme="majorBidi" w:eastAsia="Times New Roman" w:hAnsiTheme="majorBidi" w:cstheme="majorBidi"/>
          <w:sz w:val="24"/>
          <w:szCs w:val="24"/>
        </w:rPr>
        <w:t xml:space="preserve"> Kegiatan Job Fair Kota Serang Tahun</w:t>
      </w:r>
      <w:r w:rsidRPr="008207DD">
        <w:rPr>
          <w:rFonts w:ascii="Arial" w:eastAsia="Times New Roman" w:hAnsi="Arial" w:cs="Arial"/>
          <w:sz w:val="24"/>
          <w:szCs w:val="24"/>
        </w:rPr>
        <w:t xml:space="preserve"> </w:t>
      </w:r>
      <w:r w:rsidRPr="005A1532">
        <w:rPr>
          <w:rFonts w:asciiTheme="majorBidi" w:eastAsia="Times New Roman" w:hAnsiTheme="majorBidi" w:cstheme="majorBidi"/>
          <w:sz w:val="24"/>
          <w:szCs w:val="24"/>
        </w:rPr>
        <w:t xml:space="preserve">2021 untuk Program kampung Tematik Kelurahan Taktakan dan Kelurahan </w:t>
      </w:r>
      <w:proofErr w:type="gramStart"/>
      <w:r w:rsidRPr="005A1532">
        <w:rPr>
          <w:rFonts w:asciiTheme="majorBidi" w:eastAsia="Times New Roman" w:hAnsiTheme="majorBidi" w:cstheme="majorBidi"/>
          <w:sz w:val="24"/>
          <w:szCs w:val="24"/>
        </w:rPr>
        <w:t>Pancalaksana  Kota</w:t>
      </w:r>
      <w:proofErr w:type="gramEnd"/>
      <w:r w:rsidRPr="005A1532">
        <w:rPr>
          <w:rFonts w:asciiTheme="majorBidi" w:eastAsia="Times New Roman" w:hAnsiTheme="majorBidi" w:cstheme="majorBidi"/>
          <w:sz w:val="24"/>
          <w:szCs w:val="24"/>
        </w:rPr>
        <w:t xml:space="preserve"> Serang</w:t>
      </w:r>
      <w:r w:rsidRPr="005A1532">
        <w:rPr>
          <w:rFonts w:asciiTheme="majorBidi" w:eastAsia="Times New Roman" w:hAnsiTheme="majorBidi" w:cstheme="majorBidi"/>
        </w:rPr>
        <w:t xml:space="preserve">. </w:t>
      </w:r>
    </w:p>
    <w:p w14:paraId="2A850D72" w14:textId="77777777" w:rsidR="008207DD" w:rsidRPr="005A1532" w:rsidRDefault="008207DD" w:rsidP="008207DD">
      <w:pPr>
        <w:spacing w:after="0" w:line="360" w:lineRule="auto"/>
        <w:ind w:left="1530" w:firstLine="630"/>
        <w:jc w:val="both"/>
        <w:rPr>
          <w:rFonts w:asciiTheme="majorBidi" w:eastAsia="Times New Roman" w:hAnsiTheme="majorBidi" w:cstheme="majorBidi"/>
        </w:rPr>
        <w:sectPr w:rsidR="008207DD" w:rsidRPr="005A1532" w:rsidSect="008207DD">
          <w:pgSz w:w="11906" w:h="16838" w:code="9"/>
          <w:pgMar w:top="1701" w:right="1701" w:bottom="1418" w:left="1418" w:header="1440" w:footer="567" w:gutter="0"/>
          <w:cols w:space="720"/>
          <w:docGrid w:linePitch="272"/>
        </w:sectPr>
      </w:pPr>
      <w:r w:rsidRPr="005A1532">
        <w:rPr>
          <w:rFonts w:asciiTheme="majorBidi" w:eastAsia="Times New Roman" w:hAnsiTheme="majorBidi" w:cstheme="majorBidi"/>
        </w:rPr>
        <w:t xml:space="preserve"> </w:t>
      </w:r>
    </w:p>
    <w:p w14:paraId="4D61A7BA" w14:textId="77777777" w:rsidR="008207DD" w:rsidRPr="005A1532" w:rsidRDefault="008207DD" w:rsidP="008207DD">
      <w:pPr>
        <w:spacing w:after="0" w:line="240" w:lineRule="auto"/>
        <w:ind w:right="-880"/>
        <w:jc w:val="center"/>
        <w:rPr>
          <w:rFonts w:asciiTheme="majorBidi" w:eastAsia="Times New Roman" w:hAnsiTheme="majorBidi" w:cstheme="majorBidi"/>
          <w:sz w:val="20"/>
          <w:szCs w:val="20"/>
        </w:rPr>
      </w:pPr>
    </w:p>
    <w:tbl>
      <w:tblPr>
        <w:tblpPr w:leftFromText="180" w:rightFromText="180" w:vertAnchor="text" w:horzAnchor="margin" w:tblpY="-13"/>
        <w:tblW w:w="0" w:type="auto"/>
        <w:tblLayout w:type="fixed"/>
        <w:tblLook w:val="04A0" w:firstRow="1" w:lastRow="0" w:firstColumn="1" w:lastColumn="0" w:noHBand="0" w:noVBand="1"/>
      </w:tblPr>
      <w:tblGrid>
        <w:gridCol w:w="387"/>
        <w:gridCol w:w="1281"/>
        <w:gridCol w:w="2157"/>
        <w:gridCol w:w="3620"/>
        <w:gridCol w:w="872"/>
        <w:gridCol w:w="686"/>
      </w:tblGrid>
      <w:tr w:rsidR="008207DD" w:rsidRPr="005A1532" w14:paraId="7A4BBFAC" w14:textId="77777777" w:rsidTr="009436EA">
        <w:trPr>
          <w:trHeight w:val="255"/>
        </w:trPr>
        <w:tc>
          <w:tcPr>
            <w:tcW w:w="9003" w:type="dxa"/>
            <w:gridSpan w:val="6"/>
            <w:tcBorders>
              <w:top w:val="nil"/>
              <w:left w:val="nil"/>
              <w:bottom w:val="nil"/>
              <w:right w:val="nil"/>
            </w:tcBorders>
            <w:shd w:val="clear" w:color="auto" w:fill="auto"/>
            <w:noWrap/>
            <w:vAlign w:val="bottom"/>
            <w:hideMark/>
          </w:tcPr>
          <w:p w14:paraId="366C7831" w14:textId="77777777" w:rsidR="008207DD" w:rsidRPr="005A1532" w:rsidRDefault="008207DD" w:rsidP="008207DD">
            <w:pPr>
              <w:spacing w:after="0" w:line="240" w:lineRule="auto"/>
              <w:jc w:val="center"/>
              <w:rPr>
                <w:rFonts w:asciiTheme="majorBidi" w:eastAsia="Times New Roman" w:hAnsiTheme="majorBidi" w:cstheme="majorBidi"/>
                <w:b/>
                <w:bCs/>
                <w:sz w:val="20"/>
                <w:szCs w:val="20"/>
              </w:rPr>
            </w:pPr>
            <w:r w:rsidRPr="005A1532">
              <w:rPr>
                <w:rFonts w:asciiTheme="majorBidi" w:eastAsia="Times New Roman" w:hAnsiTheme="majorBidi" w:cstheme="majorBidi"/>
                <w:b/>
                <w:bCs/>
                <w:sz w:val="20"/>
                <w:szCs w:val="20"/>
              </w:rPr>
              <w:t>TABEL. 2.5</w:t>
            </w:r>
          </w:p>
        </w:tc>
      </w:tr>
      <w:tr w:rsidR="008207DD" w:rsidRPr="005A1532" w14:paraId="29FAEF42" w14:textId="77777777" w:rsidTr="009436EA">
        <w:trPr>
          <w:trHeight w:val="255"/>
        </w:trPr>
        <w:tc>
          <w:tcPr>
            <w:tcW w:w="9003" w:type="dxa"/>
            <w:gridSpan w:val="6"/>
            <w:tcBorders>
              <w:top w:val="nil"/>
              <w:left w:val="nil"/>
              <w:bottom w:val="nil"/>
              <w:right w:val="nil"/>
            </w:tcBorders>
            <w:shd w:val="clear" w:color="auto" w:fill="auto"/>
            <w:noWrap/>
            <w:vAlign w:val="bottom"/>
            <w:hideMark/>
          </w:tcPr>
          <w:p w14:paraId="47051B73" w14:textId="77777777" w:rsidR="008207DD" w:rsidRPr="005A1532" w:rsidRDefault="008207DD" w:rsidP="008207DD">
            <w:pPr>
              <w:spacing w:after="0" w:line="240" w:lineRule="auto"/>
              <w:jc w:val="center"/>
              <w:rPr>
                <w:rFonts w:asciiTheme="majorBidi" w:eastAsia="Times New Roman" w:hAnsiTheme="majorBidi" w:cstheme="majorBidi"/>
                <w:b/>
                <w:bCs/>
                <w:sz w:val="20"/>
                <w:szCs w:val="20"/>
              </w:rPr>
            </w:pPr>
            <w:r w:rsidRPr="005A1532">
              <w:rPr>
                <w:rFonts w:asciiTheme="majorBidi" w:eastAsia="Times New Roman" w:hAnsiTheme="majorBidi" w:cstheme="majorBidi"/>
                <w:b/>
                <w:bCs/>
                <w:sz w:val="20"/>
                <w:szCs w:val="20"/>
              </w:rPr>
              <w:t>Usulan Program dan Kegiatan dari Para Pemangku Kepentingan Tahun 2021</w:t>
            </w:r>
          </w:p>
        </w:tc>
      </w:tr>
      <w:tr w:rsidR="008207DD" w:rsidRPr="005A1532" w14:paraId="598B6F67" w14:textId="77777777" w:rsidTr="009436EA">
        <w:trPr>
          <w:trHeight w:val="255"/>
        </w:trPr>
        <w:tc>
          <w:tcPr>
            <w:tcW w:w="9003" w:type="dxa"/>
            <w:gridSpan w:val="6"/>
            <w:tcBorders>
              <w:top w:val="nil"/>
              <w:left w:val="nil"/>
              <w:bottom w:val="nil"/>
              <w:right w:val="nil"/>
            </w:tcBorders>
            <w:shd w:val="clear" w:color="auto" w:fill="auto"/>
            <w:noWrap/>
            <w:vAlign w:val="bottom"/>
            <w:hideMark/>
          </w:tcPr>
          <w:p w14:paraId="1AB980B5" w14:textId="77777777" w:rsidR="008207DD" w:rsidRPr="005A1532" w:rsidRDefault="008207DD" w:rsidP="008207DD">
            <w:pPr>
              <w:spacing w:after="0" w:line="240" w:lineRule="auto"/>
              <w:jc w:val="center"/>
              <w:rPr>
                <w:rFonts w:asciiTheme="majorBidi" w:eastAsia="Times New Roman" w:hAnsiTheme="majorBidi" w:cstheme="majorBidi"/>
                <w:b/>
                <w:bCs/>
                <w:sz w:val="20"/>
                <w:szCs w:val="20"/>
              </w:rPr>
            </w:pPr>
            <w:r w:rsidRPr="005A1532">
              <w:rPr>
                <w:rFonts w:asciiTheme="majorBidi" w:eastAsia="Times New Roman" w:hAnsiTheme="majorBidi" w:cstheme="majorBidi"/>
                <w:b/>
                <w:bCs/>
                <w:sz w:val="20"/>
                <w:szCs w:val="20"/>
              </w:rPr>
              <w:t>DISNAKERTRANS KOTA SERANG</w:t>
            </w:r>
          </w:p>
        </w:tc>
      </w:tr>
      <w:tr w:rsidR="008207DD" w:rsidRPr="008207DD" w14:paraId="00933169" w14:textId="77777777" w:rsidTr="009436EA">
        <w:trPr>
          <w:trHeight w:val="255"/>
        </w:trPr>
        <w:tc>
          <w:tcPr>
            <w:tcW w:w="387" w:type="dxa"/>
            <w:tcBorders>
              <w:top w:val="nil"/>
              <w:left w:val="nil"/>
              <w:bottom w:val="nil"/>
              <w:right w:val="nil"/>
            </w:tcBorders>
            <w:shd w:val="clear" w:color="auto" w:fill="auto"/>
            <w:noWrap/>
            <w:vAlign w:val="bottom"/>
            <w:hideMark/>
          </w:tcPr>
          <w:p w14:paraId="553D9F7A" w14:textId="77777777" w:rsidR="008207DD" w:rsidRPr="008207DD" w:rsidRDefault="008207DD" w:rsidP="008207DD">
            <w:pPr>
              <w:spacing w:after="0" w:line="240" w:lineRule="auto"/>
              <w:rPr>
                <w:rFonts w:ascii="Arial" w:eastAsia="Times New Roman" w:hAnsi="Arial" w:cs="Arial"/>
                <w:sz w:val="20"/>
                <w:szCs w:val="20"/>
              </w:rPr>
            </w:pPr>
          </w:p>
        </w:tc>
        <w:tc>
          <w:tcPr>
            <w:tcW w:w="1281" w:type="dxa"/>
            <w:tcBorders>
              <w:top w:val="nil"/>
              <w:left w:val="nil"/>
              <w:bottom w:val="nil"/>
              <w:right w:val="nil"/>
            </w:tcBorders>
            <w:shd w:val="clear" w:color="auto" w:fill="auto"/>
            <w:noWrap/>
            <w:vAlign w:val="bottom"/>
            <w:hideMark/>
          </w:tcPr>
          <w:p w14:paraId="381BFC17" w14:textId="77777777" w:rsidR="008207DD" w:rsidRPr="008207DD" w:rsidRDefault="008207DD" w:rsidP="008207DD">
            <w:pPr>
              <w:spacing w:after="0" w:line="240" w:lineRule="auto"/>
              <w:rPr>
                <w:rFonts w:ascii="Arial" w:eastAsia="Times New Roman" w:hAnsi="Arial" w:cs="Arial"/>
                <w:sz w:val="20"/>
                <w:szCs w:val="20"/>
              </w:rPr>
            </w:pPr>
          </w:p>
        </w:tc>
        <w:tc>
          <w:tcPr>
            <w:tcW w:w="2157" w:type="dxa"/>
            <w:tcBorders>
              <w:top w:val="nil"/>
              <w:left w:val="nil"/>
              <w:bottom w:val="nil"/>
              <w:right w:val="nil"/>
            </w:tcBorders>
            <w:shd w:val="clear" w:color="auto" w:fill="auto"/>
            <w:noWrap/>
            <w:vAlign w:val="bottom"/>
            <w:hideMark/>
          </w:tcPr>
          <w:p w14:paraId="24A2BFFF" w14:textId="77777777" w:rsidR="008207DD" w:rsidRPr="008207DD" w:rsidRDefault="008207DD" w:rsidP="008207DD">
            <w:pPr>
              <w:spacing w:after="0" w:line="240" w:lineRule="auto"/>
              <w:rPr>
                <w:rFonts w:ascii="Arial" w:eastAsia="Times New Roman" w:hAnsi="Arial" w:cs="Arial"/>
                <w:sz w:val="20"/>
                <w:szCs w:val="20"/>
              </w:rPr>
            </w:pPr>
          </w:p>
        </w:tc>
        <w:tc>
          <w:tcPr>
            <w:tcW w:w="3620" w:type="dxa"/>
            <w:tcBorders>
              <w:top w:val="nil"/>
              <w:left w:val="nil"/>
              <w:bottom w:val="nil"/>
              <w:right w:val="nil"/>
            </w:tcBorders>
            <w:shd w:val="clear" w:color="auto" w:fill="auto"/>
            <w:noWrap/>
            <w:vAlign w:val="bottom"/>
            <w:hideMark/>
          </w:tcPr>
          <w:p w14:paraId="12AC519C" w14:textId="77777777" w:rsidR="008207DD" w:rsidRPr="008207DD" w:rsidRDefault="008207DD" w:rsidP="008207DD">
            <w:pPr>
              <w:spacing w:after="0" w:line="240" w:lineRule="auto"/>
              <w:rPr>
                <w:rFonts w:ascii="Arial" w:eastAsia="Times New Roman" w:hAnsi="Arial" w:cs="Arial"/>
                <w:sz w:val="20"/>
                <w:szCs w:val="20"/>
              </w:rPr>
            </w:pPr>
          </w:p>
        </w:tc>
        <w:tc>
          <w:tcPr>
            <w:tcW w:w="872" w:type="dxa"/>
            <w:tcBorders>
              <w:top w:val="nil"/>
              <w:left w:val="nil"/>
              <w:bottom w:val="nil"/>
              <w:right w:val="nil"/>
            </w:tcBorders>
            <w:shd w:val="clear" w:color="auto" w:fill="auto"/>
            <w:noWrap/>
            <w:vAlign w:val="bottom"/>
            <w:hideMark/>
          </w:tcPr>
          <w:p w14:paraId="77C39B72" w14:textId="77777777" w:rsidR="008207DD" w:rsidRPr="008207DD" w:rsidRDefault="008207DD" w:rsidP="008207DD">
            <w:pPr>
              <w:spacing w:after="0" w:line="240" w:lineRule="auto"/>
              <w:rPr>
                <w:rFonts w:ascii="Arial" w:eastAsia="Times New Roman" w:hAnsi="Arial" w:cs="Arial"/>
                <w:sz w:val="20"/>
                <w:szCs w:val="20"/>
              </w:rPr>
            </w:pPr>
          </w:p>
        </w:tc>
        <w:tc>
          <w:tcPr>
            <w:tcW w:w="686" w:type="dxa"/>
            <w:tcBorders>
              <w:top w:val="nil"/>
              <w:left w:val="nil"/>
              <w:bottom w:val="nil"/>
              <w:right w:val="nil"/>
            </w:tcBorders>
            <w:shd w:val="clear" w:color="auto" w:fill="auto"/>
            <w:noWrap/>
            <w:vAlign w:val="bottom"/>
            <w:hideMark/>
          </w:tcPr>
          <w:p w14:paraId="262F5316" w14:textId="77777777" w:rsidR="008207DD" w:rsidRPr="008207DD" w:rsidRDefault="008207DD" w:rsidP="008207DD">
            <w:pPr>
              <w:spacing w:after="0" w:line="240" w:lineRule="auto"/>
              <w:rPr>
                <w:rFonts w:ascii="Arial" w:eastAsia="Times New Roman" w:hAnsi="Arial" w:cs="Arial"/>
                <w:sz w:val="20"/>
                <w:szCs w:val="20"/>
              </w:rPr>
            </w:pPr>
          </w:p>
        </w:tc>
      </w:tr>
      <w:tr w:rsidR="008207DD" w:rsidRPr="008207DD" w14:paraId="499CF736" w14:textId="77777777" w:rsidTr="009436EA">
        <w:trPr>
          <w:trHeight w:val="54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B4863" w14:textId="77777777" w:rsidR="008207DD" w:rsidRPr="008207DD" w:rsidRDefault="008207DD" w:rsidP="008207DD">
            <w:pPr>
              <w:spacing w:after="0" w:line="240" w:lineRule="auto"/>
              <w:jc w:val="center"/>
              <w:rPr>
                <w:rFonts w:ascii="Arial" w:eastAsia="Times New Roman" w:hAnsi="Arial" w:cs="Arial"/>
                <w:b/>
                <w:bCs/>
                <w:sz w:val="16"/>
                <w:szCs w:val="16"/>
              </w:rPr>
            </w:pPr>
            <w:r w:rsidRPr="008207DD">
              <w:rPr>
                <w:rFonts w:ascii="Arial" w:eastAsia="Times New Roman" w:hAnsi="Arial" w:cs="Arial"/>
                <w:b/>
                <w:bCs/>
                <w:sz w:val="16"/>
                <w:szCs w:val="16"/>
              </w:rPr>
              <w:t>No</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5C74BD21" w14:textId="77777777" w:rsidR="008207DD" w:rsidRPr="008207DD" w:rsidRDefault="008207DD" w:rsidP="008207DD">
            <w:pPr>
              <w:spacing w:after="0" w:line="240" w:lineRule="auto"/>
              <w:jc w:val="center"/>
              <w:rPr>
                <w:rFonts w:ascii="Arial" w:eastAsia="Times New Roman" w:hAnsi="Arial" w:cs="Arial"/>
                <w:b/>
                <w:bCs/>
                <w:sz w:val="16"/>
                <w:szCs w:val="16"/>
              </w:rPr>
            </w:pPr>
            <w:r w:rsidRPr="008207DD">
              <w:rPr>
                <w:rFonts w:ascii="Arial" w:eastAsia="Times New Roman" w:hAnsi="Arial" w:cs="Arial"/>
                <w:b/>
                <w:bCs/>
                <w:sz w:val="16"/>
                <w:szCs w:val="16"/>
              </w:rPr>
              <w:t>Program/ kegiatan</w:t>
            </w:r>
          </w:p>
        </w:tc>
        <w:tc>
          <w:tcPr>
            <w:tcW w:w="2157" w:type="dxa"/>
            <w:tcBorders>
              <w:top w:val="single" w:sz="4" w:space="0" w:color="auto"/>
              <w:left w:val="nil"/>
              <w:bottom w:val="single" w:sz="4" w:space="0" w:color="auto"/>
              <w:right w:val="single" w:sz="4" w:space="0" w:color="auto"/>
            </w:tcBorders>
            <w:shd w:val="clear" w:color="auto" w:fill="auto"/>
            <w:noWrap/>
            <w:vAlign w:val="center"/>
            <w:hideMark/>
          </w:tcPr>
          <w:p w14:paraId="0588850E" w14:textId="77777777" w:rsidR="008207DD" w:rsidRPr="008207DD" w:rsidRDefault="008207DD" w:rsidP="008207DD">
            <w:pPr>
              <w:spacing w:after="0" w:line="240" w:lineRule="auto"/>
              <w:jc w:val="center"/>
              <w:rPr>
                <w:rFonts w:ascii="Arial" w:eastAsia="Times New Roman" w:hAnsi="Arial" w:cs="Arial"/>
                <w:b/>
                <w:bCs/>
                <w:sz w:val="16"/>
                <w:szCs w:val="16"/>
              </w:rPr>
            </w:pPr>
            <w:r w:rsidRPr="008207DD">
              <w:rPr>
                <w:rFonts w:ascii="Arial" w:eastAsia="Times New Roman" w:hAnsi="Arial" w:cs="Arial"/>
                <w:b/>
                <w:bCs/>
                <w:sz w:val="16"/>
                <w:szCs w:val="16"/>
              </w:rPr>
              <w:t>Lokasi</w:t>
            </w:r>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14:paraId="61650EA6" w14:textId="77777777" w:rsidR="008207DD" w:rsidRPr="008207DD" w:rsidRDefault="008207DD" w:rsidP="008207DD">
            <w:pPr>
              <w:spacing w:after="0" w:line="240" w:lineRule="auto"/>
              <w:jc w:val="center"/>
              <w:rPr>
                <w:rFonts w:ascii="Arial" w:eastAsia="Times New Roman" w:hAnsi="Arial" w:cs="Arial"/>
                <w:b/>
                <w:bCs/>
                <w:sz w:val="16"/>
                <w:szCs w:val="16"/>
              </w:rPr>
            </w:pPr>
            <w:r w:rsidRPr="008207DD">
              <w:rPr>
                <w:rFonts w:ascii="Arial" w:eastAsia="Times New Roman" w:hAnsi="Arial" w:cs="Arial"/>
                <w:b/>
                <w:bCs/>
                <w:sz w:val="16"/>
                <w:szCs w:val="16"/>
              </w:rPr>
              <w:t xml:space="preserve">Indikator Kinerja </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7CEFE8B7" w14:textId="77777777" w:rsidR="008207DD" w:rsidRPr="008207DD" w:rsidRDefault="008207DD" w:rsidP="008207DD">
            <w:pPr>
              <w:spacing w:after="0" w:line="240" w:lineRule="auto"/>
              <w:jc w:val="center"/>
              <w:rPr>
                <w:rFonts w:ascii="Arial" w:eastAsia="Times New Roman" w:hAnsi="Arial" w:cs="Arial"/>
                <w:b/>
                <w:bCs/>
                <w:sz w:val="16"/>
                <w:szCs w:val="16"/>
              </w:rPr>
            </w:pPr>
            <w:r w:rsidRPr="008207DD">
              <w:rPr>
                <w:rFonts w:ascii="Arial" w:eastAsia="Times New Roman" w:hAnsi="Arial" w:cs="Arial"/>
                <w:b/>
                <w:bCs/>
                <w:sz w:val="16"/>
                <w:szCs w:val="16"/>
              </w:rPr>
              <w:t>Besaran/ Volume</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14:paraId="1ABFC2B2" w14:textId="77777777" w:rsidR="008207DD" w:rsidRPr="008207DD" w:rsidRDefault="008207DD" w:rsidP="008207DD">
            <w:pPr>
              <w:spacing w:after="0" w:line="240" w:lineRule="auto"/>
              <w:jc w:val="center"/>
              <w:rPr>
                <w:rFonts w:ascii="Arial" w:eastAsia="Times New Roman" w:hAnsi="Arial" w:cs="Arial"/>
                <w:b/>
                <w:bCs/>
                <w:sz w:val="16"/>
                <w:szCs w:val="16"/>
              </w:rPr>
            </w:pPr>
            <w:r w:rsidRPr="008207DD">
              <w:rPr>
                <w:rFonts w:ascii="Arial" w:eastAsia="Times New Roman" w:hAnsi="Arial" w:cs="Arial"/>
                <w:b/>
                <w:bCs/>
                <w:sz w:val="16"/>
                <w:szCs w:val="16"/>
              </w:rPr>
              <w:t>Catatan</w:t>
            </w:r>
          </w:p>
        </w:tc>
      </w:tr>
      <w:tr w:rsidR="008207DD" w:rsidRPr="008207DD" w14:paraId="64E14485" w14:textId="77777777" w:rsidTr="009436EA">
        <w:trPr>
          <w:trHeight w:val="255"/>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25C4B693" w14:textId="77777777" w:rsidR="008207DD" w:rsidRPr="008207DD" w:rsidRDefault="008207DD" w:rsidP="008207DD">
            <w:pPr>
              <w:spacing w:after="0" w:line="240" w:lineRule="auto"/>
              <w:jc w:val="center"/>
              <w:rPr>
                <w:rFonts w:ascii="Arial" w:eastAsia="Times New Roman" w:hAnsi="Arial" w:cs="Arial"/>
                <w:sz w:val="16"/>
                <w:szCs w:val="16"/>
              </w:rPr>
            </w:pPr>
            <w:r w:rsidRPr="008207DD">
              <w:rPr>
                <w:rFonts w:ascii="Arial" w:eastAsia="Times New Roman" w:hAnsi="Arial" w:cs="Arial"/>
                <w:sz w:val="16"/>
                <w:szCs w:val="16"/>
              </w:rPr>
              <w:t>1</w:t>
            </w:r>
          </w:p>
        </w:tc>
        <w:tc>
          <w:tcPr>
            <w:tcW w:w="1281" w:type="dxa"/>
            <w:tcBorders>
              <w:top w:val="nil"/>
              <w:left w:val="nil"/>
              <w:bottom w:val="single" w:sz="4" w:space="0" w:color="auto"/>
              <w:right w:val="single" w:sz="4" w:space="0" w:color="auto"/>
            </w:tcBorders>
            <w:shd w:val="clear" w:color="auto" w:fill="auto"/>
            <w:noWrap/>
            <w:vAlign w:val="bottom"/>
            <w:hideMark/>
          </w:tcPr>
          <w:p w14:paraId="069CE4B8" w14:textId="77777777" w:rsidR="008207DD" w:rsidRPr="008207DD" w:rsidRDefault="008207DD" w:rsidP="008207DD">
            <w:pPr>
              <w:spacing w:after="0" w:line="240" w:lineRule="auto"/>
              <w:jc w:val="center"/>
              <w:rPr>
                <w:rFonts w:ascii="Arial" w:eastAsia="Times New Roman" w:hAnsi="Arial" w:cs="Arial"/>
                <w:sz w:val="16"/>
                <w:szCs w:val="16"/>
              </w:rPr>
            </w:pPr>
            <w:r w:rsidRPr="008207DD">
              <w:rPr>
                <w:rFonts w:ascii="Arial" w:eastAsia="Times New Roman" w:hAnsi="Arial" w:cs="Arial"/>
                <w:sz w:val="16"/>
                <w:szCs w:val="16"/>
              </w:rPr>
              <w:t>2</w:t>
            </w:r>
          </w:p>
        </w:tc>
        <w:tc>
          <w:tcPr>
            <w:tcW w:w="2157" w:type="dxa"/>
            <w:tcBorders>
              <w:top w:val="nil"/>
              <w:left w:val="nil"/>
              <w:bottom w:val="single" w:sz="4" w:space="0" w:color="auto"/>
              <w:right w:val="single" w:sz="4" w:space="0" w:color="auto"/>
            </w:tcBorders>
            <w:shd w:val="clear" w:color="auto" w:fill="auto"/>
            <w:noWrap/>
            <w:vAlign w:val="bottom"/>
            <w:hideMark/>
          </w:tcPr>
          <w:p w14:paraId="4BFF2CFA" w14:textId="77777777" w:rsidR="008207DD" w:rsidRPr="008207DD" w:rsidRDefault="008207DD" w:rsidP="008207DD">
            <w:pPr>
              <w:spacing w:after="0" w:line="240" w:lineRule="auto"/>
              <w:jc w:val="center"/>
              <w:rPr>
                <w:rFonts w:ascii="Arial" w:eastAsia="Times New Roman" w:hAnsi="Arial" w:cs="Arial"/>
                <w:sz w:val="16"/>
                <w:szCs w:val="16"/>
              </w:rPr>
            </w:pPr>
            <w:r w:rsidRPr="008207DD">
              <w:rPr>
                <w:rFonts w:ascii="Arial" w:eastAsia="Times New Roman" w:hAnsi="Arial" w:cs="Arial"/>
                <w:sz w:val="16"/>
                <w:szCs w:val="16"/>
              </w:rPr>
              <w:t>3</w:t>
            </w:r>
          </w:p>
        </w:tc>
        <w:tc>
          <w:tcPr>
            <w:tcW w:w="3620" w:type="dxa"/>
            <w:tcBorders>
              <w:top w:val="nil"/>
              <w:left w:val="nil"/>
              <w:bottom w:val="single" w:sz="4" w:space="0" w:color="auto"/>
              <w:right w:val="single" w:sz="4" w:space="0" w:color="auto"/>
            </w:tcBorders>
            <w:shd w:val="clear" w:color="auto" w:fill="auto"/>
            <w:noWrap/>
            <w:vAlign w:val="bottom"/>
            <w:hideMark/>
          </w:tcPr>
          <w:p w14:paraId="176D4D43" w14:textId="77777777" w:rsidR="008207DD" w:rsidRPr="008207DD" w:rsidRDefault="008207DD" w:rsidP="008207DD">
            <w:pPr>
              <w:spacing w:after="0" w:line="240" w:lineRule="auto"/>
              <w:jc w:val="center"/>
              <w:rPr>
                <w:rFonts w:ascii="Arial" w:eastAsia="Times New Roman" w:hAnsi="Arial" w:cs="Arial"/>
                <w:sz w:val="16"/>
                <w:szCs w:val="16"/>
              </w:rPr>
            </w:pPr>
            <w:r w:rsidRPr="008207DD">
              <w:rPr>
                <w:rFonts w:ascii="Arial" w:eastAsia="Times New Roman" w:hAnsi="Arial" w:cs="Arial"/>
                <w:sz w:val="16"/>
                <w:szCs w:val="16"/>
              </w:rPr>
              <w:t>4</w:t>
            </w:r>
          </w:p>
        </w:tc>
        <w:tc>
          <w:tcPr>
            <w:tcW w:w="872" w:type="dxa"/>
            <w:tcBorders>
              <w:top w:val="nil"/>
              <w:left w:val="nil"/>
              <w:bottom w:val="single" w:sz="4" w:space="0" w:color="auto"/>
              <w:right w:val="single" w:sz="4" w:space="0" w:color="auto"/>
            </w:tcBorders>
            <w:shd w:val="clear" w:color="auto" w:fill="auto"/>
            <w:noWrap/>
            <w:vAlign w:val="bottom"/>
            <w:hideMark/>
          </w:tcPr>
          <w:p w14:paraId="5739C008" w14:textId="77777777" w:rsidR="008207DD" w:rsidRPr="008207DD" w:rsidRDefault="008207DD" w:rsidP="008207DD">
            <w:pPr>
              <w:spacing w:after="0" w:line="240" w:lineRule="auto"/>
              <w:jc w:val="center"/>
              <w:rPr>
                <w:rFonts w:ascii="Arial" w:eastAsia="Times New Roman" w:hAnsi="Arial" w:cs="Arial"/>
                <w:sz w:val="16"/>
                <w:szCs w:val="16"/>
              </w:rPr>
            </w:pPr>
            <w:r w:rsidRPr="008207DD">
              <w:rPr>
                <w:rFonts w:ascii="Arial" w:eastAsia="Times New Roman" w:hAnsi="Arial" w:cs="Arial"/>
                <w:sz w:val="16"/>
                <w:szCs w:val="16"/>
              </w:rPr>
              <w:t>5</w:t>
            </w:r>
          </w:p>
        </w:tc>
        <w:tc>
          <w:tcPr>
            <w:tcW w:w="686" w:type="dxa"/>
            <w:tcBorders>
              <w:top w:val="nil"/>
              <w:left w:val="nil"/>
              <w:bottom w:val="single" w:sz="4" w:space="0" w:color="auto"/>
              <w:right w:val="single" w:sz="4" w:space="0" w:color="auto"/>
            </w:tcBorders>
            <w:shd w:val="clear" w:color="auto" w:fill="auto"/>
            <w:noWrap/>
            <w:vAlign w:val="bottom"/>
            <w:hideMark/>
          </w:tcPr>
          <w:p w14:paraId="5D88D1B0" w14:textId="77777777" w:rsidR="008207DD" w:rsidRPr="008207DD" w:rsidRDefault="008207DD" w:rsidP="008207DD">
            <w:pPr>
              <w:spacing w:after="0" w:line="240" w:lineRule="auto"/>
              <w:jc w:val="center"/>
              <w:rPr>
                <w:rFonts w:ascii="Arial" w:eastAsia="Times New Roman" w:hAnsi="Arial" w:cs="Arial"/>
                <w:sz w:val="16"/>
                <w:szCs w:val="16"/>
              </w:rPr>
            </w:pPr>
            <w:r w:rsidRPr="008207DD">
              <w:rPr>
                <w:rFonts w:ascii="Arial" w:eastAsia="Times New Roman" w:hAnsi="Arial" w:cs="Arial"/>
                <w:sz w:val="16"/>
                <w:szCs w:val="16"/>
              </w:rPr>
              <w:t>6</w:t>
            </w:r>
          </w:p>
        </w:tc>
      </w:tr>
      <w:tr w:rsidR="008207DD" w:rsidRPr="008207DD" w14:paraId="452EEF34" w14:textId="77777777" w:rsidTr="009436EA">
        <w:trPr>
          <w:trHeight w:val="495"/>
        </w:trPr>
        <w:tc>
          <w:tcPr>
            <w:tcW w:w="3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0E9EA0" w14:textId="77777777" w:rsidR="008207DD" w:rsidRPr="008207DD" w:rsidRDefault="008207DD" w:rsidP="008207DD">
            <w:pPr>
              <w:spacing w:after="0" w:line="240" w:lineRule="auto"/>
              <w:jc w:val="both"/>
              <w:rPr>
                <w:rFonts w:ascii="Arial" w:eastAsia="Times New Roman" w:hAnsi="Arial" w:cs="Arial"/>
                <w:sz w:val="16"/>
                <w:szCs w:val="16"/>
              </w:rPr>
            </w:pPr>
            <w:r w:rsidRPr="008207DD">
              <w:rPr>
                <w:rFonts w:ascii="Arial" w:eastAsia="Times New Roman" w:hAnsi="Arial" w:cs="Arial"/>
                <w:sz w:val="16"/>
                <w:szCs w:val="16"/>
              </w:rPr>
              <w:t>1</w:t>
            </w:r>
          </w:p>
        </w:tc>
        <w:tc>
          <w:tcPr>
            <w:tcW w:w="1281" w:type="dxa"/>
            <w:tcBorders>
              <w:top w:val="nil"/>
              <w:left w:val="nil"/>
              <w:bottom w:val="single" w:sz="4" w:space="0" w:color="auto"/>
              <w:right w:val="single" w:sz="4" w:space="0" w:color="auto"/>
            </w:tcBorders>
            <w:shd w:val="clear" w:color="auto" w:fill="auto"/>
            <w:hideMark/>
          </w:tcPr>
          <w:p w14:paraId="18E820B7" w14:textId="6B02AA4E" w:rsidR="008207DD" w:rsidRPr="00371CDE" w:rsidRDefault="00371CDE" w:rsidP="008D2383">
            <w:pPr>
              <w:spacing w:after="0" w:line="360" w:lineRule="auto"/>
              <w:rPr>
                <w:rFonts w:ascii="Arial" w:eastAsia="Times New Roman" w:hAnsi="Arial" w:cs="Arial"/>
                <w:b/>
                <w:bCs/>
                <w:sz w:val="16"/>
                <w:szCs w:val="16"/>
              </w:rPr>
            </w:pPr>
            <w:r w:rsidRPr="00371CDE">
              <w:rPr>
                <w:rFonts w:ascii="Arial" w:eastAsia="Times New Roman" w:hAnsi="Arial" w:cs="Arial"/>
                <w:b/>
                <w:sz w:val="16"/>
                <w:szCs w:val="16"/>
              </w:rPr>
              <w:t xml:space="preserve">Pelatihan Kerja Dan Produktivitas Tenaga Kerja  </w:t>
            </w:r>
          </w:p>
        </w:tc>
        <w:tc>
          <w:tcPr>
            <w:tcW w:w="2157" w:type="dxa"/>
            <w:tcBorders>
              <w:top w:val="nil"/>
              <w:left w:val="nil"/>
              <w:bottom w:val="single" w:sz="4" w:space="0" w:color="auto"/>
              <w:right w:val="single" w:sz="4" w:space="0" w:color="auto"/>
            </w:tcBorders>
            <w:shd w:val="clear" w:color="auto" w:fill="auto"/>
            <w:vAlign w:val="center"/>
          </w:tcPr>
          <w:p w14:paraId="1C3BD5FD" w14:textId="3889E3EF" w:rsidR="008207DD" w:rsidRPr="008207DD" w:rsidRDefault="008207DD" w:rsidP="008D2383">
            <w:pPr>
              <w:spacing w:after="0" w:line="360" w:lineRule="auto"/>
              <w:rPr>
                <w:rFonts w:ascii="Arial" w:eastAsia="Times New Roman" w:hAnsi="Arial" w:cs="Arial"/>
                <w:sz w:val="16"/>
                <w:szCs w:val="16"/>
              </w:rPr>
            </w:pPr>
          </w:p>
        </w:tc>
        <w:tc>
          <w:tcPr>
            <w:tcW w:w="3620" w:type="dxa"/>
            <w:tcBorders>
              <w:top w:val="nil"/>
              <w:left w:val="nil"/>
              <w:bottom w:val="single" w:sz="4" w:space="0" w:color="auto"/>
              <w:right w:val="single" w:sz="4" w:space="0" w:color="auto"/>
            </w:tcBorders>
            <w:shd w:val="clear" w:color="auto" w:fill="auto"/>
            <w:noWrap/>
            <w:vAlign w:val="center"/>
            <w:hideMark/>
          </w:tcPr>
          <w:p w14:paraId="3E8D05A8" w14:textId="77777777" w:rsidR="008207DD" w:rsidRPr="008207DD" w:rsidRDefault="008207DD" w:rsidP="008D2383">
            <w:pPr>
              <w:spacing w:after="0" w:line="360" w:lineRule="auto"/>
              <w:rPr>
                <w:rFonts w:ascii="Arial" w:eastAsia="Times New Roman" w:hAnsi="Arial" w:cs="Arial"/>
                <w:b/>
                <w:bCs/>
                <w:sz w:val="16"/>
                <w:szCs w:val="16"/>
              </w:rPr>
            </w:pPr>
            <w:r w:rsidRPr="008207DD">
              <w:rPr>
                <w:rFonts w:ascii="Arial" w:eastAsia="Times New Roman" w:hAnsi="Arial" w:cs="Arial"/>
                <w:b/>
                <w:bCs/>
                <w:sz w:val="16"/>
                <w:szCs w:val="16"/>
              </w:rPr>
              <w:t>Capaian Kualitas dan Produktivitas Tenaga Kerja</w:t>
            </w:r>
          </w:p>
        </w:tc>
        <w:tc>
          <w:tcPr>
            <w:tcW w:w="872" w:type="dxa"/>
            <w:tcBorders>
              <w:top w:val="nil"/>
              <w:left w:val="nil"/>
              <w:bottom w:val="single" w:sz="4" w:space="0" w:color="auto"/>
              <w:right w:val="single" w:sz="4" w:space="0" w:color="auto"/>
            </w:tcBorders>
            <w:shd w:val="clear" w:color="auto" w:fill="auto"/>
            <w:noWrap/>
            <w:vAlign w:val="center"/>
            <w:hideMark/>
          </w:tcPr>
          <w:p w14:paraId="431EC118" w14:textId="77777777" w:rsidR="008207DD" w:rsidRPr="008207DD" w:rsidRDefault="008207DD" w:rsidP="008D2383">
            <w:pPr>
              <w:spacing w:after="0" w:line="360" w:lineRule="auto"/>
              <w:rPr>
                <w:rFonts w:ascii="Arial" w:eastAsia="Times New Roman" w:hAnsi="Arial" w:cs="Arial"/>
                <w:sz w:val="16"/>
                <w:szCs w:val="16"/>
              </w:rPr>
            </w:pPr>
            <w:r w:rsidRPr="008207DD">
              <w:rPr>
                <w:rFonts w:ascii="Arial" w:eastAsia="Times New Roman" w:hAnsi="Arial" w:cs="Arial"/>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14:paraId="0DE27F01" w14:textId="77777777" w:rsidR="008207DD" w:rsidRPr="008207DD" w:rsidRDefault="008207DD" w:rsidP="008207DD">
            <w:pPr>
              <w:spacing w:after="0" w:line="240" w:lineRule="auto"/>
              <w:rPr>
                <w:rFonts w:ascii="Arial" w:eastAsia="Times New Roman" w:hAnsi="Arial" w:cs="Arial"/>
                <w:sz w:val="16"/>
                <w:szCs w:val="16"/>
              </w:rPr>
            </w:pPr>
            <w:r w:rsidRPr="008207DD">
              <w:rPr>
                <w:rFonts w:ascii="Arial" w:eastAsia="Times New Roman" w:hAnsi="Arial" w:cs="Arial"/>
                <w:sz w:val="16"/>
                <w:szCs w:val="16"/>
              </w:rPr>
              <w:t> </w:t>
            </w:r>
          </w:p>
        </w:tc>
      </w:tr>
      <w:tr w:rsidR="009436EA" w:rsidRPr="008207DD" w14:paraId="042C540B" w14:textId="77777777" w:rsidTr="009436EA">
        <w:trPr>
          <w:trHeight w:val="675"/>
        </w:trPr>
        <w:tc>
          <w:tcPr>
            <w:tcW w:w="387" w:type="dxa"/>
            <w:vMerge/>
            <w:tcBorders>
              <w:top w:val="nil"/>
              <w:left w:val="single" w:sz="4" w:space="0" w:color="auto"/>
              <w:bottom w:val="single" w:sz="4" w:space="0" w:color="000000"/>
              <w:right w:val="single" w:sz="4" w:space="0" w:color="auto"/>
            </w:tcBorders>
            <w:vAlign w:val="center"/>
            <w:hideMark/>
          </w:tcPr>
          <w:p w14:paraId="349B6D51" w14:textId="77777777" w:rsidR="009436EA" w:rsidRPr="008207DD" w:rsidRDefault="009436EA" w:rsidP="008207DD">
            <w:pPr>
              <w:spacing w:after="0" w:line="240" w:lineRule="auto"/>
              <w:jc w:val="both"/>
              <w:rPr>
                <w:rFonts w:ascii="Arial" w:eastAsia="Times New Roman" w:hAnsi="Arial" w:cs="Arial"/>
                <w:sz w:val="16"/>
                <w:szCs w:val="16"/>
              </w:rPr>
            </w:pPr>
          </w:p>
        </w:tc>
        <w:tc>
          <w:tcPr>
            <w:tcW w:w="1281" w:type="dxa"/>
            <w:vMerge w:val="restart"/>
            <w:tcBorders>
              <w:top w:val="nil"/>
              <w:left w:val="nil"/>
              <w:right w:val="single" w:sz="4" w:space="0" w:color="auto"/>
            </w:tcBorders>
            <w:shd w:val="clear" w:color="auto" w:fill="auto"/>
            <w:vAlign w:val="center"/>
            <w:hideMark/>
          </w:tcPr>
          <w:p w14:paraId="49BD8495" w14:textId="03CD602A" w:rsidR="009436EA" w:rsidRPr="008207DD" w:rsidRDefault="009436EA" w:rsidP="008D2383">
            <w:pPr>
              <w:spacing w:after="0" w:line="360" w:lineRule="auto"/>
              <w:rPr>
                <w:rFonts w:ascii="Arial" w:eastAsia="Times New Roman" w:hAnsi="Arial" w:cs="Arial"/>
                <w:sz w:val="16"/>
                <w:szCs w:val="16"/>
              </w:rPr>
            </w:pPr>
            <w:r w:rsidRPr="00371CDE">
              <w:rPr>
                <w:rFonts w:ascii="Arial" w:eastAsia="Times New Roman" w:hAnsi="Arial" w:cs="Arial"/>
                <w:sz w:val="16"/>
                <w:szCs w:val="16"/>
              </w:rPr>
              <w:t>Pelaksanaan Pelatihan Berbasis Unit Kompetensi</w:t>
            </w:r>
          </w:p>
        </w:tc>
        <w:tc>
          <w:tcPr>
            <w:tcW w:w="2157" w:type="dxa"/>
            <w:vMerge w:val="restart"/>
            <w:tcBorders>
              <w:top w:val="nil"/>
              <w:left w:val="nil"/>
              <w:right w:val="single" w:sz="4" w:space="0" w:color="auto"/>
            </w:tcBorders>
            <w:shd w:val="clear" w:color="auto" w:fill="auto"/>
            <w:vAlign w:val="center"/>
          </w:tcPr>
          <w:p w14:paraId="06941EE6" w14:textId="5EAF74D8" w:rsidR="009436EA" w:rsidRPr="008207DD" w:rsidRDefault="009436EA" w:rsidP="008D2383">
            <w:pPr>
              <w:spacing w:after="0" w:line="360" w:lineRule="auto"/>
              <w:rPr>
                <w:rFonts w:ascii="Arial" w:eastAsia="Times New Roman" w:hAnsi="Arial" w:cs="Arial"/>
                <w:sz w:val="16"/>
                <w:szCs w:val="16"/>
              </w:rPr>
            </w:pPr>
            <w:r>
              <w:rPr>
                <w:rFonts w:ascii="Arial" w:eastAsia="Times New Roman" w:hAnsi="Arial" w:cs="Arial"/>
                <w:sz w:val="16"/>
                <w:szCs w:val="16"/>
              </w:rPr>
              <w:t>6 Kecamatan di Kota Serang</w:t>
            </w:r>
          </w:p>
        </w:tc>
        <w:tc>
          <w:tcPr>
            <w:tcW w:w="3620" w:type="dxa"/>
            <w:tcBorders>
              <w:top w:val="nil"/>
              <w:left w:val="nil"/>
              <w:bottom w:val="single" w:sz="4" w:space="0" w:color="auto"/>
              <w:right w:val="single" w:sz="4" w:space="0" w:color="auto"/>
            </w:tcBorders>
            <w:shd w:val="clear" w:color="auto" w:fill="auto"/>
            <w:hideMark/>
          </w:tcPr>
          <w:p w14:paraId="7B721E11" w14:textId="7332A6C8" w:rsidR="009436EA" w:rsidRPr="008207DD" w:rsidRDefault="009436EA" w:rsidP="008D2383">
            <w:pPr>
              <w:spacing w:after="0" w:line="360" w:lineRule="auto"/>
              <w:rPr>
                <w:rFonts w:ascii="Arial" w:eastAsia="Times New Roman" w:hAnsi="Arial" w:cs="Arial"/>
                <w:sz w:val="16"/>
                <w:szCs w:val="16"/>
              </w:rPr>
            </w:pPr>
            <w:r w:rsidRPr="008207DD">
              <w:rPr>
                <w:rFonts w:ascii="Arial" w:eastAsia="Times New Roman" w:hAnsi="Arial" w:cs="Arial"/>
                <w:sz w:val="16"/>
                <w:szCs w:val="16"/>
              </w:rPr>
              <w:t xml:space="preserve">Pelatihan  </w:t>
            </w:r>
            <w:r w:rsidRPr="00933600">
              <w:rPr>
                <w:rFonts w:ascii="Times New Roman" w:hAnsi="Times New Roman" w:cs="Times New Roman"/>
                <w:sz w:val="24"/>
                <w:szCs w:val="24"/>
              </w:rPr>
              <w:t xml:space="preserve"> </w:t>
            </w:r>
            <w:r w:rsidRPr="00371CDE">
              <w:rPr>
                <w:rFonts w:ascii="Arial" w:hAnsi="Arial" w:cs="Arial"/>
                <w:sz w:val="16"/>
                <w:szCs w:val="16"/>
              </w:rPr>
              <w:t>Tata Boga,  Web Developer(Web Site Ecommerce),  Otomotif</w:t>
            </w:r>
          </w:p>
        </w:tc>
        <w:tc>
          <w:tcPr>
            <w:tcW w:w="872" w:type="dxa"/>
            <w:tcBorders>
              <w:top w:val="nil"/>
              <w:left w:val="nil"/>
              <w:bottom w:val="single" w:sz="4" w:space="0" w:color="auto"/>
              <w:right w:val="single" w:sz="4" w:space="0" w:color="auto"/>
            </w:tcBorders>
            <w:shd w:val="clear" w:color="auto" w:fill="auto"/>
            <w:noWrap/>
            <w:vAlign w:val="center"/>
            <w:hideMark/>
          </w:tcPr>
          <w:p w14:paraId="63F85B13" w14:textId="65EC795A" w:rsidR="009436EA" w:rsidRPr="008207DD" w:rsidRDefault="009436EA" w:rsidP="008D2383">
            <w:pPr>
              <w:spacing w:after="0" w:line="360" w:lineRule="auto"/>
              <w:jc w:val="center"/>
              <w:rPr>
                <w:rFonts w:ascii="Arial" w:eastAsia="Times New Roman" w:hAnsi="Arial" w:cs="Arial"/>
                <w:sz w:val="16"/>
                <w:szCs w:val="16"/>
              </w:rPr>
            </w:pPr>
            <w:r>
              <w:rPr>
                <w:rFonts w:ascii="Arial" w:eastAsia="Times New Roman" w:hAnsi="Arial" w:cs="Arial"/>
                <w:sz w:val="16"/>
                <w:szCs w:val="16"/>
              </w:rPr>
              <w:t>60</w:t>
            </w:r>
            <w:r w:rsidRPr="008207DD">
              <w:rPr>
                <w:rFonts w:ascii="Arial" w:eastAsia="Times New Roman" w:hAnsi="Arial" w:cs="Arial"/>
                <w:sz w:val="16"/>
                <w:szCs w:val="16"/>
              </w:rPr>
              <w:t xml:space="preserve"> Orang</w:t>
            </w:r>
          </w:p>
        </w:tc>
        <w:tc>
          <w:tcPr>
            <w:tcW w:w="686" w:type="dxa"/>
            <w:tcBorders>
              <w:top w:val="nil"/>
              <w:left w:val="nil"/>
              <w:bottom w:val="single" w:sz="4" w:space="0" w:color="auto"/>
              <w:right w:val="single" w:sz="4" w:space="0" w:color="auto"/>
            </w:tcBorders>
            <w:shd w:val="clear" w:color="auto" w:fill="auto"/>
            <w:noWrap/>
            <w:vAlign w:val="center"/>
            <w:hideMark/>
          </w:tcPr>
          <w:p w14:paraId="49CACD21" w14:textId="77777777" w:rsidR="009436EA" w:rsidRPr="008207DD" w:rsidRDefault="009436EA" w:rsidP="008207DD">
            <w:pPr>
              <w:spacing w:after="0" w:line="240" w:lineRule="auto"/>
              <w:rPr>
                <w:rFonts w:ascii="Arial" w:eastAsia="Times New Roman" w:hAnsi="Arial" w:cs="Arial"/>
                <w:sz w:val="16"/>
                <w:szCs w:val="16"/>
              </w:rPr>
            </w:pPr>
            <w:r w:rsidRPr="008207DD">
              <w:rPr>
                <w:rFonts w:ascii="Arial" w:eastAsia="Times New Roman" w:hAnsi="Arial" w:cs="Arial"/>
                <w:sz w:val="16"/>
                <w:szCs w:val="16"/>
              </w:rPr>
              <w:t> </w:t>
            </w:r>
          </w:p>
        </w:tc>
      </w:tr>
      <w:tr w:rsidR="009436EA" w:rsidRPr="008207DD" w14:paraId="3E403E0F" w14:textId="77777777" w:rsidTr="009436EA">
        <w:trPr>
          <w:trHeight w:val="480"/>
        </w:trPr>
        <w:tc>
          <w:tcPr>
            <w:tcW w:w="387" w:type="dxa"/>
            <w:vMerge/>
            <w:tcBorders>
              <w:top w:val="nil"/>
              <w:left w:val="single" w:sz="4" w:space="0" w:color="auto"/>
              <w:bottom w:val="single" w:sz="4" w:space="0" w:color="000000"/>
              <w:right w:val="single" w:sz="4" w:space="0" w:color="auto"/>
            </w:tcBorders>
            <w:vAlign w:val="center"/>
            <w:hideMark/>
          </w:tcPr>
          <w:p w14:paraId="33A0D06F" w14:textId="77777777" w:rsidR="009436EA" w:rsidRPr="008207DD" w:rsidRDefault="009436EA" w:rsidP="008207DD">
            <w:pPr>
              <w:spacing w:after="0" w:line="240" w:lineRule="auto"/>
              <w:jc w:val="both"/>
              <w:rPr>
                <w:rFonts w:ascii="Arial" w:eastAsia="Times New Roman" w:hAnsi="Arial" w:cs="Arial"/>
                <w:sz w:val="16"/>
                <w:szCs w:val="16"/>
              </w:rPr>
            </w:pPr>
          </w:p>
        </w:tc>
        <w:tc>
          <w:tcPr>
            <w:tcW w:w="1281" w:type="dxa"/>
            <w:vMerge/>
            <w:tcBorders>
              <w:left w:val="nil"/>
              <w:bottom w:val="single" w:sz="4" w:space="0" w:color="auto"/>
              <w:right w:val="single" w:sz="4" w:space="0" w:color="auto"/>
            </w:tcBorders>
            <w:shd w:val="clear" w:color="auto" w:fill="auto"/>
            <w:vAlign w:val="center"/>
            <w:hideMark/>
          </w:tcPr>
          <w:p w14:paraId="3B691322" w14:textId="7595B6F6" w:rsidR="009436EA" w:rsidRPr="008207DD" w:rsidRDefault="009436EA" w:rsidP="008D2383">
            <w:pPr>
              <w:spacing w:after="0" w:line="360" w:lineRule="auto"/>
              <w:rPr>
                <w:rFonts w:ascii="Arial" w:eastAsia="Times New Roman" w:hAnsi="Arial" w:cs="Arial"/>
                <w:sz w:val="16"/>
                <w:szCs w:val="16"/>
              </w:rPr>
            </w:pPr>
          </w:p>
        </w:tc>
        <w:tc>
          <w:tcPr>
            <w:tcW w:w="2157" w:type="dxa"/>
            <w:vMerge/>
            <w:tcBorders>
              <w:left w:val="nil"/>
              <w:bottom w:val="single" w:sz="4" w:space="0" w:color="auto"/>
              <w:right w:val="single" w:sz="4" w:space="0" w:color="auto"/>
            </w:tcBorders>
            <w:shd w:val="clear" w:color="auto" w:fill="auto"/>
            <w:noWrap/>
            <w:vAlign w:val="center"/>
            <w:hideMark/>
          </w:tcPr>
          <w:p w14:paraId="490FCCE7" w14:textId="076D78AF" w:rsidR="009436EA" w:rsidRPr="008207DD" w:rsidRDefault="009436EA" w:rsidP="008D2383">
            <w:pPr>
              <w:spacing w:after="0" w:line="360" w:lineRule="auto"/>
              <w:rPr>
                <w:rFonts w:ascii="Arial" w:eastAsia="Times New Roman" w:hAnsi="Arial" w:cs="Arial"/>
                <w:sz w:val="16"/>
                <w:szCs w:val="16"/>
              </w:rPr>
            </w:pPr>
          </w:p>
        </w:tc>
        <w:tc>
          <w:tcPr>
            <w:tcW w:w="3620" w:type="dxa"/>
            <w:tcBorders>
              <w:top w:val="nil"/>
              <w:left w:val="nil"/>
              <w:bottom w:val="single" w:sz="4" w:space="0" w:color="auto"/>
              <w:right w:val="single" w:sz="4" w:space="0" w:color="auto"/>
            </w:tcBorders>
            <w:shd w:val="clear" w:color="auto" w:fill="auto"/>
            <w:vAlign w:val="center"/>
            <w:hideMark/>
          </w:tcPr>
          <w:p w14:paraId="7E3493AE" w14:textId="77777777" w:rsidR="009436EA" w:rsidRPr="008207DD" w:rsidRDefault="009436EA" w:rsidP="008D2383">
            <w:pPr>
              <w:spacing w:after="0" w:line="360" w:lineRule="auto"/>
              <w:rPr>
                <w:rFonts w:ascii="Arial" w:eastAsia="Times New Roman" w:hAnsi="Arial" w:cs="Arial"/>
                <w:sz w:val="16"/>
                <w:szCs w:val="16"/>
              </w:rPr>
            </w:pPr>
            <w:r w:rsidRPr="008207DD">
              <w:rPr>
                <w:rFonts w:ascii="Arial" w:eastAsia="Times New Roman" w:hAnsi="Arial" w:cs="Arial"/>
                <w:sz w:val="16"/>
                <w:szCs w:val="16"/>
              </w:rPr>
              <w:t>Pelatihan Kerja Berbasis Kompetensi dan Sertifikasi Las Listrik  industry</w:t>
            </w:r>
          </w:p>
        </w:tc>
        <w:tc>
          <w:tcPr>
            <w:tcW w:w="872" w:type="dxa"/>
            <w:tcBorders>
              <w:top w:val="nil"/>
              <w:left w:val="nil"/>
              <w:bottom w:val="single" w:sz="4" w:space="0" w:color="auto"/>
              <w:right w:val="single" w:sz="4" w:space="0" w:color="auto"/>
            </w:tcBorders>
            <w:shd w:val="clear" w:color="auto" w:fill="auto"/>
            <w:noWrap/>
            <w:vAlign w:val="center"/>
            <w:hideMark/>
          </w:tcPr>
          <w:p w14:paraId="42126B47" w14:textId="5AB4CE50" w:rsidR="009436EA" w:rsidRPr="008207DD" w:rsidRDefault="009436EA" w:rsidP="008D2383">
            <w:pPr>
              <w:spacing w:after="0" w:line="360" w:lineRule="auto"/>
              <w:jc w:val="center"/>
              <w:rPr>
                <w:rFonts w:ascii="Arial" w:eastAsia="Times New Roman" w:hAnsi="Arial" w:cs="Arial"/>
                <w:sz w:val="16"/>
                <w:szCs w:val="16"/>
              </w:rPr>
            </w:pPr>
            <w:r>
              <w:rPr>
                <w:rFonts w:ascii="Arial" w:eastAsia="Times New Roman" w:hAnsi="Arial" w:cs="Arial"/>
                <w:sz w:val="16"/>
                <w:szCs w:val="16"/>
              </w:rPr>
              <w:t>16</w:t>
            </w:r>
            <w:r w:rsidRPr="008207DD">
              <w:rPr>
                <w:rFonts w:ascii="Arial" w:eastAsia="Times New Roman" w:hAnsi="Arial" w:cs="Arial"/>
                <w:sz w:val="16"/>
                <w:szCs w:val="16"/>
              </w:rPr>
              <w:t xml:space="preserve"> Orang</w:t>
            </w:r>
          </w:p>
        </w:tc>
        <w:tc>
          <w:tcPr>
            <w:tcW w:w="686" w:type="dxa"/>
            <w:tcBorders>
              <w:top w:val="nil"/>
              <w:left w:val="nil"/>
              <w:bottom w:val="single" w:sz="4" w:space="0" w:color="auto"/>
              <w:right w:val="single" w:sz="4" w:space="0" w:color="auto"/>
            </w:tcBorders>
            <w:shd w:val="clear" w:color="auto" w:fill="auto"/>
            <w:noWrap/>
            <w:vAlign w:val="center"/>
            <w:hideMark/>
          </w:tcPr>
          <w:p w14:paraId="57AA6061" w14:textId="77777777" w:rsidR="009436EA" w:rsidRPr="008207DD" w:rsidRDefault="009436EA" w:rsidP="008207DD">
            <w:pPr>
              <w:spacing w:after="0" w:line="240" w:lineRule="auto"/>
              <w:rPr>
                <w:rFonts w:ascii="Arial" w:eastAsia="Times New Roman" w:hAnsi="Arial" w:cs="Arial"/>
                <w:sz w:val="16"/>
                <w:szCs w:val="16"/>
              </w:rPr>
            </w:pPr>
            <w:r w:rsidRPr="008207DD">
              <w:rPr>
                <w:rFonts w:ascii="Arial" w:eastAsia="Times New Roman" w:hAnsi="Arial" w:cs="Arial"/>
                <w:sz w:val="16"/>
                <w:szCs w:val="16"/>
              </w:rPr>
              <w:t> </w:t>
            </w:r>
          </w:p>
        </w:tc>
      </w:tr>
      <w:tr w:rsidR="008207DD" w:rsidRPr="008207DD" w14:paraId="62CE9832" w14:textId="77777777" w:rsidTr="009436EA">
        <w:trPr>
          <w:trHeight w:val="450"/>
        </w:trPr>
        <w:tc>
          <w:tcPr>
            <w:tcW w:w="3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99909A" w14:textId="77777777" w:rsidR="008207DD" w:rsidRPr="008207DD" w:rsidRDefault="008207DD" w:rsidP="008207DD">
            <w:pPr>
              <w:spacing w:after="0" w:line="240" w:lineRule="auto"/>
              <w:jc w:val="both"/>
              <w:rPr>
                <w:rFonts w:ascii="Arial" w:eastAsia="Times New Roman" w:hAnsi="Arial" w:cs="Arial"/>
                <w:sz w:val="16"/>
                <w:szCs w:val="16"/>
              </w:rPr>
            </w:pPr>
            <w:r w:rsidRPr="008207DD">
              <w:rPr>
                <w:rFonts w:ascii="Arial" w:eastAsia="Times New Roman" w:hAnsi="Arial" w:cs="Arial"/>
                <w:sz w:val="16"/>
                <w:szCs w:val="16"/>
              </w:rPr>
              <w:t>2</w:t>
            </w:r>
          </w:p>
        </w:tc>
        <w:tc>
          <w:tcPr>
            <w:tcW w:w="1281" w:type="dxa"/>
            <w:tcBorders>
              <w:top w:val="nil"/>
              <w:left w:val="nil"/>
              <w:bottom w:val="single" w:sz="4" w:space="0" w:color="auto"/>
              <w:right w:val="single" w:sz="4" w:space="0" w:color="auto"/>
            </w:tcBorders>
            <w:shd w:val="clear" w:color="auto" w:fill="auto"/>
            <w:vAlign w:val="center"/>
            <w:hideMark/>
          </w:tcPr>
          <w:p w14:paraId="3B4D44E7" w14:textId="655BB7B0" w:rsidR="008207DD" w:rsidRPr="008207DD" w:rsidRDefault="008207DD" w:rsidP="008D2383">
            <w:pPr>
              <w:spacing w:after="0" w:line="360" w:lineRule="auto"/>
              <w:rPr>
                <w:rFonts w:ascii="Arial" w:eastAsia="Times New Roman" w:hAnsi="Arial" w:cs="Arial"/>
                <w:b/>
                <w:bCs/>
                <w:sz w:val="16"/>
                <w:szCs w:val="16"/>
              </w:rPr>
            </w:pPr>
            <w:r w:rsidRPr="008207DD">
              <w:rPr>
                <w:rFonts w:ascii="Arial" w:eastAsia="Times New Roman" w:hAnsi="Arial" w:cs="Arial"/>
                <w:b/>
                <w:bCs/>
                <w:sz w:val="16"/>
                <w:szCs w:val="16"/>
              </w:rPr>
              <w:t xml:space="preserve">Penempatan Tenaga Kerja </w:t>
            </w:r>
          </w:p>
        </w:tc>
        <w:tc>
          <w:tcPr>
            <w:tcW w:w="2157" w:type="dxa"/>
            <w:tcBorders>
              <w:top w:val="nil"/>
              <w:left w:val="nil"/>
              <w:bottom w:val="single" w:sz="4" w:space="0" w:color="auto"/>
              <w:right w:val="single" w:sz="4" w:space="0" w:color="auto"/>
            </w:tcBorders>
            <w:shd w:val="clear" w:color="auto" w:fill="auto"/>
            <w:noWrap/>
            <w:vAlign w:val="center"/>
            <w:hideMark/>
          </w:tcPr>
          <w:p w14:paraId="1E592D68" w14:textId="77777777" w:rsidR="008207DD" w:rsidRPr="008207DD" w:rsidRDefault="008207DD" w:rsidP="008D2383">
            <w:pPr>
              <w:spacing w:after="0" w:line="360" w:lineRule="auto"/>
              <w:rPr>
                <w:rFonts w:ascii="Arial" w:eastAsia="Times New Roman" w:hAnsi="Arial" w:cs="Arial"/>
                <w:sz w:val="16"/>
                <w:szCs w:val="16"/>
              </w:rPr>
            </w:pPr>
            <w:r w:rsidRPr="008207DD">
              <w:rPr>
                <w:rFonts w:ascii="Arial" w:eastAsia="Times New Roman" w:hAnsi="Arial" w:cs="Arial"/>
                <w:sz w:val="16"/>
                <w:szCs w:val="16"/>
              </w:rPr>
              <w:t> </w:t>
            </w:r>
          </w:p>
        </w:tc>
        <w:tc>
          <w:tcPr>
            <w:tcW w:w="3620" w:type="dxa"/>
            <w:tcBorders>
              <w:top w:val="nil"/>
              <w:left w:val="nil"/>
              <w:bottom w:val="single" w:sz="4" w:space="0" w:color="auto"/>
              <w:right w:val="single" w:sz="4" w:space="0" w:color="auto"/>
            </w:tcBorders>
            <w:shd w:val="clear" w:color="auto" w:fill="auto"/>
            <w:noWrap/>
            <w:vAlign w:val="center"/>
            <w:hideMark/>
          </w:tcPr>
          <w:p w14:paraId="5E2FC04D" w14:textId="77777777" w:rsidR="008207DD" w:rsidRPr="008207DD" w:rsidRDefault="008207DD" w:rsidP="008D2383">
            <w:pPr>
              <w:spacing w:after="0" w:line="360" w:lineRule="auto"/>
              <w:rPr>
                <w:rFonts w:ascii="Arial" w:eastAsia="Times New Roman" w:hAnsi="Arial" w:cs="Arial"/>
                <w:b/>
                <w:bCs/>
                <w:sz w:val="16"/>
                <w:szCs w:val="16"/>
              </w:rPr>
            </w:pPr>
            <w:r w:rsidRPr="008207DD">
              <w:rPr>
                <w:rFonts w:ascii="Arial" w:eastAsia="Times New Roman" w:hAnsi="Arial" w:cs="Arial"/>
                <w:b/>
                <w:bCs/>
                <w:sz w:val="16"/>
                <w:szCs w:val="16"/>
              </w:rPr>
              <w:t>Capaian Pencari  Kerja Yang Telah Ditempatkan</w:t>
            </w:r>
          </w:p>
        </w:tc>
        <w:tc>
          <w:tcPr>
            <w:tcW w:w="872" w:type="dxa"/>
            <w:tcBorders>
              <w:top w:val="nil"/>
              <w:left w:val="nil"/>
              <w:bottom w:val="single" w:sz="4" w:space="0" w:color="auto"/>
              <w:right w:val="single" w:sz="4" w:space="0" w:color="auto"/>
            </w:tcBorders>
            <w:shd w:val="clear" w:color="auto" w:fill="auto"/>
            <w:noWrap/>
            <w:vAlign w:val="center"/>
            <w:hideMark/>
          </w:tcPr>
          <w:p w14:paraId="68F13BC9" w14:textId="77777777" w:rsidR="008207DD" w:rsidRPr="008207DD" w:rsidRDefault="008207DD" w:rsidP="008D2383">
            <w:pPr>
              <w:spacing w:after="0" w:line="360" w:lineRule="auto"/>
              <w:rPr>
                <w:rFonts w:ascii="Arial" w:eastAsia="Times New Roman" w:hAnsi="Arial" w:cs="Arial"/>
                <w:sz w:val="16"/>
                <w:szCs w:val="16"/>
              </w:rPr>
            </w:pPr>
            <w:r w:rsidRPr="008207DD">
              <w:rPr>
                <w:rFonts w:ascii="Arial" w:eastAsia="Times New Roman" w:hAnsi="Arial" w:cs="Arial"/>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14:paraId="098F8ADB" w14:textId="77777777" w:rsidR="008207DD" w:rsidRPr="008207DD" w:rsidRDefault="008207DD" w:rsidP="008207DD">
            <w:pPr>
              <w:spacing w:after="0" w:line="240" w:lineRule="auto"/>
              <w:rPr>
                <w:rFonts w:ascii="Arial" w:eastAsia="Times New Roman" w:hAnsi="Arial" w:cs="Arial"/>
                <w:sz w:val="16"/>
                <w:szCs w:val="16"/>
              </w:rPr>
            </w:pPr>
            <w:r w:rsidRPr="008207DD">
              <w:rPr>
                <w:rFonts w:ascii="Arial" w:eastAsia="Times New Roman" w:hAnsi="Arial" w:cs="Arial"/>
                <w:sz w:val="16"/>
                <w:szCs w:val="16"/>
              </w:rPr>
              <w:t> </w:t>
            </w:r>
          </w:p>
        </w:tc>
      </w:tr>
      <w:tr w:rsidR="009436EA" w:rsidRPr="008207DD" w14:paraId="286889DA" w14:textId="77777777" w:rsidTr="009436EA">
        <w:trPr>
          <w:trHeight w:val="450"/>
        </w:trPr>
        <w:tc>
          <w:tcPr>
            <w:tcW w:w="387" w:type="dxa"/>
            <w:vMerge/>
            <w:tcBorders>
              <w:top w:val="nil"/>
              <w:left w:val="single" w:sz="4" w:space="0" w:color="auto"/>
              <w:bottom w:val="single" w:sz="4" w:space="0" w:color="000000"/>
              <w:right w:val="single" w:sz="4" w:space="0" w:color="auto"/>
            </w:tcBorders>
            <w:vAlign w:val="center"/>
            <w:hideMark/>
          </w:tcPr>
          <w:p w14:paraId="2AB1AF8D" w14:textId="77777777" w:rsidR="009436EA" w:rsidRPr="008207DD" w:rsidRDefault="009436EA" w:rsidP="008207DD">
            <w:pPr>
              <w:spacing w:after="0" w:line="240" w:lineRule="auto"/>
              <w:jc w:val="both"/>
              <w:rPr>
                <w:rFonts w:ascii="Arial" w:eastAsia="Times New Roman" w:hAnsi="Arial" w:cs="Arial"/>
                <w:sz w:val="16"/>
                <w:szCs w:val="16"/>
              </w:rPr>
            </w:pPr>
          </w:p>
        </w:tc>
        <w:tc>
          <w:tcPr>
            <w:tcW w:w="1281" w:type="dxa"/>
            <w:vMerge w:val="restart"/>
            <w:tcBorders>
              <w:top w:val="nil"/>
              <w:left w:val="nil"/>
              <w:right w:val="single" w:sz="4" w:space="0" w:color="auto"/>
            </w:tcBorders>
            <w:shd w:val="clear" w:color="auto" w:fill="auto"/>
            <w:vAlign w:val="center"/>
            <w:hideMark/>
          </w:tcPr>
          <w:p w14:paraId="7DA87196" w14:textId="35968D6D" w:rsidR="009436EA" w:rsidRPr="00371CDE" w:rsidRDefault="009436EA" w:rsidP="008D2383">
            <w:pPr>
              <w:spacing w:after="0" w:line="360" w:lineRule="auto"/>
              <w:rPr>
                <w:rFonts w:ascii="Arial" w:eastAsia="Times New Roman" w:hAnsi="Arial" w:cs="Arial"/>
                <w:sz w:val="16"/>
                <w:szCs w:val="16"/>
              </w:rPr>
            </w:pPr>
            <w:r w:rsidRPr="00371CDE">
              <w:rPr>
                <w:rFonts w:ascii="Arial" w:eastAsia="Times New Roman" w:hAnsi="Arial" w:cs="Arial"/>
                <w:sz w:val="16"/>
                <w:szCs w:val="16"/>
              </w:rPr>
              <w:t>Pengelolaan Informasi Pasar Kerja</w:t>
            </w:r>
          </w:p>
        </w:tc>
        <w:tc>
          <w:tcPr>
            <w:tcW w:w="2157" w:type="dxa"/>
            <w:tcBorders>
              <w:top w:val="nil"/>
              <w:left w:val="nil"/>
              <w:bottom w:val="single" w:sz="4" w:space="0" w:color="auto"/>
              <w:right w:val="single" w:sz="4" w:space="0" w:color="auto"/>
            </w:tcBorders>
            <w:shd w:val="clear" w:color="auto" w:fill="auto"/>
            <w:noWrap/>
            <w:vAlign w:val="center"/>
            <w:hideMark/>
          </w:tcPr>
          <w:p w14:paraId="421A7EA1" w14:textId="77777777" w:rsidR="009436EA" w:rsidRPr="008207DD" w:rsidRDefault="009436EA" w:rsidP="008D2383">
            <w:pPr>
              <w:spacing w:after="0" w:line="360" w:lineRule="auto"/>
              <w:rPr>
                <w:rFonts w:ascii="Arial" w:eastAsia="Times New Roman" w:hAnsi="Arial" w:cs="Arial"/>
                <w:sz w:val="16"/>
                <w:szCs w:val="16"/>
              </w:rPr>
            </w:pPr>
            <w:r w:rsidRPr="008207DD">
              <w:rPr>
                <w:rFonts w:ascii="Arial" w:eastAsia="Times New Roman" w:hAnsi="Arial" w:cs="Arial"/>
                <w:sz w:val="16"/>
                <w:szCs w:val="16"/>
              </w:rPr>
              <w:t>Kota Serang</w:t>
            </w:r>
          </w:p>
        </w:tc>
        <w:tc>
          <w:tcPr>
            <w:tcW w:w="3620" w:type="dxa"/>
            <w:tcBorders>
              <w:top w:val="nil"/>
              <w:left w:val="nil"/>
              <w:bottom w:val="single" w:sz="4" w:space="0" w:color="auto"/>
              <w:right w:val="single" w:sz="4" w:space="0" w:color="auto"/>
            </w:tcBorders>
            <w:shd w:val="clear" w:color="auto" w:fill="auto"/>
            <w:vAlign w:val="center"/>
            <w:hideMark/>
          </w:tcPr>
          <w:p w14:paraId="0D78B923" w14:textId="77777777" w:rsidR="009436EA" w:rsidRPr="008207DD" w:rsidRDefault="009436EA" w:rsidP="008D2383">
            <w:pPr>
              <w:spacing w:after="0" w:line="360" w:lineRule="auto"/>
              <w:rPr>
                <w:rFonts w:ascii="Arial" w:eastAsia="Times New Roman" w:hAnsi="Arial" w:cs="Arial"/>
                <w:color w:val="000000"/>
                <w:sz w:val="16"/>
                <w:szCs w:val="16"/>
              </w:rPr>
            </w:pPr>
            <w:r w:rsidRPr="008207DD">
              <w:rPr>
                <w:rFonts w:ascii="Arial" w:eastAsia="Times New Roman" w:hAnsi="Arial" w:cs="Arial"/>
                <w:color w:val="000000"/>
                <w:sz w:val="16"/>
                <w:szCs w:val="16"/>
              </w:rPr>
              <w:t xml:space="preserve">Pengembangan fitur aplikasi sistem informasi pasar kerja (SIMPAKER) </w:t>
            </w:r>
          </w:p>
        </w:tc>
        <w:tc>
          <w:tcPr>
            <w:tcW w:w="872" w:type="dxa"/>
            <w:tcBorders>
              <w:top w:val="nil"/>
              <w:left w:val="nil"/>
              <w:bottom w:val="single" w:sz="4" w:space="0" w:color="auto"/>
              <w:right w:val="single" w:sz="4" w:space="0" w:color="auto"/>
            </w:tcBorders>
            <w:shd w:val="clear" w:color="auto" w:fill="auto"/>
            <w:noWrap/>
            <w:vAlign w:val="center"/>
            <w:hideMark/>
          </w:tcPr>
          <w:p w14:paraId="6B63349A" w14:textId="77777777" w:rsidR="009436EA" w:rsidRPr="008207DD" w:rsidRDefault="009436EA" w:rsidP="008D2383">
            <w:pPr>
              <w:spacing w:after="0" w:line="360" w:lineRule="auto"/>
              <w:jc w:val="center"/>
              <w:rPr>
                <w:rFonts w:ascii="Arial" w:eastAsia="Times New Roman" w:hAnsi="Arial" w:cs="Arial"/>
                <w:sz w:val="16"/>
                <w:szCs w:val="16"/>
              </w:rPr>
            </w:pPr>
            <w:r w:rsidRPr="008207DD">
              <w:rPr>
                <w:rFonts w:ascii="Arial" w:eastAsia="Times New Roman" w:hAnsi="Arial" w:cs="Arial"/>
                <w:sz w:val="16"/>
                <w:szCs w:val="16"/>
              </w:rPr>
              <w:t>1 Kgt</w:t>
            </w:r>
          </w:p>
        </w:tc>
        <w:tc>
          <w:tcPr>
            <w:tcW w:w="686" w:type="dxa"/>
            <w:tcBorders>
              <w:top w:val="nil"/>
              <w:left w:val="nil"/>
              <w:bottom w:val="single" w:sz="4" w:space="0" w:color="auto"/>
              <w:right w:val="single" w:sz="4" w:space="0" w:color="auto"/>
            </w:tcBorders>
            <w:shd w:val="clear" w:color="auto" w:fill="auto"/>
            <w:noWrap/>
            <w:vAlign w:val="center"/>
            <w:hideMark/>
          </w:tcPr>
          <w:p w14:paraId="57E5DD52" w14:textId="77777777" w:rsidR="009436EA" w:rsidRPr="008207DD" w:rsidRDefault="009436EA" w:rsidP="008207DD">
            <w:pPr>
              <w:spacing w:after="0" w:line="240" w:lineRule="auto"/>
              <w:rPr>
                <w:rFonts w:ascii="Arial" w:eastAsia="Times New Roman" w:hAnsi="Arial" w:cs="Arial"/>
                <w:sz w:val="16"/>
                <w:szCs w:val="16"/>
              </w:rPr>
            </w:pPr>
            <w:r w:rsidRPr="008207DD">
              <w:rPr>
                <w:rFonts w:ascii="Arial" w:eastAsia="Times New Roman" w:hAnsi="Arial" w:cs="Arial"/>
                <w:sz w:val="16"/>
                <w:szCs w:val="16"/>
              </w:rPr>
              <w:t> </w:t>
            </w:r>
          </w:p>
        </w:tc>
      </w:tr>
      <w:tr w:rsidR="009436EA" w:rsidRPr="008207DD" w14:paraId="576835B2" w14:textId="77777777" w:rsidTr="009436EA">
        <w:trPr>
          <w:trHeight w:val="450"/>
        </w:trPr>
        <w:tc>
          <w:tcPr>
            <w:tcW w:w="387" w:type="dxa"/>
            <w:vMerge/>
            <w:tcBorders>
              <w:top w:val="nil"/>
              <w:left w:val="single" w:sz="4" w:space="0" w:color="auto"/>
              <w:bottom w:val="single" w:sz="4" w:space="0" w:color="000000"/>
              <w:right w:val="single" w:sz="4" w:space="0" w:color="auto"/>
            </w:tcBorders>
            <w:vAlign w:val="center"/>
            <w:hideMark/>
          </w:tcPr>
          <w:p w14:paraId="4D7D3BB9" w14:textId="77777777" w:rsidR="009436EA" w:rsidRPr="008207DD" w:rsidRDefault="009436EA" w:rsidP="008207DD">
            <w:pPr>
              <w:spacing w:after="0" w:line="240" w:lineRule="auto"/>
              <w:jc w:val="both"/>
              <w:rPr>
                <w:rFonts w:ascii="Arial" w:eastAsia="Times New Roman" w:hAnsi="Arial" w:cs="Arial"/>
                <w:sz w:val="16"/>
                <w:szCs w:val="16"/>
              </w:rPr>
            </w:pPr>
          </w:p>
        </w:tc>
        <w:tc>
          <w:tcPr>
            <w:tcW w:w="1281" w:type="dxa"/>
            <w:vMerge/>
            <w:tcBorders>
              <w:left w:val="nil"/>
              <w:bottom w:val="single" w:sz="4" w:space="0" w:color="auto"/>
              <w:right w:val="single" w:sz="4" w:space="0" w:color="auto"/>
            </w:tcBorders>
            <w:shd w:val="clear" w:color="auto" w:fill="auto"/>
            <w:vAlign w:val="center"/>
            <w:hideMark/>
          </w:tcPr>
          <w:p w14:paraId="586905A4" w14:textId="3EA157D2" w:rsidR="009436EA" w:rsidRPr="008207DD" w:rsidRDefault="009436EA" w:rsidP="008D2383">
            <w:pPr>
              <w:spacing w:after="0" w:line="360" w:lineRule="auto"/>
              <w:rPr>
                <w:rFonts w:ascii="Arial" w:eastAsia="Times New Roman" w:hAnsi="Arial" w:cs="Arial"/>
                <w:sz w:val="16"/>
                <w:szCs w:val="16"/>
              </w:rPr>
            </w:pPr>
          </w:p>
        </w:tc>
        <w:tc>
          <w:tcPr>
            <w:tcW w:w="2157" w:type="dxa"/>
            <w:tcBorders>
              <w:top w:val="nil"/>
              <w:left w:val="nil"/>
              <w:bottom w:val="single" w:sz="4" w:space="0" w:color="auto"/>
              <w:right w:val="single" w:sz="4" w:space="0" w:color="auto"/>
            </w:tcBorders>
            <w:shd w:val="clear" w:color="auto" w:fill="auto"/>
            <w:noWrap/>
            <w:vAlign w:val="center"/>
            <w:hideMark/>
          </w:tcPr>
          <w:p w14:paraId="500A51D3" w14:textId="77777777" w:rsidR="009436EA" w:rsidRPr="008207DD" w:rsidRDefault="009436EA" w:rsidP="008D2383">
            <w:pPr>
              <w:spacing w:after="0" w:line="360" w:lineRule="auto"/>
              <w:rPr>
                <w:rFonts w:ascii="Arial" w:eastAsia="Times New Roman" w:hAnsi="Arial" w:cs="Arial"/>
                <w:sz w:val="16"/>
                <w:szCs w:val="16"/>
              </w:rPr>
            </w:pPr>
            <w:r w:rsidRPr="008207DD">
              <w:rPr>
                <w:rFonts w:ascii="Arial" w:eastAsia="Times New Roman" w:hAnsi="Arial" w:cs="Arial"/>
                <w:sz w:val="16"/>
                <w:szCs w:val="16"/>
              </w:rPr>
              <w:t>Kota Serang</w:t>
            </w:r>
          </w:p>
        </w:tc>
        <w:tc>
          <w:tcPr>
            <w:tcW w:w="3620" w:type="dxa"/>
            <w:tcBorders>
              <w:top w:val="nil"/>
              <w:left w:val="nil"/>
              <w:bottom w:val="single" w:sz="4" w:space="0" w:color="auto"/>
              <w:right w:val="single" w:sz="4" w:space="0" w:color="auto"/>
            </w:tcBorders>
            <w:shd w:val="clear" w:color="auto" w:fill="auto"/>
            <w:noWrap/>
            <w:vAlign w:val="center"/>
            <w:hideMark/>
          </w:tcPr>
          <w:p w14:paraId="36F1DF0C" w14:textId="77777777" w:rsidR="009436EA" w:rsidRPr="008207DD" w:rsidRDefault="009436EA" w:rsidP="008D2383">
            <w:pPr>
              <w:spacing w:after="0" w:line="360" w:lineRule="auto"/>
              <w:rPr>
                <w:rFonts w:ascii="Arial" w:eastAsia="Times New Roman" w:hAnsi="Arial" w:cs="Arial"/>
                <w:sz w:val="16"/>
                <w:szCs w:val="16"/>
              </w:rPr>
            </w:pPr>
            <w:r w:rsidRPr="008207DD">
              <w:rPr>
                <w:rFonts w:ascii="Arial" w:eastAsia="Times New Roman" w:hAnsi="Arial" w:cs="Arial"/>
                <w:sz w:val="16"/>
                <w:szCs w:val="16"/>
              </w:rPr>
              <w:t>Job Fair Kota Serang Tahun 2021</w:t>
            </w:r>
          </w:p>
        </w:tc>
        <w:tc>
          <w:tcPr>
            <w:tcW w:w="872" w:type="dxa"/>
            <w:tcBorders>
              <w:top w:val="nil"/>
              <w:left w:val="nil"/>
              <w:bottom w:val="single" w:sz="4" w:space="0" w:color="auto"/>
              <w:right w:val="single" w:sz="4" w:space="0" w:color="auto"/>
            </w:tcBorders>
            <w:shd w:val="clear" w:color="auto" w:fill="auto"/>
            <w:noWrap/>
            <w:vAlign w:val="center"/>
            <w:hideMark/>
          </w:tcPr>
          <w:p w14:paraId="7806AF90" w14:textId="77777777" w:rsidR="009436EA" w:rsidRPr="008207DD" w:rsidRDefault="009436EA" w:rsidP="008D2383">
            <w:pPr>
              <w:spacing w:after="0" w:line="360" w:lineRule="auto"/>
              <w:jc w:val="center"/>
              <w:rPr>
                <w:rFonts w:ascii="Arial" w:eastAsia="Times New Roman" w:hAnsi="Arial" w:cs="Arial"/>
                <w:sz w:val="16"/>
                <w:szCs w:val="16"/>
              </w:rPr>
            </w:pPr>
            <w:r w:rsidRPr="008207DD">
              <w:rPr>
                <w:rFonts w:ascii="Arial" w:eastAsia="Times New Roman" w:hAnsi="Arial" w:cs="Arial"/>
                <w:sz w:val="16"/>
                <w:szCs w:val="16"/>
              </w:rPr>
              <w:t>1 Kgt</w:t>
            </w:r>
          </w:p>
        </w:tc>
        <w:tc>
          <w:tcPr>
            <w:tcW w:w="686" w:type="dxa"/>
            <w:tcBorders>
              <w:top w:val="nil"/>
              <w:left w:val="nil"/>
              <w:bottom w:val="single" w:sz="4" w:space="0" w:color="auto"/>
              <w:right w:val="single" w:sz="4" w:space="0" w:color="auto"/>
            </w:tcBorders>
            <w:shd w:val="clear" w:color="auto" w:fill="auto"/>
            <w:noWrap/>
            <w:vAlign w:val="center"/>
            <w:hideMark/>
          </w:tcPr>
          <w:p w14:paraId="338A3035" w14:textId="77777777" w:rsidR="009436EA" w:rsidRPr="008207DD" w:rsidRDefault="009436EA" w:rsidP="008207DD">
            <w:pPr>
              <w:spacing w:after="0" w:line="240" w:lineRule="auto"/>
              <w:rPr>
                <w:rFonts w:ascii="Arial" w:eastAsia="Times New Roman" w:hAnsi="Arial" w:cs="Arial"/>
                <w:sz w:val="16"/>
                <w:szCs w:val="16"/>
              </w:rPr>
            </w:pPr>
            <w:r w:rsidRPr="008207DD">
              <w:rPr>
                <w:rFonts w:ascii="Arial" w:eastAsia="Times New Roman" w:hAnsi="Arial" w:cs="Arial"/>
                <w:sz w:val="16"/>
                <w:szCs w:val="16"/>
              </w:rPr>
              <w:t> </w:t>
            </w:r>
          </w:p>
        </w:tc>
      </w:tr>
      <w:tr w:rsidR="008207DD" w:rsidRPr="008207DD" w14:paraId="7750CBE8" w14:textId="77777777" w:rsidTr="009436EA">
        <w:trPr>
          <w:trHeight w:val="690"/>
        </w:trPr>
        <w:tc>
          <w:tcPr>
            <w:tcW w:w="387" w:type="dxa"/>
            <w:vMerge/>
            <w:tcBorders>
              <w:top w:val="nil"/>
              <w:left w:val="single" w:sz="4" w:space="0" w:color="auto"/>
              <w:bottom w:val="single" w:sz="4" w:space="0" w:color="000000"/>
              <w:right w:val="single" w:sz="4" w:space="0" w:color="auto"/>
            </w:tcBorders>
            <w:vAlign w:val="center"/>
            <w:hideMark/>
          </w:tcPr>
          <w:p w14:paraId="53E0E2B3" w14:textId="77777777" w:rsidR="008207DD" w:rsidRPr="008207DD" w:rsidRDefault="008207DD" w:rsidP="008207DD">
            <w:pPr>
              <w:spacing w:after="0" w:line="240" w:lineRule="auto"/>
              <w:jc w:val="both"/>
              <w:rPr>
                <w:rFonts w:ascii="Arial" w:eastAsia="Times New Roman" w:hAnsi="Arial" w:cs="Arial"/>
                <w:sz w:val="16"/>
                <w:szCs w:val="16"/>
              </w:rPr>
            </w:pPr>
          </w:p>
        </w:tc>
        <w:tc>
          <w:tcPr>
            <w:tcW w:w="1281" w:type="dxa"/>
            <w:tcBorders>
              <w:top w:val="nil"/>
              <w:left w:val="nil"/>
              <w:bottom w:val="single" w:sz="4" w:space="0" w:color="auto"/>
              <w:right w:val="single" w:sz="4" w:space="0" w:color="auto"/>
            </w:tcBorders>
            <w:shd w:val="clear" w:color="auto" w:fill="auto"/>
            <w:vAlign w:val="center"/>
            <w:hideMark/>
          </w:tcPr>
          <w:p w14:paraId="7565E296" w14:textId="6B0DB3C3" w:rsidR="008207DD" w:rsidRPr="008207DD" w:rsidRDefault="009436EA" w:rsidP="008D2383">
            <w:pPr>
              <w:spacing w:after="0" w:line="360" w:lineRule="auto"/>
              <w:rPr>
                <w:rFonts w:ascii="Arial" w:eastAsia="Times New Roman" w:hAnsi="Arial" w:cs="Arial"/>
                <w:sz w:val="16"/>
                <w:szCs w:val="16"/>
              </w:rPr>
            </w:pPr>
            <w:r>
              <w:rPr>
                <w:rFonts w:ascii="Arial" w:eastAsia="Times New Roman" w:hAnsi="Arial" w:cs="Arial"/>
                <w:sz w:val="16"/>
                <w:szCs w:val="16"/>
              </w:rPr>
              <w:t>Perluasan Kesempatan Kerja</w:t>
            </w:r>
          </w:p>
        </w:tc>
        <w:tc>
          <w:tcPr>
            <w:tcW w:w="2157" w:type="dxa"/>
            <w:tcBorders>
              <w:top w:val="nil"/>
              <w:left w:val="nil"/>
              <w:bottom w:val="single" w:sz="4" w:space="0" w:color="auto"/>
              <w:right w:val="single" w:sz="4" w:space="0" w:color="auto"/>
            </w:tcBorders>
            <w:shd w:val="clear" w:color="auto" w:fill="auto"/>
            <w:vAlign w:val="center"/>
            <w:hideMark/>
          </w:tcPr>
          <w:p w14:paraId="60B29478" w14:textId="77777777" w:rsidR="008207DD" w:rsidRPr="008207DD" w:rsidRDefault="008207DD" w:rsidP="008D2383">
            <w:pPr>
              <w:spacing w:after="0" w:line="360" w:lineRule="auto"/>
              <w:rPr>
                <w:rFonts w:ascii="Arial" w:eastAsia="Times New Roman" w:hAnsi="Arial" w:cs="Arial"/>
                <w:sz w:val="16"/>
                <w:szCs w:val="16"/>
              </w:rPr>
            </w:pPr>
            <w:r w:rsidRPr="008207DD">
              <w:rPr>
                <w:rFonts w:ascii="Arial" w:eastAsia="Times New Roman" w:hAnsi="Arial" w:cs="Arial"/>
                <w:sz w:val="16"/>
                <w:szCs w:val="16"/>
              </w:rPr>
              <w:t>Kelurahan Pancalaksana, Kecamatan  Curug, Kota Serang</w:t>
            </w:r>
          </w:p>
        </w:tc>
        <w:tc>
          <w:tcPr>
            <w:tcW w:w="3620" w:type="dxa"/>
            <w:tcBorders>
              <w:top w:val="nil"/>
              <w:left w:val="nil"/>
              <w:bottom w:val="single" w:sz="4" w:space="0" w:color="auto"/>
              <w:right w:val="single" w:sz="4" w:space="0" w:color="auto"/>
            </w:tcBorders>
            <w:shd w:val="clear" w:color="auto" w:fill="auto"/>
            <w:noWrap/>
            <w:vAlign w:val="center"/>
            <w:hideMark/>
          </w:tcPr>
          <w:p w14:paraId="3DF6A2B9" w14:textId="1FDA4E80" w:rsidR="008207DD" w:rsidRPr="009436EA" w:rsidRDefault="008207DD" w:rsidP="008D2383">
            <w:pPr>
              <w:spacing w:after="0" w:line="360" w:lineRule="auto"/>
              <w:rPr>
                <w:rFonts w:ascii="Arial" w:eastAsia="Times New Roman" w:hAnsi="Arial" w:cs="Arial"/>
                <w:sz w:val="16"/>
                <w:szCs w:val="16"/>
              </w:rPr>
            </w:pPr>
            <w:r w:rsidRPr="009436EA">
              <w:rPr>
                <w:rFonts w:ascii="Arial" w:eastAsia="Times New Roman" w:hAnsi="Arial" w:cs="Arial"/>
                <w:sz w:val="16"/>
                <w:szCs w:val="16"/>
              </w:rPr>
              <w:t xml:space="preserve">Pelatihan </w:t>
            </w:r>
            <w:r w:rsidR="009436EA" w:rsidRPr="009436EA">
              <w:rPr>
                <w:rFonts w:ascii="Arial" w:hAnsi="Arial" w:cs="Arial"/>
                <w:sz w:val="16"/>
                <w:szCs w:val="16"/>
              </w:rPr>
              <w:t>Hantaran Seserahan, Pelatihan Merangkai Acrylic</w:t>
            </w:r>
          </w:p>
        </w:tc>
        <w:tc>
          <w:tcPr>
            <w:tcW w:w="872" w:type="dxa"/>
            <w:tcBorders>
              <w:top w:val="nil"/>
              <w:left w:val="nil"/>
              <w:bottom w:val="single" w:sz="4" w:space="0" w:color="auto"/>
              <w:right w:val="single" w:sz="4" w:space="0" w:color="auto"/>
            </w:tcBorders>
            <w:shd w:val="clear" w:color="auto" w:fill="auto"/>
            <w:noWrap/>
            <w:vAlign w:val="center"/>
            <w:hideMark/>
          </w:tcPr>
          <w:p w14:paraId="39CD78F6" w14:textId="6FED8E00" w:rsidR="008207DD" w:rsidRPr="008207DD" w:rsidRDefault="009436EA" w:rsidP="008D2383">
            <w:pPr>
              <w:spacing w:after="0" w:line="360" w:lineRule="auto"/>
              <w:jc w:val="center"/>
              <w:rPr>
                <w:rFonts w:ascii="Arial" w:eastAsia="Times New Roman" w:hAnsi="Arial" w:cs="Arial"/>
                <w:sz w:val="16"/>
                <w:szCs w:val="16"/>
              </w:rPr>
            </w:pPr>
            <w:r>
              <w:rPr>
                <w:rFonts w:ascii="Arial" w:eastAsia="Times New Roman" w:hAnsi="Arial" w:cs="Arial"/>
                <w:sz w:val="16"/>
                <w:szCs w:val="16"/>
              </w:rPr>
              <w:t>40</w:t>
            </w:r>
            <w:r w:rsidR="008207DD" w:rsidRPr="008207DD">
              <w:rPr>
                <w:rFonts w:ascii="Arial" w:eastAsia="Times New Roman" w:hAnsi="Arial" w:cs="Arial"/>
                <w:sz w:val="16"/>
                <w:szCs w:val="16"/>
              </w:rPr>
              <w:t xml:space="preserve">  Orang</w:t>
            </w:r>
          </w:p>
        </w:tc>
        <w:tc>
          <w:tcPr>
            <w:tcW w:w="686" w:type="dxa"/>
            <w:tcBorders>
              <w:top w:val="nil"/>
              <w:left w:val="nil"/>
              <w:bottom w:val="single" w:sz="4" w:space="0" w:color="auto"/>
              <w:right w:val="single" w:sz="4" w:space="0" w:color="auto"/>
            </w:tcBorders>
            <w:shd w:val="clear" w:color="auto" w:fill="auto"/>
            <w:noWrap/>
            <w:vAlign w:val="center"/>
            <w:hideMark/>
          </w:tcPr>
          <w:p w14:paraId="1AA64279" w14:textId="77777777" w:rsidR="008207DD" w:rsidRPr="008207DD" w:rsidRDefault="008207DD" w:rsidP="008207DD">
            <w:pPr>
              <w:spacing w:after="0" w:line="240" w:lineRule="auto"/>
              <w:rPr>
                <w:rFonts w:ascii="Arial" w:eastAsia="Times New Roman" w:hAnsi="Arial" w:cs="Arial"/>
                <w:sz w:val="16"/>
                <w:szCs w:val="16"/>
              </w:rPr>
            </w:pPr>
            <w:r w:rsidRPr="008207DD">
              <w:rPr>
                <w:rFonts w:ascii="Arial" w:eastAsia="Times New Roman" w:hAnsi="Arial" w:cs="Arial"/>
                <w:sz w:val="16"/>
                <w:szCs w:val="16"/>
              </w:rPr>
              <w:t> </w:t>
            </w:r>
          </w:p>
        </w:tc>
      </w:tr>
      <w:tr w:rsidR="008F6F85" w:rsidRPr="008207DD" w14:paraId="193ACD67" w14:textId="77777777" w:rsidTr="002907B2">
        <w:trPr>
          <w:trHeight w:val="360"/>
        </w:trPr>
        <w:tc>
          <w:tcPr>
            <w:tcW w:w="3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AB8D12" w14:textId="77777777" w:rsidR="008F6F85" w:rsidRPr="008207DD" w:rsidRDefault="008F6F85" w:rsidP="008207DD">
            <w:pPr>
              <w:widowControl w:val="0"/>
              <w:autoSpaceDE w:val="0"/>
              <w:autoSpaceDN w:val="0"/>
              <w:spacing w:after="0" w:line="240" w:lineRule="auto"/>
              <w:rPr>
                <w:rFonts w:ascii="Arial" w:eastAsia="SimSun" w:hAnsi="Arial" w:cs="Arial"/>
                <w:sz w:val="16"/>
                <w:szCs w:val="16"/>
              </w:rPr>
            </w:pPr>
            <w:r w:rsidRPr="008207DD">
              <w:rPr>
                <w:rFonts w:ascii="Arial" w:eastAsia="SimSun" w:hAnsi="Arial" w:cs="Arial"/>
                <w:sz w:val="16"/>
                <w:szCs w:val="16"/>
              </w:rPr>
              <w:t>3</w:t>
            </w:r>
          </w:p>
        </w:tc>
        <w:tc>
          <w:tcPr>
            <w:tcW w:w="1281" w:type="dxa"/>
            <w:vMerge w:val="restart"/>
            <w:tcBorders>
              <w:top w:val="nil"/>
              <w:left w:val="single" w:sz="4" w:space="0" w:color="auto"/>
              <w:bottom w:val="single" w:sz="4" w:space="0" w:color="000000"/>
              <w:right w:val="single" w:sz="4" w:space="0" w:color="auto"/>
            </w:tcBorders>
            <w:shd w:val="clear" w:color="auto" w:fill="auto"/>
            <w:vAlign w:val="center"/>
            <w:hideMark/>
          </w:tcPr>
          <w:p w14:paraId="5D4FED3D" w14:textId="7DBFBAEA" w:rsidR="008F6F85" w:rsidRPr="008207DD" w:rsidRDefault="008F6F85" w:rsidP="008D2383">
            <w:pPr>
              <w:spacing w:after="0" w:line="360" w:lineRule="auto"/>
              <w:rPr>
                <w:rFonts w:ascii="Arial" w:eastAsia="Times New Roman" w:hAnsi="Arial" w:cs="Arial"/>
                <w:b/>
                <w:bCs/>
                <w:sz w:val="16"/>
                <w:szCs w:val="16"/>
              </w:rPr>
            </w:pPr>
            <w:r w:rsidRPr="008207DD">
              <w:rPr>
                <w:rFonts w:ascii="Arial" w:eastAsia="Times New Roman" w:hAnsi="Arial" w:cs="Arial"/>
                <w:b/>
                <w:bCs/>
                <w:sz w:val="16"/>
                <w:szCs w:val="16"/>
              </w:rPr>
              <w:t>Program Pe</w:t>
            </w:r>
            <w:r>
              <w:rPr>
                <w:rFonts w:ascii="Arial" w:eastAsia="Times New Roman" w:hAnsi="Arial" w:cs="Arial"/>
                <w:b/>
                <w:bCs/>
                <w:sz w:val="16"/>
                <w:szCs w:val="16"/>
              </w:rPr>
              <w:t xml:space="preserve">mbangunan Kawasan </w:t>
            </w:r>
            <w:r w:rsidRPr="008207DD">
              <w:rPr>
                <w:rFonts w:ascii="Arial" w:eastAsia="Times New Roman" w:hAnsi="Arial" w:cs="Arial"/>
                <w:b/>
                <w:bCs/>
                <w:sz w:val="16"/>
                <w:szCs w:val="16"/>
              </w:rPr>
              <w:t xml:space="preserve"> Transmigrasi</w:t>
            </w:r>
          </w:p>
        </w:tc>
        <w:tc>
          <w:tcPr>
            <w:tcW w:w="2157" w:type="dxa"/>
            <w:vMerge w:val="restart"/>
            <w:tcBorders>
              <w:top w:val="nil"/>
              <w:left w:val="nil"/>
              <w:right w:val="single" w:sz="4" w:space="0" w:color="auto"/>
            </w:tcBorders>
            <w:shd w:val="clear" w:color="auto" w:fill="auto"/>
            <w:noWrap/>
            <w:vAlign w:val="center"/>
            <w:hideMark/>
          </w:tcPr>
          <w:p w14:paraId="6C4D6ADC" w14:textId="77777777" w:rsidR="008F6F85" w:rsidRPr="008207DD" w:rsidRDefault="008F6F85" w:rsidP="008D2383">
            <w:pPr>
              <w:spacing w:after="0" w:line="360" w:lineRule="auto"/>
              <w:rPr>
                <w:rFonts w:ascii="Arial" w:eastAsia="Times New Roman" w:hAnsi="Arial" w:cs="Arial"/>
                <w:sz w:val="16"/>
                <w:szCs w:val="16"/>
              </w:rPr>
            </w:pPr>
            <w:r w:rsidRPr="008207DD">
              <w:rPr>
                <w:rFonts w:ascii="Arial" w:eastAsia="Times New Roman" w:hAnsi="Arial" w:cs="Arial"/>
                <w:sz w:val="16"/>
                <w:szCs w:val="16"/>
              </w:rPr>
              <w:t> </w:t>
            </w:r>
          </w:p>
          <w:p w14:paraId="5E4D272F" w14:textId="71095867" w:rsidR="008F6F85" w:rsidRPr="008207DD" w:rsidRDefault="008F6F85" w:rsidP="008D2383">
            <w:pPr>
              <w:spacing w:after="0" w:line="360" w:lineRule="auto"/>
              <w:rPr>
                <w:rFonts w:ascii="Arial" w:eastAsia="Times New Roman" w:hAnsi="Arial" w:cs="Arial"/>
                <w:sz w:val="16"/>
                <w:szCs w:val="16"/>
              </w:rPr>
            </w:pPr>
            <w:r w:rsidRPr="008207DD">
              <w:rPr>
                <w:rFonts w:ascii="Arial" w:eastAsia="Times New Roman" w:hAnsi="Arial" w:cs="Arial"/>
                <w:sz w:val="16"/>
                <w:szCs w:val="16"/>
              </w:rPr>
              <w:t> </w:t>
            </w:r>
          </w:p>
        </w:tc>
        <w:tc>
          <w:tcPr>
            <w:tcW w:w="3620" w:type="dxa"/>
            <w:vMerge w:val="restart"/>
            <w:tcBorders>
              <w:top w:val="nil"/>
              <w:left w:val="nil"/>
              <w:right w:val="single" w:sz="4" w:space="0" w:color="auto"/>
            </w:tcBorders>
            <w:shd w:val="clear" w:color="auto" w:fill="auto"/>
            <w:noWrap/>
            <w:vAlign w:val="center"/>
            <w:hideMark/>
          </w:tcPr>
          <w:p w14:paraId="50E510BD" w14:textId="77777777" w:rsidR="008F6F85" w:rsidRPr="008207DD" w:rsidRDefault="008F6F85" w:rsidP="008D2383">
            <w:pPr>
              <w:spacing w:after="0" w:line="360" w:lineRule="auto"/>
              <w:rPr>
                <w:rFonts w:ascii="Arial" w:eastAsia="Times New Roman" w:hAnsi="Arial" w:cs="Arial"/>
                <w:b/>
                <w:bCs/>
                <w:sz w:val="16"/>
                <w:szCs w:val="16"/>
              </w:rPr>
            </w:pPr>
            <w:r w:rsidRPr="008207DD">
              <w:rPr>
                <w:rFonts w:ascii="Arial" w:eastAsia="Times New Roman" w:hAnsi="Arial" w:cs="Arial"/>
                <w:b/>
                <w:bCs/>
                <w:sz w:val="16"/>
                <w:szCs w:val="16"/>
              </w:rPr>
              <w:t>Capaian Transmigran Yang Ditempatkan</w:t>
            </w:r>
          </w:p>
        </w:tc>
        <w:tc>
          <w:tcPr>
            <w:tcW w:w="872" w:type="dxa"/>
            <w:vMerge w:val="restart"/>
            <w:tcBorders>
              <w:top w:val="nil"/>
              <w:left w:val="nil"/>
              <w:right w:val="single" w:sz="4" w:space="0" w:color="auto"/>
            </w:tcBorders>
            <w:shd w:val="clear" w:color="auto" w:fill="auto"/>
            <w:noWrap/>
            <w:vAlign w:val="center"/>
            <w:hideMark/>
          </w:tcPr>
          <w:p w14:paraId="7EBFF441" w14:textId="31431D2D" w:rsidR="008F6F85" w:rsidRPr="008207DD" w:rsidRDefault="008F6F85" w:rsidP="008D2383">
            <w:pPr>
              <w:spacing w:after="0" w:line="360" w:lineRule="auto"/>
              <w:rPr>
                <w:rFonts w:ascii="Arial" w:eastAsia="Times New Roman" w:hAnsi="Arial" w:cs="Arial"/>
                <w:sz w:val="16"/>
                <w:szCs w:val="16"/>
              </w:rPr>
            </w:pPr>
            <w:r>
              <w:rPr>
                <w:rFonts w:ascii="Arial" w:eastAsia="Times New Roman" w:hAnsi="Arial" w:cs="Arial"/>
                <w:sz w:val="16"/>
                <w:szCs w:val="16"/>
              </w:rPr>
              <w:t xml:space="preserve">100 % </w:t>
            </w:r>
          </w:p>
        </w:tc>
        <w:tc>
          <w:tcPr>
            <w:tcW w:w="686" w:type="dxa"/>
            <w:tcBorders>
              <w:top w:val="nil"/>
              <w:left w:val="nil"/>
              <w:bottom w:val="single" w:sz="4" w:space="0" w:color="auto"/>
              <w:right w:val="single" w:sz="4" w:space="0" w:color="auto"/>
            </w:tcBorders>
            <w:shd w:val="clear" w:color="auto" w:fill="auto"/>
            <w:noWrap/>
            <w:vAlign w:val="center"/>
            <w:hideMark/>
          </w:tcPr>
          <w:p w14:paraId="250A5A66" w14:textId="77777777" w:rsidR="008F6F85" w:rsidRPr="008207DD" w:rsidRDefault="008F6F85" w:rsidP="008207DD">
            <w:pPr>
              <w:spacing w:after="0" w:line="240" w:lineRule="auto"/>
              <w:rPr>
                <w:rFonts w:ascii="Arial" w:eastAsia="Times New Roman" w:hAnsi="Arial" w:cs="Arial"/>
                <w:sz w:val="16"/>
                <w:szCs w:val="16"/>
              </w:rPr>
            </w:pPr>
            <w:r w:rsidRPr="008207DD">
              <w:rPr>
                <w:rFonts w:ascii="Arial" w:eastAsia="Times New Roman" w:hAnsi="Arial" w:cs="Arial"/>
                <w:sz w:val="16"/>
                <w:szCs w:val="16"/>
              </w:rPr>
              <w:t> </w:t>
            </w:r>
          </w:p>
        </w:tc>
      </w:tr>
      <w:tr w:rsidR="008F6F85" w:rsidRPr="008207DD" w14:paraId="67779A66" w14:textId="77777777" w:rsidTr="002907B2">
        <w:trPr>
          <w:trHeight w:val="255"/>
        </w:trPr>
        <w:tc>
          <w:tcPr>
            <w:tcW w:w="387" w:type="dxa"/>
            <w:vMerge/>
            <w:tcBorders>
              <w:top w:val="nil"/>
              <w:left w:val="single" w:sz="4" w:space="0" w:color="auto"/>
              <w:bottom w:val="single" w:sz="4" w:space="0" w:color="000000"/>
              <w:right w:val="single" w:sz="4" w:space="0" w:color="auto"/>
            </w:tcBorders>
            <w:vAlign w:val="center"/>
            <w:hideMark/>
          </w:tcPr>
          <w:p w14:paraId="7FE6B3CB" w14:textId="77777777" w:rsidR="008F6F85" w:rsidRPr="008207DD" w:rsidRDefault="008F6F85" w:rsidP="008207DD">
            <w:pPr>
              <w:spacing w:after="0" w:line="240" w:lineRule="auto"/>
              <w:rPr>
                <w:rFonts w:ascii="Arial" w:eastAsia="Times New Roman" w:hAnsi="Arial" w:cs="Arial"/>
                <w:sz w:val="16"/>
                <w:szCs w:val="16"/>
              </w:rPr>
            </w:pPr>
          </w:p>
        </w:tc>
        <w:tc>
          <w:tcPr>
            <w:tcW w:w="1281" w:type="dxa"/>
            <w:vMerge/>
            <w:tcBorders>
              <w:top w:val="nil"/>
              <w:left w:val="single" w:sz="4" w:space="0" w:color="auto"/>
              <w:bottom w:val="single" w:sz="4" w:space="0" w:color="000000"/>
              <w:right w:val="single" w:sz="4" w:space="0" w:color="auto"/>
            </w:tcBorders>
            <w:vAlign w:val="center"/>
            <w:hideMark/>
          </w:tcPr>
          <w:p w14:paraId="508C689C" w14:textId="77777777" w:rsidR="008F6F85" w:rsidRPr="008207DD" w:rsidRDefault="008F6F85" w:rsidP="008D2383">
            <w:pPr>
              <w:spacing w:after="0" w:line="360" w:lineRule="auto"/>
              <w:rPr>
                <w:rFonts w:ascii="Arial" w:eastAsia="Times New Roman" w:hAnsi="Arial" w:cs="Arial"/>
                <w:b/>
                <w:bCs/>
                <w:sz w:val="16"/>
                <w:szCs w:val="16"/>
              </w:rPr>
            </w:pPr>
          </w:p>
        </w:tc>
        <w:tc>
          <w:tcPr>
            <w:tcW w:w="2157" w:type="dxa"/>
            <w:vMerge/>
            <w:tcBorders>
              <w:left w:val="nil"/>
              <w:bottom w:val="single" w:sz="4" w:space="0" w:color="auto"/>
              <w:right w:val="single" w:sz="4" w:space="0" w:color="auto"/>
            </w:tcBorders>
            <w:shd w:val="clear" w:color="auto" w:fill="auto"/>
            <w:noWrap/>
            <w:vAlign w:val="center"/>
            <w:hideMark/>
          </w:tcPr>
          <w:p w14:paraId="3595F7DF" w14:textId="6E3B197B" w:rsidR="008F6F85" w:rsidRPr="008207DD" w:rsidRDefault="008F6F85" w:rsidP="008D2383">
            <w:pPr>
              <w:spacing w:after="0" w:line="360" w:lineRule="auto"/>
              <w:rPr>
                <w:rFonts w:ascii="Arial" w:eastAsia="Times New Roman" w:hAnsi="Arial" w:cs="Arial"/>
                <w:sz w:val="16"/>
                <w:szCs w:val="16"/>
              </w:rPr>
            </w:pPr>
          </w:p>
        </w:tc>
        <w:tc>
          <w:tcPr>
            <w:tcW w:w="3620" w:type="dxa"/>
            <w:vMerge/>
            <w:tcBorders>
              <w:left w:val="nil"/>
              <w:bottom w:val="single" w:sz="4" w:space="0" w:color="auto"/>
              <w:right w:val="single" w:sz="4" w:space="0" w:color="auto"/>
            </w:tcBorders>
            <w:shd w:val="clear" w:color="auto" w:fill="auto"/>
            <w:noWrap/>
            <w:vAlign w:val="center"/>
            <w:hideMark/>
          </w:tcPr>
          <w:p w14:paraId="5552FFA0" w14:textId="2B7645BE" w:rsidR="008F6F85" w:rsidRPr="008207DD" w:rsidRDefault="008F6F85" w:rsidP="008D2383">
            <w:pPr>
              <w:spacing w:after="0" w:line="360" w:lineRule="auto"/>
              <w:rPr>
                <w:rFonts w:ascii="Arial" w:eastAsia="Times New Roman" w:hAnsi="Arial" w:cs="Arial"/>
                <w:b/>
                <w:bCs/>
                <w:sz w:val="16"/>
                <w:szCs w:val="16"/>
              </w:rPr>
            </w:pPr>
          </w:p>
        </w:tc>
        <w:tc>
          <w:tcPr>
            <w:tcW w:w="872" w:type="dxa"/>
            <w:vMerge/>
            <w:tcBorders>
              <w:left w:val="nil"/>
              <w:bottom w:val="single" w:sz="4" w:space="0" w:color="auto"/>
              <w:right w:val="single" w:sz="4" w:space="0" w:color="auto"/>
            </w:tcBorders>
            <w:shd w:val="clear" w:color="auto" w:fill="auto"/>
            <w:noWrap/>
            <w:vAlign w:val="center"/>
            <w:hideMark/>
          </w:tcPr>
          <w:p w14:paraId="6C258041" w14:textId="68776B34" w:rsidR="008F6F85" w:rsidRPr="008207DD" w:rsidRDefault="008F6F85" w:rsidP="008D2383">
            <w:pPr>
              <w:spacing w:after="0" w:line="360" w:lineRule="auto"/>
              <w:rPr>
                <w:rFonts w:ascii="Arial" w:eastAsia="Times New Roman" w:hAnsi="Arial" w:cs="Arial"/>
                <w:sz w:val="16"/>
                <w:szCs w:val="16"/>
              </w:rPr>
            </w:pPr>
          </w:p>
        </w:tc>
        <w:tc>
          <w:tcPr>
            <w:tcW w:w="686" w:type="dxa"/>
            <w:tcBorders>
              <w:top w:val="nil"/>
              <w:left w:val="nil"/>
              <w:bottom w:val="single" w:sz="4" w:space="0" w:color="auto"/>
              <w:right w:val="single" w:sz="4" w:space="0" w:color="auto"/>
            </w:tcBorders>
            <w:shd w:val="clear" w:color="auto" w:fill="auto"/>
            <w:noWrap/>
            <w:vAlign w:val="center"/>
            <w:hideMark/>
          </w:tcPr>
          <w:p w14:paraId="75B6235D" w14:textId="77777777" w:rsidR="008F6F85" w:rsidRPr="008207DD" w:rsidRDefault="008F6F85" w:rsidP="008207DD">
            <w:pPr>
              <w:spacing w:after="0" w:line="240" w:lineRule="auto"/>
              <w:rPr>
                <w:rFonts w:ascii="Arial" w:eastAsia="Times New Roman" w:hAnsi="Arial" w:cs="Arial"/>
                <w:sz w:val="16"/>
                <w:szCs w:val="16"/>
              </w:rPr>
            </w:pPr>
            <w:r w:rsidRPr="008207DD">
              <w:rPr>
                <w:rFonts w:ascii="Arial" w:eastAsia="Times New Roman" w:hAnsi="Arial" w:cs="Arial"/>
                <w:sz w:val="16"/>
                <w:szCs w:val="16"/>
              </w:rPr>
              <w:t> </w:t>
            </w:r>
          </w:p>
        </w:tc>
      </w:tr>
      <w:tr w:rsidR="008207DD" w:rsidRPr="008207DD" w14:paraId="0CD8C6D8" w14:textId="77777777" w:rsidTr="009436EA">
        <w:trPr>
          <w:trHeight w:val="405"/>
        </w:trPr>
        <w:tc>
          <w:tcPr>
            <w:tcW w:w="387" w:type="dxa"/>
            <w:vMerge/>
            <w:tcBorders>
              <w:top w:val="nil"/>
              <w:left w:val="single" w:sz="4" w:space="0" w:color="auto"/>
              <w:bottom w:val="single" w:sz="4" w:space="0" w:color="000000"/>
              <w:right w:val="single" w:sz="4" w:space="0" w:color="auto"/>
            </w:tcBorders>
            <w:vAlign w:val="center"/>
            <w:hideMark/>
          </w:tcPr>
          <w:p w14:paraId="726B1F62" w14:textId="77777777" w:rsidR="008207DD" w:rsidRPr="008207DD" w:rsidRDefault="008207DD" w:rsidP="008207DD">
            <w:pPr>
              <w:spacing w:after="0" w:line="240" w:lineRule="auto"/>
              <w:rPr>
                <w:rFonts w:ascii="Arial" w:eastAsia="Times New Roman" w:hAnsi="Arial" w:cs="Arial"/>
                <w:sz w:val="16"/>
                <w:szCs w:val="16"/>
              </w:rPr>
            </w:pPr>
          </w:p>
        </w:tc>
        <w:tc>
          <w:tcPr>
            <w:tcW w:w="1281" w:type="dxa"/>
            <w:tcBorders>
              <w:top w:val="nil"/>
              <w:left w:val="nil"/>
              <w:bottom w:val="single" w:sz="4" w:space="0" w:color="auto"/>
              <w:right w:val="single" w:sz="4" w:space="0" w:color="auto"/>
            </w:tcBorders>
            <w:shd w:val="clear" w:color="auto" w:fill="auto"/>
            <w:noWrap/>
            <w:vAlign w:val="center"/>
            <w:hideMark/>
          </w:tcPr>
          <w:p w14:paraId="129FD4C3" w14:textId="01A77784" w:rsidR="008207DD" w:rsidRPr="008207DD" w:rsidRDefault="009436EA" w:rsidP="008D2383">
            <w:pPr>
              <w:spacing w:after="0" w:line="360" w:lineRule="auto"/>
              <w:rPr>
                <w:rFonts w:ascii="Arial" w:eastAsia="Times New Roman" w:hAnsi="Arial" w:cs="Arial"/>
                <w:sz w:val="16"/>
                <w:szCs w:val="16"/>
              </w:rPr>
            </w:pPr>
            <w:r w:rsidRPr="009436EA">
              <w:rPr>
                <w:rFonts w:ascii="Arial" w:eastAsia="Times New Roman" w:hAnsi="Arial" w:cs="Arial"/>
                <w:sz w:val="16"/>
                <w:szCs w:val="16"/>
              </w:rPr>
              <w:t>Penataan persebaran penduduk yang berasal dari 1 (satu) daerah kabupaten/kota</w:t>
            </w:r>
          </w:p>
        </w:tc>
        <w:tc>
          <w:tcPr>
            <w:tcW w:w="2157" w:type="dxa"/>
            <w:tcBorders>
              <w:top w:val="nil"/>
              <w:left w:val="nil"/>
              <w:bottom w:val="single" w:sz="4" w:space="0" w:color="auto"/>
              <w:right w:val="single" w:sz="4" w:space="0" w:color="auto"/>
            </w:tcBorders>
            <w:shd w:val="clear" w:color="auto" w:fill="auto"/>
            <w:noWrap/>
            <w:vAlign w:val="center"/>
            <w:hideMark/>
          </w:tcPr>
          <w:p w14:paraId="18B1EE85" w14:textId="77777777" w:rsidR="008207DD" w:rsidRPr="008207DD" w:rsidRDefault="008207DD" w:rsidP="008D2383">
            <w:pPr>
              <w:spacing w:after="0" w:line="360" w:lineRule="auto"/>
              <w:rPr>
                <w:rFonts w:ascii="Arial" w:eastAsia="Times New Roman" w:hAnsi="Arial" w:cs="Arial"/>
                <w:sz w:val="16"/>
                <w:szCs w:val="16"/>
              </w:rPr>
            </w:pPr>
            <w:r w:rsidRPr="008207DD">
              <w:rPr>
                <w:rFonts w:ascii="Arial" w:eastAsia="Times New Roman" w:hAnsi="Arial" w:cs="Arial"/>
                <w:sz w:val="16"/>
                <w:szCs w:val="16"/>
              </w:rPr>
              <w:t>Kota Serang</w:t>
            </w:r>
          </w:p>
        </w:tc>
        <w:tc>
          <w:tcPr>
            <w:tcW w:w="3620" w:type="dxa"/>
            <w:tcBorders>
              <w:top w:val="nil"/>
              <w:left w:val="nil"/>
              <w:bottom w:val="single" w:sz="4" w:space="0" w:color="auto"/>
              <w:right w:val="single" w:sz="4" w:space="0" w:color="auto"/>
            </w:tcBorders>
            <w:shd w:val="clear" w:color="auto" w:fill="auto"/>
            <w:noWrap/>
            <w:vAlign w:val="center"/>
            <w:hideMark/>
          </w:tcPr>
          <w:p w14:paraId="7D182833" w14:textId="61050114" w:rsidR="008207DD" w:rsidRPr="008207DD" w:rsidRDefault="009436EA" w:rsidP="008D2383">
            <w:pPr>
              <w:spacing w:after="0" w:line="360" w:lineRule="auto"/>
              <w:rPr>
                <w:rFonts w:ascii="Arial" w:eastAsia="Times New Roman" w:hAnsi="Arial" w:cs="Arial"/>
                <w:sz w:val="16"/>
                <w:szCs w:val="16"/>
              </w:rPr>
            </w:pPr>
            <w:r>
              <w:rPr>
                <w:rFonts w:ascii="Arial" w:eastAsia="Times New Roman" w:hAnsi="Arial" w:cs="Arial"/>
                <w:sz w:val="16"/>
                <w:szCs w:val="16"/>
              </w:rPr>
              <w:t xml:space="preserve">Presentase Calon Transmigran yang terseleksi </w:t>
            </w:r>
          </w:p>
        </w:tc>
        <w:tc>
          <w:tcPr>
            <w:tcW w:w="872" w:type="dxa"/>
            <w:tcBorders>
              <w:top w:val="nil"/>
              <w:left w:val="nil"/>
              <w:bottom w:val="single" w:sz="4" w:space="0" w:color="auto"/>
              <w:right w:val="single" w:sz="4" w:space="0" w:color="auto"/>
            </w:tcBorders>
            <w:shd w:val="clear" w:color="auto" w:fill="auto"/>
            <w:noWrap/>
            <w:vAlign w:val="center"/>
            <w:hideMark/>
          </w:tcPr>
          <w:p w14:paraId="22CB1C19" w14:textId="112B771E" w:rsidR="008207DD" w:rsidRPr="008207DD" w:rsidRDefault="009436EA" w:rsidP="008D2383">
            <w:pPr>
              <w:spacing w:after="0" w:line="360" w:lineRule="auto"/>
              <w:jc w:val="center"/>
              <w:rPr>
                <w:rFonts w:ascii="Arial" w:eastAsia="Times New Roman" w:hAnsi="Arial" w:cs="Arial"/>
                <w:sz w:val="16"/>
                <w:szCs w:val="16"/>
              </w:rPr>
            </w:pPr>
            <w:r>
              <w:rPr>
                <w:rFonts w:ascii="Arial" w:eastAsia="Times New Roman" w:hAnsi="Arial" w:cs="Arial"/>
                <w:sz w:val="16"/>
                <w:szCs w:val="16"/>
              </w:rPr>
              <w:t xml:space="preserve">30 % </w:t>
            </w:r>
          </w:p>
        </w:tc>
        <w:tc>
          <w:tcPr>
            <w:tcW w:w="686" w:type="dxa"/>
            <w:tcBorders>
              <w:top w:val="nil"/>
              <w:left w:val="nil"/>
              <w:bottom w:val="single" w:sz="4" w:space="0" w:color="auto"/>
              <w:right w:val="single" w:sz="4" w:space="0" w:color="auto"/>
            </w:tcBorders>
            <w:shd w:val="clear" w:color="auto" w:fill="auto"/>
            <w:noWrap/>
            <w:vAlign w:val="center"/>
            <w:hideMark/>
          </w:tcPr>
          <w:p w14:paraId="6501B064" w14:textId="77777777" w:rsidR="008207DD" w:rsidRPr="008207DD" w:rsidRDefault="008207DD" w:rsidP="008207DD">
            <w:pPr>
              <w:spacing w:after="0" w:line="240" w:lineRule="auto"/>
              <w:rPr>
                <w:rFonts w:ascii="Arial" w:eastAsia="Times New Roman" w:hAnsi="Arial" w:cs="Arial"/>
                <w:sz w:val="16"/>
                <w:szCs w:val="16"/>
              </w:rPr>
            </w:pPr>
            <w:r w:rsidRPr="008207DD">
              <w:rPr>
                <w:rFonts w:ascii="Arial" w:eastAsia="Times New Roman" w:hAnsi="Arial" w:cs="Arial"/>
                <w:sz w:val="16"/>
                <w:szCs w:val="16"/>
              </w:rPr>
              <w:t> </w:t>
            </w:r>
          </w:p>
        </w:tc>
      </w:tr>
      <w:tr w:rsidR="008207DD" w:rsidRPr="008207DD" w14:paraId="763156EC" w14:textId="77777777" w:rsidTr="009436EA">
        <w:trPr>
          <w:trHeight w:val="435"/>
        </w:trPr>
        <w:tc>
          <w:tcPr>
            <w:tcW w:w="387" w:type="dxa"/>
            <w:vMerge/>
            <w:tcBorders>
              <w:top w:val="nil"/>
              <w:left w:val="single" w:sz="4" w:space="0" w:color="auto"/>
              <w:bottom w:val="single" w:sz="4" w:space="0" w:color="000000"/>
              <w:right w:val="single" w:sz="4" w:space="0" w:color="auto"/>
            </w:tcBorders>
            <w:vAlign w:val="center"/>
            <w:hideMark/>
          </w:tcPr>
          <w:p w14:paraId="73511020" w14:textId="77777777" w:rsidR="008207DD" w:rsidRPr="008207DD" w:rsidRDefault="008207DD" w:rsidP="008207DD">
            <w:pPr>
              <w:spacing w:after="0" w:line="240" w:lineRule="auto"/>
              <w:rPr>
                <w:rFonts w:ascii="Arial" w:eastAsia="Times New Roman" w:hAnsi="Arial" w:cs="Arial"/>
                <w:sz w:val="16"/>
                <w:szCs w:val="16"/>
              </w:rPr>
            </w:pPr>
          </w:p>
        </w:tc>
        <w:tc>
          <w:tcPr>
            <w:tcW w:w="1281" w:type="dxa"/>
            <w:tcBorders>
              <w:top w:val="nil"/>
              <w:left w:val="nil"/>
              <w:bottom w:val="single" w:sz="4" w:space="0" w:color="auto"/>
              <w:right w:val="single" w:sz="4" w:space="0" w:color="auto"/>
            </w:tcBorders>
            <w:shd w:val="clear" w:color="auto" w:fill="auto"/>
            <w:noWrap/>
            <w:vAlign w:val="center"/>
            <w:hideMark/>
          </w:tcPr>
          <w:p w14:paraId="07E49CA8" w14:textId="63834057" w:rsidR="008207DD" w:rsidRPr="008207DD" w:rsidRDefault="009436EA" w:rsidP="008D2383">
            <w:pPr>
              <w:spacing w:after="0" w:line="360" w:lineRule="auto"/>
              <w:rPr>
                <w:rFonts w:ascii="Arial" w:eastAsia="Times New Roman" w:hAnsi="Arial" w:cs="Arial"/>
                <w:sz w:val="16"/>
                <w:szCs w:val="16"/>
              </w:rPr>
            </w:pPr>
            <w:r>
              <w:rPr>
                <w:rFonts w:ascii="Arial" w:eastAsia="Times New Roman" w:hAnsi="Arial" w:cs="Arial"/>
                <w:b/>
                <w:bCs/>
                <w:sz w:val="16"/>
                <w:szCs w:val="16"/>
              </w:rPr>
              <w:t xml:space="preserve">Program Pengembangan  Kawasan </w:t>
            </w:r>
            <w:r w:rsidRPr="008207DD">
              <w:rPr>
                <w:rFonts w:ascii="Arial" w:eastAsia="Times New Roman" w:hAnsi="Arial" w:cs="Arial"/>
                <w:b/>
                <w:bCs/>
                <w:sz w:val="16"/>
                <w:szCs w:val="16"/>
              </w:rPr>
              <w:t xml:space="preserve"> Transmigrasi</w:t>
            </w:r>
          </w:p>
        </w:tc>
        <w:tc>
          <w:tcPr>
            <w:tcW w:w="2157" w:type="dxa"/>
            <w:tcBorders>
              <w:top w:val="nil"/>
              <w:left w:val="nil"/>
              <w:bottom w:val="single" w:sz="4" w:space="0" w:color="auto"/>
              <w:right w:val="single" w:sz="4" w:space="0" w:color="auto"/>
            </w:tcBorders>
            <w:shd w:val="clear" w:color="auto" w:fill="auto"/>
            <w:noWrap/>
            <w:vAlign w:val="center"/>
            <w:hideMark/>
          </w:tcPr>
          <w:p w14:paraId="685A846A" w14:textId="77777777" w:rsidR="008207DD" w:rsidRPr="008207DD" w:rsidRDefault="008207DD" w:rsidP="008D2383">
            <w:pPr>
              <w:spacing w:after="0" w:line="360" w:lineRule="auto"/>
              <w:rPr>
                <w:rFonts w:ascii="Arial" w:eastAsia="Times New Roman" w:hAnsi="Arial" w:cs="Arial"/>
                <w:sz w:val="16"/>
                <w:szCs w:val="16"/>
              </w:rPr>
            </w:pPr>
            <w:r w:rsidRPr="008207DD">
              <w:rPr>
                <w:rFonts w:ascii="Arial" w:eastAsia="Times New Roman" w:hAnsi="Arial" w:cs="Arial"/>
                <w:sz w:val="16"/>
                <w:szCs w:val="16"/>
              </w:rPr>
              <w:t>Kota Serang</w:t>
            </w:r>
          </w:p>
        </w:tc>
        <w:tc>
          <w:tcPr>
            <w:tcW w:w="3620" w:type="dxa"/>
            <w:tcBorders>
              <w:top w:val="nil"/>
              <w:left w:val="nil"/>
              <w:bottom w:val="single" w:sz="4" w:space="0" w:color="auto"/>
              <w:right w:val="single" w:sz="4" w:space="0" w:color="auto"/>
            </w:tcBorders>
            <w:shd w:val="clear" w:color="auto" w:fill="auto"/>
            <w:noWrap/>
            <w:vAlign w:val="center"/>
            <w:hideMark/>
          </w:tcPr>
          <w:p w14:paraId="7396B6DD" w14:textId="783A02EB" w:rsidR="008207DD" w:rsidRPr="008207DD" w:rsidRDefault="009436EA" w:rsidP="008D2383">
            <w:pPr>
              <w:spacing w:after="0" w:line="360" w:lineRule="auto"/>
              <w:rPr>
                <w:rFonts w:ascii="Arial" w:eastAsia="Times New Roman" w:hAnsi="Arial" w:cs="Arial"/>
                <w:sz w:val="16"/>
                <w:szCs w:val="16"/>
              </w:rPr>
            </w:pPr>
            <w:r>
              <w:rPr>
                <w:rFonts w:ascii="Arial" w:eastAsia="Times New Roman" w:hAnsi="Arial" w:cs="Arial"/>
                <w:sz w:val="16"/>
                <w:szCs w:val="16"/>
              </w:rPr>
              <w:t>Capaian Transmigran  Yang dibina</w:t>
            </w:r>
          </w:p>
        </w:tc>
        <w:tc>
          <w:tcPr>
            <w:tcW w:w="872" w:type="dxa"/>
            <w:tcBorders>
              <w:top w:val="nil"/>
              <w:left w:val="nil"/>
              <w:bottom w:val="single" w:sz="4" w:space="0" w:color="auto"/>
              <w:right w:val="single" w:sz="4" w:space="0" w:color="auto"/>
            </w:tcBorders>
            <w:shd w:val="clear" w:color="auto" w:fill="auto"/>
            <w:noWrap/>
            <w:vAlign w:val="center"/>
            <w:hideMark/>
          </w:tcPr>
          <w:p w14:paraId="77F22CC0" w14:textId="6CA5F926" w:rsidR="008207DD" w:rsidRPr="008207DD" w:rsidRDefault="009436EA" w:rsidP="008D2383">
            <w:pPr>
              <w:spacing w:after="0" w:line="360" w:lineRule="auto"/>
              <w:jc w:val="center"/>
              <w:rPr>
                <w:rFonts w:ascii="Arial" w:eastAsia="Times New Roman" w:hAnsi="Arial" w:cs="Arial"/>
                <w:sz w:val="16"/>
                <w:szCs w:val="16"/>
              </w:rPr>
            </w:pPr>
            <w:r>
              <w:rPr>
                <w:rFonts w:ascii="Arial" w:eastAsia="Times New Roman" w:hAnsi="Arial" w:cs="Arial"/>
                <w:sz w:val="16"/>
                <w:szCs w:val="16"/>
              </w:rPr>
              <w:t xml:space="preserve">100 % </w:t>
            </w:r>
          </w:p>
        </w:tc>
        <w:tc>
          <w:tcPr>
            <w:tcW w:w="686" w:type="dxa"/>
            <w:tcBorders>
              <w:top w:val="nil"/>
              <w:left w:val="nil"/>
              <w:bottom w:val="single" w:sz="4" w:space="0" w:color="auto"/>
              <w:right w:val="single" w:sz="4" w:space="0" w:color="auto"/>
            </w:tcBorders>
            <w:shd w:val="clear" w:color="auto" w:fill="auto"/>
            <w:noWrap/>
            <w:vAlign w:val="center"/>
            <w:hideMark/>
          </w:tcPr>
          <w:p w14:paraId="20ABB451" w14:textId="77777777" w:rsidR="008207DD" w:rsidRPr="008207DD" w:rsidRDefault="008207DD" w:rsidP="008207DD">
            <w:pPr>
              <w:spacing w:after="0" w:line="240" w:lineRule="auto"/>
              <w:rPr>
                <w:rFonts w:ascii="Arial" w:eastAsia="Times New Roman" w:hAnsi="Arial" w:cs="Arial"/>
                <w:sz w:val="16"/>
                <w:szCs w:val="16"/>
              </w:rPr>
            </w:pPr>
            <w:r w:rsidRPr="008207DD">
              <w:rPr>
                <w:rFonts w:ascii="Arial" w:eastAsia="Times New Roman" w:hAnsi="Arial" w:cs="Arial"/>
                <w:sz w:val="16"/>
                <w:szCs w:val="16"/>
              </w:rPr>
              <w:t> </w:t>
            </w:r>
          </w:p>
        </w:tc>
      </w:tr>
      <w:tr w:rsidR="008207DD" w:rsidRPr="008207DD" w14:paraId="588DEC98" w14:textId="77777777" w:rsidTr="009436EA">
        <w:trPr>
          <w:trHeight w:val="360"/>
        </w:trPr>
        <w:tc>
          <w:tcPr>
            <w:tcW w:w="387" w:type="dxa"/>
            <w:vMerge/>
            <w:tcBorders>
              <w:top w:val="nil"/>
              <w:left w:val="single" w:sz="4" w:space="0" w:color="auto"/>
              <w:bottom w:val="single" w:sz="4" w:space="0" w:color="000000"/>
              <w:right w:val="single" w:sz="4" w:space="0" w:color="auto"/>
            </w:tcBorders>
            <w:vAlign w:val="center"/>
            <w:hideMark/>
          </w:tcPr>
          <w:p w14:paraId="5DE09138" w14:textId="77777777" w:rsidR="008207DD" w:rsidRPr="008207DD" w:rsidRDefault="008207DD" w:rsidP="008207DD">
            <w:pPr>
              <w:spacing w:after="0" w:line="240" w:lineRule="auto"/>
              <w:rPr>
                <w:rFonts w:ascii="Arial" w:eastAsia="Times New Roman" w:hAnsi="Arial" w:cs="Arial"/>
                <w:sz w:val="16"/>
                <w:szCs w:val="16"/>
              </w:rPr>
            </w:pPr>
          </w:p>
        </w:tc>
        <w:tc>
          <w:tcPr>
            <w:tcW w:w="1281" w:type="dxa"/>
            <w:tcBorders>
              <w:top w:val="nil"/>
              <w:left w:val="nil"/>
              <w:bottom w:val="single" w:sz="4" w:space="0" w:color="auto"/>
              <w:right w:val="single" w:sz="4" w:space="0" w:color="auto"/>
            </w:tcBorders>
            <w:shd w:val="clear" w:color="auto" w:fill="auto"/>
            <w:noWrap/>
            <w:vAlign w:val="center"/>
            <w:hideMark/>
          </w:tcPr>
          <w:p w14:paraId="0B300A5B" w14:textId="05008799" w:rsidR="008207DD" w:rsidRPr="008207DD" w:rsidRDefault="009436EA" w:rsidP="008D2383">
            <w:pPr>
              <w:spacing w:after="0" w:line="360" w:lineRule="auto"/>
              <w:rPr>
                <w:rFonts w:ascii="Arial" w:eastAsia="Times New Roman" w:hAnsi="Arial" w:cs="Arial"/>
                <w:sz w:val="16"/>
                <w:szCs w:val="16"/>
              </w:rPr>
            </w:pPr>
            <w:r w:rsidRPr="009436EA">
              <w:rPr>
                <w:rFonts w:ascii="Arial" w:eastAsia="Times New Roman" w:hAnsi="Arial" w:cs="Arial"/>
                <w:sz w:val="16"/>
                <w:szCs w:val="16"/>
              </w:rPr>
              <w:t>Pengembangan satuan permukiman pada tahap kemandirian</w:t>
            </w:r>
          </w:p>
        </w:tc>
        <w:tc>
          <w:tcPr>
            <w:tcW w:w="2157" w:type="dxa"/>
            <w:tcBorders>
              <w:top w:val="nil"/>
              <w:left w:val="nil"/>
              <w:bottom w:val="single" w:sz="4" w:space="0" w:color="auto"/>
              <w:right w:val="single" w:sz="4" w:space="0" w:color="auto"/>
            </w:tcBorders>
            <w:shd w:val="clear" w:color="auto" w:fill="auto"/>
            <w:noWrap/>
            <w:vAlign w:val="center"/>
            <w:hideMark/>
          </w:tcPr>
          <w:p w14:paraId="4D0A05F2" w14:textId="77777777" w:rsidR="008207DD" w:rsidRPr="008207DD" w:rsidRDefault="008207DD" w:rsidP="008D2383">
            <w:pPr>
              <w:spacing w:after="0" w:line="360" w:lineRule="auto"/>
              <w:rPr>
                <w:rFonts w:ascii="Arial" w:eastAsia="Times New Roman" w:hAnsi="Arial" w:cs="Arial"/>
                <w:sz w:val="16"/>
                <w:szCs w:val="16"/>
              </w:rPr>
            </w:pPr>
            <w:r w:rsidRPr="008207DD">
              <w:rPr>
                <w:rFonts w:ascii="Arial" w:eastAsia="Times New Roman" w:hAnsi="Arial" w:cs="Arial"/>
                <w:sz w:val="16"/>
                <w:szCs w:val="16"/>
              </w:rPr>
              <w:t>Lokasi Transmigran</w:t>
            </w:r>
          </w:p>
        </w:tc>
        <w:tc>
          <w:tcPr>
            <w:tcW w:w="3620" w:type="dxa"/>
            <w:tcBorders>
              <w:top w:val="nil"/>
              <w:left w:val="nil"/>
              <w:bottom w:val="single" w:sz="4" w:space="0" w:color="auto"/>
              <w:right w:val="single" w:sz="4" w:space="0" w:color="auto"/>
            </w:tcBorders>
            <w:shd w:val="clear" w:color="auto" w:fill="auto"/>
            <w:noWrap/>
            <w:vAlign w:val="center"/>
          </w:tcPr>
          <w:p w14:paraId="1492FA4C" w14:textId="05620AC9" w:rsidR="008207DD" w:rsidRPr="008207DD" w:rsidRDefault="009436EA" w:rsidP="008D2383">
            <w:pPr>
              <w:spacing w:after="0" w:line="360" w:lineRule="auto"/>
              <w:rPr>
                <w:rFonts w:ascii="Arial" w:eastAsia="Times New Roman" w:hAnsi="Arial" w:cs="Arial"/>
                <w:sz w:val="16"/>
                <w:szCs w:val="16"/>
              </w:rPr>
            </w:pPr>
            <w:r>
              <w:rPr>
                <w:rFonts w:ascii="Arial" w:eastAsia="Times New Roman" w:hAnsi="Arial" w:cs="Arial"/>
                <w:sz w:val="16"/>
                <w:szCs w:val="16"/>
              </w:rPr>
              <w:t>Presentase Transmigran yang dibina</w:t>
            </w:r>
          </w:p>
        </w:tc>
        <w:tc>
          <w:tcPr>
            <w:tcW w:w="872" w:type="dxa"/>
            <w:tcBorders>
              <w:top w:val="nil"/>
              <w:left w:val="nil"/>
              <w:bottom w:val="single" w:sz="4" w:space="0" w:color="auto"/>
              <w:right w:val="single" w:sz="4" w:space="0" w:color="auto"/>
            </w:tcBorders>
            <w:shd w:val="clear" w:color="auto" w:fill="auto"/>
            <w:noWrap/>
            <w:vAlign w:val="center"/>
            <w:hideMark/>
          </w:tcPr>
          <w:p w14:paraId="6598DFDE" w14:textId="26D9AD6D" w:rsidR="008207DD" w:rsidRPr="008207DD" w:rsidRDefault="009436EA" w:rsidP="008D2383">
            <w:pPr>
              <w:spacing w:after="0" w:line="360" w:lineRule="auto"/>
              <w:jc w:val="center"/>
              <w:rPr>
                <w:rFonts w:ascii="Arial" w:eastAsia="Times New Roman" w:hAnsi="Arial" w:cs="Arial"/>
                <w:sz w:val="16"/>
                <w:szCs w:val="16"/>
              </w:rPr>
            </w:pPr>
            <w:r>
              <w:rPr>
                <w:rFonts w:ascii="Arial" w:eastAsia="Times New Roman" w:hAnsi="Arial" w:cs="Arial"/>
                <w:sz w:val="16"/>
                <w:szCs w:val="16"/>
              </w:rPr>
              <w:t xml:space="preserve">100 % </w:t>
            </w:r>
          </w:p>
        </w:tc>
        <w:tc>
          <w:tcPr>
            <w:tcW w:w="686" w:type="dxa"/>
            <w:tcBorders>
              <w:top w:val="nil"/>
              <w:left w:val="nil"/>
              <w:bottom w:val="single" w:sz="4" w:space="0" w:color="auto"/>
              <w:right w:val="single" w:sz="4" w:space="0" w:color="auto"/>
            </w:tcBorders>
            <w:shd w:val="clear" w:color="auto" w:fill="auto"/>
            <w:noWrap/>
            <w:vAlign w:val="center"/>
            <w:hideMark/>
          </w:tcPr>
          <w:p w14:paraId="34D13292" w14:textId="77777777" w:rsidR="008207DD" w:rsidRPr="008207DD" w:rsidRDefault="008207DD" w:rsidP="008207DD">
            <w:pPr>
              <w:spacing w:after="0" w:line="240" w:lineRule="auto"/>
              <w:rPr>
                <w:rFonts w:ascii="Arial" w:eastAsia="Times New Roman" w:hAnsi="Arial" w:cs="Arial"/>
                <w:sz w:val="16"/>
                <w:szCs w:val="16"/>
              </w:rPr>
            </w:pPr>
            <w:r w:rsidRPr="008207DD">
              <w:rPr>
                <w:rFonts w:ascii="Arial" w:eastAsia="Times New Roman" w:hAnsi="Arial" w:cs="Arial"/>
                <w:sz w:val="16"/>
                <w:szCs w:val="16"/>
              </w:rPr>
              <w:t> </w:t>
            </w:r>
          </w:p>
        </w:tc>
      </w:tr>
    </w:tbl>
    <w:p w14:paraId="7D97A382" w14:textId="77777777" w:rsidR="008207DD" w:rsidRPr="008207DD" w:rsidRDefault="008207DD" w:rsidP="008207DD">
      <w:pPr>
        <w:spacing w:after="0" w:line="240" w:lineRule="auto"/>
        <w:ind w:right="-880"/>
        <w:jc w:val="center"/>
        <w:rPr>
          <w:rFonts w:ascii="Times New Roman" w:eastAsia="Times New Roman" w:hAnsi="Times New Roman" w:cs="Times New Roman"/>
          <w:sz w:val="20"/>
          <w:szCs w:val="20"/>
          <w:lang w:val="id-ID"/>
        </w:rPr>
      </w:pPr>
    </w:p>
    <w:p w14:paraId="3D68A23F" w14:textId="1E411B62" w:rsidR="008207DD" w:rsidRDefault="005A1532" w:rsidP="005A1532">
      <w:pPr>
        <w:tabs>
          <w:tab w:val="left" w:pos="1035"/>
        </w:tabs>
        <w:spacing w:after="0" w:line="240" w:lineRule="auto"/>
        <w:rPr>
          <w:rFonts w:ascii="Arial" w:eastAsia="Times New Roman" w:hAnsi="Arial" w:cs="Arial"/>
          <w:b/>
          <w:bCs/>
        </w:rPr>
      </w:pPr>
      <w:bookmarkStart w:id="6" w:name="_MON_1565004943"/>
      <w:bookmarkEnd w:id="6"/>
      <w:r>
        <w:rPr>
          <w:rFonts w:ascii="Arial" w:eastAsia="Times New Roman" w:hAnsi="Arial" w:cs="Arial"/>
          <w:b/>
          <w:bCs/>
        </w:rPr>
        <w:tab/>
      </w:r>
    </w:p>
    <w:p w14:paraId="42C45106" w14:textId="43B9612E" w:rsidR="005A1532" w:rsidRDefault="005A1532" w:rsidP="005A1532">
      <w:pPr>
        <w:tabs>
          <w:tab w:val="left" w:pos="1035"/>
        </w:tabs>
        <w:spacing w:after="0" w:line="240" w:lineRule="auto"/>
        <w:rPr>
          <w:rFonts w:ascii="Arial" w:eastAsia="Times New Roman" w:hAnsi="Arial" w:cs="Arial"/>
          <w:b/>
          <w:bCs/>
        </w:rPr>
      </w:pPr>
    </w:p>
    <w:p w14:paraId="39D1F6AE" w14:textId="01059A20" w:rsidR="005A1532" w:rsidRDefault="005A1532" w:rsidP="005A1532">
      <w:pPr>
        <w:tabs>
          <w:tab w:val="left" w:pos="1035"/>
        </w:tabs>
        <w:spacing w:after="0" w:line="240" w:lineRule="auto"/>
        <w:rPr>
          <w:rFonts w:ascii="Arial" w:eastAsia="Times New Roman" w:hAnsi="Arial" w:cs="Arial"/>
          <w:b/>
          <w:bCs/>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3"/>
        <w:gridCol w:w="7334"/>
      </w:tblGrid>
      <w:tr w:rsidR="008207DD" w:rsidRPr="008207DD" w14:paraId="3822409A" w14:textId="77777777" w:rsidTr="008D2383">
        <w:trPr>
          <w:trHeight w:val="1035"/>
        </w:trPr>
        <w:tc>
          <w:tcPr>
            <w:tcW w:w="1313" w:type="dxa"/>
            <w:tcBorders>
              <w:top w:val="double" w:sz="4" w:space="0" w:color="auto"/>
              <w:left w:val="double" w:sz="4" w:space="0" w:color="auto"/>
              <w:bottom w:val="double" w:sz="4" w:space="0" w:color="auto"/>
              <w:right w:val="double" w:sz="4" w:space="0" w:color="auto"/>
            </w:tcBorders>
          </w:tcPr>
          <w:p w14:paraId="085B632D" w14:textId="77777777" w:rsidR="008207DD" w:rsidRPr="008207DD" w:rsidRDefault="008207DD" w:rsidP="008207DD">
            <w:pPr>
              <w:tabs>
                <w:tab w:val="left" w:pos="900"/>
                <w:tab w:val="left" w:pos="1620"/>
              </w:tabs>
              <w:spacing w:before="480" w:after="480" w:line="240" w:lineRule="auto"/>
              <w:jc w:val="center"/>
              <w:rPr>
                <w:rFonts w:ascii="Arial Black" w:eastAsia="Times New Roman" w:hAnsi="Arial Black" w:cs="Arial Black"/>
                <w:b/>
                <w:bCs/>
                <w:sz w:val="28"/>
                <w:szCs w:val="28"/>
              </w:rPr>
            </w:pPr>
            <w:r w:rsidRPr="008207DD">
              <w:rPr>
                <w:rFonts w:ascii="Arial" w:eastAsia="Times New Roman" w:hAnsi="Arial" w:cs="Arial"/>
              </w:rPr>
              <w:br w:type="page"/>
            </w:r>
            <w:r w:rsidRPr="008207DD">
              <w:rPr>
                <w:rFonts w:ascii="Arial Black" w:eastAsia="Times New Roman" w:hAnsi="Arial Black" w:cs="Arial Black"/>
                <w:b/>
                <w:bCs/>
                <w:sz w:val="28"/>
                <w:szCs w:val="28"/>
              </w:rPr>
              <w:t>BAB III</w:t>
            </w:r>
          </w:p>
        </w:tc>
        <w:tc>
          <w:tcPr>
            <w:tcW w:w="7334" w:type="dxa"/>
            <w:tcBorders>
              <w:top w:val="nil"/>
              <w:left w:val="double" w:sz="4" w:space="0" w:color="auto"/>
              <w:bottom w:val="nil"/>
              <w:right w:val="nil"/>
            </w:tcBorders>
          </w:tcPr>
          <w:p w14:paraId="34F86407" w14:textId="77777777" w:rsidR="008207DD" w:rsidRPr="008207DD" w:rsidRDefault="008207DD" w:rsidP="008207DD">
            <w:pPr>
              <w:tabs>
                <w:tab w:val="left" w:pos="900"/>
                <w:tab w:val="left" w:pos="1620"/>
              </w:tabs>
              <w:spacing w:before="480" w:after="480" w:line="240" w:lineRule="auto"/>
              <w:jc w:val="center"/>
              <w:rPr>
                <w:rFonts w:ascii="Arial Black" w:eastAsia="Times New Roman" w:hAnsi="Arial Black" w:cs="Arial Black"/>
                <w:sz w:val="28"/>
                <w:szCs w:val="28"/>
              </w:rPr>
            </w:pPr>
            <w:r w:rsidRPr="008207DD">
              <w:rPr>
                <w:rFonts w:ascii="Arial Black" w:eastAsia="Times New Roman" w:hAnsi="Arial Black" w:cs="Arial Black"/>
                <w:b/>
                <w:bCs/>
                <w:sz w:val="24"/>
                <w:szCs w:val="24"/>
              </w:rPr>
              <w:t>TUJUAN DAN SASARAN PERANGKAT DAERAH</w:t>
            </w:r>
          </w:p>
        </w:tc>
      </w:tr>
      <w:tr w:rsidR="008207DD" w:rsidRPr="008207DD" w14:paraId="74F8F057" w14:textId="77777777" w:rsidTr="008D2383">
        <w:trPr>
          <w:trHeight w:val="124"/>
        </w:trPr>
        <w:tc>
          <w:tcPr>
            <w:tcW w:w="1313" w:type="dxa"/>
            <w:tcBorders>
              <w:top w:val="double" w:sz="4" w:space="0" w:color="auto"/>
              <w:left w:val="nil"/>
              <w:bottom w:val="single" w:sz="36" w:space="0" w:color="auto"/>
              <w:right w:val="nil"/>
            </w:tcBorders>
          </w:tcPr>
          <w:p w14:paraId="1515288B" w14:textId="77777777" w:rsidR="008207DD" w:rsidRPr="008207DD" w:rsidRDefault="008207DD" w:rsidP="008207DD">
            <w:pPr>
              <w:tabs>
                <w:tab w:val="left" w:pos="900"/>
                <w:tab w:val="left" w:pos="1620"/>
              </w:tabs>
              <w:spacing w:after="0" w:line="240" w:lineRule="auto"/>
              <w:jc w:val="center"/>
              <w:rPr>
                <w:rFonts w:ascii="Arial" w:eastAsia="Times New Roman" w:hAnsi="Arial" w:cs="Arial"/>
                <w:b/>
                <w:bCs/>
                <w:sz w:val="12"/>
                <w:szCs w:val="12"/>
              </w:rPr>
            </w:pPr>
          </w:p>
        </w:tc>
        <w:tc>
          <w:tcPr>
            <w:tcW w:w="7334" w:type="dxa"/>
            <w:tcBorders>
              <w:top w:val="nil"/>
              <w:left w:val="nil"/>
              <w:bottom w:val="single" w:sz="36" w:space="0" w:color="auto"/>
            </w:tcBorders>
          </w:tcPr>
          <w:p w14:paraId="67C112BE" w14:textId="77777777" w:rsidR="008207DD" w:rsidRPr="008207DD" w:rsidRDefault="008207DD" w:rsidP="008207DD">
            <w:pPr>
              <w:tabs>
                <w:tab w:val="left" w:pos="900"/>
                <w:tab w:val="left" w:pos="1620"/>
              </w:tabs>
              <w:spacing w:after="0" w:line="240" w:lineRule="auto"/>
              <w:jc w:val="center"/>
              <w:rPr>
                <w:rFonts w:ascii="Arial" w:eastAsia="Times New Roman" w:hAnsi="Arial" w:cs="Arial"/>
                <w:b/>
                <w:bCs/>
                <w:sz w:val="12"/>
                <w:szCs w:val="12"/>
              </w:rPr>
            </w:pPr>
          </w:p>
        </w:tc>
      </w:tr>
    </w:tbl>
    <w:p w14:paraId="0D293A56" w14:textId="77777777" w:rsidR="008207DD" w:rsidRPr="008207DD" w:rsidRDefault="008207DD" w:rsidP="008207DD">
      <w:pPr>
        <w:tabs>
          <w:tab w:val="left" w:pos="900"/>
          <w:tab w:val="left" w:pos="1620"/>
        </w:tabs>
        <w:spacing w:after="0" w:line="240" w:lineRule="auto"/>
        <w:rPr>
          <w:rFonts w:ascii="Arial" w:eastAsia="Times New Roman" w:hAnsi="Arial" w:cs="Arial"/>
        </w:rPr>
      </w:pPr>
    </w:p>
    <w:p w14:paraId="01AFAB1F" w14:textId="77777777" w:rsidR="008207DD" w:rsidRPr="008207DD" w:rsidRDefault="008207DD" w:rsidP="008207DD">
      <w:pPr>
        <w:widowControl w:val="0"/>
        <w:spacing w:after="0" w:line="240" w:lineRule="auto"/>
        <w:jc w:val="both"/>
        <w:rPr>
          <w:rFonts w:ascii="Arial" w:eastAsia="Times New Roman" w:hAnsi="Arial" w:cs="Arial"/>
          <w:sz w:val="24"/>
          <w:szCs w:val="24"/>
        </w:rPr>
      </w:pPr>
    </w:p>
    <w:p w14:paraId="4B446860" w14:textId="77777777" w:rsidR="008207DD" w:rsidRPr="005A1532" w:rsidRDefault="008207DD" w:rsidP="00A60EFD">
      <w:pPr>
        <w:numPr>
          <w:ilvl w:val="1"/>
          <w:numId w:val="74"/>
        </w:numPr>
        <w:spacing w:after="0" w:line="360" w:lineRule="auto"/>
        <w:ind w:left="709" w:hanging="709"/>
        <w:jc w:val="both"/>
        <w:rPr>
          <w:rFonts w:asciiTheme="majorBidi" w:eastAsia="Times New Roman" w:hAnsiTheme="majorBidi" w:cstheme="majorBidi"/>
          <w:b/>
          <w:bCs/>
          <w:caps/>
          <w:sz w:val="24"/>
          <w:szCs w:val="24"/>
        </w:rPr>
      </w:pPr>
      <w:r w:rsidRPr="005A1532">
        <w:rPr>
          <w:rFonts w:asciiTheme="majorBidi" w:eastAsia="Times New Roman" w:hAnsiTheme="majorBidi" w:cstheme="majorBidi"/>
          <w:b/>
          <w:bCs/>
          <w:caps/>
          <w:sz w:val="24"/>
          <w:szCs w:val="24"/>
        </w:rPr>
        <w:t xml:space="preserve">Telaahan terhadap Kebijakan Nasional </w:t>
      </w:r>
    </w:p>
    <w:p w14:paraId="1A6519D9" w14:textId="77777777" w:rsidR="008207DD" w:rsidRPr="005A1532" w:rsidRDefault="008207DD" w:rsidP="008207DD">
      <w:pPr>
        <w:spacing w:after="0" w:line="360" w:lineRule="auto"/>
        <w:jc w:val="both"/>
        <w:rPr>
          <w:rFonts w:asciiTheme="majorBidi" w:eastAsia="Times New Roman" w:hAnsiTheme="majorBidi" w:cstheme="majorBidi"/>
          <w:b/>
          <w:bCs/>
          <w:caps/>
          <w:sz w:val="24"/>
          <w:szCs w:val="24"/>
        </w:rPr>
      </w:pPr>
    </w:p>
    <w:p w14:paraId="339D64B0" w14:textId="77777777" w:rsidR="008207DD" w:rsidRPr="005A1532" w:rsidRDefault="008207DD" w:rsidP="008207DD">
      <w:pPr>
        <w:spacing w:after="0" w:line="360" w:lineRule="auto"/>
        <w:ind w:firstLine="709"/>
        <w:jc w:val="both"/>
        <w:rPr>
          <w:rFonts w:asciiTheme="majorBidi" w:eastAsia="Times New Roman" w:hAnsiTheme="majorBidi" w:cstheme="majorBidi"/>
          <w:sz w:val="24"/>
          <w:szCs w:val="24"/>
        </w:rPr>
      </w:pPr>
      <w:proofErr w:type="gramStart"/>
      <w:r w:rsidRPr="005A1532">
        <w:rPr>
          <w:rFonts w:asciiTheme="majorBidi" w:eastAsia="Times New Roman" w:hAnsiTheme="majorBidi" w:cstheme="majorBidi"/>
          <w:sz w:val="24"/>
          <w:szCs w:val="24"/>
        </w:rPr>
        <w:t>Visi Percepatan dan Perluasan Pembangunan Ekonomi Indonesia adalah “Mewujudkan Masyarakat Indonesia yang Mandiri, Maju, Adil, dan Makmur” selaras dengan visi Pembangunan Nasional sebagaimana tertuang dalam Undang-undang No.17 Tahun 2007 Tentang Rencana Pembangunan Jangka Panjang Nasional 2005-2025.</w:t>
      </w:r>
      <w:proofErr w:type="gramEnd"/>
      <w:r w:rsidRPr="005A1532">
        <w:rPr>
          <w:rFonts w:asciiTheme="majorBidi" w:eastAsia="Times New Roman" w:hAnsiTheme="majorBidi" w:cstheme="majorBidi"/>
          <w:sz w:val="24"/>
          <w:szCs w:val="24"/>
        </w:rPr>
        <w:t xml:space="preserve"> </w:t>
      </w:r>
      <w:proofErr w:type="gramStart"/>
      <w:r w:rsidRPr="005A1532">
        <w:rPr>
          <w:rFonts w:asciiTheme="majorBidi" w:eastAsia="Times New Roman" w:hAnsiTheme="majorBidi" w:cstheme="majorBidi"/>
          <w:sz w:val="24"/>
          <w:szCs w:val="24"/>
        </w:rPr>
        <w:t>Program dan kegiatan Dinas Tenaga Kerja dan Transmigrasi dan Tahun 2019 sejalan dengan Visi Percepatan Perluasan Pembangunan Ekonomi.</w:t>
      </w:r>
      <w:proofErr w:type="gramEnd"/>
      <w:r w:rsidRPr="005A1532">
        <w:rPr>
          <w:rFonts w:asciiTheme="majorBidi" w:eastAsia="Times New Roman" w:hAnsiTheme="majorBidi" w:cstheme="majorBidi"/>
          <w:sz w:val="24"/>
          <w:szCs w:val="24"/>
        </w:rPr>
        <w:t xml:space="preserve"> </w:t>
      </w:r>
      <w:proofErr w:type="gramStart"/>
      <w:r w:rsidRPr="005A1532">
        <w:rPr>
          <w:rFonts w:asciiTheme="majorBidi" w:eastAsia="Times New Roman" w:hAnsiTheme="majorBidi" w:cstheme="majorBidi"/>
          <w:sz w:val="24"/>
          <w:szCs w:val="24"/>
        </w:rPr>
        <w:t>Kemajuan ekonomi sangat ditentukan oleh gerak dunia usaha yang menciptakan lapangan kerja dan pendapatan.</w:t>
      </w:r>
      <w:proofErr w:type="gramEnd"/>
      <w:r w:rsidRPr="005A1532">
        <w:rPr>
          <w:rFonts w:asciiTheme="majorBidi" w:eastAsia="Times New Roman" w:hAnsiTheme="majorBidi" w:cstheme="majorBidi"/>
          <w:sz w:val="24"/>
          <w:szCs w:val="24"/>
        </w:rPr>
        <w:t xml:space="preserve"> </w:t>
      </w:r>
    </w:p>
    <w:p w14:paraId="382C7906" w14:textId="77777777" w:rsidR="008207DD" w:rsidRPr="005A1532" w:rsidRDefault="008207DD" w:rsidP="008207DD">
      <w:pPr>
        <w:spacing w:after="0" w:line="360" w:lineRule="auto"/>
        <w:ind w:firstLine="709"/>
        <w:jc w:val="both"/>
        <w:rPr>
          <w:rFonts w:asciiTheme="majorBidi" w:eastAsia="Times New Roman" w:hAnsiTheme="majorBidi" w:cstheme="majorBidi"/>
          <w:sz w:val="24"/>
          <w:szCs w:val="24"/>
        </w:rPr>
      </w:pPr>
      <w:proofErr w:type="gramStart"/>
      <w:r w:rsidRPr="005A1532">
        <w:rPr>
          <w:rFonts w:asciiTheme="majorBidi" w:eastAsia="Times New Roman" w:hAnsiTheme="majorBidi" w:cstheme="majorBidi"/>
          <w:sz w:val="24"/>
          <w:szCs w:val="24"/>
        </w:rPr>
        <w:t>Penanggulangan kemiskinan dilaksanakan secara berkelanjutan dengan berlandaskan penciptaan lapangan kerja seluas-luasnya.</w:t>
      </w:r>
      <w:proofErr w:type="gramEnd"/>
      <w:r w:rsidRPr="005A1532">
        <w:rPr>
          <w:rFonts w:asciiTheme="majorBidi" w:eastAsia="Times New Roman" w:hAnsiTheme="majorBidi" w:cstheme="majorBidi"/>
          <w:sz w:val="24"/>
          <w:szCs w:val="24"/>
        </w:rPr>
        <w:t xml:space="preserve"> Sejalan dengan itu perlu adanya upaya: </w:t>
      </w:r>
    </w:p>
    <w:p w14:paraId="1D2BA0CA" w14:textId="77777777" w:rsidR="008207DD" w:rsidRPr="005A1532" w:rsidRDefault="008207DD" w:rsidP="00A60EFD">
      <w:pPr>
        <w:numPr>
          <w:ilvl w:val="0"/>
          <w:numId w:val="76"/>
        </w:numPr>
        <w:spacing w:after="0" w:line="360" w:lineRule="auto"/>
        <w:ind w:left="426" w:hanging="426"/>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 xml:space="preserve">Perbaikan produktivitas nasional melalui peningkatan pendidikan dan keterampilan yang sesuai kebutuhan pertumbuhan ekonomi; </w:t>
      </w:r>
    </w:p>
    <w:p w14:paraId="2DC43568" w14:textId="77777777" w:rsidR="008207DD" w:rsidRPr="005A1532" w:rsidRDefault="008207DD" w:rsidP="00A60EFD">
      <w:pPr>
        <w:numPr>
          <w:ilvl w:val="0"/>
          <w:numId w:val="76"/>
        </w:numPr>
        <w:spacing w:after="0" w:line="360" w:lineRule="auto"/>
        <w:ind w:left="426" w:hanging="426"/>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Penciptaan lapangan kerja formal yang melindungi pekerja Indonesia serta dilaksanakan berbasiskan hubungan industrial yang setara antara pekerja dan pengusaha;</w:t>
      </w:r>
    </w:p>
    <w:p w14:paraId="5B41B052" w14:textId="77777777" w:rsidR="008207DD" w:rsidRPr="005A1532" w:rsidRDefault="008207DD" w:rsidP="00A60EFD">
      <w:pPr>
        <w:numPr>
          <w:ilvl w:val="0"/>
          <w:numId w:val="76"/>
        </w:numPr>
        <w:spacing w:after="0" w:line="360" w:lineRule="auto"/>
        <w:ind w:left="426" w:hanging="426"/>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Perlindungan pekerja Indonesia, sebagai bagian dari perlindungan sosial,diberikan tidak hanya bagi pekerja formal namun juga pekerja informal;</w:t>
      </w:r>
    </w:p>
    <w:p w14:paraId="021615F4" w14:textId="77777777" w:rsidR="008207DD" w:rsidRPr="005A1532" w:rsidRDefault="008207DD" w:rsidP="00A60EFD">
      <w:pPr>
        <w:numPr>
          <w:ilvl w:val="0"/>
          <w:numId w:val="76"/>
        </w:numPr>
        <w:spacing w:after="0" w:line="360" w:lineRule="auto"/>
        <w:ind w:left="426" w:hanging="426"/>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Perbaikan regulasi ketenagakerjaan untuk mendukung dunia usaha.</w:t>
      </w:r>
    </w:p>
    <w:p w14:paraId="2454F527" w14:textId="77777777" w:rsidR="008207DD" w:rsidRPr="005A1532" w:rsidRDefault="008207DD" w:rsidP="008207DD">
      <w:pPr>
        <w:spacing w:after="0" w:line="360" w:lineRule="auto"/>
        <w:ind w:left="426"/>
        <w:jc w:val="both"/>
        <w:rPr>
          <w:rFonts w:asciiTheme="majorBidi" w:eastAsia="Times New Roman" w:hAnsiTheme="majorBidi" w:cstheme="majorBidi"/>
          <w:sz w:val="24"/>
          <w:szCs w:val="24"/>
        </w:rPr>
      </w:pPr>
    </w:p>
    <w:p w14:paraId="6A4DA5E5" w14:textId="77777777" w:rsidR="008207DD" w:rsidRPr="005A1532" w:rsidRDefault="008207DD" w:rsidP="008207DD">
      <w:pPr>
        <w:spacing w:after="0" w:line="360" w:lineRule="auto"/>
        <w:ind w:left="426" w:firstLine="283"/>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Penanggulangan kemiskinan adalah upaya terkoordinasi antara Pemerintah dan Masyarakat yang mana masing-</w:t>
      </w:r>
      <w:proofErr w:type="gramStart"/>
      <w:r w:rsidRPr="005A1532">
        <w:rPr>
          <w:rFonts w:asciiTheme="majorBidi" w:eastAsia="Times New Roman" w:hAnsiTheme="majorBidi" w:cstheme="majorBidi"/>
          <w:sz w:val="24"/>
          <w:szCs w:val="24"/>
        </w:rPr>
        <w:t>masing  memiliki</w:t>
      </w:r>
      <w:proofErr w:type="gramEnd"/>
      <w:r w:rsidRPr="005A1532">
        <w:rPr>
          <w:rFonts w:asciiTheme="majorBidi" w:eastAsia="Times New Roman" w:hAnsiTheme="majorBidi" w:cstheme="majorBidi"/>
          <w:sz w:val="24"/>
          <w:szCs w:val="24"/>
        </w:rPr>
        <w:t xml:space="preserve"> peran tersendiri, yaitu : </w:t>
      </w:r>
    </w:p>
    <w:p w14:paraId="3FE23309" w14:textId="77777777" w:rsidR="008207DD" w:rsidRPr="005A1532" w:rsidRDefault="008207DD" w:rsidP="00A60EFD">
      <w:pPr>
        <w:numPr>
          <w:ilvl w:val="0"/>
          <w:numId w:val="77"/>
        </w:numPr>
        <w:spacing w:after="0" w:line="360" w:lineRule="auto"/>
        <w:ind w:left="426" w:hanging="426"/>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Peran Masyarakat dan dunia usaha diarahkan dalam bentuk kemitraan dengan Pemerintah Daerah menyelesaikan masalah kemiskinan yang riil terjadi di suatu daerah;</w:t>
      </w:r>
    </w:p>
    <w:p w14:paraId="63CCA8E0" w14:textId="77777777" w:rsidR="008207DD" w:rsidRPr="005A1532" w:rsidRDefault="008207DD" w:rsidP="00A60EFD">
      <w:pPr>
        <w:numPr>
          <w:ilvl w:val="0"/>
          <w:numId w:val="77"/>
        </w:numPr>
        <w:spacing w:after="0" w:line="360" w:lineRule="auto"/>
        <w:ind w:left="426" w:hanging="426"/>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 xml:space="preserve">Dunia usaha membantu penanggulangan kemiskinan dengan fokus pada daerah tertentu melalui pelaksanaan Corporate Social Responsibility (CSR) </w:t>
      </w:r>
    </w:p>
    <w:p w14:paraId="3D777397" w14:textId="77777777" w:rsidR="008207DD" w:rsidRPr="005A1532" w:rsidRDefault="008207DD" w:rsidP="00A60EFD">
      <w:pPr>
        <w:numPr>
          <w:ilvl w:val="0"/>
          <w:numId w:val="77"/>
        </w:numPr>
        <w:spacing w:after="0" w:line="360" w:lineRule="auto"/>
        <w:ind w:left="426" w:hanging="426"/>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 xml:space="preserve">Pemerintah Pusat mengkoordinasikan kegiatan Pemerintah, Masyarakat dan Daerah. </w:t>
      </w:r>
    </w:p>
    <w:p w14:paraId="2A9A3602" w14:textId="77777777" w:rsidR="008207DD" w:rsidRPr="005A1532" w:rsidRDefault="008207DD" w:rsidP="008207DD">
      <w:pPr>
        <w:spacing w:after="0" w:line="360" w:lineRule="auto"/>
        <w:ind w:left="426"/>
        <w:jc w:val="both"/>
        <w:rPr>
          <w:rFonts w:asciiTheme="majorBidi" w:eastAsia="Times New Roman" w:hAnsiTheme="majorBidi" w:cstheme="majorBidi"/>
          <w:sz w:val="24"/>
          <w:szCs w:val="24"/>
        </w:rPr>
      </w:pPr>
    </w:p>
    <w:p w14:paraId="7916AF82" w14:textId="77777777" w:rsidR="008207DD" w:rsidRPr="005A1532" w:rsidRDefault="008207DD" w:rsidP="008207DD">
      <w:pPr>
        <w:spacing w:line="360" w:lineRule="auto"/>
        <w:ind w:left="720" w:hanging="720"/>
        <w:jc w:val="both"/>
        <w:rPr>
          <w:rFonts w:asciiTheme="majorBidi" w:eastAsia="Arial Unicode MS" w:hAnsiTheme="majorBidi" w:cstheme="majorBidi"/>
          <w:b/>
          <w:noProof/>
          <w:sz w:val="24"/>
          <w:szCs w:val="24"/>
        </w:rPr>
      </w:pPr>
      <w:r w:rsidRPr="005A1532">
        <w:rPr>
          <w:rFonts w:asciiTheme="majorBidi" w:eastAsia="Arial Unicode MS" w:hAnsiTheme="majorBidi" w:cstheme="majorBidi"/>
          <w:b/>
          <w:noProof/>
          <w:sz w:val="24"/>
          <w:szCs w:val="24"/>
        </w:rPr>
        <w:t>3.1.1</w:t>
      </w:r>
      <w:r w:rsidRPr="005A1532">
        <w:rPr>
          <w:rFonts w:asciiTheme="majorBidi" w:eastAsia="Arial Unicode MS" w:hAnsiTheme="majorBidi" w:cstheme="majorBidi"/>
          <w:b/>
          <w:noProof/>
          <w:sz w:val="24"/>
          <w:szCs w:val="24"/>
        </w:rPr>
        <w:tab/>
        <w:t xml:space="preserve">TELAAHAN TERHADAP KEBIJAKAN  PROVINSI </w:t>
      </w:r>
    </w:p>
    <w:p w14:paraId="765804AF" w14:textId="77777777" w:rsidR="008207DD" w:rsidRPr="005A1532" w:rsidRDefault="008207DD" w:rsidP="008207DD">
      <w:pPr>
        <w:spacing w:after="0" w:line="360" w:lineRule="auto"/>
        <w:ind w:left="450" w:firstLine="810"/>
        <w:jc w:val="both"/>
        <w:rPr>
          <w:rFonts w:asciiTheme="majorBidi" w:eastAsia="Arial Unicode MS" w:hAnsiTheme="majorBidi" w:cstheme="majorBidi"/>
          <w:noProof/>
          <w:sz w:val="24"/>
          <w:szCs w:val="24"/>
        </w:rPr>
      </w:pPr>
      <w:r w:rsidRPr="005A1532">
        <w:rPr>
          <w:rFonts w:asciiTheme="majorBidi" w:eastAsia="Arial Unicode MS" w:hAnsiTheme="majorBidi" w:cstheme="majorBidi"/>
          <w:noProof/>
          <w:sz w:val="24"/>
          <w:szCs w:val="24"/>
        </w:rPr>
        <w:t xml:space="preserve">Dalam penyusunan suatu rencana Pembangunan tentu dibutuhkan sinkronisasi di berbagai aspek, misalnya aspek waktu, aspek kesesuaian dengan Program Vertikal maupun Horizontal serta kesesuaian dengan kaidah lainnya. </w:t>
      </w:r>
    </w:p>
    <w:p w14:paraId="29B8B486" w14:textId="77777777" w:rsidR="008207DD" w:rsidRPr="005A1532" w:rsidRDefault="008207DD" w:rsidP="008207DD">
      <w:pPr>
        <w:autoSpaceDE w:val="0"/>
        <w:autoSpaceDN w:val="0"/>
        <w:adjustRightInd w:val="0"/>
        <w:spacing w:before="120" w:line="360" w:lineRule="auto"/>
        <w:ind w:left="450" w:firstLine="81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Sebagai pelaksanaan Pasal 19 ayat (2) Undang-</w:t>
      </w:r>
      <w:r w:rsidRPr="005A1532">
        <w:rPr>
          <w:rFonts w:asciiTheme="majorBidi" w:eastAsia="Calibri" w:hAnsiTheme="majorBidi" w:cstheme="majorBidi"/>
          <w:sz w:val="24"/>
          <w:szCs w:val="24"/>
        </w:rPr>
        <w:t xml:space="preserve"> </w:t>
      </w:r>
      <w:r w:rsidRPr="005A1532">
        <w:rPr>
          <w:rFonts w:asciiTheme="majorBidi" w:eastAsia="Calibri" w:hAnsiTheme="majorBidi" w:cstheme="majorBidi"/>
          <w:sz w:val="24"/>
          <w:szCs w:val="24"/>
          <w:lang w:val="id-ID"/>
        </w:rPr>
        <w:t xml:space="preserve">Undang Nomor 25 Tahun 2004 tentang Sistem Perencanaan Nasional dan Pasal 3 Peraturan Presiden Nomor 5 Tahun 2010 </w:t>
      </w:r>
      <w:r w:rsidRPr="005A1532">
        <w:rPr>
          <w:rFonts w:asciiTheme="majorBidi" w:eastAsia="Calibri" w:hAnsiTheme="majorBidi" w:cstheme="majorBidi"/>
          <w:sz w:val="24"/>
          <w:szCs w:val="24"/>
        </w:rPr>
        <w:t>T</w:t>
      </w:r>
      <w:r w:rsidRPr="005A1532">
        <w:rPr>
          <w:rFonts w:asciiTheme="majorBidi" w:eastAsia="Calibri" w:hAnsiTheme="majorBidi" w:cstheme="majorBidi"/>
          <w:sz w:val="24"/>
          <w:szCs w:val="24"/>
          <w:lang w:val="id-ID"/>
        </w:rPr>
        <w:t>entang Rencana Pembangunan Jangka Menengah Nasional (RPJMN) Tahun 2010-2014, Kementerian Tenaga Kerja dan Transmigrasi melalui Peraturan Menakertrans Nomor 3 Tahun 2010 telah menetapkan Rencana Strategi (Renstra) Kementerian Tenaga Kerja dan Transmigrasi Tahun 2010-2014. Sehubungan dengan adanya perubahan struktur organisasi dan tata kerja Kementerian Tenaga Kerja dan Transmigrasi yang berimplikasi pada perubahan nomenklatur unit kerja serta adanya perubahan kebijakan pembangunan ketransmigrasian dan berbagai dinamika lingkungan strategis, maka melalui Peraturan Kemen</w:t>
      </w:r>
      <w:r w:rsidRPr="005A1532">
        <w:rPr>
          <w:rFonts w:asciiTheme="majorBidi" w:eastAsia="Calibri" w:hAnsiTheme="majorBidi" w:cstheme="majorBidi"/>
          <w:sz w:val="24"/>
          <w:szCs w:val="24"/>
        </w:rPr>
        <w:t xml:space="preserve">terian Tenaga Kerja dan Transmigrasi </w:t>
      </w:r>
      <w:r w:rsidRPr="005A1532">
        <w:rPr>
          <w:rFonts w:asciiTheme="majorBidi" w:eastAsia="Calibri" w:hAnsiTheme="majorBidi" w:cstheme="majorBidi"/>
          <w:sz w:val="24"/>
          <w:szCs w:val="24"/>
          <w:lang w:val="id-ID"/>
        </w:rPr>
        <w:t>Nomor 2 Tahun 2012, Ren</w:t>
      </w:r>
      <w:r w:rsidRPr="005A1532">
        <w:rPr>
          <w:rFonts w:asciiTheme="majorBidi" w:eastAsia="Calibri" w:hAnsiTheme="majorBidi" w:cstheme="majorBidi"/>
          <w:sz w:val="24"/>
          <w:szCs w:val="24"/>
        </w:rPr>
        <w:t>cana Strategis</w:t>
      </w:r>
      <w:r w:rsidRPr="005A1532">
        <w:rPr>
          <w:rFonts w:asciiTheme="majorBidi" w:eastAsia="Calibri" w:hAnsiTheme="majorBidi" w:cstheme="majorBidi"/>
          <w:sz w:val="24"/>
          <w:szCs w:val="24"/>
          <w:lang w:val="id-ID"/>
        </w:rPr>
        <w:t xml:space="preserve"> Kementerian Tenaga Kerja dan Transmigrasi tersebut kemudian diubah. Di dalam dokumen Ren</w:t>
      </w:r>
      <w:r w:rsidRPr="005A1532">
        <w:rPr>
          <w:rFonts w:asciiTheme="majorBidi" w:eastAsia="Calibri" w:hAnsiTheme="majorBidi" w:cstheme="majorBidi"/>
          <w:sz w:val="24"/>
          <w:szCs w:val="24"/>
        </w:rPr>
        <w:t xml:space="preserve">cana Strategis </w:t>
      </w:r>
      <w:r w:rsidRPr="005A1532">
        <w:rPr>
          <w:rFonts w:asciiTheme="majorBidi" w:eastAsia="Calibri" w:hAnsiTheme="majorBidi" w:cstheme="majorBidi"/>
          <w:sz w:val="24"/>
          <w:szCs w:val="24"/>
          <w:lang w:val="id-ID"/>
        </w:rPr>
        <w:t xml:space="preserve">tersebut dinyatakan bahwa sebagai bagian dari </w:t>
      </w:r>
      <w:r w:rsidRPr="005A1532">
        <w:rPr>
          <w:rFonts w:asciiTheme="majorBidi" w:eastAsia="Calibri" w:hAnsiTheme="majorBidi" w:cstheme="majorBidi"/>
          <w:sz w:val="24"/>
          <w:szCs w:val="24"/>
        </w:rPr>
        <w:t>P</w:t>
      </w:r>
      <w:r w:rsidRPr="005A1532">
        <w:rPr>
          <w:rFonts w:asciiTheme="majorBidi" w:eastAsia="Calibri" w:hAnsiTheme="majorBidi" w:cstheme="majorBidi"/>
          <w:sz w:val="24"/>
          <w:szCs w:val="24"/>
          <w:lang w:val="id-ID"/>
        </w:rPr>
        <w:t>embangunan nasional, bidang Ketenagakerjaan dan ketransmigrasian merupakan bagian dari upaya pengembangan sumberdaya manusia dan sumberday</w:t>
      </w:r>
      <w:r w:rsidRPr="005A1532">
        <w:rPr>
          <w:rFonts w:asciiTheme="majorBidi" w:eastAsia="Calibri" w:hAnsiTheme="majorBidi" w:cstheme="majorBidi"/>
          <w:sz w:val="24"/>
          <w:szCs w:val="24"/>
        </w:rPr>
        <w:t>a</w:t>
      </w:r>
      <w:r w:rsidRPr="005A1532">
        <w:rPr>
          <w:rFonts w:asciiTheme="majorBidi" w:eastAsia="Calibri" w:hAnsiTheme="majorBidi" w:cstheme="majorBidi"/>
          <w:sz w:val="24"/>
          <w:szCs w:val="24"/>
          <w:lang w:val="id-ID"/>
        </w:rPr>
        <w:t xml:space="preserve"> alam yang memegang peranan penting dalam mewujudkan </w:t>
      </w:r>
      <w:r w:rsidRPr="005A1532">
        <w:rPr>
          <w:rFonts w:asciiTheme="majorBidi" w:eastAsia="Calibri" w:hAnsiTheme="majorBidi" w:cstheme="majorBidi"/>
          <w:sz w:val="24"/>
          <w:szCs w:val="24"/>
        </w:rPr>
        <w:t>P</w:t>
      </w:r>
      <w:r w:rsidRPr="005A1532">
        <w:rPr>
          <w:rFonts w:asciiTheme="majorBidi" w:eastAsia="Calibri" w:hAnsiTheme="majorBidi" w:cstheme="majorBidi"/>
          <w:sz w:val="24"/>
          <w:szCs w:val="24"/>
          <w:lang w:val="id-ID"/>
        </w:rPr>
        <w:t xml:space="preserve">embangunan manusia Indonesia seutuhnya dan masyarakat Indonesia seluruhnya. Oleh karena itu, </w:t>
      </w:r>
      <w:r w:rsidRPr="005A1532">
        <w:rPr>
          <w:rFonts w:asciiTheme="majorBidi" w:eastAsia="Calibri" w:hAnsiTheme="majorBidi" w:cstheme="majorBidi"/>
          <w:sz w:val="24"/>
          <w:szCs w:val="24"/>
        </w:rPr>
        <w:t>P</w:t>
      </w:r>
      <w:r w:rsidRPr="005A1532">
        <w:rPr>
          <w:rFonts w:asciiTheme="majorBidi" w:eastAsia="Calibri" w:hAnsiTheme="majorBidi" w:cstheme="majorBidi"/>
          <w:sz w:val="24"/>
          <w:szCs w:val="24"/>
          <w:lang w:val="id-ID"/>
        </w:rPr>
        <w:t xml:space="preserve">embangunan di bidang Ketenagakerjaan dan ketransmigrasian diarahkan untuk memberikan kontribusi nyata dan terukur dalam rangka peningkatan kesejahteraan tenaga kerja, ketenangan berusaha, dan kesejahteraan transmigrasi yang dilaksanakan melalui berbagai kebijakan. </w:t>
      </w:r>
    </w:p>
    <w:p w14:paraId="2DF23167" w14:textId="77777777" w:rsidR="008207DD" w:rsidRPr="005A1532" w:rsidRDefault="008207DD" w:rsidP="008207DD">
      <w:pPr>
        <w:autoSpaceDE w:val="0"/>
        <w:autoSpaceDN w:val="0"/>
        <w:adjustRightInd w:val="0"/>
        <w:spacing w:before="120" w:line="360" w:lineRule="auto"/>
        <w:ind w:left="450" w:firstLine="270"/>
        <w:jc w:val="both"/>
        <w:rPr>
          <w:rFonts w:asciiTheme="majorBidi" w:eastAsia="Calibri" w:hAnsiTheme="majorBidi" w:cstheme="majorBidi"/>
          <w:sz w:val="24"/>
          <w:szCs w:val="24"/>
        </w:rPr>
      </w:pPr>
      <w:r w:rsidRPr="005A1532">
        <w:rPr>
          <w:rFonts w:asciiTheme="majorBidi" w:eastAsia="Calibri" w:hAnsiTheme="majorBidi" w:cstheme="majorBidi"/>
          <w:sz w:val="24"/>
          <w:szCs w:val="24"/>
          <w:lang w:val="id-ID"/>
        </w:rPr>
        <w:t>Upaya peningkatan daya saing bidang Ketenagakerjaan di</w:t>
      </w:r>
      <w:r w:rsidRPr="005A1532">
        <w:rPr>
          <w:rFonts w:asciiTheme="majorBidi" w:eastAsia="Calibri" w:hAnsiTheme="majorBidi" w:cstheme="majorBidi"/>
          <w:sz w:val="24"/>
          <w:szCs w:val="24"/>
        </w:rPr>
        <w:t xml:space="preserve"> </w:t>
      </w:r>
      <w:r w:rsidRPr="005A1532">
        <w:rPr>
          <w:rFonts w:asciiTheme="majorBidi" w:eastAsia="Calibri" w:hAnsiTheme="majorBidi" w:cstheme="majorBidi"/>
          <w:sz w:val="24"/>
          <w:szCs w:val="24"/>
          <w:lang w:val="id-ID"/>
        </w:rPr>
        <w:t>arahkan untuk:</w:t>
      </w:r>
    </w:p>
    <w:p w14:paraId="3F5E0327" w14:textId="77777777" w:rsidR="008207DD" w:rsidRPr="005A1532" w:rsidRDefault="008207DD" w:rsidP="00A60EFD">
      <w:pPr>
        <w:numPr>
          <w:ilvl w:val="0"/>
          <w:numId w:val="114"/>
        </w:numPr>
        <w:tabs>
          <w:tab w:val="left" w:pos="1080"/>
        </w:tabs>
        <w:autoSpaceDE w:val="0"/>
        <w:autoSpaceDN w:val="0"/>
        <w:adjustRightInd w:val="0"/>
        <w:spacing w:after="64" w:line="360" w:lineRule="auto"/>
        <w:ind w:left="108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Penciptaan kondisi kerja yang layak (</w:t>
      </w:r>
      <w:r w:rsidRPr="005A1532">
        <w:rPr>
          <w:rFonts w:asciiTheme="majorBidi" w:eastAsia="Calibri" w:hAnsiTheme="majorBidi" w:cstheme="majorBidi"/>
          <w:i/>
          <w:iCs/>
          <w:sz w:val="24"/>
          <w:szCs w:val="24"/>
          <w:lang w:val="id-ID"/>
        </w:rPr>
        <w:t>decent work</w:t>
      </w:r>
      <w:r w:rsidRPr="005A1532">
        <w:rPr>
          <w:rFonts w:asciiTheme="majorBidi" w:eastAsia="Calibri" w:hAnsiTheme="majorBidi" w:cstheme="majorBidi"/>
          <w:sz w:val="24"/>
          <w:szCs w:val="24"/>
          <w:lang w:val="id-ID"/>
        </w:rPr>
        <w:t xml:space="preserve">), dalam pengertian produktif dengan perlindungan dan jaminan sosial yang memadai; </w:t>
      </w:r>
    </w:p>
    <w:p w14:paraId="14ABB4A1" w14:textId="77777777" w:rsidR="008207DD" w:rsidRPr="005A1532" w:rsidRDefault="008207DD" w:rsidP="00A60EFD">
      <w:pPr>
        <w:numPr>
          <w:ilvl w:val="0"/>
          <w:numId w:val="114"/>
        </w:numPr>
        <w:tabs>
          <w:tab w:val="left" w:pos="1080"/>
        </w:tabs>
        <w:autoSpaceDE w:val="0"/>
        <w:autoSpaceDN w:val="0"/>
        <w:adjustRightInd w:val="0"/>
        <w:spacing w:after="64" w:line="360" w:lineRule="auto"/>
        <w:ind w:left="108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 xml:space="preserve">Penciptaan kesempatan kerja yang seluas-luasnya dan merata dalam sektor-sektor pembangunan; </w:t>
      </w:r>
    </w:p>
    <w:p w14:paraId="1A3D4694" w14:textId="77777777" w:rsidR="008207DD" w:rsidRPr="005A1532" w:rsidRDefault="008207DD" w:rsidP="00A60EFD">
      <w:pPr>
        <w:numPr>
          <w:ilvl w:val="0"/>
          <w:numId w:val="114"/>
        </w:numPr>
        <w:tabs>
          <w:tab w:val="left" w:pos="1080"/>
        </w:tabs>
        <w:autoSpaceDE w:val="0"/>
        <w:autoSpaceDN w:val="0"/>
        <w:adjustRightInd w:val="0"/>
        <w:spacing w:after="64" w:line="360" w:lineRule="auto"/>
        <w:ind w:left="108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 xml:space="preserve">Peningkatan kondisi dan mekanisme hubungan industrial untuk mendorong kesempatan kerja; </w:t>
      </w:r>
    </w:p>
    <w:p w14:paraId="3BC9572F" w14:textId="77777777" w:rsidR="008207DD" w:rsidRPr="005A1532" w:rsidRDefault="008207DD" w:rsidP="00A60EFD">
      <w:pPr>
        <w:numPr>
          <w:ilvl w:val="0"/>
          <w:numId w:val="114"/>
        </w:numPr>
        <w:tabs>
          <w:tab w:val="left" w:pos="1080"/>
        </w:tabs>
        <w:autoSpaceDE w:val="0"/>
        <w:autoSpaceDN w:val="0"/>
        <w:adjustRightInd w:val="0"/>
        <w:spacing w:after="64" w:line="360" w:lineRule="auto"/>
        <w:ind w:left="108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 xml:space="preserve">Penyempurnaan peraturan-peraturan Ketenagakerjaan dan melaksanakan peraturan Ketenagakerjaan pokok (utama), sesuai hukum internasional; </w:t>
      </w:r>
    </w:p>
    <w:p w14:paraId="3622817D" w14:textId="77777777" w:rsidR="008207DD" w:rsidRPr="005A1532" w:rsidRDefault="008207DD" w:rsidP="00A60EFD">
      <w:pPr>
        <w:numPr>
          <w:ilvl w:val="0"/>
          <w:numId w:val="114"/>
        </w:numPr>
        <w:tabs>
          <w:tab w:val="left" w:pos="1080"/>
        </w:tabs>
        <w:autoSpaceDE w:val="0"/>
        <w:autoSpaceDN w:val="0"/>
        <w:adjustRightInd w:val="0"/>
        <w:spacing w:after="64" w:line="360" w:lineRule="auto"/>
        <w:ind w:left="108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 xml:space="preserve">Pengembangan jaminan sosial dan pemberdayaan pekerja; </w:t>
      </w:r>
    </w:p>
    <w:p w14:paraId="64CE62F6" w14:textId="77777777" w:rsidR="008207DD" w:rsidRPr="005A1532" w:rsidRDefault="008207DD" w:rsidP="00A60EFD">
      <w:pPr>
        <w:numPr>
          <w:ilvl w:val="0"/>
          <w:numId w:val="114"/>
        </w:numPr>
        <w:tabs>
          <w:tab w:val="left" w:pos="1080"/>
        </w:tabs>
        <w:autoSpaceDE w:val="0"/>
        <w:autoSpaceDN w:val="0"/>
        <w:adjustRightInd w:val="0"/>
        <w:spacing w:after="64" w:line="360" w:lineRule="auto"/>
        <w:ind w:left="108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 xml:space="preserve">Peningkatan kompetensi dan produktivitas tenaga kerja; </w:t>
      </w:r>
    </w:p>
    <w:p w14:paraId="5CB76D4E" w14:textId="77777777" w:rsidR="008207DD" w:rsidRPr="005A1532" w:rsidRDefault="008207DD" w:rsidP="00A60EFD">
      <w:pPr>
        <w:numPr>
          <w:ilvl w:val="0"/>
          <w:numId w:val="114"/>
        </w:numPr>
        <w:tabs>
          <w:tab w:val="left" w:pos="1080"/>
        </w:tabs>
        <w:autoSpaceDE w:val="0"/>
        <w:autoSpaceDN w:val="0"/>
        <w:adjustRightInd w:val="0"/>
        <w:spacing w:after="64" w:line="360" w:lineRule="auto"/>
        <w:ind w:left="108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 xml:space="preserve">Penciptaan kesempatan kerja melalui program-program pemerintah; </w:t>
      </w:r>
    </w:p>
    <w:p w14:paraId="03E91F6F" w14:textId="77777777" w:rsidR="008207DD" w:rsidRPr="005A1532" w:rsidRDefault="008207DD" w:rsidP="00A60EFD">
      <w:pPr>
        <w:numPr>
          <w:ilvl w:val="0"/>
          <w:numId w:val="114"/>
        </w:numPr>
        <w:tabs>
          <w:tab w:val="left" w:pos="1080"/>
        </w:tabs>
        <w:autoSpaceDE w:val="0"/>
        <w:autoSpaceDN w:val="0"/>
        <w:adjustRightInd w:val="0"/>
        <w:spacing w:after="64" w:line="360" w:lineRule="auto"/>
        <w:ind w:left="108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Penyempurnaan kebijakan migrasi yang semakin besar di Provinsi Banten.</w:t>
      </w:r>
    </w:p>
    <w:p w14:paraId="21678D7D" w14:textId="77777777" w:rsidR="008207DD" w:rsidRPr="005A1532" w:rsidRDefault="008207DD" w:rsidP="00A60EFD">
      <w:pPr>
        <w:numPr>
          <w:ilvl w:val="0"/>
          <w:numId w:val="114"/>
        </w:numPr>
        <w:tabs>
          <w:tab w:val="left" w:pos="1080"/>
        </w:tabs>
        <w:autoSpaceDE w:val="0"/>
        <w:autoSpaceDN w:val="0"/>
        <w:adjustRightInd w:val="0"/>
        <w:spacing w:after="0" w:line="360" w:lineRule="auto"/>
        <w:ind w:left="108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 xml:space="preserve">Pengembangan kebijakan pendukung pasar kerja melalui informasi pasar kerja. </w:t>
      </w:r>
    </w:p>
    <w:p w14:paraId="1CABB5AD" w14:textId="77777777" w:rsidR="008207DD" w:rsidRPr="005A1532" w:rsidRDefault="008207DD" w:rsidP="008207DD">
      <w:pPr>
        <w:autoSpaceDE w:val="0"/>
        <w:autoSpaceDN w:val="0"/>
        <w:adjustRightInd w:val="0"/>
        <w:spacing w:line="360" w:lineRule="auto"/>
        <w:ind w:left="720" w:firstLine="54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 xml:space="preserve">Sedangkan upaya peningkatan daya saing bidang ketransmigrasian diarahkan pada: </w:t>
      </w:r>
    </w:p>
    <w:p w14:paraId="02656958" w14:textId="77777777" w:rsidR="008207DD" w:rsidRPr="005A1532" w:rsidRDefault="008207DD" w:rsidP="00A60EFD">
      <w:pPr>
        <w:numPr>
          <w:ilvl w:val="0"/>
          <w:numId w:val="115"/>
        </w:numPr>
        <w:tabs>
          <w:tab w:val="left" w:pos="990"/>
        </w:tabs>
        <w:autoSpaceDE w:val="0"/>
        <w:autoSpaceDN w:val="0"/>
        <w:adjustRightInd w:val="0"/>
        <w:spacing w:after="63" w:line="360" w:lineRule="auto"/>
        <w:ind w:left="990" w:hanging="27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 xml:space="preserve">Pembangunan kawasan transmigrasi yang potensial dan layak dikembangkan, tidak tumpang tindih dengan peruntukan lainnya; </w:t>
      </w:r>
    </w:p>
    <w:p w14:paraId="078710FD" w14:textId="77777777" w:rsidR="008207DD" w:rsidRPr="005A1532" w:rsidRDefault="008207DD" w:rsidP="00A60EFD">
      <w:pPr>
        <w:numPr>
          <w:ilvl w:val="0"/>
          <w:numId w:val="115"/>
        </w:numPr>
        <w:tabs>
          <w:tab w:val="left" w:pos="990"/>
        </w:tabs>
        <w:autoSpaceDE w:val="0"/>
        <w:autoSpaceDN w:val="0"/>
        <w:adjustRightInd w:val="0"/>
        <w:spacing w:after="63" w:line="360" w:lineRule="auto"/>
        <w:ind w:left="990" w:hanging="27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 xml:space="preserve">Pembangunan lahan tidur, daerah tertinggal, dan kawasan strategis secara terintegrasi untuk dijadikan industri berbasis masyarakat daerah. </w:t>
      </w:r>
    </w:p>
    <w:p w14:paraId="63A38058" w14:textId="77777777" w:rsidR="008207DD" w:rsidRPr="005A1532" w:rsidRDefault="008207DD" w:rsidP="00A60EFD">
      <w:pPr>
        <w:numPr>
          <w:ilvl w:val="0"/>
          <w:numId w:val="115"/>
        </w:numPr>
        <w:tabs>
          <w:tab w:val="left" w:pos="990"/>
        </w:tabs>
        <w:autoSpaceDE w:val="0"/>
        <w:autoSpaceDN w:val="0"/>
        <w:adjustRightInd w:val="0"/>
        <w:spacing w:after="63" w:line="360" w:lineRule="auto"/>
        <w:ind w:left="990" w:hanging="27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Pembangunan Sinergisitas lintas O</w:t>
      </w:r>
      <w:r w:rsidRPr="005A1532">
        <w:rPr>
          <w:rFonts w:asciiTheme="majorBidi" w:eastAsia="Calibri" w:hAnsiTheme="majorBidi" w:cstheme="majorBidi"/>
          <w:sz w:val="24"/>
          <w:szCs w:val="24"/>
        </w:rPr>
        <w:t xml:space="preserve">rganiasi </w:t>
      </w:r>
      <w:r w:rsidRPr="005A1532">
        <w:rPr>
          <w:rFonts w:asciiTheme="majorBidi" w:eastAsia="Calibri" w:hAnsiTheme="majorBidi" w:cstheme="majorBidi"/>
          <w:sz w:val="24"/>
          <w:szCs w:val="24"/>
          <w:lang w:val="id-ID"/>
        </w:rPr>
        <w:t>P</w:t>
      </w:r>
      <w:r w:rsidRPr="005A1532">
        <w:rPr>
          <w:rFonts w:asciiTheme="majorBidi" w:eastAsia="Calibri" w:hAnsiTheme="majorBidi" w:cstheme="majorBidi"/>
          <w:sz w:val="24"/>
          <w:szCs w:val="24"/>
        </w:rPr>
        <w:t xml:space="preserve">erangkat </w:t>
      </w:r>
      <w:r w:rsidRPr="005A1532">
        <w:rPr>
          <w:rFonts w:asciiTheme="majorBidi" w:eastAsia="Calibri" w:hAnsiTheme="majorBidi" w:cstheme="majorBidi"/>
          <w:sz w:val="24"/>
          <w:szCs w:val="24"/>
          <w:lang w:val="id-ID"/>
        </w:rPr>
        <w:t>D</w:t>
      </w:r>
      <w:r w:rsidRPr="005A1532">
        <w:rPr>
          <w:rFonts w:asciiTheme="majorBidi" w:eastAsia="Calibri" w:hAnsiTheme="majorBidi" w:cstheme="majorBidi"/>
          <w:sz w:val="24"/>
          <w:szCs w:val="24"/>
        </w:rPr>
        <w:t>aerah</w:t>
      </w:r>
      <w:r w:rsidRPr="005A1532">
        <w:rPr>
          <w:rFonts w:asciiTheme="majorBidi" w:eastAsia="Calibri" w:hAnsiTheme="majorBidi" w:cstheme="majorBidi"/>
          <w:sz w:val="24"/>
          <w:szCs w:val="24"/>
          <w:lang w:val="id-ID"/>
        </w:rPr>
        <w:t xml:space="preserve"> dan Industri dalam mempublikasikan konsep transmigrasi lokal.</w:t>
      </w:r>
    </w:p>
    <w:p w14:paraId="127F96EA" w14:textId="77777777" w:rsidR="008207DD" w:rsidRPr="005A1532" w:rsidRDefault="008207DD" w:rsidP="00A60EFD">
      <w:pPr>
        <w:numPr>
          <w:ilvl w:val="0"/>
          <w:numId w:val="115"/>
        </w:numPr>
        <w:tabs>
          <w:tab w:val="left" w:pos="990"/>
        </w:tabs>
        <w:autoSpaceDE w:val="0"/>
        <w:autoSpaceDN w:val="0"/>
        <w:adjustRightInd w:val="0"/>
        <w:spacing w:after="63" w:line="360" w:lineRule="auto"/>
        <w:ind w:left="990" w:hanging="27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Mermusukan  konsep pengembangan transmigrasi lokal sebagai daya tarik desa di kawasan transmigrasi dan menjadikan Ikon Daerah.</w:t>
      </w:r>
    </w:p>
    <w:p w14:paraId="43CD493A" w14:textId="77777777" w:rsidR="008207DD" w:rsidRPr="005A1532" w:rsidRDefault="008207DD" w:rsidP="00A60EFD">
      <w:pPr>
        <w:numPr>
          <w:ilvl w:val="0"/>
          <w:numId w:val="115"/>
        </w:numPr>
        <w:tabs>
          <w:tab w:val="left" w:pos="990"/>
        </w:tabs>
        <w:autoSpaceDE w:val="0"/>
        <w:autoSpaceDN w:val="0"/>
        <w:adjustRightInd w:val="0"/>
        <w:spacing w:after="63" w:line="360" w:lineRule="auto"/>
        <w:ind w:left="990" w:hanging="27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 xml:space="preserve">Membangun keterkaitan antara Karakteristik SDM, SDA dan Lingkungan dalam lingkup transmigrasi Lokal. </w:t>
      </w:r>
    </w:p>
    <w:p w14:paraId="357F1515" w14:textId="77777777" w:rsidR="008207DD" w:rsidRPr="005A1532" w:rsidRDefault="008207DD" w:rsidP="00A60EFD">
      <w:pPr>
        <w:numPr>
          <w:ilvl w:val="0"/>
          <w:numId w:val="115"/>
        </w:numPr>
        <w:tabs>
          <w:tab w:val="left" w:pos="990"/>
        </w:tabs>
        <w:autoSpaceDE w:val="0"/>
        <w:autoSpaceDN w:val="0"/>
        <w:adjustRightInd w:val="0"/>
        <w:spacing w:after="63" w:line="360" w:lineRule="auto"/>
        <w:ind w:left="990" w:hanging="27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 xml:space="preserve">Percepatan pembangunan kawasan tertinggal; </w:t>
      </w:r>
    </w:p>
    <w:p w14:paraId="67588664" w14:textId="77777777" w:rsidR="008207DD" w:rsidRPr="005A1532" w:rsidRDefault="008207DD" w:rsidP="00A60EFD">
      <w:pPr>
        <w:numPr>
          <w:ilvl w:val="0"/>
          <w:numId w:val="115"/>
        </w:numPr>
        <w:tabs>
          <w:tab w:val="left" w:pos="990"/>
        </w:tabs>
        <w:autoSpaceDE w:val="0"/>
        <w:autoSpaceDN w:val="0"/>
        <w:adjustRightInd w:val="0"/>
        <w:spacing w:after="0" w:line="360" w:lineRule="auto"/>
        <w:ind w:left="990" w:hanging="27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 xml:space="preserve">Percepatan pembangunan kawasan perbatasan </w:t>
      </w:r>
    </w:p>
    <w:p w14:paraId="4A289A45" w14:textId="77777777" w:rsidR="008207DD" w:rsidRPr="005A1532" w:rsidRDefault="008207DD" w:rsidP="008207DD">
      <w:pPr>
        <w:autoSpaceDE w:val="0"/>
        <w:autoSpaceDN w:val="0"/>
        <w:adjustRightInd w:val="0"/>
        <w:spacing w:after="0" w:line="360" w:lineRule="auto"/>
        <w:ind w:left="720" w:firstLine="810"/>
        <w:jc w:val="both"/>
        <w:rPr>
          <w:rFonts w:asciiTheme="majorBidi" w:eastAsia="Calibri" w:hAnsiTheme="majorBidi" w:cstheme="majorBidi"/>
          <w:sz w:val="24"/>
          <w:szCs w:val="24"/>
        </w:rPr>
      </w:pPr>
      <w:r w:rsidRPr="005A1532">
        <w:rPr>
          <w:rFonts w:asciiTheme="majorBidi" w:eastAsia="Calibri" w:hAnsiTheme="majorBidi" w:cstheme="majorBidi"/>
          <w:sz w:val="24"/>
          <w:szCs w:val="24"/>
          <w:lang w:val="id-ID"/>
        </w:rPr>
        <w:t xml:space="preserve">Untuk mencapai </w:t>
      </w:r>
      <w:r w:rsidRPr="005A1532">
        <w:rPr>
          <w:rFonts w:asciiTheme="majorBidi" w:eastAsia="Calibri" w:hAnsiTheme="majorBidi" w:cstheme="majorBidi"/>
          <w:sz w:val="24"/>
          <w:szCs w:val="24"/>
        </w:rPr>
        <w:t>T</w:t>
      </w:r>
      <w:r w:rsidRPr="005A1532">
        <w:rPr>
          <w:rFonts w:asciiTheme="majorBidi" w:eastAsia="Calibri" w:hAnsiTheme="majorBidi" w:cstheme="majorBidi"/>
          <w:sz w:val="24"/>
          <w:szCs w:val="24"/>
          <w:lang w:val="id-ID"/>
        </w:rPr>
        <w:t xml:space="preserve">ujuan </w:t>
      </w:r>
      <w:r w:rsidRPr="005A1532">
        <w:rPr>
          <w:rFonts w:asciiTheme="majorBidi" w:eastAsia="Calibri" w:hAnsiTheme="majorBidi" w:cstheme="majorBidi"/>
          <w:sz w:val="24"/>
          <w:szCs w:val="24"/>
        </w:rPr>
        <w:t>P</w:t>
      </w:r>
      <w:r w:rsidRPr="005A1532">
        <w:rPr>
          <w:rFonts w:asciiTheme="majorBidi" w:eastAsia="Calibri" w:hAnsiTheme="majorBidi" w:cstheme="majorBidi"/>
          <w:sz w:val="24"/>
          <w:szCs w:val="24"/>
          <w:lang w:val="id-ID"/>
        </w:rPr>
        <w:t xml:space="preserve">embangunan di </w:t>
      </w:r>
      <w:r w:rsidRPr="005A1532">
        <w:rPr>
          <w:rFonts w:asciiTheme="majorBidi" w:eastAsia="Calibri" w:hAnsiTheme="majorBidi" w:cstheme="majorBidi"/>
          <w:sz w:val="24"/>
          <w:szCs w:val="24"/>
        </w:rPr>
        <w:t>B</w:t>
      </w:r>
      <w:r w:rsidRPr="005A1532">
        <w:rPr>
          <w:rFonts w:asciiTheme="majorBidi" w:eastAsia="Calibri" w:hAnsiTheme="majorBidi" w:cstheme="majorBidi"/>
          <w:sz w:val="24"/>
          <w:szCs w:val="24"/>
          <w:lang w:val="id-ID"/>
        </w:rPr>
        <w:t>idang Ketenagakerjaan</w:t>
      </w:r>
      <w:r w:rsidRPr="005A1532">
        <w:rPr>
          <w:rFonts w:asciiTheme="majorBidi" w:eastAsia="Calibri" w:hAnsiTheme="majorBidi" w:cstheme="majorBidi"/>
          <w:sz w:val="24"/>
          <w:szCs w:val="24"/>
        </w:rPr>
        <w:t xml:space="preserve"> dan transmigrasi</w:t>
      </w:r>
      <w:r w:rsidRPr="005A1532">
        <w:rPr>
          <w:rFonts w:asciiTheme="majorBidi" w:eastAsia="Calibri" w:hAnsiTheme="majorBidi" w:cstheme="majorBidi"/>
          <w:sz w:val="24"/>
          <w:szCs w:val="24"/>
          <w:lang w:val="id-ID"/>
        </w:rPr>
        <w:t xml:space="preserve">, maka ditetapkan </w:t>
      </w:r>
      <w:r w:rsidRPr="005A1532">
        <w:rPr>
          <w:rFonts w:asciiTheme="majorBidi" w:eastAsia="Calibri" w:hAnsiTheme="majorBidi" w:cstheme="majorBidi"/>
          <w:sz w:val="24"/>
          <w:szCs w:val="24"/>
        </w:rPr>
        <w:t>V</w:t>
      </w:r>
      <w:r w:rsidRPr="005A1532">
        <w:rPr>
          <w:rFonts w:asciiTheme="majorBidi" w:eastAsia="Calibri" w:hAnsiTheme="majorBidi" w:cstheme="majorBidi"/>
          <w:sz w:val="24"/>
          <w:szCs w:val="24"/>
          <w:lang w:val="id-ID"/>
        </w:rPr>
        <w:t>isi Kemen</w:t>
      </w:r>
      <w:r w:rsidRPr="005A1532">
        <w:rPr>
          <w:rFonts w:asciiTheme="majorBidi" w:eastAsia="Calibri" w:hAnsiTheme="majorBidi" w:cstheme="majorBidi"/>
          <w:sz w:val="24"/>
          <w:szCs w:val="24"/>
        </w:rPr>
        <w:t>terian Tenaga Kerja dan Transmigrasi</w:t>
      </w:r>
      <w:r w:rsidRPr="005A1532">
        <w:rPr>
          <w:rFonts w:asciiTheme="majorBidi" w:eastAsia="Calibri" w:hAnsiTheme="majorBidi" w:cstheme="majorBidi"/>
          <w:sz w:val="24"/>
          <w:szCs w:val="24"/>
          <w:lang w:val="id-ID"/>
        </w:rPr>
        <w:t xml:space="preserve"> 5 (lima) </w:t>
      </w:r>
      <w:r w:rsidRPr="005A1532">
        <w:rPr>
          <w:rFonts w:asciiTheme="majorBidi" w:eastAsia="Calibri" w:hAnsiTheme="majorBidi" w:cstheme="majorBidi"/>
          <w:sz w:val="24"/>
          <w:szCs w:val="24"/>
        </w:rPr>
        <w:t>T</w:t>
      </w:r>
      <w:r w:rsidRPr="005A1532">
        <w:rPr>
          <w:rFonts w:asciiTheme="majorBidi" w:eastAsia="Calibri" w:hAnsiTheme="majorBidi" w:cstheme="majorBidi"/>
          <w:sz w:val="24"/>
          <w:szCs w:val="24"/>
          <w:lang w:val="id-ID"/>
        </w:rPr>
        <w:t>ahun ke depan yaitu</w:t>
      </w:r>
      <w:r w:rsidRPr="005A1532">
        <w:rPr>
          <w:rFonts w:asciiTheme="majorBidi" w:eastAsia="Calibri" w:hAnsiTheme="majorBidi" w:cstheme="majorBidi"/>
          <w:sz w:val="24"/>
          <w:szCs w:val="24"/>
        </w:rPr>
        <w:t xml:space="preserve"> </w:t>
      </w:r>
      <w:r w:rsidRPr="005A1532">
        <w:rPr>
          <w:rFonts w:asciiTheme="majorBidi" w:eastAsia="Calibri" w:hAnsiTheme="majorBidi" w:cstheme="majorBidi"/>
          <w:sz w:val="24"/>
          <w:szCs w:val="24"/>
          <w:lang w:val="id-ID"/>
        </w:rPr>
        <w:t>:</w:t>
      </w:r>
    </w:p>
    <w:p w14:paraId="12B33125" w14:textId="77777777" w:rsidR="008207DD" w:rsidRPr="005A1532" w:rsidRDefault="008207DD" w:rsidP="008207DD">
      <w:pPr>
        <w:autoSpaceDE w:val="0"/>
        <w:autoSpaceDN w:val="0"/>
        <w:adjustRightInd w:val="0"/>
        <w:spacing w:after="0" w:line="360" w:lineRule="auto"/>
        <w:ind w:left="720"/>
        <w:jc w:val="center"/>
        <w:rPr>
          <w:rFonts w:asciiTheme="majorBidi" w:eastAsia="Calibri" w:hAnsiTheme="majorBidi" w:cstheme="majorBidi"/>
          <w:b/>
          <w:sz w:val="24"/>
          <w:szCs w:val="24"/>
        </w:rPr>
      </w:pPr>
    </w:p>
    <w:p w14:paraId="7F711761" w14:textId="77777777" w:rsidR="008207DD" w:rsidRPr="005A1532" w:rsidRDefault="008207DD" w:rsidP="008207DD">
      <w:pPr>
        <w:autoSpaceDE w:val="0"/>
        <w:autoSpaceDN w:val="0"/>
        <w:adjustRightInd w:val="0"/>
        <w:spacing w:after="0" w:line="360" w:lineRule="auto"/>
        <w:ind w:left="810" w:hanging="90"/>
        <w:jc w:val="center"/>
        <w:rPr>
          <w:rFonts w:asciiTheme="majorBidi" w:eastAsia="Calibri" w:hAnsiTheme="majorBidi" w:cstheme="majorBidi"/>
          <w:b/>
          <w:sz w:val="24"/>
          <w:szCs w:val="24"/>
          <w:lang w:val="id-ID"/>
        </w:rPr>
      </w:pPr>
      <w:r w:rsidRPr="005A1532">
        <w:rPr>
          <w:rFonts w:asciiTheme="majorBidi" w:eastAsia="Calibri" w:hAnsiTheme="majorBidi" w:cstheme="majorBidi"/>
          <w:b/>
          <w:sz w:val="24"/>
          <w:szCs w:val="24"/>
          <w:lang w:val="id-ID"/>
        </w:rPr>
        <w:t>“TERWUJUDNYA TENAGA KERJA DAN MASYARAKAT TRANSMIGRASI YANG PRODUKTIF, BERDAYA SAING, MANDIRI, DAN SEJAHTERA”</w:t>
      </w:r>
    </w:p>
    <w:p w14:paraId="309AD442" w14:textId="77777777" w:rsidR="008207DD" w:rsidRPr="005A1532" w:rsidRDefault="008207DD" w:rsidP="008207DD">
      <w:pPr>
        <w:autoSpaceDE w:val="0"/>
        <w:autoSpaceDN w:val="0"/>
        <w:adjustRightInd w:val="0"/>
        <w:spacing w:after="0" w:line="360" w:lineRule="auto"/>
        <w:ind w:left="720"/>
        <w:jc w:val="both"/>
        <w:rPr>
          <w:rFonts w:asciiTheme="majorBidi" w:eastAsia="Calibri" w:hAnsiTheme="majorBidi" w:cstheme="majorBidi"/>
          <w:sz w:val="24"/>
          <w:szCs w:val="24"/>
          <w:lang w:val="id-ID"/>
        </w:rPr>
      </w:pPr>
    </w:p>
    <w:p w14:paraId="3ECDB0BB" w14:textId="77777777" w:rsidR="008207DD" w:rsidRPr="005A1532" w:rsidRDefault="008207DD" w:rsidP="008207DD">
      <w:pPr>
        <w:autoSpaceDE w:val="0"/>
        <w:autoSpaceDN w:val="0"/>
        <w:adjustRightInd w:val="0"/>
        <w:spacing w:after="0" w:line="360" w:lineRule="auto"/>
        <w:ind w:left="720" w:firstLine="90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 xml:space="preserve">Upaya pencapaian </w:t>
      </w:r>
      <w:r w:rsidRPr="005A1532">
        <w:rPr>
          <w:rFonts w:asciiTheme="majorBidi" w:eastAsia="Calibri" w:hAnsiTheme="majorBidi" w:cstheme="majorBidi"/>
          <w:sz w:val="24"/>
          <w:szCs w:val="24"/>
        </w:rPr>
        <w:t>V</w:t>
      </w:r>
      <w:r w:rsidRPr="005A1532">
        <w:rPr>
          <w:rFonts w:asciiTheme="majorBidi" w:eastAsia="Calibri" w:hAnsiTheme="majorBidi" w:cstheme="majorBidi"/>
          <w:sz w:val="24"/>
          <w:szCs w:val="24"/>
          <w:lang w:val="id-ID"/>
        </w:rPr>
        <w:t>isi tersebut akan diimplementasikan melalui</w:t>
      </w:r>
      <w:r w:rsidRPr="005A1532">
        <w:rPr>
          <w:rFonts w:asciiTheme="majorBidi" w:eastAsia="Calibri" w:hAnsiTheme="majorBidi" w:cstheme="majorBidi"/>
          <w:sz w:val="24"/>
          <w:szCs w:val="24"/>
        </w:rPr>
        <w:t xml:space="preserve"> </w:t>
      </w:r>
      <w:r w:rsidRPr="005A1532">
        <w:rPr>
          <w:rFonts w:asciiTheme="majorBidi" w:eastAsia="Calibri" w:hAnsiTheme="majorBidi" w:cstheme="majorBidi"/>
          <w:sz w:val="24"/>
          <w:szCs w:val="24"/>
          <w:lang w:val="id-ID"/>
        </w:rPr>
        <w:t xml:space="preserve">penjabaran  </w:t>
      </w:r>
      <w:r w:rsidRPr="005A1532">
        <w:rPr>
          <w:rFonts w:asciiTheme="majorBidi" w:eastAsia="Calibri" w:hAnsiTheme="majorBidi" w:cstheme="majorBidi"/>
          <w:sz w:val="24"/>
          <w:szCs w:val="24"/>
        </w:rPr>
        <w:t>M</w:t>
      </w:r>
      <w:r w:rsidRPr="005A1532">
        <w:rPr>
          <w:rFonts w:asciiTheme="majorBidi" w:eastAsia="Calibri" w:hAnsiTheme="majorBidi" w:cstheme="majorBidi"/>
          <w:sz w:val="24"/>
          <w:szCs w:val="24"/>
          <w:lang w:val="id-ID"/>
        </w:rPr>
        <w:t>isi sebagai berikut</w:t>
      </w:r>
      <w:r w:rsidRPr="005A1532">
        <w:rPr>
          <w:rFonts w:asciiTheme="majorBidi" w:eastAsia="Calibri" w:hAnsiTheme="majorBidi" w:cstheme="majorBidi"/>
          <w:sz w:val="24"/>
          <w:szCs w:val="24"/>
        </w:rPr>
        <w:t xml:space="preserve"> </w:t>
      </w:r>
      <w:r w:rsidRPr="005A1532">
        <w:rPr>
          <w:rFonts w:asciiTheme="majorBidi" w:eastAsia="Calibri" w:hAnsiTheme="majorBidi" w:cstheme="majorBidi"/>
          <w:sz w:val="24"/>
          <w:szCs w:val="24"/>
          <w:lang w:val="id-ID"/>
        </w:rPr>
        <w:t>:</w:t>
      </w:r>
    </w:p>
    <w:p w14:paraId="7401DE15" w14:textId="77777777" w:rsidR="008207DD" w:rsidRPr="005A1532" w:rsidRDefault="008207DD" w:rsidP="00A60EFD">
      <w:pPr>
        <w:numPr>
          <w:ilvl w:val="0"/>
          <w:numId w:val="116"/>
        </w:numPr>
        <w:tabs>
          <w:tab w:val="left" w:pos="990"/>
        </w:tabs>
        <w:autoSpaceDE w:val="0"/>
        <w:autoSpaceDN w:val="0"/>
        <w:adjustRightInd w:val="0"/>
        <w:spacing w:after="0" w:line="360" w:lineRule="auto"/>
        <w:ind w:left="990" w:hanging="27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Meningkatkan kompetensi dan produktivitas tenaga kerja dan</w:t>
      </w:r>
      <w:r w:rsidRPr="005A1532">
        <w:rPr>
          <w:rFonts w:asciiTheme="majorBidi" w:eastAsia="Calibri" w:hAnsiTheme="majorBidi" w:cstheme="majorBidi"/>
          <w:sz w:val="24"/>
          <w:szCs w:val="24"/>
        </w:rPr>
        <w:t xml:space="preserve"> </w:t>
      </w:r>
      <w:r w:rsidRPr="005A1532">
        <w:rPr>
          <w:rFonts w:asciiTheme="majorBidi" w:eastAsia="Calibri" w:hAnsiTheme="majorBidi" w:cstheme="majorBidi"/>
          <w:sz w:val="24"/>
          <w:szCs w:val="24"/>
          <w:lang w:val="id-ID"/>
        </w:rPr>
        <w:t xml:space="preserve">masyarakat transmigrasi; </w:t>
      </w:r>
    </w:p>
    <w:p w14:paraId="06B1B7E7" w14:textId="77777777" w:rsidR="008207DD" w:rsidRPr="005A1532" w:rsidRDefault="008207DD" w:rsidP="00A60EFD">
      <w:pPr>
        <w:numPr>
          <w:ilvl w:val="0"/>
          <w:numId w:val="116"/>
        </w:numPr>
        <w:tabs>
          <w:tab w:val="left" w:pos="990"/>
        </w:tabs>
        <w:autoSpaceDE w:val="0"/>
        <w:autoSpaceDN w:val="0"/>
        <w:adjustRightInd w:val="0"/>
        <w:spacing w:after="0" w:line="360" w:lineRule="auto"/>
        <w:ind w:left="990" w:hanging="27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 xml:space="preserve">Memperluas kesempatan kerja dan meningkatkan pelayanan penempatan dan perlindungan tenaga kerja di dalam dan di luar negeri; </w:t>
      </w:r>
    </w:p>
    <w:p w14:paraId="6AE8DE86" w14:textId="77777777" w:rsidR="008207DD" w:rsidRPr="005A1532" w:rsidRDefault="008207DD" w:rsidP="00A60EFD">
      <w:pPr>
        <w:numPr>
          <w:ilvl w:val="0"/>
          <w:numId w:val="116"/>
        </w:numPr>
        <w:tabs>
          <w:tab w:val="left" w:pos="990"/>
        </w:tabs>
        <w:autoSpaceDE w:val="0"/>
        <w:autoSpaceDN w:val="0"/>
        <w:adjustRightInd w:val="0"/>
        <w:spacing w:after="0" w:line="360" w:lineRule="auto"/>
        <w:ind w:left="990" w:hanging="27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 xml:space="preserve">Meningkatkan pembinaan hubungan industrial dan jaminan sosial tenaga kerja; </w:t>
      </w:r>
    </w:p>
    <w:p w14:paraId="02ADB112" w14:textId="77777777" w:rsidR="008207DD" w:rsidRPr="005A1532" w:rsidRDefault="008207DD" w:rsidP="00A60EFD">
      <w:pPr>
        <w:numPr>
          <w:ilvl w:val="0"/>
          <w:numId w:val="116"/>
        </w:numPr>
        <w:tabs>
          <w:tab w:val="left" w:pos="990"/>
        </w:tabs>
        <w:autoSpaceDE w:val="0"/>
        <w:autoSpaceDN w:val="0"/>
        <w:adjustRightInd w:val="0"/>
        <w:spacing w:after="0" w:line="360" w:lineRule="auto"/>
        <w:ind w:left="990" w:hanging="27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 xml:space="preserve">Meningkatkan pelindungan Ketenagakerjaan; </w:t>
      </w:r>
    </w:p>
    <w:p w14:paraId="5C6EB2B7" w14:textId="77777777" w:rsidR="008207DD" w:rsidRPr="005A1532" w:rsidRDefault="008207DD" w:rsidP="00A60EFD">
      <w:pPr>
        <w:numPr>
          <w:ilvl w:val="0"/>
          <w:numId w:val="116"/>
        </w:numPr>
        <w:tabs>
          <w:tab w:val="left" w:pos="990"/>
        </w:tabs>
        <w:autoSpaceDE w:val="0"/>
        <w:autoSpaceDN w:val="0"/>
        <w:adjustRightInd w:val="0"/>
        <w:spacing w:after="0" w:line="360" w:lineRule="auto"/>
        <w:ind w:left="990" w:hanging="27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Membangun kawasan serta memfasilitasi perpindahan dan</w:t>
      </w:r>
      <w:r w:rsidRPr="005A1532">
        <w:rPr>
          <w:rFonts w:asciiTheme="majorBidi" w:eastAsia="Calibri" w:hAnsiTheme="majorBidi" w:cstheme="majorBidi"/>
          <w:sz w:val="24"/>
          <w:szCs w:val="24"/>
        </w:rPr>
        <w:t xml:space="preserve"> </w:t>
      </w:r>
      <w:r w:rsidRPr="005A1532">
        <w:rPr>
          <w:rFonts w:asciiTheme="majorBidi" w:eastAsia="Calibri" w:hAnsiTheme="majorBidi" w:cstheme="majorBidi"/>
          <w:sz w:val="24"/>
          <w:szCs w:val="24"/>
          <w:lang w:val="id-ID"/>
        </w:rPr>
        <w:t xml:space="preserve">penempatan transmigrasi; </w:t>
      </w:r>
    </w:p>
    <w:p w14:paraId="1DCAF2A6" w14:textId="77777777" w:rsidR="008207DD" w:rsidRPr="005A1532" w:rsidRDefault="008207DD" w:rsidP="00A60EFD">
      <w:pPr>
        <w:numPr>
          <w:ilvl w:val="0"/>
          <w:numId w:val="116"/>
        </w:numPr>
        <w:tabs>
          <w:tab w:val="left" w:pos="990"/>
        </w:tabs>
        <w:autoSpaceDE w:val="0"/>
        <w:autoSpaceDN w:val="0"/>
        <w:adjustRightInd w:val="0"/>
        <w:spacing w:after="0" w:line="360" w:lineRule="auto"/>
        <w:ind w:left="990" w:hanging="27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 xml:space="preserve">Mengembangkan kapasitas masyarakat transmigrasi dan kawasan transmigrasi; </w:t>
      </w:r>
    </w:p>
    <w:p w14:paraId="0DCB7E75" w14:textId="77777777" w:rsidR="008207DD" w:rsidRPr="005A1532" w:rsidRDefault="008207DD" w:rsidP="00A60EFD">
      <w:pPr>
        <w:numPr>
          <w:ilvl w:val="0"/>
          <w:numId w:val="116"/>
        </w:numPr>
        <w:tabs>
          <w:tab w:val="left" w:pos="990"/>
        </w:tabs>
        <w:autoSpaceDE w:val="0"/>
        <w:autoSpaceDN w:val="0"/>
        <w:adjustRightInd w:val="0"/>
        <w:spacing w:after="0" w:line="360" w:lineRule="auto"/>
        <w:ind w:left="990" w:hanging="270"/>
        <w:jc w:val="both"/>
        <w:rPr>
          <w:rFonts w:asciiTheme="majorBidi" w:eastAsia="Calibri" w:hAnsiTheme="majorBidi" w:cstheme="majorBidi"/>
          <w:sz w:val="24"/>
          <w:szCs w:val="24"/>
          <w:lang w:val="id-ID"/>
        </w:rPr>
      </w:pPr>
      <w:r w:rsidRPr="005A1532">
        <w:rPr>
          <w:rFonts w:asciiTheme="majorBidi" w:eastAsia="Calibri" w:hAnsiTheme="majorBidi" w:cstheme="majorBidi"/>
          <w:sz w:val="24"/>
          <w:szCs w:val="24"/>
          <w:lang w:val="id-ID"/>
        </w:rPr>
        <w:t>Menerapkan organisasi yang efisien, tata laksana yang efektif dan terpadu dengan prinsip tata kelola kepemerintahan yang baik (</w:t>
      </w:r>
      <w:r w:rsidRPr="005A1532">
        <w:rPr>
          <w:rFonts w:asciiTheme="majorBidi" w:eastAsia="Calibri" w:hAnsiTheme="majorBidi" w:cstheme="majorBidi"/>
          <w:i/>
          <w:iCs/>
          <w:sz w:val="24"/>
          <w:szCs w:val="24"/>
          <w:lang w:val="id-ID"/>
        </w:rPr>
        <w:t>good governance</w:t>
      </w:r>
      <w:r w:rsidRPr="005A1532">
        <w:rPr>
          <w:rFonts w:asciiTheme="majorBidi" w:eastAsia="Calibri" w:hAnsiTheme="majorBidi" w:cstheme="majorBidi"/>
          <w:sz w:val="24"/>
          <w:szCs w:val="24"/>
          <w:lang w:val="id-ID"/>
        </w:rPr>
        <w:t xml:space="preserve">), meningkatkan efektivitas pengawasan intern, dan melaksanakan penelitian, pengembangan serta pengelolaan data dan informasi yang efektif. </w:t>
      </w:r>
    </w:p>
    <w:p w14:paraId="52BF122A" w14:textId="77777777" w:rsidR="008207DD" w:rsidRPr="005A1532" w:rsidRDefault="008207DD" w:rsidP="008207DD">
      <w:pPr>
        <w:spacing w:after="0" w:line="360" w:lineRule="auto"/>
        <w:jc w:val="both"/>
        <w:rPr>
          <w:rFonts w:asciiTheme="majorBidi" w:eastAsia="Times New Roman" w:hAnsiTheme="majorBidi" w:cstheme="majorBidi"/>
          <w:sz w:val="24"/>
          <w:szCs w:val="24"/>
        </w:rPr>
      </w:pPr>
    </w:p>
    <w:p w14:paraId="3EF1C255" w14:textId="77777777" w:rsidR="008207DD" w:rsidRPr="005A1532" w:rsidRDefault="008207DD" w:rsidP="00A60EFD">
      <w:pPr>
        <w:numPr>
          <w:ilvl w:val="1"/>
          <w:numId w:val="101"/>
        </w:numPr>
        <w:spacing w:after="0" w:line="360" w:lineRule="auto"/>
        <w:ind w:left="709" w:hanging="709"/>
        <w:jc w:val="both"/>
        <w:rPr>
          <w:rFonts w:asciiTheme="majorBidi" w:eastAsia="Times New Roman" w:hAnsiTheme="majorBidi" w:cstheme="majorBidi"/>
          <w:caps/>
          <w:sz w:val="24"/>
          <w:szCs w:val="24"/>
        </w:rPr>
      </w:pPr>
      <w:r w:rsidRPr="005A1532">
        <w:rPr>
          <w:rFonts w:asciiTheme="majorBidi" w:eastAsia="Times New Roman" w:hAnsiTheme="majorBidi" w:cstheme="majorBidi"/>
          <w:b/>
          <w:bCs/>
          <w:caps/>
          <w:sz w:val="24"/>
          <w:szCs w:val="24"/>
        </w:rPr>
        <w:t>Tujuan dan Sasaran RENJA DISNAKERTRANS</w:t>
      </w:r>
    </w:p>
    <w:p w14:paraId="5BB9094C" w14:textId="77777777" w:rsidR="008207DD" w:rsidRPr="005A1532" w:rsidRDefault="008207DD" w:rsidP="008207DD">
      <w:pPr>
        <w:spacing w:after="0" w:line="360" w:lineRule="auto"/>
        <w:ind w:left="720" w:firstLine="720"/>
        <w:jc w:val="both"/>
        <w:rPr>
          <w:rFonts w:asciiTheme="majorBidi" w:eastAsia="Times New Roman" w:hAnsiTheme="majorBidi" w:cstheme="majorBidi"/>
          <w:sz w:val="24"/>
          <w:szCs w:val="24"/>
        </w:rPr>
      </w:pPr>
      <w:proofErr w:type="gramStart"/>
      <w:r w:rsidRPr="005A1532">
        <w:rPr>
          <w:rFonts w:asciiTheme="majorBidi" w:eastAsia="Times New Roman" w:hAnsiTheme="majorBidi" w:cstheme="majorBidi"/>
          <w:sz w:val="24"/>
          <w:szCs w:val="24"/>
        </w:rPr>
        <w:t>Tujuan dan sasaran Rencana Kerja (Renja) OPD Tahun 2021 Dinas Tenaga Kerja dan Transmigrasi Kota Serang.</w:t>
      </w:r>
      <w:proofErr w:type="gramEnd"/>
      <w:r w:rsidRPr="005A1532">
        <w:rPr>
          <w:rFonts w:asciiTheme="majorBidi" w:eastAsia="Times New Roman" w:hAnsiTheme="majorBidi" w:cstheme="majorBidi"/>
          <w:sz w:val="24"/>
          <w:szCs w:val="24"/>
        </w:rPr>
        <w:t xml:space="preserve"> </w:t>
      </w:r>
    </w:p>
    <w:p w14:paraId="64A6A151" w14:textId="77777777" w:rsidR="008207DD" w:rsidRPr="005A1532" w:rsidRDefault="008207DD" w:rsidP="008207DD">
      <w:pPr>
        <w:spacing w:after="0" w:line="360" w:lineRule="auto"/>
        <w:ind w:left="720" w:firstLine="720"/>
        <w:jc w:val="both"/>
        <w:rPr>
          <w:rFonts w:asciiTheme="majorBidi" w:eastAsia="Times New Roman" w:hAnsiTheme="majorBidi" w:cstheme="majorBidi"/>
          <w:sz w:val="24"/>
          <w:szCs w:val="24"/>
        </w:rPr>
      </w:pPr>
    </w:p>
    <w:p w14:paraId="6787922A" w14:textId="77777777" w:rsidR="008207DD" w:rsidRPr="008D2383" w:rsidRDefault="008207DD" w:rsidP="008D2383">
      <w:pPr>
        <w:numPr>
          <w:ilvl w:val="2"/>
          <w:numId w:val="101"/>
        </w:numPr>
        <w:tabs>
          <w:tab w:val="left" w:pos="0"/>
        </w:tabs>
        <w:spacing w:after="0" w:line="360" w:lineRule="auto"/>
        <w:ind w:left="720"/>
        <w:jc w:val="both"/>
        <w:rPr>
          <w:rFonts w:asciiTheme="majorBidi" w:eastAsia="Times New Roman" w:hAnsiTheme="majorBidi" w:cstheme="majorBidi"/>
          <w:b/>
          <w:bCs/>
          <w:sz w:val="24"/>
          <w:szCs w:val="24"/>
        </w:rPr>
      </w:pPr>
      <w:r w:rsidRPr="008D2383">
        <w:rPr>
          <w:rFonts w:asciiTheme="majorBidi" w:eastAsia="Times New Roman" w:hAnsiTheme="majorBidi" w:cstheme="majorBidi"/>
          <w:b/>
          <w:bCs/>
          <w:sz w:val="24"/>
          <w:szCs w:val="24"/>
        </w:rPr>
        <w:t xml:space="preserve">Tujuan : </w:t>
      </w:r>
      <w:r w:rsidRPr="008D2383">
        <w:rPr>
          <w:rFonts w:asciiTheme="majorBidi" w:eastAsia="Times New Roman" w:hAnsiTheme="majorBidi" w:cstheme="majorBidi"/>
          <w:sz w:val="20"/>
          <w:szCs w:val="20"/>
        </w:rPr>
        <w:t xml:space="preserve"> </w:t>
      </w:r>
      <w:r w:rsidRPr="008D2383">
        <w:rPr>
          <w:rFonts w:asciiTheme="majorBidi" w:eastAsia="Times New Roman" w:hAnsiTheme="majorBidi" w:cstheme="majorBidi"/>
          <w:b/>
          <w:bCs/>
          <w:sz w:val="24"/>
          <w:szCs w:val="24"/>
        </w:rPr>
        <w:t>Meningkatnya Partisipasi dan  Perluasan Kesempatan Kerja</w:t>
      </w:r>
    </w:p>
    <w:p w14:paraId="56FF4B1E" w14:textId="214ADE86" w:rsidR="008207DD" w:rsidRPr="00140B65" w:rsidRDefault="008207DD" w:rsidP="008D2383">
      <w:pPr>
        <w:numPr>
          <w:ilvl w:val="1"/>
          <w:numId w:val="58"/>
        </w:numPr>
        <w:tabs>
          <w:tab w:val="left" w:pos="1134"/>
        </w:tabs>
        <w:spacing w:after="0" w:line="360" w:lineRule="auto"/>
        <w:ind w:left="1134" w:hanging="425"/>
        <w:jc w:val="both"/>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Meningkatkan P</w:t>
      </w:r>
      <w:r w:rsidR="00F555AF" w:rsidRPr="00140B65">
        <w:rPr>
          <w:rFonts w:ascii="Times New Roman" w:eastAsia="Times New Roman" w:hAnsi="Times New Roman" w:cs="Times New Roman"/>
          <w:sz w:val="24"/>
          <w:szCs w:val="24"/>
        </w:rPr>
        <w:t>elaksanaan Berbasis Unit Kompetensi</w:t>
      </w:r>
    </w:p>
    <w:p w14:paraId="1AF1B363" w14:textId="189E81BF" w:rsidR="008207DD" w:rsidRPr="00140B65" w:rsidRDefault="008207DD" w:rsidP="008D2383">
      <w:pPr>
        <w:numPr>
          <w:ilvl w:val="1"/>
          <w:numId w:val="58"/>
        </w:numPr>
        <w:tabs>
          <w:tab w:val="left" w:pos="1134"/>
        </w:tabs>
        <w:spacing w:after="0" w:line="360" w:lineRule="auto"/>
        <w:ind w:hanging="720"/>
        <w:jc w:val="both"/>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Mening</w:t>
      </w:r>
      <w:r w:rsidR="00F555AF" w:rsidRPr="00140B65">
        <w:rPr>
          <w:rFonts w:ascii="Times New Roman" w:eastAsia="Times New Roman" w:hAnsi="Times New Roman" w:cs="Times New Roman"/>
          <w:sz w:val="24"/>
          <w:szCs w:val="24"/>
        </w:rPr>
        <w:t xml:space="preserve">katkan Pembinaan Lembaga Pelatihan Kerja Swasta </w:t>
      </w:r>
    </w:p>
    <w:p w14:paraId="457BAF9C" w14:textId="0969088F" w:rsidR="008207DD" w:rsidRPr="00140B65" w:rsidRDefault="008207DD" w:rsidP="008D2383">
      <w:pPr>
        <w:numPr>
          <w:ilvl w:val="1"/>
          <w:numId w:val="58"/>
        </w:numPr>
        <w:tabs>
          <w:tab w:val="left" w:pos="1134"/>
        </w:tabs>
        <w:spacing w:after="0" w:line="360" w:lineRule="auto"/>
        <w:ind w:hanging="720"/>
        <w:jc w:val="both"/>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 xml:space="preserve">Melaksanakan </w:t>
      </w:r>
      <w:r w:rsidR="00F555AF" w:rsidRPr="00140B65">
        <w:rPr>
          <w:rFonts w:ascii="Times New Roman" w:eastAsia="Times New Roman" w:hAnsi="Times New Roman" w:cs="Times New Roman"/>
          <w:sz w:val="24"/>
          <w:szCs w:val="24"/>
        </w:rPr>
        <w:t>Konsultasi Produktivitas Pada Perusahaan Kecil</w:t>
      </w:r>
    </w:p>
    <w:p w14:paraId="4937751D" w14:textId="7BF46BBC" w:rsidR="008207DD" w:rsidRPr="00140B65" w:rsidRDefault="00F555AF" w:rsidP="008D2383">
      <w:pPr>
        <w:numPr>
          <w:ilvl w:val="1"/>
          <w:numId w:val="58"/>
        </w:numPr>
        <w:tabs>
          <w:tab w:val="left" w:pos="1134"/>
        </w:tabs>
        <w:spacing w:after="0" w:line="360" w:lineRule="auto"/>
        <w:ind w:left="1170" w:hanging="450"/>
        <w:jc w:val="both"/>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 xml:space="preserve">Meningkatkan Pengukuran Produktivitas Tingkat Daerah Kabupaten/ Kota </w:t>
      </w:r>
    </w:p>
    <w:p w14:paraId="6F94AA28" w14:textId="0552DFD0" w:rsidR="008207DD" w:rsidRPr="00140B65" w:rsidRDefault="00F555AF" w:rsidP="008D2383">
      <w:pPr>
        <w:numPr>
          <w:ilvl w:val="1"/>
          <w:numId w:val="58"/>
        </w:numPr>
        <w:tabs>
          <w:tab w:val="left" w:pos="1134"/>
        </w:tabs>
        <w:spacing w:after="0" w:line="360" w:lineRule="auto"/>
        <w:ind w:hanging="720"/>
        <w:jc w:val="both"/>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 xml:space="preserve">Meningkatkan Pelayanan Antar Kerja di Daerah Kabupaten/Kota </w:t>
      </w:r>
    </w:p>
    <w:p w14:paraId="3550AB74" w14:textId="1832798E" w:rsidR="008207DD" w:rsidRPr="00140B65" w:rsidRDefault="008207DD" w:rsidP="00F555AF">
      <w:pPr>
        <w:numPr>
          <w:ilvl w:val="1"/>
          <w:numId w:val="58"/>
        </w:numPr>
        <w:tabs>
          <w:tab w:val="left" w:pos="1134"/>
        </w:tabs>
        <w:spacing w:after="0" w:line="360" w:lineRule="auto"/>
        <w:ind w:left="1170" w:hanging="450"/>
        <w:jc w:val="both"/>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 xml:space="preserve">Melaksanakan </w:t>
      </w:r>
      <w:r w:rsidR="00F555AF" w:rsidRPr="00140B65">
        <w:rPr>
          <w:rFonts w:ascii="Times New Roman" w:eastAsia="Times New Roman" w:hAnsi="Times New Roman" w:cs="Times New Roman"/>
          <w:sz w:val="24"/>
          <w:szCs w:val="24"/>
        </w:rPr>
        <w:t xml:space="preserve">Penerbitan Izin Lembaga Penempatan Tenaga Kerja Swasta (LPTKS) dalam 1 (satu) Daerah Kabupaten/Kota </w:t>
      </w:r>
    </w:p>
    <w:p w14:paraId="72CE62C5" w14:textId="1F81D76D" w:rsidR="008207DD" w:rsidRPr="00140B65" w:rsidRDefault="008207DD" w:rsidP="00A60EFD">
      <w:pPr>
        <w:numPr>
          <w:ilvl w:val="1"/>
          <w:numId w:val="58"/>
        </w:numPr>
        <w:tabs>
          <w:tab w:val="left" w:pos="1134"/>
        </w:tabs>
        <w:spacing w:after="0" w:line="360" w:lineRule="auto"/>
        <w:ind w:left="1134" w:hanging="414"/>
        <w:jc w:val="both"/>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Melaksanakan P</w:t>
      </w:r>
      <w:r w:rsidR="00F555AF" w:rsidRPr="00140B65">
        <w:rPr>
          <w:rFonts w:ascii="Times New Roman" w:eastAsia="Times New Roman" w:hAnsi="Times New Roman" w:cs="Times New Roman"/>
          <w:sz w:val="24"/>
          <w:szCs w:val="24"/>
        </w:rPr>
        <w:t xml:space="preserve">engelolaan </w:t>
      </w:r>
      <w:r w:rsidRPr="00140B65">
        <w:rPr>
          <w:rFonts w:ascii="Times New Roman" w:eastAsia="Times New Roman" w:hAnsi="Times New Roman" w:cs="Times New Roman"/>
          <w:sz w:val="24"/>
          <w:szCs w:val="24"/>
        </w:rPr>
        <w:t xml:space="preserve"> Informasi</w:t>
      </w:r>
      <w:r w:rsidR="00F555AF" w:rsidRPr="00140B65">
        <w:rPr>
          <w:rFonts w:ascii="Times New Roman" w:eastAsia="Times New Roman" w:hAnsi="Times New Roman" w:cs="Times New Roman"/>
          <w:sz w:val="24"/>
          <w:szCs w:val="24"/>
        </w:rPr>
        <w:t xml:space="preserve"> Pasar </w:t>
      </w:r>
      <w:r w:rsidRPr="00140B65">
        <w:rPr>
          <w:rFonts w:ascii="Times New Roman" w:eastAsia="Times New Roman" w:hAnsi="Times New Roman" w:cs="Times New Roman"/>
          <w:sz w:val="24"/>
          <w:szCs w:val="24"/>
        </w:rPr>
        <w:t xml:space="preserve"> Kerja</w:t>
      </w:r>
    </w:p>
    <w:p w14:paraId="72B01367" w14:textId="111164FF" w:rsidR="008207DD" w:rsidRPr="00140B65" w:rsidRDefault="008207DD" w:rsidP="00314539">
      <w:pPr>
        <w:numPr>
          <w:ilvl w:val="1"/>
          <w:numId w:val="58"/>
        </w:numPr>
        <w:tabs>
          <w:tab w:val="left" w:pos="1134"/>
        </w:tabs>
        <w:spacing w:after="0" w:line="360" w:lineRule="auto"/>
        <w:ind w:left="1170" w:hanging="450"/>
        <w:jc w:val="both"/>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 xml:space="preserve">Melaksanakan </w:t>
      </w:r>
      <w:r w:rsidR="00314539" w:rsidRPr="00140B65">
        <w:rPr>
          <w:rFonts w:ascii="Times New Roman" w:eastAsia="Times New Roman" w:hAnsi="Times New Roman" w:cs="Times New Roman"/>
          <w:sz w:val="24"/>
          <w:szCs w:val="24"/>
        </w:rPr>
        <w:t xml:space="preserve">Perlindungan PMI (pra dan purna penempatan) di daerah kabupaten kota </w:t>
      </w:r>
    </w:p>
    <w:p w14:paraId="67E54FBA" w14:textId="34AEAF14" w:rsidR="008207DD" w:rsidRPr="00140B65" w:rsidRDefault="008207DD" w:rsidP="00314539">
      <w:pPr>
        <w:numPr>
          <w:ilvl w:val="1"/>
          <w:numId w:val="58"/>
        </w:numPr>
        <w:tabs>
          <w:tab w:val="left" w:pos="1134"/>
        </w:tabs>
        <w:spacing w:after="0" w:line="360" w:lineRule="auto"/>
        <w:ind w:left="1170" w:hanging="450"/>
        <w:jc w:val="both"/>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 xml:space="preserve">Melaksanakan </w:t>
      </w:r>
      <w:r w:rsidR="00314539" w:rsidRPr="00140B65">
        <w:rPr>
          <w:rFonts w:ascii="Times New Roman" w:eastAsia="Times New Roman" w:hAnsi="Times New Roman" w:cs="Times New Roman"/>
          <w:sz w:val="24"/>
          <w:szCs w:val="24"/>
        </w:rPr>
        <w:t xml:space="preserve">Pengesahan Peraturan Perusahaan dan Pendaftaran Perjanjian Kerja Bersama untuk Perusahaan yang hanya Beroperasi dalam 1 (Satu) Daerah Kabupaten / Kota </w:t>
      </w:r>
    </w:p>
    <w:p w14:paraId="63306F68" w14:textId="6F747112" w:rsidR="008207DD" w:rsidRPr="00140B65" w:rsidRDefault="00314539" w:rsidP="00314539">
      <w:pPr>
        <w:numPr>
          <w:ilvl w:val="1"/>
          <w:numId w:val="58"/>
        </w:numPr>
        <w:tabs>
          <w:tab w:val="left" w:pos="1134"/>
          <w:tab w:val="left" w:pos="1560"/>
        </w:tabs>
        <w:spacing w:after="0" w:line="360" w:lineRule="auto"/>
        <w:ind w:left="1080"/>
        <w:jc w:val="both"/>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 xml:space="preserve">Pencegahan dan Penyelesaian Perselisihan Hubungan Industrial, Mogok Kerja dan Penutupan Perusahaan di Daerah Kabupaten /Kota </w:t>
      </w:r>
    </w:p>
    <w:p w14:paraId="542EC4A4" w14:textId="32ABD4E3" w:rsidR="008207DD" w:rsidRPr="00140B65" w:rsidRDefault="00314539" w:rsidP="00314539">
      <w:pPr>
        <w:numPr>
          <w:ilvl w:val="1"/>
          <w:numId w:val="58"/>
        </w:numPr>
        <w:tabs>
          <w:tab w:val="left" w:pos="1134"/>
          <w:tab w:val="left" w:pos="1560"/>
        </w:tabs>
        <w:spacing w:after="0" w:line="360" w:lineRule="auto"/>
        <w:ind w:left="1170" w:hanging="450"/>
        <w:jc w:val="both"/>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 xml:space="preserve">Penataan persebaran penduduk yang berasal dari 1 (satu) daerah kabupaten/kota </w:t>
      </w:r>
    </w:p>
    <w:p w14:paraId="213ABBF2" w14:textId="4AE717DA" w:rsidR="008207DD" w:rsidRPr="00140B65" w:rsidRDefault="00314539" w:rsidP="00314539">
      <w:pPr>
        <w:numPr>
          <w:ilvl w:val="1"/>
          <w:numId w:val="58"/>
        </w:numPr>
        <w:tabs>
          <w:tab w:val="left" w:pos="1134"/>
          <w:tab w:val="left" w:pos="1560"/>
        </w:tabs>
        <w:spacing w:after="0" w:line="360" w:lineRule="auto"/>
        <w:ind w:hanging="720"/>
        <w:jc w:val="both"/>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 xml:space="preserve">Pengembangan satuan permukiman pada tahap kemandirian </w:t>
      </w:r>
    </w:p>
    <w:p w14:paraId="2E7124E6" w14:textId="77777777" w:rsidR="008207DD" w:rsidRPr="00140B65" w:rsidRDefault="008207DD" w:rsidP="008207DD">
      <w:pPr>
        <w:tabs>
          <w:tab w:val="left" w:pos="1134"/>
          <w:tab w:val="left" w:pos="1560"/>
        </w:tabs>
        <w:spacing w:after="0" w:line="360" w:lineRule="auto"/>
        <w:ind w:left="1134"/>
        <w:jc w:val="both"/>
        <w:rPr>
          <w:rFonts w:ascii="Times New Roman" w:eastAsia="Times New Roman" w:hAnsi="Times New Roman" w:cs="Times New Roman"/>
          <w:sz w:val="24"/>
          <w:szCs w:val="24"/>
        </w:rPr>
      </w:pPr>
    </w:p>
    <w:p w14:paraId="45A15B21" w14:textId="77777777" w:rsidR="008207DD" w:rsidRPr="00140B65" w:rsidRDefault="008207DD" w:rsidP="00A60EFD">
      <w:pPr>
        <w:numPr>
          <w:ilvl w:val="2"/>
          <w:numId w:val="101"/>
        </w:numPr>
        <w:spacing w:after="0" w:line="360" w:lineRule="auto"/>
        <w:ind w:left="720"/>
        <w:jc w:val="both"/>
        <w:rPr>
          <w:rFonts w:ascii="Times New Roman" w:eastAsia="Times New Roman" w:hAnsi="Times New Roman" w:cs="Times New Roman"/>
          <w:bCs/>
          <w:sz w:val="24"/>
          <w:szCs w:val="24"/>
        </w:rPr>
      </w:pPr>
      <w:r w:rsidRPr="00140B65">
        <w:rPr>
          <w:rFonts w:ascii="Times New Roman" w:eastAsia="Times New Roman" w:hAnsi="Times New Roman" w:cs="Times New Roman"/>
          <w:b/>
          <w:bCs/>
          <w:sz w:val="24"/>
          <w:szCs w:val="24"/>
        </w:rPr>
        <w:t>Sasaran : Meningkatnya  Kualitas Angkatan Kerja  dan  Meningkatnya Kepesertaan  dan  Ketahanan Hunian Transmigran</w:t>
      </w:r>
    </w:p>
    <w:p w14:paraId="45150F27" w14:textId="209078DB" w:rsidR="008207DD" w:rsidRPr="00140B65" w:rsidRDefault="008207DD" w:rsidP="00A60EFD">
      <w:pPr>
        <w:numPr>
          <w:ilvl w:val="0"/>
          <w:numId w:val="83"/>
        </w:numPr>
        <w:spacing w:after="0" w:line="480" w:lineRule="auto"/>
        <w:ind w:left="1134" w:hanging="425"/>
        <w:jc w:val="both"/>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Terseleng</w:t>
      </w:r>
      <w:r w:rsidR="00314539" w:rsidRPr="00140B65">
        <w:rPr>
          <w:rFonts w:ascii="Times New Roman" w:eastAsia="Times New Roman" w:hAnsi="Times New Roman" w:cs="Times New Roman"/>
          <w:sz w:val="24"/>
          <w:szCs w:val="24"/>
        </w:rPr>
        <w:t>garanya Pelatihan Keterampilan dan Pelatihan Berbasis Kompetensi</w:t>
      </w:r>
    </w:p>
    <w:p w14:paraId="53F332CB" w14:textId="2594A909" w:rsidR="008207DD" w:rsidRPr="00140B65" w:rsidRDefault="00314539" w:rsidP="00A60EFD">
      <w:pPr>
        <w:numPr>
          <w:ilvl w:val="0"/>
          <w:numId w:val="83"/>
        </w:numPr>
        <w:spacing w:after="0" w:line="360" w:lineRule="auto"/>
        <w:ind w:left="1134" w:hanging="425"/>
        <w:jc w:val="both"/>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 xml:space="preserve">Terselenggaranya </w:t>
      </w:r>
      <w:r w:rsidR="00595F8C" w:rsidRPr="00140B65">
        <w:rPr>
          <w:rFonts w:ascii="Times New Roman" w:eastAsia="Times New Roman" w:hAnsi="Times New Roman" w:cs="Times New Roman"/>
          <w:sz w:val="24"/>
          <w:szCs w:val="24"/>
        </w:rPr>
        <w:t>Pembinaan Instruktur LPK dan Pengelola LPK yang Dibina</w:t>
      </w:r>
    </w:p>
    <w:p w14:paraId="33F0779A" w14:textId="137EA831" w:rsidR="008207DD" w:rsidRPr="00140B65" w:rsidRDefault="008207DD" w:rsidP="00A60EFD">
      <w:pPr>
        <w:numPr>
          <w:ilvl w:val="0"/>
          <w:numId w:val="83"/>
        </w:numPr>
        <w:spacing w:after="0" w:line="360" w:lineRule="auto"/>
        <w:ind w:left="1134" w:hanging="425"/>
        <w:jc w:val="both"/>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Terselenggaranya Konsultansi Perusahaan Kecil</w:t>
      </w:r>
      <w:r w:rsidR="00595F8C" w:rsidRPr="00140B65">
        <w:rPr>
          <w:rFonts w:ascii="Times New Roman" w:eastAsia="Times New Roman" w:hAnsi="Times New Roman" w:cs="Times New Roman"/>
          <w:sz w:val="24"/>
          <w:szCs w:val="24"/>
        </w:rPr>
        <w:t xml:space="preserve"> yang dibina</w:t>
      </w:r>
    </w:p>
    <w:p w14:paraId="2B293154" w14:textId="17CEC71A" w:rsidR="008207DD" w:rsidRPr="00140B65" w:rsidRDefault="00595F8C" w:rsidP="00595F8C">
      <w:pPr>
        <w:numPr>
          <w:ilvl w:val="0"/>
          <w:numId w:val="83"/>
        </w:numPr>
        <w:spacing w:after="0" w:line="360" w:lineRule="auto"/>
        <w:jc w:val="both"/>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 xml:space="preserve">Terselenggaranya Bintek/ pelatihan peningkatan produktivitas tenaga kerja </w:t>
      </w:r>
    </w:p>
    <w:p w14:paraId="50B0B5B3" w14:textId="6E05CF1A" w:rsidR="00883C84" w:rsidRPr="00140B65" w:rsidRDefault="00595F8C" w:rsidP="00883C84">
      <w:pPr>
        <w:numPr>
          <w:ilvl w:val="0"/>
          <w:numId w:val="83"/>
        </w:numPr>
        <w:spacing w:after="0" w:line="360" w:lineRule="auto"/>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Terselenggaranya</w:t>
      </w:r>
      <w:r w:rsidR="00883C84" w:rsidRPr="00140B65">
        <w:rPr>
          <w:rFonts w:ascii="Times New Roman" w:eastAsia="Times New Roman" w:hAnsi="Times New Roman" w:cs="Times New Roman"/>
          <w:sz w:val="24"/>
          <w:szCs w:val="24"/>
        </w:rPr>
        <w:t xml:space="preserve"> Bimtek Petugas Pelayanan Antar Kerja </w:t>
      </w:r>
    </w:p>
    <w:p w14:paraId="665629F2" w14:textId="07C8A2FE" w:rsidR="008207DD" w:rsidRPr="00140B65" w:rsidRDefault="00883C84" w:rsidP="00883C84">
      <w:pPr>
        <w:numPr>
          <w:ilvl w:val="0"/>
          <w:numId w:val="83"/>
        </w:numPr>
        <w:spacing w:after="0" w:line="360" w:lineRule="auto"/>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 xml:space="preserve"> Terselenggaranya Bimtek Calon tenaga kerja</w:t>
      </w:r>
    </w:p>
    <w:p w14:paraId="736B1DDF" w14:textId="79872559" w:rsidR="00883C84" w:rsidRPr="00140B65" w:rsidRDefault="00883C84" w:rsidP="00883C84">
      <w:pPr>
        <w:numPr>
          <w:ilvl w:val="0"/>
          <w:numId w:val="83"/>
        </w:numPr>
        <w:spacing w:after="0" w:line="360" w:lineRule="auto"/>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Terselenggaranya Pelatihan Keterampilan Kewirausahaan</w:t>
      </w:r>
    </w:p>
    <w:p w14:paraId="3721AACA" w14:textId="645BE01A" w:rsidR="00883C84" w:rsidRPr="00140B65" w:rsidRDefault="00883C84" w:rsidP="00883C84">
      <w:pPr>
        <w:numPr>
          <w:ilvl w:val="0"/>
          <w:numId w:val="83"/>
        </w:numPr>
        <w:spacing w:after="0" w:line="360" w:lineRule="auto"/>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Terselenggaranya Koordinasi dan pembinaan kepada LPTKS (BKK, P3MI, dan LPTKS lainnya)</w:t>
      </w:r>
    </w:p>
    <w:p w14:paraId="12941F3B" w14:textId="04CC512A" w:rsidR="008207DD" w:rsidRPr="00140B65" w:rsidRDefault="008207DD" w:rsidP="00883C84">
      <w:pPr>
        <w:numPr>
          <w:ilvl w:val="0"/>
          <w:numId w:val="83"/>
        </w:numPr>
        <w:spacing w:after="0" w:line="360" w:lineRule="auto"/>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Tersusunnya Dokumen</w:t>
      </w:r>
      <w:r w:rsidR="00883C84" w:rsidRPr="00140B65">
        <w:rPr>
          <w:rFonts w:ascii="Times New Roman" w:eastAsia="Times New Roman" w:hAnsi="Times New Roman" w:cs="Times New Roman"/>
          <w:sz w:val="24"/>
          <w:szCs w:val="24"/>
        </w:rPr>
        <w:t xml:space="preserve"> Data</w:t>
      </w:r>
      <w:r w:rsidRPr="00140B65">
        <w:rPr>
          <w:rFonts w:ascii="Times New Roman" w:eastAsia="Times New Roman" w:hAnsi="Times New Roman" w:cs="Times New Roman"/>
          <w:sz w:val="24"/>
          <w:szCs w:val="24"/>
        </w:rPr>
        <w:t xml:space="preserve"> </w:t>
      </w:r>
      <w:r w:rsidR="00883C84" w:rsidRPr="00140B65">
        <w:rPr>
          <w:rFonts w:ascii="Times New Roman" w:eastAsia="Times New Roman" w:hAnsi="Times New Roman" w:cs="Times New Roman"/>
          <w:sz w:val="24"/>
          <w:szCs w:val="24"/>
        </w:rPr>
        <w:t xml:space="preserve">dan </w:t>
      </w:r>
      <w:r w:rsidRPr="00140B65">
        <w:rPr>
          <w:rFonts w:ascii="Times New Roman" w:eastAsia="Times New Roman" w:hAnsi="Times New Roman" w:cs="Times New Roman"/>
          <w:sz w:val="24"/>
          <w:szCs w:val="24"/>
        </w:rPr>
        <w:t xml:space="preserve">Informasi </w:t>
      </w:r>
      <w:r w:rsidR="00883C84" w:rsidRPr="00140B65">
        <w:rPr>
          <w:rFonts w:ascii="Times New Roman" w:eastAsia="Times New Roman" w:hAnsi="Times New Roman" w:cs="Times New Roman"/>
          <w:sz w:val="24"/>
          <w:szCs w:val="24"/>
        </w:rPr>
        <w:t xml:space="preserve">Pasar kerja (IPK) </w:t>
      </w:r>
    </w:p>
    <w:p w14:paraId="577EC6A4" w14:textId="1C782F70" w:rsidR="008207DD" w:rsidRPr="00140B65" w:rsidRDefault="00883C84" w:rsidP="00883C84">
      <w:pPr>
        <w:numPr>
          <w:ilvl w:val="0"/>
          <w:numId w:val="83"/>
        </w:numPr>
        <w:spacing w:after="0" w:line="360" w:lineRule="auto"/>
        <w:ind w:hanging="450"/>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Terselenggaranya</w:t>
      </w:r>
      <w:r w:rsidR="008207DD" w:rsidRPr="00140B65">
        <w:rPr>
          <w:rFonts w:ascii="Times New Roman" w:eastAsia="Times New Roman" w:hAnsi="Times New Roman" w:cs="Times New Roman"/>
          <w:sz w:val="24"/>
          <w:szCs w:val="24"/>
        </w:rPr>
        <w:t xml:space="preserve"> </w:t>
      </w:r>
      <w:r w:rsidRPr="00140B65">
        <w:rPr>
          <w:rFonts w:ascii="Times New Roman" w:eastAsia="Times New Roman" w:hAnsi="Times New Roman" w:cs="Times New Roman"/>
          <w:sz w:val="24"/>
          <w:szCs w:val="24"/>
        </w:rPr>
        <w:t xml:space="preserve">Job Fair </w:t>
      </w:r>
    </w:p>
    <w:p w14:paraId="7FA5E57B" w14:textId="340714CA" w:rsidR="008207DD" w:rsidRPr="00140B65" w:rsidRDefault="00883C84" w:rsidP="00883C84">
      <w:pPr>
        <w:numPr>
          <w:ilvl w:val="0"/>
          <w:numId w:val="83"/>
        </w:numPr>
        <w:spacing w:after="0" w:line="360" w:lineRule="auto"/>
        <w:ind w:hanging="450"/>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 xml:space="preserve">Terselenggaranya Workshop Calon Pekerja Migran Indonesia (PMI) </w:t>
      </w:r>
    </w:p>
    <w:p w14:paraId="1A618E21" w14:textId="09055476" w:rsidR="008207DD" w:rsidRPr="00140B65" w:rsidRDefault="008207DD" w:rsidP="00883C84">
      <w:pPr>
        <w:numPr>
          <w:ilvl w:val="0"/>
          <w:numId w:val="83"/>
        </w:numPr>
        <w:spacing w:after="0" w:line="360" w:lineRule="auto"/>
        <w:ind w:hanging="450"/>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 xml:space="preserve">Terfasilitasinya </w:t>
      </w:r>
      <w:r w:rsidR="00883C84" w:rsidRPr="00140B65">
        <w:rPr>
          <w:rFonts w:ascii="Times New Roman" w:eastAsia="Times New Roman" w:hAnsi="Times New Roman" w:cs="Times New Roman"/>
          <w:sz w:val="24"/>
          <w:szCs w:val="24"/>
        </w:rPr>
        <w:t>Bimtek persyaratan kerja (E-PP dan PKB)</w:t>
      </w:r>
      <w:r w:rsidRPr="00140B65">
        <w:rPr>
          <w:rFonts w:ascii="Times New Roman" w:eastAsia="Times New Roman" w:hAnsi="Times New Roman" w:cs="Times New Roman"/>
          <w:sz w:val="24"/>
          <w:szCs w:val="24"/>
        </w:rPr>
        <w:t xml:space="preserve"> </w:t>
      </w:r>
    </w:p>
    <w:p w14:paraId="2B9657F0" w14:textId="058FE9D8" w:rsidR="008207DD" w:rsidRPr="00140B65" w:rsidRDefault="008207DD" w:rsidP="00401CD3">
      <w:pPr>
        <w:numPr>
          <w:ilvl w:val="0"/>
          <w:numId w:val="83"/>
        </w:numPr>
        <w:spacing w:after="0" w:line="360" w:lineRule="auto"/>
        <w:ind w:hanging="450"/>
        <w:jc w:val="both"/>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 xml:space="preserve">Terselenggaranya </w:t>
      </w:r>
      <w:r w:rsidR="00401CD3" w:rsidRPr="00140B65">
        <w:rPr>
          <w:rFonts w:ascii="Times New Roman" w:eastAsia="Times New Roman" w:hAnsi="Times New Roman" w:cs="Times New Roman"/>
          <w:sz w:val="24"/>
          <w:szCs w:val="24"/>
        </w:rPr>
        <w:t xml:space="preserve">Dokumen Monev pelaksanaan pembayaran THR keagamaan dan Data Sinergitas Ketenagakerjaan </w:t>
      </w:r>
    </w:p>
    <w:p w14:paraId="41B864C2" w14:textId="64D58224" w:rsidR="008207DD" w:rsidRPr="00140B65" w:rsidRDefault="00401CD3" w:rsidP="00401CD3">
      <w:pPr>
        <w:numPr>
          <w:ilvl w:val="0"/>
          <w:numId w:val="83"/>
        </w:numPr>
        <w:spacing w:after="0" w:line="360" w:lineRule="auto"/>
        <w:ind w:hanging="450"/>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 xml:space="preserve">Terselenggaranya bimtek Pengupahan dan Jaminan Sosial Tenaga Kerja serta Survei KHL </w:t>
      </w:r>
    </w:p>
    <w:p w14:paraId="59FE46C2" w14:textId="77B98749" w:rsidR="008207DD" w:rsidRPr="00140B65" w:rsidRDefault="008207DD" w:rsidP="00401CD3">
      <w:pPr>
        <w:numPr>
          <w:ilvl w:val="0"/>
          <w:numId w:val="83"/>
        </w:numPr>
        <w:spacing w:after="0" w:line="360" w:lineRule="auto"/>
        <w:ind w:hanging="450"/>
        <w:jc w:val="both"/>
        <w:rPr>
          <w:rFonts w:ascii="Times New Roman" w:eastAsia="Times New Roman" w:hAnsi="Times New Roman" w:cs="Times New Roman"/>
          <w:sz w:val="24"/>
          <w:szCs w:val="24"/>
        </w:rPr>
      </w:pPr>
      <w:r w:rsidRPr="00140B65">
        <w:rPr>
          <w:rFonts w:ascii="Times New Roman" w:eastAsia="Times New Roman" w:hAnsi="Times New Roman" w:cs="Times New Roman"/>
          <w:sz w:val="24"/>
          <w:szCs w:val="24"/>
        </w:rPr>
        <w:t xml:space="preserve">Terselenggaranya </w:t>
      </w:r>
      <w:r w:rsidR="00401CD3" w:rsidRPr="00140B65">
        <w:rPr>
          <w:rFonts w:ascii="Times New Roman" w:eastAsia="Times New Roman" w:hAnsi="Times New Roman" w:cs="Times New Roman"/>
          <w:sz w:val="24"/>
          <w:szCs w:val="24"/>
        </w:rPr>
        <w:t xml:space="preserve">rapat persiapan penetapan UMK Kota Serang </w:t>
      </w:r>
    </w:p>
    <w:p w14:paraId="0AED69FB" w14:textId="71F7C957" w:rsidR="008207DD" w:rsidRPr="005A1532" w:rsidRDefault="008207DD" w:rsidP="00401CD3">
      <w:pPr>
        <w:numPr>
          <w:ilvl w:val="0"/>
          <w:numId w:val="83"/>
        </w:numPr>
        <w:spacing w:after="0" w:line="360" w:lineRule="auto"/>
        <w:ind w:hanging="450"/>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Terlaksananya</w:t>
      </w:r>
      <w:r w:rsidR="00401CD3">
        <w:rPr>
          <w:rFonts w:asciiTheme="majorBidi" w:eastAsia="Times New Roman" w:hAnsiTheme="majorBidi" w:cstheme="majorBidi"/>
          <w:sz w:val="24"/>
          <w:szCs w:val="24"/>
        </w:rPr>
        <w:t xml:space="preserve"> kegiatan Hari Buruh I</w:t>
      </w:r>
      <w:r w:rsidR="00401CD3" w:rsidRPr="00401CD3">
        <w:rPr>
          <w:rFonts w:asciiTheme="majorBidi" w:eastAsia="Times New Roman" w:hAnsiTheme="majorBidi" w:cstheme="majorBidi"/>
          <w:sz w:val="24"/>
          <w:szCs w:val="24"/>
        </w:rPr>
        <w:t>nternasiona</w:t>
      </w:r>
      <w:r w:rsidR="00401CD3">
        <w:rPr>
          <w:rFonts w:asciiTheme="majorBidi" w:eastAsia="Times New Roman" w:hAnsiTheme="majorBidi" w:cstheme="majorBidi"/>
          <w:sz w:val="24"/>
          <w:szCs w:val="24"/>
        </w:rPr>
        <w:t>l</w:t>
      </w:r>
      <w:r w:rsidRPr="005A1532">
        <w:rPr>
          <w:rFonts w:asciiTheme="majorBidi" w:eastAsia="Times New Roman" w:hAnsiTheme="majorBidi" w:cstheme="majorBidi"/>
          <w:sz w:val="24"/>
          <w:szCs w:val="24"/>
        </w:rPr>
        <w:t xml:space="preserve"> </w:t>
      </w:r>
    </w:p>
    <w:p w14:paraId="51076C11" w14:textId="2C6FEE61" w:rsidR="008207DD" w:rsidRPr="005A1532" w:rsidRDefault="00401CD3" w:rsidP="00401CD3">
      <w:pPr>
        <w:numPr>
          <w:ilvl w:val="0"/>
          <w:numId w:val="83"/>
        </w:numPr>
        <w:spacing w:after="0" w:line="360" w:lineRule="auto"/>
        <w:ind w:hanging="45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Tersusunnya </w:t>
      </w:r>
      <w:r w:rsidRPr="00401CD3">
        <w:rPr>
          <w:rFonts w:asciiTheme="majorBidi" w:eastAsia="Times New Roman" w:hAnsiTheme="majorBidi" w:cstheme="majorBidi"/>
          <w:sz w:val="24"/>
          <w:szCs w:val="24"/>
        </w:rPr>
        <w:t xml:space="preserve">Dokumen Rekomendasi LKS Bipartit dalam Penyelesaian Perselisihan hubungan industrial </w:t>
      </w:r>
    </w:p>
    <w:p w14:paraId="24C9B69F" w14:textId="33637A00" w:rsidR="008207DD" w:rsidRPr="005A1532" w:rsidRDefault="008207DD" w:rsidP="00401CD3">
      <w:pPr>
        <w:numPr>
          <w:ilvl w:val="0"/>
          <w:numId w:val="83"/>
        </w:numPr>
        <w:spacing w:after="0" w:line="360" w:lineRule="auto"/>
        <w:ind w:hanging="450"/>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 xml:space="preserve">Terselenggaranya Bimtek </w:t>
      </w:r>
      <w:r w:rsidR="00401CD3">
        <w:rPr>
          <w:rFonts w:asciiTheme="majorBidi" w:eastAsia="Times New Roman" w:hAnsiTheme="majorBidi" w:cstheme="majorBidi"/>
          <w:sz w:val="24"/>
          <w:szCs w:val="24"/>
        </w:rPr>
        <w:t>Penyelesaian</w:t>
      </w:r>
      <w:r w:rsidR="00401CD3" w:rsidRPr="00401CD3">
        <w:rPr>
          <w:rFonts w:asciiTheme="majorBidi" w:eastAsia="Times New Roman" w:hAnsiTheme="majorBidi" w:cstheme="majorBidi"/>
          <w:sz w:val="24"/>
          <w:szCs w:val="24"/>
        </w:rPr>
        <w:t xml:space="preserve"> perselisihan hubungan industrial </w:t>
      </w:r>
    </w:p>
    <w:p w14:paraId="696FC18F" w14:textId="39AEB1D8" w:rsidR="008207DD" w:rsidRPr="005A1532" w:rsidRDefault="00070F2C" w:rsidP="00070F2C">
      <w:pPr>
        <w:numPr>
          <w:ilvl w:val="0"/>
          <w:numId w:val="83"/>
        </w:numPr>
        <w:spacing w:after="0" w:line="360" w:lineRule="auto"/>
        <w:ind w:hanging="45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Tersusunnya </w:t>
      </w:r>
      <w:r w:rsidRPr="00070F2C">
        <w:rPr>
          <w:rFonts w:asciiTheme="majorBidi" w:eastAsia="Times New Roman" w:hAnsiTheme="majorBidi" w:cstheme="majorBidi"/>
          <w:sz w:val="24"/>
          <w:szCs w:val="24"/>
        </w:rPr>
        <w:t xml:space="preserve">Dokumen Kesepakatan bersama LKS Tripartit, DEPEKO dan Gugus Tugas EEO dalam  membahas masalah-masalah ketenagakerjaan di Kota Serang dan meningkatnya SDM </w:t>
      </w:r>
    </w:p>
    <w:p w14:paraId="6796A1D9" w14:textId="7D7D519B" w:rsidR="008207DD" w:rsidRPr="005A1532" w:rsidRDefault="00070F2C" w:rsidP="00070F2C">
      <w:pPr>
        <w:numPr>
          <w:ilvl w:val="0"/>
          <w:numId w:val="83"/>
        </w:numPr>
        <w:spacing w:after="0" w:line="360" w:lineRule="auto"/>
        <w:ind w:hanging="45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Tersusunnya </w:t>
      </w:r>
      <w:r w:rsidRPr="00070F2C">
        <w:rPr>
          <w:rFonts w:asciiTheme="majorBidi" w:eastAsia="Times New Roman" w:hAnsiTheme="majorBidi" w:cstheme="majorBidi"/>
          <w:sz w:val="24"/>
          <w:szCs w:val="24"/>
        </w:rPr>
        <w:t xml:space="preserve">Dokumen Kerjasama Antar Daerah </w:t>
      </w:r>
    </w:p>
    <w:p w14:paraId="18CBEF01" w14:textId="0EB384EF" w:rsidR="008207DD" w:rsidRPr="005A1532" w:rsidRDefault="00070F2C" w:rsidP="00070F2C">
      <w:pPr>
        <w:numPr>
          <w:ilvl w:val="0"/>
          <w:numId w:val="83"/>
        </w:numPr>
        <w:spacing w:after="0" w:line="360" w:lineRule="auto"/>
        <w:ind w:hanging="45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Terselenggaranya </w:t>
      </w:r>
      <w:r w:rsidRPr="00070F2C">
        <w:rPr>
          <w:rFonts w:asciiTheme="majorBidi" w:eastAsia="Times New Roman" w:hAnsiTheme="majorBidi" w:cstheme="majorBidi"/>
          <w:sz w:val="24"/>
          <w:szCs w:val="24"/>
        </w:rPr>
        <w:t xml:space="preserve">Jumlah Lokasi Penempatan </w:t>
      </w:r>
    </w:p>
    <w:p w14:paraId="629CC5CA" w14:textId="536A0769" w:rsidR="008207DD" w:rsidRPr="005A1532" w:rsidRDefault="008207DD" w:rsidP="00070F2C">
      <w:pPr>
        <w:numPr>
          <w:ilvl w:val="0"/>
          <w:numId w:val="83"/>
        </w:numPr>
        <w:spacing w:after="0" w:line="360" w:lineRule="auto"/>
        <w:ind w:hanging="450"/>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 xml:space="preserve"> </w:t>
      </w:r>
      <w:r w:rsidR="00070F2C">
        <w:rPr>
          <w:rFonts w:asciiTheme="majorBidi" w:eastAsia="Times New Roman" w:hAnsiTheme="majorBidi" w:cstheme="majorBidi"/>
          <w:sz w:val="24"/>
          <w:szCs w:val="24"/>
        </w:rPr>
        <w:t>Terselenggaranya</w:t>
      </w:r>
      <w:r w:rsidR="00070F2C" w:rsidRPr="00070F2C">
        <w:rPr>
          <w:rFonts w:asciiTheme="majorBidi" w:eastAsia="Times New Roman" w:hAnsiTheme="majorBidi" w:cstheme="majorBidi"/>
          <w:sz w:val="24"/>
          <w:szCs w:val="24"/>
        </w:rPr>
        <w:t xml:space="preserve"> sosialisasi/</w:t>
      </w:r>
      <w:r w:rsidR="00070F2C">
        <w:rPr>
          <w:rFonts w:asciiTheme="majorBidi" w:eastAsia="Times New Roman" w:hAnsiTheme="majorBidi" w:cstheme="majorBidi"/>
          <w:sz w:val="24"/>
          <w:szCs w:val="24"/>
        </w:rPr>
        <w:t xml:space="preserve"> </w:t>
      </w:r>
      <w:r w:rsidR="00070F2C" w:rsidRPr="00070F2C">
        <w:rPr>
          <w:rFonts w:asciiTheme="majorBidi" w:eastAsia="Times New Roman" w:hAnsiTheme="majorBidi" w:cstheme="majorBidi"/>
          <w:sz w:val="24"/>
          <w:szCs w:val="24"/>
        </w:rPr>
        <w:t>seleksi tentang program transmigrasi regional</w:t>
      </w:r>
    </w:p>
    <w:p w14:paraId="0773BA47" w14:textId="46BB61B0" w:rsidR="008207DD" w:rsidRPr="00070F2C" w:rsidRDefault="00070F2C" w:rsidP="00070F2C">
      <w:pPr>
        <w:numPr>
          <w:ilvl w:val="0"/>
          <w:numId w:val="83"/>
        </w:numPr>
        <w:spacing w:after="0" w:line="360" w:lineRule="auto"/>
        <w:ind w:left="993" w:hanging="363"/>
        <w:jc w:val="both"/>
        <w:rPr>
          <w:rFonts w:ascii="Arial" w:eastAsia="Times New Roman" w:hAnsi="Arial" w:cs="Arial"/>
          <w:color w:val="FF0000"/>
          <w:sz w:val="24"/>
          <w:szCs w:val="24"/>
        </w:rPr>
      </w:pPr>
      <w:r>
        <w:rPr>
          <w:rFonts w:asciiTheme="majorBidi" w:eastAsia="Times New Roman" w:hAnsiTheme="majorBidi" w:cstheme="majorBidi"/>
          <w:sz w:val="24"/>
          <w:szCs w:val="24"/>
        </w:rPr>
        <w:t xml:space="preserve"> </w:t>
      </w:r>
      <w:r w:rsidR="008207DD" w:rsidRPr="00070F2C">
        <w:rPr>
          <w:rFonts w:asciiTheme="majorBidi" w:eastAsia="Times New Roman" w:hAnsiTheme="majorBidi" w:cstheme="majorBidi"/>
          <w:sz w:val="24"/>
          <w:szCs w:val="24"/>
        </w:rPr>
        <w:t>T</w:t>
      </w:r>
      <w:r>
        <w:rPr>
          <w:rFonts w:asciiTheme="majorBidi" w:eastAsia="Times New Roman" w:hAnsiTheme="majorBidi" w:cstheme="majorBidi"/>
          <w:sz w:val="24"/>
          <w:szCs w:val="24"/>
        </w:rPr>
        <w:t>erselenggaranya</w:t>
      </w:r>
      <w:r w:rsidR="008207DD" w:rsidRPr="00070F2C">
        <w:rPr>
          <w:rFonts w:asciiTheme="majorBidi" w:eastAsia="Times New Roman" w:hAnsiTheme="majorBidi" w:cstheme="majorBidi"/>
          <w:sz w:val="24"/>
          <w:szCs w:val="24"/>
        </w:rPr>
        <w:t xml:space="preserve"> </w:t>
      </w:r>
      <w:r w:rsidRPr="00070F2C">
        <w:rPr>
          <w:rFonts w:asciiTheme="majorBidi" w:eastAsia="Times New Roman" w:hAnsiTheme="majorBidi" w:cstheme="majorBidi"/>
          <w:sz w:val="24"/>
          <w:szCs w:val="24"/>
        </w:rPr>
        <w:t xml:space="preserve">Pelatihan Transmigrasi </w:t>
      </w:r>
    </w:p>
    <w:p w14:paraId="1D9F8311" w14:textId="23946EC5" w:rsidR="00070F2C" w:rsidRPr="00070F2C" w:rsidRDefault="00070F2C" w:rsidP="00070F2C">
      <w:pPr>
        <w:numPr>
          <w:ilvl w:val="0"/>
          <w:numId w:val="83"/>
        </w:numPr>
        <w:spacing w:after="0" w:line="360" w:lineRule="auto"/>
        <w:ind w:hanging="450"/>
        <w:jc w:val="both"/>
        <w:rPr>
          <w:rFonts w:ascii="Arial" w:eastAsia="Times New Roman" w:hAnsi="Arial" w:cs="Arial"/>
          <w:color w:val="FF0000"/>
          <w:sz w:val="24"/>
          <w:szCs w:val="24"/>
        </w:rPr>
      </w:pPr>
      <w:r>
        <w:rPr>
          <w:rFonts w:asciiTheme="majorBidi" w:eastAsia="Times New Roman" w:hAnsiTheme="majorBidi" w:cstheme="majorBidi"/>
          <w:sz w:val="24"/>
          <w:szCs w:val="24"/>
        </w:rPr>
        <w:t xml:space="preserve"> </w:t>
      </w:r>
      <w:r w:rsidRPr="00070F2C">
        <w:rPr>
          <w:rFonts w:asciiTheme="majorBidi" w:eastAsia="Times New Roman" w:hAnsiTheme="majorBidi" w:cstheme="majorBidi"/>
          <w:sz w:val="24"/>
          <w:szCs w:val="24"/>
        </w:rPr>
        <w:t>T</w:t>
      </w:r>
      <w:r>
        <w:rPr>
          <w:rFonts w:asciiTheme="majorBidi" w:eastAsia="Times New Roman" w:hAnsiTheme="majorBidi" w:cstheme="majorBidi"/>
          <w:sz w:val="24"/>
          <w:szCs w:val="24"/>
        </w:rPr>
        <w:t>erselenggaranya</w:t>
      </w:r>
      <w:r w:rsidRPr="00070F2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 T</w:t>
      </w:r>
      <w:r w:rsidRPr="00070F2C">
        <w:rPr>
          <w:rFonts w:asciiTheme="majorBidi" w:eastAsia="Times New Roman" w:hAnsiTheme="majorBidi" w:cstheme="majorBidi"/>
          <w:sz w:val="24"/>
          <w:szCs w:val="24"/>
        </w:rPr>
        <w:t>ransmigran yang dibina di lokasi penempatan</w:t>
      </w:r>
    </w:p>
    <w:p w14:paraId="384618E6" w14:textId="3BFFE984" w:rsidR="005A1532" w:rsidRDefault="005A1532" w:rsidP="00070F2C">
      <w:pPr>
        <w:spacing w:after="0" w:line="360" w:lineRule="auto"/>
        <w:ind w:left="993" w:hanging="543"/>
        <w:jc w:val="both"/>
        <w:rPr>
          <w:rFonts w:ascii="Arial" w:eastAsia="Times New Roman" w:hAnsi="Arial" w:cs="Arial"/>
          <w:color w:val="FF0000"/>
          <w:sz w:val="24"/>
          <w:szCs w:val="24"/>
        </w:rPr>
      </w:pPr>
    </w:p>
    <w:p w14:paraId="63AE2E24" w14:textId="77777777" w:rsidR="005A1532" w:rsidRPr="008207DD" w:rsidRDefault="005A1532" w:rsidP="008207DD">
      <w:pPr>
        <w:spacing w:after="0" w:line="360" w:lineRule="auto"/>
        <w:ind w:left="993" w:hanging="504"/>
        <w:jc w:val="both"/>
        <w:rPr>
          <w:rFonts w:ascii="Arial" w:eastAsia="Times New Roman" w:hAnsi="Arial" w:cs="Arial"/>
          <w:color w:val="FF0000"/>
          <w:sz w:val="24"/>
          <w:szCs w:val="24"/>
        </w:rPr>
      </w:pPr>
    </w:p>
    <w:p w14:paraId="7DBDE751" w14:textId="77777777" w:rsidR="008207DD" w:rsidRPr="005A1532" w:rsidRDefault="008207DD" w:rsidP="00A60EFD">
      <w:pPr>
        <w:numPr>
          <w:ilvl w:val="1"/>
          <w:numId w:val="101"/>
        </w:numPr>
        <w:spacing w:after="0" w:line="360" w:lineRule="auto"/>
        <w:ind w:left="709" w:hanging="709"/>
        <w:jc w:val="both"/>
        <w:rPr>
          <w:rFonts w:asciiTheme="majorBidi" w:eastAsia="Times New Roman" w:hAnsiTheme="majorBidi" w:cstheme="majorBidi"/>
          <w:b/>
          <w:bCs/>
          <w:caps/>
          <w:color w:val="FF0000"/>
          <w:sz w:val="24"/>
          <w:szCs w:val="24"/>
        </w:rPr>
      </w:pPr>
      <w:r w:rsidRPr="008207DD">
        <w:rPr>
          <w:rFonts w:ascii="Arial" w:eastAsia="Times New Roman" w:hAnsi="Arial" w:cs="Arial"/>
          <w:b/>
          <w:bCs/>
          <w:caps/>
          <w:sz w:val="24"/>
          <w:szCs w:val="24"/>
        </w:rPr>
        <w:t>P</w:t>
      </w:r>
      <w:r w:rsidRPr="005A1532">
        <w:rPr>
          <w:rFonts w:asciiTheme="majorBidi" w:eastAsia="Times New Roman" w:hAnsiTheme="majorBidi" w:cstheme="majorBidi"/>
          <w:b/>
          <w:bCs/>
          <w:caps/>
          <w:sz w:val="24"/>
          <w:szCs w:val="24"/>
        </w:rPr>
        <w:t>rogram dan Kegiatan</w:t>
      </w:r>
    </w:p>
    <w:p w14:paraId="79601119" w14:textId="77777777" w:rsidR="008207DD" w:rsidRPr="005A1532" w:rsidRDefault="008207DD" w:rsidP="00A60EFD">
      <w:pPr>
        <w:numPr>
          <w:ilvl w:val="2"/>
          <w:numId w:val="101"/>
        </w:numPr>
        <w:spacing w:after="0" w:line="360" w:lineRule="auto"/>
        <w:ind w:left="709" w:hanging="709"/>
        <w:jc w:val="both"/>
        <w:rPr>
          <w:rFonts w:asciiTheme="majorBidi" w:eastAsia="Times New Roman" w:hAnsiTheme="majorBidi" w:cstheme="majorBidi"/>
          <w:sz w:val="24"/>
          <w:szCs w:val="24"/>
        </w:rPr>
      </w:pPr>
      <w:r w:rsidRPr="005A1532">
        <w:rPr>
          <w:rFonts w:asciiTheme="majorBidi" w:eastAsia="Times New Roman" w:hAnsiTheme="majorBidi" w:cstheme="majorBidi"/>
          <w:b/>
          <w:bCs/>
          <w:sz w:val="24"/>
          <w:szCs w:val="24"/>
        </w:rPr>
        <w:t>Faktor-faktor yang Menjadi Bahan Pertimbangan Terhadap Rumusan Program dan Kegiatan</w:t>
      </w:r>
      <w:r w:rsidRPr="005A1532">
        <w:rPr>
          <w:rFonts w:asciiTheme="majorBidi" w:eastAsia="Times New Roman" w:hAnsiTheme="majorBidi" w:cstheme="majorBidi"/>
          <w:sz w:val="24"/>
          <w:szCs w:val="24"/>
        </w:rPr>
        <w:t>.</w:t>
      </w:r>
    </w:p>
    <w:p w14:paraId="533F8CC0" w14:textId="77777777" w:rsidR="008207DD" w:rsidRPr="005A1532" w:rsidRDefault="008207DD" w:rsidP="008207DD">
      <w:pPr>
        <w:spacing w:after="0" w:line="360" w:lineRule="auto"/>
        <w:ind w:left="720" w:firstLine="720"/>
        <w:jc w:val="both"/>
        <w:rPr>
          <w:rFonts w:asciiTheme="majorBidi" w:eastAsia="Times New Roman" w:hAnsiTheme="majorBidi" w:cstheme="majorBidi"/>
          <w:sz w:val="24"/>
          <w:szCs w:val="24"/>
        </w:rPr>
      </w:pPr>
      <w:proofErr w:type="gramStart"/>
      <w:r w:rsidRPr="005A1532">
        <w:rPr>
          <w:rFonts w:asciiTheme="majorBidi" w:eastAsia="Times New Roman" w:hAnsiTheme="majorBidi" w:cstheme="majorBidi"/>
          <w:sz w:val="24"/>
          <w:szCs w:val="24"/>
        </w:rPr>
        <w:t>Faktor yang menjadi bahan pertimbangan terhadap rumusan Program dan Kegiatan adalah Pencapaian VIsi - Misi Kepala Daerah.</w:t>
      </w:r>
      <w:proofErr w:type="gramEnd"/>
      <w:r w:rsidRPr="005A1532">
        <w:rPr>
          <w:rFonts w:asciiTheme="majorBidi" w:eastAsia="Times New Roman" w:hAnsiTheme="majorBidi" w:cstheme="majorBidi"/>
          <w:sz w:val="24"/>
          <w:szCs w:val="24"/>
        </w:rPr>
        <w:t xml:space="preserve"> Pencapaian Visi - Misi dan Program Kepala Daerah Kota Serang Tahun 2019 – 2023. </w:t>
      </w:r>
    </w:p>
    <w:p w14:paraId="48078362" w14:textId="77777777" w:rsidR="008207DD" w:rsidRPr="005A1532" w:rsidRDefault="008207DD" w:rsidP="008207DD">
      <w:pPr>
        <w:spacing w:after="0" w:line="360" w:lineRule="auto"/>
        <w:ind w:left="709"/>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 xml:space="preserve">Visi Kepala Daerah Kota Serang Tahun 2019 – 2023 </w:t>
      </w:r>
      <w:proofErr w:type="gramStart"/>
      <w:r w:rsidRPr="005A1532">
        <w:rPr>
          <w:rFonts w:asciiTheme="majorBidi" w:eastAsia="Times New Roman" w:hAnsiTheme="majorBidi" w:cstheme="majorBidi"/>
          <w:sz w:val="24"/>
          <w:szCs w:val="24"/>
        </w:rPr>
        <w:t>adalah ”</w:t>
      </w:r>
      <w:proofErr w:type="gramEnd"/>
      <w:r w:rsidRPr="005A1532">
        <w:rPr>
          <w:rFonts w:asciiTheme="majorBidi" w:eastAsia="Times New Roman" w:hAnsiTheme="majorBidi" w:cstheme="majorBidi"/>
          <w:sz w:val="24"/>
          <w:szCs w:val="24"/>
        </w:rPr>
        <w:t>TERWUJUDNYA KOTA PERADABAN YANG BERDAYA DAN BERBUDAYA</w:t>
      </w:r>
      <w:r w:rsidRPr="005A1532">
        <w:rPr>
          <w:rFonts w:asciiTheme="majorBidi" w:eastAsia="Times New Roman" w:hAnsiTheme="majorBidi" w:cstheme="majorBidi"/>
          <w:sz w:val="24"/>
          <w:szCs w:val="24"/>
          <w:lang w:val="id-ID"/>
        </w:rPr>
        <w:t>”.</w:t>
      </w:r>
      <w:r w:rsidRPr="005A1532">
        <w:rPr>
          <w:rFonts w:asciiTheme="majorBidi" w:eastAsia="Times New Roman" w:hAnsiTheme="majorBidi" w:cstheme="majorBidi"/>
          <w:sz w:val="24"/>
          <w:szCs w:val="24"/>
        </w:rPr>
        <w:t xml:space="preserve"> </w:t>
      </w:r>
    </w:p>
    <w:p w14:paraId="63481413" w14:textId="77777777" w:rsidR="008207DD" w:rsidRPr="005A1532" w:rsidRDefault="008207DD" w:rsidP="008207DD">
      <w:pPr>
        <w:spacing w:after="0" w:line="360" w:lineRule="auto"/>
        <w:ind w:left="709"/>
        <w:jc w:val="both"/>
        <w:rPr>
          <w:rFonts w:asciiTheme="majorBidi" w:eastAsia="Times New Roman" w:hAnsiTheme="majorBidi" w:cstheme="majorBidi"/>
          <w:sz w:val="24"/>
          <w:szCs w:val="24"/>
        </w:rPr>
      </w:pPr>
    </w:p>
    <w:p w14:paraId="5F37160F" w14:textId="77777777" w:rsidR="008207DD" w:rsidRPr="005A1532" w:rsidRDefault="008207DD" w:rsidP="008207DD">
      <w:pPr>
        <w:spacing w:after="0" w:line="360" w:lineRule="auto"/>
        <w:ind w:left="709"/>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 xml:space="preserve">Misi Kepala Daerah Kota </w:t>
      </w:r>
      <w:proofErr w:type="gramStart"/>
      <w:r w:rsidRPr="005A1532">
        <w:rPr>
          <w:rFonts w:asciiTheme="majorBidi" w:eastAsia="Times New Roman" w:hAnsiTheme="majorBidi" w:cstheme="majorBidi"/>
          <w:sz w:val="24"/>
          <w:szCs w:val="24"/>
        </w:rPr>
        <w:t>Serang :</w:t>
      </w:r>
      <w:proofErr w:type="gramEnd"/>
      <w:r w:rsidRPr="005A1532">
        <w:rPr>
          <w:rFonts w:asciiTheme="majorBidi" w:eastAsia="Times New Roman" w:hAnsiTheme="majorBidi" w:cstheme="majorBidi"/>
          <w:sz w:val="24"/>
          <w:szCs w:val="24"/>
        </w:rPr>
        <w:t xml:space="preserve"> </w:t>
      </w:r>
    </w:p>
    <w:p w14:paraId="5F5632A3" w14:textId="77777777" w:rsidR="008207DD" w:rsidRPr="005A1532" w:rsidRDefault="008207DD" w:rsidP="00A60EFD">
      <w:pPr>
        <w:numPr>
          <w:ilvl w:val="0"/>
          <w:numId w:val="78"/>
        </w:numPr>
        <w:spacing w:after="0" w:line="360" w:lineRule="auto"/>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Menguatkan peradaban yang berbasis nilai- nilai kemanusiaan.</w:t>
      </w:r>
    </w:p>
    <w:p w14:paraId="08E1745B" w14:textId="77777777" w:rsidR="008207DD" w:rsidRPr="005A1532" w:rsidRDefault="008207DD" w:rsidP="00A60EFD">
      <w:pPr>
        <w:numPr>
          <w:ilvl w:val="0"/>
          <w:numId w:val="78"/>
        </w:numPr>
        <w:spacing w:after="0" w:line="360" w:lineRule="auto"/>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Meningkatkan sarana prasarana daerah yang berwawasan lingkungan</w:t>
      </w:r>
    </w:p>
    <w:p w14:paraId="4C397211" w14:textId="77777777" w:rsidR="008207DD" w:rsidRPr="005A1532" w:rsidRDefault="008207DD" w:rsidP="00A60EFD">
      <w:pPr>
        <w:numPr>
          <w:ilvl w:val="0"/>
          <w:numId w:val="78"/>
        </w:numPr>
        <w:spacing w:after="0" w:line="360" w:lineRule="auto"/>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Meningkatkan Perekonomian Daerah dan pemberdayaan Masyarakat yang berdaya saing.</w:t>
      </w:r>
    </w:p>
    <w:p w14:paraId="52D9DA0E" w14:textId="77777777" w:rsidR="008207DD" w:rsidRPr="005A1532" w:rsidRDefault="008207DD" w:rsidP="00A60EFD">
      <w:pPr>
        <w:numPr>
          <w:ilvl w:val="0"/>
          <w:numId w:val="78"/>
        </w:numPr>
        <w:spacing w:after="0" w:line="240" w:lineRule="auto"/>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Meningkatkan Tata kelola Pemerintahan yang baik.</w:t>
      </w:r>
    </w:p>
    <w:p w14:paraId="0A8F29CD" w14:textId="77777777" w:rsidR="008207DD" w:rsidRPr="005A1532" w:rsidRDefault="008207DD" w:rsidP="008207DD">
      <w:pPr>
        <w:spacing w:after="0" w:line="240" w:lineRule="auto"/>
        <w:ind w:left="1080"/>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br/>
        <w:t xml:space="preserve"> </w:t>
      </w:r>
    </w:p>
    <w:p w14:paraId="3143415D" w14:textId="77777777" w:rsidR="008207DD" w:rsidRPr="005A1532" w:rsidRDefault="008207DD" w:rsidP="008207DD">
      <w:pPr>
        <w:spacing w:after="0" w:line="360" w:lineRule="auto"/>
        <w:ind w:left="720" w:firstLine="414"/>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 xml:space="preserve">Faktor yang menjadi bahan pertimbangan terhadap rumusan Program dan Kegiatan Dinas Tenaga Kerja dan Transmigrasi Kota Serang berkaitan dengan Misi Kepala Daerah adalah Misi Nomor 3 yaitu Meningkatkan perekonomian daerah dan pemberdayaan Masyarakat yang berdaya saing, dengan Program dan Kegiatan adalah: </w:t>
      </w:r>
    </w:p>
    <w:p w14:paraId="7C2F66D8" w14:textId="4096A0DD" w:rsidR="008207DD" w:rsidRPr="005A1532" w:rsidRDefault="002323AE" w:rsidP="00DE1C0E">
      <w:pPr>
        <w:numPr>
          <w:ilvl w:val="0"/>
          <w:numId w:val="55"/>
        </w:numPr>
        <w:spacing w:after="0" w:line="360" w:lineRule="auto"/>
        <w:ind w:left="108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Program Pelatihan Kerja dan Produktivitas Tenaga Kerja</w:t>
      </w:r>
      <w:r w:rsidR="00DE1C0E" w:rsidRPr="00DE1C0E">
        <w:rPr>
          <w:rFonts w:asciiTheme="majorBidi" w:eastAsia="Times New Roman" w:hAnsiTheme="majorBidi" w:cstheme="majorBidi"/>
          <w:sz w:val="24"/>
          <w:szCs w:val="24"/>
        </w:rPr>
        <w:t xml:space="preserve"> </w:t>
      </w:r>
      <w:r w:rsidR="008207DD" w:rsidRPr="005A1532">
        <w:rPr>
          <w:rFonts w:asciiTheme="majorBidi" w:eastAsia="Times New Roman" w:hAnsiTheme="majorBidi" w:cstheme="majorBidi"/>
          <w:sz w:val="24"/>
          <w:szCs w:val="24"/>
        </w:rPr>
        <w:t xml:space="preserve"> dengan Kegiatan :</w:t>
      </w:r>
    </w:p>
    <w:p w14:paraId="41897969" w14:textId="787B9DAB" w:rsidR="008207DD" w:rsidRPr="005A1532" w:rsidRDefault="002323AE" w:rsidP="002323AE">
      <w:pPr>
        <w:numPr>
          <w:ilvl w:val="0"/>
          <w:numId w:val="79"/>
        </w:numPr>
        <w:tabs>
          <w:tab w:val="left" w:pos="1560"/>
        </w:tabs>
        <w:spacing w:after="0" w:line="360" w:lineRule="auto"/>
        <w:jc w:val="both"/>
        <w:rPr>
          <w:rFonts w:asciiTheme="majorBidi" w:eastAsia="Times New Roman" w:hAnsiTheme="majorBidi" w:cstheme="majorBidi"/>
          <w:sz w:val="24"/>
          <w:szCs w:val="24"/>
        </w:rPr>
      </w:pPr>
      <w:r w:rsidRPr="002323AE">
        <w:rPr>
          <w:rFonts w:asciiTheme="majorBidi" w:eastAsia="Times New Roman" w:hAnsiTheme="majorBidi" w:cstheme="majorBidi"/>
          <w:sz w:val="24"/>
          <w:szCs w:val="24"/>
        </w:rPr>
        <w:t xml:space="preserve">Pelaksanaan Pelatihan Berbasis Unit Kompetensi </w:t>
      </w:r>
    </w:p>
    <w:p w14:paraId="52037E3F" w14:textId="51D78299" w:rsidR="008207DD" w:rsidRPr="005A1532" w:rsidRDefault="002323AE" w:rsidP="002323AE">
      <w:pPr>
        <w:numPr>
          <w:ilvl w:val="0"/>
          <w:numId w:val="79"/>
        </w:numPr>
        <w:tabs>
          <w:tab w:val="left" w:pos="1560"/>
        </w:tabs>
        <w:spacing w:after="0" w:line="360" w:lineRule="auto"/>
        <w:jc w:val="both"/>
        <w:rPr>
          <w:rFonts w:asciiTheme="majorBidi" w:eastAsia="Times New Roman" w:hAnsiTheme="majorBidi" w:cstheme="majorBidi"/>
          <w:sz w:val="24"/>
          <w:szCs w:val="24"/>
        </w:rPr>
      </w:pPr>
      <w:r w:rsidRPr="002323AE">
        <w:rPr>
          <w:rFonts w:asciiTheme="majorBidi" w:eastAsia="Times New Roman" w:hAnsiTheme="majorBidi" w:cstheme="majorBidi"/>
          <w:sz w:val="24"/>
          <w:szCs w:val="24"/>
        </w:rPr>
        <w:t xml:space="preserve">Pembinaan Lembaga Pelatihan Kerja Swasta </w:t>
      </w:r>
    </w:p>
    <w:p w14:paraId="6B0F0D34" w14:textId="44F882C1" w:rsidR="008207DD" w:rsidRPr="005A1532" w:rsidRDefault="002323AE" w:rsidP="002323AE">
      <w:pPr>
        <w:numPr>
          <w:ilvl w:val="0"/>
          <w:numId w:val="79"/>
        </w:numPr>
        <w:tabs>
          <w:tab w:val="left" w:pos="1560"/>
        </w:tabs>
        <w:spacing w:after="0" w:line="360" w:lineRule="auto"/>
        <w:jc w:val="both"/>
        <w:rPr>
          <w:rFonts w:asciiTheme="majorBidi" w:eastAsia="Times New Roman" w:hAnsiTheme="majorBidi" w:cstheme="majorBidi"/>
          <w:sz w:val="24"/>
          <w:szCs w:val="24"/>
        </w:rPr>
      </w:pPr>
      <w:r w:rsidRPr="002323AE">
        <w:rPr>
          <w:rFonts w:asciiTheme="majorBidi" w:eastAsia="Times New Roman" w:hAnsiTheme="majorBidi" w:cstheme="majorBidi"/>
          <w:sz w:val="24"/>
          <w:szCs w:val="24"/>
        </w:rPr>
        <w:t xml:space="preserve">Konsultasi Produktivitas Pada Perusahaan Kecil </w:t>
      </w:r>
    </w:p>
    <w:p w14:paraId="18D80594" w14:textId="4944E65C" w:rsidR="008207DD" w:rsidRPr="005A1532" w:rsidRDefault="002323AE" w:rsidP="002323AE">
      <w:pPr>
        <w:numPr>
          <w:ilvl w:val="0"/>
          <w:numId w:val="79"/>
        </w:numPr>
        <w:tabs>
          <w:tab w:val="left" w:pos="1560"/>
        </w:tabs>
        <w:spacing w:after="0" w:line="360" w:lineRule="auto"/>
        <w:jc w:val="both"/>
        <w:rPr>
          <w:rFonts w:asciiTheme="majorBidi" w:eastAsia="Times New Roman" w:hAnsiTheme="majorBidi" w:cstheme="majorBidi"/>
          <w:sz w:val="24"/>
          <w:szCs w:val="24"/>
        </w:rPr>
      </w:pPr>
      <w:r w:rsidRPr="002323AE">
        <w:rPr>
          <w:rFonts w:asciiTheme="majorBidi" w:eastAsia="Times New Roman" w:hAnsiTheme="majorBidi" w:cstheme="majorBidi"/>
          <w:sz w:val="24"/>
          <w:szCs w:val="24"/>
        </w:rPr>
        <w:t>Pengukuran Produktivitas Tingkat Daerah Kabupaten/</w:t>
      </w:r>
      <w:r>
        <w:rPr>
          <w:rFonts w:asciiTheme="majorBidi" w:eastAsia="Times New Roman" w:hAnsiTheme="majorBidi" w:cstheme="majorBidi"/>
          <w:sz w:val="24"/>
          <w:szCs w:val="24"/>
        </w:rPr>
        <w:t xml:space="preserve"> </w:t>
      </w:r>
      <w:r w:rsidRPr="002323AE">
        <w:rPr>
          <w:rFonts w:asciiTheme="majorBidi" w:eastAsia="Times New Roman" w:hAnsiTheme="majorBidi" w:cstheme="majorBidi"/>
          <w:sz w:val="24"/>
          <w:szCs w:val="24"/>
        </w:rPr>
        <w:t xml:space="preserve">Kota </w:t>
      </w:r>
    </w:p>
    <w:p w14:paraId="325AAC19" w14:textId="73462EDC" w:rsidR="008207DD" w:rsidRPr="005A1532" w:rsidRDefault="008207DD" w:rsidP="00A60EFD">
      <w:pPr>
        <w:numPr>
          <w:ilvl w:val="0"/>
          <w:numId w:val="55"/>
        </w:numPr>
        <w:spacing w:after="0" w:line="360" w:lineRule="auto"/>
        <w:ind w:left="1134" w:hanging="425"/>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Program Penempatan Tenaga Kerja dengan Kegiatan :</w:t>
      </w:r>
    </w:p>
    <w:p w14:paraId="5B8910CC" w14:textId="5D82ED6B" w:rsidR="008207DD" w:rsidRPr="005A1532" w:rsidRDefault="002323AE" w:rsidP="002323AE">
      <w:pPr>
        <w:numPr>
          <w:ilvl w:val="0"/>
          <w:numId w:val="80"/>
        </w:numPr>
        <w:tabs>
          <w:tab w:val="left" w:pos="1560"/>
        </w:tabs>
        <w:spacing w:after="0" w:line="360" w:lineRule="auto"/>
        <w:jc w:val="both"/>
        <w:rPr>
          <w:rFonts w:asciiTheme="majorBidi" w:eastAsia="Times New Roman" w:hAnsiTheme="majorBidi" w:cstheme="majorBidi"/>
          <w:sz w:val="24"/>
          <w:szCs w:val="24"/>
        </w:rPr>
      </w:pPr>
      <w:r w:rsidRPr="002323AE">
        <w:rPr>
          <w:rFonts w:asciiTheme="majorBidi" w:eastAsia="Times New Roman" w:hAnsiTheme="majorBidi" w:cstheme="majorBidi"/>
          <w:sz w:val="24"/>
          <w:szCs w:val="24"/>
        </w:rPr>
        <w:t xml:space="preserve">Pelayanan Antar Kerja di Daerah Kabupaten/Kota </w:t>
      </w:r>
    </w:p>
    <w:p w14:paraId="34565A85" w14:textId="5A9C4113" w:rsidR="008207DD" w:rsidRPr="005A1532" w:rsidRDefault="002323AE" w:rsidP="002323AE">
      <w:pPr>
        <w:numPr>
          <w:ilvl w:val="0"/>
          <w:numId w:val="80"/>
        </w:numPr>
        <w:tabs>
          <w:tab w:val="left" w:pos="1560"/>
        </w:tabs>
        <w:spacing w:after="0" w:line="360" w:lineRule="auto"/>
        <w:jc w:val="both"/>
        <w:rPr>
          <w:rFonts w:asciiTheme="majorBidi" w:eastAsia="Times New Roman" w:hAnsiTheme="majorBidi" w:cstheme="majorBidi"/>
          <w:sz w:val="24"/>
          <w:szCs w:val="24"/>
        </w:rPr>
      </w:pPr>
      <w:r w:rsidRPr="002323AE">
        <w:rPr>
          <w:rFonts w:asciiTheme="majorBidi" w:eastAsia="Times New Roman" w:hAnsiTheme="majorBidi" w:cstheme="majorBidi"/>
          <w:sz w:val="24"/>
          <w:szCs w:val="24"/>
        </w:rPr>
        <w:t xml:space="preserve">Penerbitan Izin Lembaga Penempatan Tenaga Kerja Swasta (LPTKS) dalam 1 (satu) Daerah Kabupaten/Kota </w:t>
      </w:r>
    </w:p>
    <w:p w14:paraId="6FDB762E" w14:textId="2ACA48F8" w:rsidR="008207DD" w:rsidRPr="005A1532" w:rsidRDefault="002323AE" w:rsidP="002323AE">
      <w:pPr>
        <w:numPr>
          <w:ilvl w:val="0"/>
          <w:numId w:val="80"/>
        </w:numPr>
        <w:tabs>
          <w:tab w:val="left" w:pos="1560"/>
        </w:tabs>
        <w:spacing w:after="0" w:line="360" w:lineRule="auto"/>
        <w:jc w:val="both"/>
        <w:rPr>
          <w:rFonts w:asciiTheme="majorBidi" w:eastAsia="Times New Roman" w:hAnsiTheme="majorBidi" w:cstheme="majorBidi"/>
          <w:sz w:val="24"/>
          <w:szCs w:val="24"/>
        </w:rPr>
      </w:pPr>
      <w:r w:rsidRPr="002323AE">
        <w:rPr>
          <w:rFonts w:asciiTheme="majorBidi" w:eastAsia="Times New Roman" w:hAnsiTheme="majorBidi" w:cstheme="majorBidi"/>
          <w:sz w:val="24"/>
          <w:szCs w:val="24"/>
        </w:rPr>
        <w:t xml:space="preserve">Pengelolaan Informasi Pasar Kerja </w:t>
      </w:r>
    </w:p>
    <w:p w14:paraId="5151C90E" w14:textId="1E53CF76" w:rsidR="008207DD" w:rsidRPr="005A1532" w:rsidRDefault="002323AE" w:rsidP="002323AE">
      <w:pPr>
        <w:numPr>
          <w:ilvl w:val="0"/>
          <w:numId w:val="80"/>
        </w:numPr>
        <w:tabs>
          <w:tab w:val="left" w:pos="1560"/>
        </w:tabs>
        <w:spacing w:after="0" w:line="360" w:lineRule="auto"/>
        <w:jc w:val="both"/>
        <w:rPr>
          <w:rFonts w:asciiTheme="majorBidi" w:eastAsia="Times New Roman" w:hAnsiTheme="majorBidi" w:cstheme="majorBidi"/>
          <w:sz w:val="24"/>
          <w:szCs w:val="24"/>
        </w:rPr>
      </w:pPr>
      <w:r w:rsidRPr="002323AE">
        <w:rPr>
          <w:rFonts w:asciiTheme="majorBidi" w:eastAsia="Times New Roman" w:hAnsiTheme="majorBidi" w:cstheme="majorBidi"/>
          <w:sz w:val="24"/>
          <w:szCs w:val="24"/>
        </w:rPr>
        <w:t xml:space="preserve">Perlindungan PMI (pra dan purna penempatan) di daerah kabupaten kota </w:t>
      </w:r>
    </w:p>
    <w:p w14:paraId="5D142381" w14:textId="77777777" w:rsidR="008207DD" w:rsidRPr="005A1532" w:rsidRDefault="008207DD" w:rsidP="008207DD">
      <w:pPr>
        <w:tabs>
          <w:tab w:val="left" w:pos="1560"/>
        </w:tabs>
        <w:spacing w:after="0" w:line="360" w:lineRule="auto"/>
        <w:ind w:left="1560"/>
        <w:jc w:val="both"/>
        <w:rPr>
          <w:rFonts w:asciiTheme="majorBidi" w:eastAsia="Times New Roman" w:hAnsiTheme="majorBidi" w:cstheme="majorBidi"/>
          <w:sz w:val="24"/>
          <w:szCs w:val="24"/>
        </w:rPr>
      </w:pPr>
    </w:p>
    <w:p w14:paraId="68A2F4B0" w14:textId="7A0F4662" w:rsidR="008207DD" w:rsidRPr="005A1532" w:rsidRDefault="002323AE" w:rsidP="00A60EFD">
      <w:pPr>
        <w:numPr>
          <w:ilvl w:val="0"/>
          <w:numId w:val="55"/>
        </w:numPr>
        <w:spacing w:after="0" w:line="360" w:lineRule="auto"/>
        <w:ind w:left="1134" w:hanging="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Program</w:t>
      </w:r>
      <w:r w:rsidR="008207DD" w:rsidRPr="005A1532">
        <w:rPr>
          <w:rFonts w:asciiTheme="majorBidi" w:eastAsia="Times New Roman" w:hAnsiTheme="majorBidi" w:cstheme="majorBidi"/>
          <w:sz w:val="24"/>
          <w:szCs w:val="24"/>
        </w:rPr>
        <w:t xml:space="preserve"> Hubungan Industr</w:t>
      </w:r>
      <w:r>
        <w:rPr>
          <w:rFonts w:asciiTheme="majorBidi" w:eastAsia="Times New Roman" w:hAnsiTheme="majorBidi" w:cstheme="majorBidi"/>
          <w:sz w:val="24"/>
          <w:szCs w:val="24"/>
        </w:rPr>
        <w:t xml:space="preserve">ial </w:t>
      </w:r>
      <w:r w:rsidR="008207DD" w:rsidRPr="005A1532">
        <w:rPr>
          <w:rFonts w:asciiTheme="majorBidi" w:eastAsia="Times New Roman" w:hAnsiTheme="majorBidi" w:cstheme="majorBidi"/>
          <w:sz w:val="24"/>
          <w:szCs w:val="24"/>
        </w:rPr>
        <w:t>dengan Kegiatan :</w:t>
      </w:r>
    </w:p>
    <w:p w14:paraId="4EF38FD4" w14:textId="5B97D57F" w:rsidR="00B74C10" w:rsidRDefault="002323AE" w:rsidP="002323AE">
      <w:pPr>
        <w:numPr>
          <w:ilvl w:val="4"/>
          <w:numId w:val="55"/>
        </w:numPr>
        <w:tabs>
          <w:tab w:val="left" w:pos="1560"/>
        </w:tabs>
        <w:spacing w:after="0" w:line="360" w:lineRule="auto"/>
        <w:ind w:left="1530"/>
        <w:jc w:val="both"/>
        <w:rPr>
          <w:rFonts w:asciiTheme="majorBidi" w:eastAsia="Times New Roman" w:hAnsiTheme="majorBidi" w:cstheme="majorBidi"/>
          <w:sz w:val="24"/>
          <w:szCs w:val="24"/>
        </w:rPr>
      </w:pPr>
      <w:r w:rsidRPr="002323AE">
        <w:rPr>
          <w:rFonts w:asciiTheme="majorBidi" w:eastAsia="Times New Roman" w:hAnsiTheme="majorBidi" w:cstheme="majorBidi"/>
          <w:sz w:val="24"/>
          <w:szCs w:val="24"/>
        </w:rPr>
        <w:t xml:space="preserve">Pengesahan Peraturan Perusahaan dan Pendaftaran Perjanjian Kerja Bersama untuk Perusahaan yang hanya Beroperasi dalam 1 (Satu) Daerah Kabupaten / Kota </w:t>
      </w:r>
    </w:p>
    <w:p w14:paraId="7E918F2E" w14:textId="12F8FDFB" w:rsidR="005A1532" w:rsidRPr="00295766" w:rsidRDefault="002323AE" w:rsidP="005A1532">
      <w:pPr>
        <w:numPr>
          <w:ilvl w:val="4"/>
          <w:numId w:val="55"/>
        </w:numPr>
        <w:tabs>
          <w:tab w:val="left" w:pos="1560"/>
        </w:tabs>
        <w:spacing w:after="0" w:line="360" w:lineRule="auto"/>
        <w:ind w:left="1560"/>
        <w:jc w:val="both"/>
        <w:rPr>
          <w:rFonts w:asciiTheme="majorBidi" w:eastAsia="Times New Roman" w:hAnsiTheme="majorBidi" w:cstheme="majorBidi"/>
          <w:sz w:val="24"/>
          <w:szCs w:val="24"/>
        </w:rPr>
      </w:pPr>
      <w:r w:rsidRPr="00295766">
        <w:rPr>
          <w:rFonts w:asciiTheme="majorBidi" w:eastAsia="Times New Roman" w:hAnsiTheme="majorBidi" w:cstheme="majorBidi"/>
          <w:sz w:val="24"/>
          <w:szCs w:val="24"/>
        </w:rPr>
        <w:t xml:space="preserve">Pencegahan dan Penyelesaian Perselisihan Hubungan Industrial, Mogok Kerja dan Penutupan Perusahaan di Daerah Kabupaten /Kota </w:t>
      </w:r>
    </w:p>
    <w:p w14:paraId="61C0F265" w14:textId="7F487D21" w:rsidR="008207DD" w:rsidRPr="00036873" w:rsidRDefault="00036873" w:rsidP="00036873">
      <w:pPr>
        <w:pStyle w:val="ListParagraph"/>
        <w:numPr>
          <w:ilvl w:val="0"/>
          <w:numId w:val="55"/>
        </w:numPr>
        <w:tabs>
          <w:tab w:val="left" w:pos="1170"/>
        </w:tabs>
        <w:spacing w:after="0" w:line="360" w:lineRule="auto"/>
        <w:ind w:firstLine="360"/>
        <w:jc w:val="both"/>
        <w:rPr>
          <w:rFonts w:asciiTheme="majorBidi" w:eastAsia="Times New Roman" w:hAnsiTheme="majorBidi" w:cstheme="majorBidi"/>
          <w:sz w:val="24"/>
          <w:szCs w:val="24"/>
        </w:rPr>
      </w:pPr>
      <w:r w:rsidRPr="00036873">
        <w:rPr>
          <w:rFonts w:asciiTheme="majorBidi" w:eastAsia="Times New Roman" w:hAnsiTheme="majorBidi" w:cstheme="majorBidi"/>
          <w:sz w:val="24"/>
          <w:szCs w:val="24"/>
        </w:rPr>
        <w:t xml:space="preserve">Program Pembangunan  Kawasan </w:t>
      </w:r>
      <w:r w:rsidR="008207DD" w:rsidRPr="00036873">
        <w:rPr>
          <w:rFonts w:asciiTheme="majorBidi" w:eastAsia="Times New Roman" w:hAnsiTheme="majorBidi" w:cstheme="majorBidi"/>
          <w:sz w:val="24"/>
          <w:szCs w:val="24"/>
        </w:rPr>
        <w:t xml:space="preserve"> Transmigrasi dengan kegiatan :</w:t>
      </w:r>
    </w:p>
    <w:p w14:paraId="421FF405" w14:textId="4489143C" w:rsidR="008207DD" w:rsidRDefault="00036873" w:rsidP="00036873">
      <w:pPr>
        <w:numPr>
          <w:ilvl w:val="0"/>
          <w:numId w:val="81"/>
        </w:numPr>
        <w:tabs>
          <w:tab w:val="left" w:pos="1560"/>
        </w:tabs>
        <w:spacing w:after="0" w:line="360" w:lineRule="auto"/>
        <w:ind w:left="1530"/>
        <w:jc w:val="both"/>
        <w:rPr>
          <w:rFonts w:asciiTheme="majorBidi" w:eastAsia="Times New Roman" w:hAnsiTheme="majorBidi" w:cstheme="majorBidi"/>
          <w:sz w:val="24"/>
          <w:szCs w:val="24"/>
        </w:rPr>
      </w:pPr>
      <w:r w:rsidRPr="00036873">
        <w:rPr>
          <w:rFonts w:asciiTheme="majorBidi" w:eastAsia="Times New Roman" w:hAnsiTheme="majorBidi" w:cstheme="majorBidi"/>
          <w:sz w:val="24"/>
          <w:szCs w:val="24"/>
        </w:rPr>
        <w:t xml:space="preserve">Penataan persebaran penduduk yang berasal dari 1 (satu) daerah kabupaten/kota </w:t>
      </w:r>
    </w:p>
    <w:p w14:paraId="39AFB7AA" w14:textId="7FFBC9D1" w:rsidR="00036873" w:rsidRDefault="00036873" w:rsidP="00036873">
      <w:pPr>
        <w:pStyle w:val="ListParagraph"/>
        <w:numPr>
          <w:ilvl w:val="0"/>
          <w:numId w:val="55"/>
        </w:numPr>
        <w:tabs>
          <w:tab w:val="left" w:pos="1170"/>
        </w:tabs>
        <w:spacing w:after="0" w:line="360" w:lineRule="auto"/>
        <w:ind w:firstLine="360"/>
        <w:jc w:val="both"/>
        <w:rPr>
          <w:rFonts w:asciiTheme="majorBidi" w:eastAsia="Times New Roman" w:hAnsiTheme="majorBidi" w:cstheme="majorBidi"/>
          <w:sz w:val="24"/>
          <w:szCs w:val="24"/>
        </w:rPr>
      </w:pPr>
      <w:r w:rsidRPr="00036873">
        <w:rPr>
          <w:rFonts w:asciiTheme="majorBidi" w:eastAsia="Times New Roman" w:hAnsiTheme="majorBidi" w:cstheme="majorBidi"/>
          <w:sz w:val="24"/>
          <w:szCs w:val="24"/>
        </w:rPr>
        <w:t>Program</w:t>
      </w:r>
      <w:r>
        <w:rPr>
          <w:rFonts w:asciiTheme="majorBidi" w:eastAsia="Times New Roman" w:hAnsiTheme="majorBidi" w:cstheme="majorBidi"/>
          <w:sz w:val="24"/>
          <w:szCs w:val="24"/>
        </w:rPr>
        <w:t xml:space="preserve"> Pengembangan Kawasan </w:t>
      </w:r>
      <w:r w:rsidRPr="00036873">
        <w:rPr>
          <w:rFonts w:asciiTheme="majorBidi" w:eastAsia="Times New Roman" w:hAnsiTheme="majorBidi" w:cstheme="majorBidi"/>
          <w:sz w:val="24"/>
          <w:szCs w:val="24"/>
        </w:rPr>
        <w:t xml:space="preserve"> Transmigrasi dengan kegiatan</w:t>
      </w:r>
      <w:r>
        <w:rPr>
          <w:rFonts w:asciiTheme="majorBidi" w:eastAsia="Times New Roman" w:hAnsiTheme="majorBidi" w:cstheme="majorBidi"/>
          <w:sz w:val="24"/>
          <w:szCs w:val="24"/>
        </w:rPr>
        <w:t xml:space="preserve"> :</w:t>
      </w:r>
    </w:p>
    <w:p w14:paraId="797A4F42" w14:textId="4339E830" w:rsidR="00036873" w:rsidRPr="00036873" w:rsidRDefault="00036873" w:rsidP="00036873">
      <w:pPr>
        <w:pStyle w:val="ListParagraph"/>
        <w:tabs>
          <w:tab w:val="left" w:pos="1170"/>
        </w:tabs>
        <w:spacing w:after="0" w:line="360" w:lineRule="auto"/>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a. </w:t>
      </w:r>
      <w:r w:rsidRPr="00036873">
        <w:rPr>
          <w:rFonts w:asciiTheme="majorBidi" w:eastAsia="Times New Roman" w:hAnsiTheme="majorBidi" w:cstheme="majorBidi"/>
          <w:sz w:val="24"/>
          <w:szCs w:val="24"/>
        </w:rPr>
        <w:t>Pengembangan satuan permukiman pada tahap kemandirian</w:t>
      </w:r>
    </w:p>
    <w:p w14:paraId="7037AA25" w14:textId="77777777" w:rsidR="008207DD" w:rsidRDefault="008207DD" w:rsidP="008207DD">
      <w:pPr>
        <w:tabs>
          <w:tab w:val="left" w:pos="1560"/>
        </w:tabs>
        <w:spacing w:after="0" w:line="360" w:lineRule="auto"/>
        <w:ind w:left="1560"/>
        <w:jc w:val="both"/>
        <w:rPr>
          <w:rFonts w:asciiTheme="majorBidi" w:eastAsia="Times New Roman" w:hAnsiTheme="majorBidi" w:cstheme="majorBidi"/>
          <w:sz w:val="24"/>
          <w:szCs w:val="24"/>
        </w:rPr>
      </w:pPr>
    </w:p>
    <w:p w14:paraId="22874C13" w14:textId="77777777" w:rsidR="008207DD" w:rsidRPr="005A1532" w:rsidRDefault="008207DD" w:rsidP="008207DD">
      <w:pPr>
        <w:spacing w:after="0" w:line="360" w:lineRule="auto"/>
        <w:ind w:left="709"/>
        <w:jc w:val="both"/>
        <w:rPr>
          <w:rFonts w:asciiTheme="majorBidi" w:eastAsia="Times New Roman" w:hAnsiTheme="majorBidi" w:cstheme="majorBidi"/>
          <w:b/>
          <w:bCs/>
          <w:sz w:val="24"/>
          <w:szCs w:val="24"/>
        </w:rPr>
      </w:pPr>
      <w:proofErr w:type="gramStart"/>
      <w:r w:rsidRPr="005A1532">
        <w:rPr>
          <w:rFonts w:asciiTheme="majorBidi" w:eastAsia="Times New Roman" w:hAnsiTheme="majorBidi" w:cstheme="majorBidi"/>
          <w:b/>
          <w:bCs/>
          <w:sz w:val="24"/>
          <w:szCs w:val="24"/>
        </w:rPr>
        <w:t>Permasalahan :</w:t>
      </w:r>
      <w:proofErr w:type="gramEnd"/>
    </w:p>
    <w:p w14:paraId="3B7E277B" w14:textId="77777777" w:rsidR="008207DD" w:rsidRPr="005A1532" w:rsidRDefault="008207DD" w:rsidP="008207DD">
      <w:pPr>
        <w:tabs>
          <w:tab w:val="left" w:pos="990"/>
        </w:tabs>
        <w:spacing w:after="0" w:line="360" w:lineRule="auto"/>
        <w:ind w:left="1080" w:hanging="360"/>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1. Kurangnya Sumber Daya Manusia (SDM) di lingkungan Dinas Tenaga Kerja dan Transmigrasi</w:t>
      </w:r>
    </w:p>
    <w:p w14:paraId="71BD6476" w14:textId="77777777" w:rsidR="008207DD" w:rsidRPr="005A1532" w:rsidRDefault="008207DD" w:rsidP="008207DD">
      <w:pPr>
        <w:tabs>
          <w:tab w:val="left" w:pos="284"/>
          <w:tab w:val="left" w:pos="567"/>
        </w:tabs>
        <w:spacing w:after="0" w:line="360" w:lineRule="auto"/>
        <w:ind w:left="1080" w:hanging="360"/>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2.</w:t>
      </w:r>
      <w:r w:rsidRPr="005A1532">
        <w:rPr>
          <w:rFonts w:asciiTheme="majorBidi" w:eastAsia="Times New Roman" w:hAnsiTheme="majorBidi" w:cstheme="majorBidi"/>
          <w:sz w:val="24"/>
          <w:szCs w:val="24"/>
        </w:rPr>
        <w:tab/>
        <w:t>Belum optimalnya Kualitas dan Produktivitas Pelatihan dan Keterampilan</w:t>
      </w:r>
    </w:p>
    <w:p w14:paraId="09C3E75A" w14:textId="77777777" w:rsidR="008207DD" w:rsidRPr="005A1532" w:rsidRDefault="008207DD" w:rsidP="008207DD">
      <w:pPr>
        <w:tabs>
          <w:tab w:val="left" w:pos="284"/>
          <w:tab w:val="left" w:pos="567"/>
        </w:tabs>
        <w:spacing w:after="0" w:line="360" w:lineRule="auto"/>
        <w:ind w:left="1080" w:hanging="360"/>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3.  Tingginya Angka Pengangguran</w:t>
      </w:r>
    </w:p>
    <w:p w14:paraId="3B8F0B23" w14:textId="77777777" w:rsidR="008207DD" w:rsidRPr="005A1532" w:rsidRDefault="008207DD" w:rsidP="008207DD">
      <w:pPr>
        <w:tabs>
          <w:tab w:val="left" w:pos="284"/>
          <w:tab w:val="left" w:pos="567"/>
        </w:tabs>
        <w:spacing w:after="0" w:line="360" w:lineRule="auto"/>
        <w:ind w:left="1080" w:hanging="360"/>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4.  Rendahnya Penempatan Tenaga Kerja</w:t>
      </w:r>
    </w:p>
    <w:p w14:paraId="79AB1454" w14:textId="77777777" w:rsidR="008207DD" w:rsidRPr="005A1532" w:rsidRDefault="008207DD" w:rsidP="008207DD">
      <w:pPr>
        <w:tabs>
          <w:tab w:val="left" w:pos="284"/>
          <w:tab w:val="left" w:pos="567"/>
        </w:tabs>
        <w:spacing w:after="0" w:line="360" w:lineRule="auto"/>
        <w:ind w:left="1080" w:hanging="360"/>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5.  Kurangnya Sosialisasi dalam Hubungan Industrial</w:t>
      </w:r>
    </w:p>
    <w:p w14:paraId="3337D9D2" w14:textId="77777777" w:rsidR="008207DD" w:rsidRPr="005A1532" w:rsidRDefault="008207DD" w:rsidP="008207DD">
      <w:pPr>
        <w:tabs>
          <w:tab w:val="left" w:pos="284"/>
          <w:tab w:val="left" w:pos="567"/>
        </w:tabs>
        <w:spacing w:after="0" w:line="360" w:lineRule="auto"/>
        <w:ind w:left="2846" w:hanging="2126"/>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6.  Kurangnya Sosialisasi Ketransmigrasian</w:t>
      </w:r>
    </w:p>
    <w:p w14:paraId="65270886" w14:textId="3CCFEBF6" w:rsidR="008207DD" w:rsidRDefault="008207DD" w:rsidP="005A1532">
      <w:pPr>
        <w:tabs>
          <w:tab w:val="left" w:pos="284"/>
          <w:tab w:val="left" w:pos="567"/>
        </w:tabs>
        <w:spacing w:after="0" w:line="360" w:lineRule="auto"/>
        <w:ind w:left="2846" w:hanging="2126"/>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 xml:space="preserve">7.  Kurangnya Pengetahuan Masyarakat </w:t>
      </w:r>
      <w:proofErr w:type="gramStart"/>
      <w:r w:rsidRPr="005A1532">
        <w:rPr>
          <w:rFonts w:asciiTheme="majorBidi" w:eastAsia="Times New Roman" w:hAnsiTheme="majorBidi" w:cstheme="majorBidi"/>
          <w:sz w:val="24"/>
          <w:szCs w:val="24"/>
        </w:rPr>
        <w:t>akan</w:t>
      </w:r>
      <w:proofErr w:type="gramEnd"/>
      <w:r w:rsidRPr="005A1532">
        <w:rPr>
          <w:rFonts w:asciiTheme="majorBidi" w:eastAsia="Times New Roman" w:hAnsiTheme="majorBidi" w:cstheme="majorBidi"/>
          <w:sz w:val="24"/>
          <w:szCs w:val="24"/>
        </w:rPr>
        <w:t xml:space="preserve"> manfaat bertransmigrasi</w:t>
      </w:r>
    </w:p>
    <w:p w14:paraId="0D222C90" w14:textId="77777777" w:rsidR="00036873" w:rsidRPr="005A1532" w:rsidRDefault="00036873" w:rsidP="005A1532">
      <w:pPr>
        <w:tabs>
          <w:tab w:val="left" w:pos="284"/>
          <w:tab w:val="left" w:pos="567"/>
        </w:tabs>
        <w:spacing w:after="0" w:line="360" w:lineRule="auto"/>
        <w:ind w:left="2846" w:hanging="2126"/>
        <w:jc w:val="both"/>
        <w:rPr>
          <w:rFonts w:asciiTheme="majorBidi" w:eastAsia="Times New Roman" w:hAnsiTheme="majorBidi" w:cstheme="majorBidi"/>
          <w:sz w:val="24"/>
          <w:szCs w:val="24"/>
        </w:rPr>
      </w:pPr>
    </w:p>
    <w:p w14:paraId="257EE8A8" w14:textId="77777777" w:rsidR="008207DD" w:rsidRPr="005A1532" w:rsidRDefault="008207DD" w:rsidP="008207DD">
      <w:pPr>
        <w:tabs>
          <w:tab w:val="left" w:pos="284"/>
          <w:tab w:val="left" w:pos="567"/>
          <w:tab w:val="left" w:pos="1080"/>
        </w:tabs>
        <w:spacing w:after="0" w:line="360" w:lineRule="auto"/>
        <w:ind w:left="709"/>
        <w:jc w:val="both"/>
        <w:rPr>
          <w:rFonts w:asciiTheme="majorBidi" w:eastAsia="Times New Roman" w:hAnsiTheme="majorBidi" w:cstheme="majorBidi"/>
          <w:b/>
          <w:bCs/>
          <w:sz w:val="24"/>
          <w:szCs w:val="24"/>
        </w:rPr>
      </w:pPr>
      <w:r w:rsidRPr="005A1532">
        <w:rPr>
          <w:rFonts w:asciiTheme="majorBidi" w:eastAsia="Times New Roman" w:hAnsiTheme="majorBidi" w:cstheme="majorBidi"/>
          <w:b/>
          <w:bCs/>
          <w:sz w:val="24"/>
          <w:szCs w:val="24"/>
        </w:rPr>
        <w:t xml:space="preserve">Faktor Penghambat </w:t>
      </w:r>
    </w:p>
    <w:p w14:paraId="10B02A29" w14:textId="77777777" w:rsidR="008207DD" w:rsidRPr="005A1532" w:rsidRDefault="008207DD" w:rsidP="00A60EFD">
      <w:pPr>
        <w:numPr>
          <w:ilvl w:val="0"/>
          <w:numId w:val="70"/>
        </w:numPr>
        <w:spacing w:after="0" w:line="360" w:lineRule="auto"/>
        <w:ind w:left="1134" w:hanging="414"/>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 xml:space="preserve">Minat para Pencari Kerja untuk berwirausaha sangat rendah </w:t>
      </w:r>
    </w:p>
    <w:p w14:paraId="514E120D" w14:textId="77777777" w:rsidR="008207DD" w:rsidRPr="005A1532" w:rsidRDefault="008207DD" w:rsidP="00A60EFD">
      <w:pPr>
        <w:numPr>
          <w:ilvl w:val="0"/>
          <w:numId w:val="70"/>
        </w:numPr>
        <w:spacing w:after="0" w:line="360" w:lineRule="auto"/>
        <w:ind w:left="1134" w:hanging="414"/>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Terbatasnya Anggaran untuk Pelaksanaan Kegiatan</w:t>
      </w:r>
    </w:p>
    <w:p w14:paraId="3B176E8A" w14:textId="77777777" w:rsidR="008207DD" w:rsidRPr="005A1532" w:rsidRDefault="008207DD" w:rsidP="00A60EFD">
      <w:pPr>
        <w:numPr>
          <w:ilvl w:val="0"/>
          <w:numId w:val="70"/>
        </w:numPr>
        <w:spacing w:after="0" w:line="360" w:lineRule="auto"/>
        <w:ind w:left="1134" w:hanging="414"/>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Belum tersedianya sarana transportasi yang dapat menjangkau Desa – desa</w:t>
      </w:r>
    </w:p>
    <w:p w14:paraId="0CF87A9A" w14:textId="77777777" w:rsidR="008207DD" w:rsidRPr="005A1532" w:rsidRDefault="008207DD" w:rsidP="008207DD">
      <w:pPr>
        <w:spacing w:after="0" w:line="360" w:lineRule="auto"/>
        <w:jc w:val="both"/>
        <w:rPr>
          <w:rFonts w:asciiTheme="majorBidi" w:eastAsia="Times New Roman" w:hAnsiTheme="majorBidi" w:cstheme="majorBidi"/>
          <w:sz w:val="24"/>
          <w:szCs w:val="24"/>
        </w:rPr>
      </w:pPr>
    </w:p>
    <w:p w14:paraId="338430F3" w14:textId="77777777" w:rsidR="008207DD" w:rsidRPr="005A1532" w:rsidRDefault="008207DD" w:rsidP="008207DD">
      <w:pPr>
        <w:tabs>
          <w:tab w:val="left" w:pos="284"/>
          <w:tab w:val="left" w:pos="567"/>
          <w:tab w:val="left" w:pos="1080"/>
          <w:tab w:val="left" w:pos="1170"/>
          <w:tab w:val="left" w:pos="1350"/>
          <w:tab w:val="left" w:pos="1440"/>
        </w:tabs>
        <w:spacing w:after="0" w:line="360" w:lineRule="auto"/>
        <w:ind w:left="709"/>
        <w:jc w:val="both"/>
        <w:rPr>
          <w:rFonts w:asciiTheme="majorBidi" w:eastAsia="Times New Roman" w:hAnsiTheme="majorBidi" w:cstheme="majorBidi"/>
          <w:b/>
          <w:bCs/>
          <w:sz w:val="24"/>
          <w:szCs w:val="24"/>
        </w:rPr>
      </w:pPr>
      <w:r w:rsidRPr="005A1532">
        <w:rPr>
          <w:rFonts w:asciiTheme="majorBidi" w:eastAsia="Times New Roman" w:hAnsiTheme="majorBidi" w:cstheme="majorBidi"/>
          <w:b/>
          <w:bCs/>
          <w:sz w:val="24"/>
          <w:szCs w:val="24"/>
        </w:rPr>
        <w:t>Faktor Pendorong</w:t>
      </w:r>
    </w:p>
    <w:p w14:paraId="7156AD4C" w14:textId="77777777" w:rsidR="008207DD" w:rsidRPr="005A1532" w:rsidRDefault="008207DD" w:rsidP="00A60EFD">
      <w:pPr>
        <w:numPr>
          <w:ilvl w:val="0"/>
          <w:numId w:val="71"/>
        </w:numPr>
        <w:tabs>
          <w:tab w:val="left" w:pos="1134"/>
        </w:tabs>
        <w:spacing w:after="0" w:line="360" w:lineRule="auto"/>
        <w:ind w:left="1134" w:hanging="425"/>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 xml:space="preserve">Adanya Anggaran untuk Pelaksanaan Kegiatan </w:t>
      </w:r>
    </w:p>
    <w:p w14:paraId="25432057" w14:textId="77777777" w:rsidR="008207DD" w:rsidRPr="005A1532" w:rsidRDefault="008207DD" w:rsidP="00A60EFD">
      <w:pPr>
        <w:numPr>
          <w:ilvl w:val="0"/>
          <w:numId w:val="71"/>
        </w:numPr>
        <w:tabs>
          <w:tab w:val="left" w:pos="1134"/>
        </w:tabs>
        <w:spacing w:after="0" w:line="360" w:lineRule="auto"/>
        <w:ind w:left="1134" w:hanging="425"/>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Banyaknya minat para Pencari Kerja untuk mengikuti Pelatihan dan Keterampilan</w:t>
      </w:r>
    </w:p>
    <w:p w14:paraId="1B3C7A75" w14:textId="77777777" w:rsidR="008207DD" w:rsidRPr="005A1532" w:rsidRDefault="008207DD" w:rsidP="00A60EFD">
      <w:pPr>
        <w:numPr>
          <w:ilvl w:val="0"/>
          <w:numId w:val="71"/>
        </w:numPr>
        <w:tabs>
          <w:tab w:val="left" w:pos="1134"/>
        </w:tabs>
        <w:spacing w:after="0" w:line="360" w:lineRule="auto"/>
        <w:ind w:left="1134" w:hanging="425"/>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 xml:space="preserve">Adanya keinginan Masyarakat untuk meningkatkan taraf hidup </w:t>
      </w:r>
    </w:p>
    <w:p w14:paraId="7A328D9A" w14:textId="77777777" w:rsidR="008207DD" w:rsidRPr="005A1532" w:rsidRDefault="008207DD" w:rsidP="00A60EFD">
      <w:pPr>
        <w:numPr>
          <w:ilvl w:val="0"/>
          <w:numId w:val="71"/>
        </w:numPr>
        <w:tabs>
          <w:tab w:val="left" w:pos="1134"/>
        </w:tabs>
        <w:spacing w:after="0" w:line="360" w:lineRule="auto"/>
        <w:ind w:left="1134" w:hanging="425"/>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 xml:space="preserve">Peraturan UU Ketenagakerjaan Nomor 19 Tahun 2003 Tentang Hubungan Industrial </w:t>
      </w:r>
    </w:p>
    <w:p w14:paraId="006F4882" w14:textId="77777777" w:rsidR="008207DD" w:rsidRPr="005A1532" w:rsidRDefault="008207DD" w:rsidP="00A60EFD">
      <w:pPr>
        <w:numPr>
          <w:ilvl w:val="0"/>
          <w:numId w:val="71"/>
        </w:numPr>
        <w:tabs>
          <w:tab w:val="left" w:pos="1134"/>
        </w:tabs>
        <w:spacing w:after="0" w:line="360" w:lineRule="auto"/>
        <w:ind w:left="1134" w:hanging="425"/>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Peraturan Daerah Nomor 6 Tahun 2013 Tentang Penyelenggaraan Ketenagakerjaan</w:t>
      </w:r>
    </w:p>
    <w:p w14:paraId="483D4492" w14:textId="77777777" w:rsidR="008207DD" w:rsidRPr="005A1532" w:rsidRDefault="008207DD" w:rsidP="008207DD">
      <w:pPr>
        <w:tabs>
          <w:tab w:val="left" w:pos="1134"/>
        </w:tabs>
        <w:spacing w:after="0" w:line="360" w:lineRule="auto"/>
        <w:jc w:val="both"/>
        <w:rPr>
          <w:rFonts w:asciiTheme="majorBidi" w:eastAsia="Times New Roman" w:hAnsiTheme="majorBidi" w:cstheme="majorBidi"/>
          <w:sz w:val="24"/>
          <w:szCs w:val="24"/>
        </w:rPr>
      </w:pPr>
    </w:p>
    <w:p w14:paraId="717C685C" w14:textId="77777777" w:rsidR="008207DD" w:rsidRPr="005A1532" w:rsidRDefault="008207DD" w:rsidP="00A60EFD">
      <w:pPr>
        <w:numPr>
          <w:ilvl w:val="2"/>
          <w:numId w:val="101"/>
        </w:numPr>
        <w:spacing w:after="0" w:line="360" w:lineRule="auto"/>
        <w:ind w:left="709" w:hanging="709"/>
        <w:jc w:val="both"/>
        <w:rPr>
          <w:rFonts w:asciiTheme="majorBidi" w:eastAsia="Times New Roman" w:hAnsiTheme="majorBidi" w:cstheme="majorBidi"/>
          <w:b/>
          <w:bCs/>
          <w:sz w:val="24"/>
          <w:szCs w:val="24"/>
        </w:rPr>
      </w:pPr>
      <w:r w:rsidRPr="005A1532">
        <w:rPr>
          <w:rFonts w:asciiTheme="majorBidi" w:eastAsia="Times New Roman" w:hAnsiTheme="majorBidi" w:cstheme="majorBidi"/>
          <w:b/>
          <w:bCs/>
          <w:sz w:val="24"/>
          <w:szCs w:val="24"/>
        </w:rPr>
        <w:t xml:space="preserve">Uraian Garis Besar Mengenai Rekapitulasi Program dan Kegiatan Antara Lain Meliputi: </w:t>
      </w:r>
    </w:p>
    <w:p w14:paraId="4CBC7620" w14:textId="77777777" w:rsidR="008207DD" w:rsidRPr="005A1532" w:rsidRDefault="008207DD" w:rsidP="00A60EFD">
      <w:pPr>
        <w:numPr>
          <w:ilvl w:val="0"/>
          <w:numId w:val="102"/>
        </w:numPr>
        <w:spacing w:after="0" w:line="360" w:lineRule="auto"/>
        <w:ind w:left="1134" w:hanging="425"/>
        <w:jc w:val="both"/>
        <w:rPr>
          <w:rFonts w:asciiTheme="majorBidi" w:eastAsia="Times New Roman" w:hAnsiTheme="majorBidi" w:cstheme="majorBidi"/>
          <w:b/>
          <w:bCs/>
          <w:sz w:val="24"/>
          <w:szCs w:val="24"/>
        </w:rPr>
      </w:pPr>
      <w:r w:rsidRPr="005A1532">
        <w:rPr>
          <w:rFonts w:asciiTheme="majorBidi" w:eastAsia="Times New Roman" w:hAnsiTheme="majorBidi" w:cstheme="majorBidi"/>
          <w:b/>
          <w:bCs/>
          <w:sz w:val="24"/>
          <w:szCs w:val="24"/>
        </w:rPr>
        <w:t xml:space="preserve">Program dan  Kegiatan </w:t>
      </w:r>
    </w:p>
    <w:p w14:paraId="750C8842" w14:textId="511E75CC" w:rsidR="008207DD" w:rsidRDefault="008207DD" w:rsidP="000213D0">
      <w:pPr>
        <w:spacing w:after="0" w:line="360" w:lineRule="auto"/>
        <w:ind w:left="1134"/>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ab/>
        <w:t>Jumlah Program dan Kegiatan Dinas Tenaga Kerja dan Transmigrasi Kota Serang T</w:t>
      </w:r>
      <w:r w:rsidR="00B23E44">
        <w:rPr>
          <w:rFonts w:asciiTheme="majorBidi" w:eastAsia="Times New Roman" w:hAnsiTheme="majorBidi" w:cstheme="majorBidi"/>
          <w:sz w:val="24"/>
          <w:szCs w:val="24"/>
        </w:rPr>
        <w:t>ahun 2021 yaitu Jumlah Program 6 (Enam)</w:t>
      </w:r>
      <w:proofErr w:type="gramStart"/>
      <w:r w:rsidR="00B23E44">
        <w:rPr>
          <w:rFonts w:asciiTheme="majorBidi" w:eastAsia="Times New Roman" w:hAnsiTheme="majorBidi" w:cstheme="majorBidi"/>
          <w:sz w:val="24"/>
          <w:szCs w:val="24"/>
        </w:rPr>
        <w:t>,  Kegiatan</w:t>
      </w:r>
      <w:proofErr w:type="gramEnd"/>
      <w:r w:rsidR="00B23E44">
        <w:rPr>
          <w:rFonts w:asciiTheme="majorBidi" w:eastAsia="Times New Roman" w:hAnsiTheme="majorBidi" w:cstheme="majorBidi"/>
          <w:sz w:val="24"/>
          <w:szCs w:val="24"/>
        </w:rPr>
        <w:t xml:space="preserve"> 20 (dua puluh </w:t>
      </w:r>
      <w:r w:rsidRPr="005A1532">
        <w:rPr>
          <w:rFonts w:asciiTheme="majorBidi" w:eastAsia="Times New Roman" w:hAnsiTheme="majorBidi" w:cstheme="majorBidi"/>
          <w:sz w:val="24"/>
          <w:szCs w:val="24"/>
        </w:rPr>
        <w:t xml:space="preserve">) </w:t>
      </w:r>
      <w:r w:rsidR="00B23E44">
        <w:rPr>
          <w:rFonts w:asciiTheme="majorBidi" w:eastAsia="Times New Roman" w:hAnsiTheme="majorBidi" w:cstheme="majorBidi"/>
          <w:sz w:val="24"/>
          <w:szCs w:val="24"/>
        </w:rPr>
        <w:t xml:space="preserve">dan Sub Kegiatan 48 (empat puluh delapan) </w:t>
      </w:r>
      <w:r w:rsidRPr="005A1532">
        <w:rPr>
          <w:rFonts w:asciiTheme="majorBidi" w:eastAsia="Times New Roman" w:hAnsiTheme="majorBidi" w:cstheme="majorBidi"/>
          <w:sz w:val="24"/>
          <w:szCs w:val="24"/>
        </w:rPr>
        <w:t>yaitu:</w:t>
      </w:r>
    </w:p>
    <w:p w14:paraId="1899FF4F" w14:textId="77777777" w:rsidR="000213D0" w:rsidRPr="005A1532" w:rsidRDefault="000213D0" w:rsidP="000213D0">
      <w:pPr>
        <w:spacing w:after="0" w:line="360" w:lineRule="auto"/>
        <w:ind w:left="1134"/>
        <w:jc w:val="both"/>
        <w:rPr>
          <w:rFonts w:asciiTheme="majorBidi" w:eastAsia="Times New Roman" w:hAnsiTheme="majorBidi" w:cstheme="majorBidi"/>
          <w:sz w:val="24"/>
          <w:szCs w:val="24"/>
        </w:rPr>
      </w:pPr>
    </w:p>
    <w:p w14:paraId="7CD4359F" w14:textId="77777777" w:rsidR="008207DD" w:rsidRPr="00140B65" w:rsidRDefault="008207DD" w:rsidP="00A60EFD">
      <w:pPr>
        <w:numPr>
          <w:ilvl w:val="4"/>
          <w:numId w:val="96"/>
        </w:numPr>
        <w:tabs>
          <w:tab w:val="left" w:pos="1560"/>
        </w:tabs>
        <w:spacing w:after="0" w:line="360" w:lineRule="auto"/>
        <w:ind w:left="1560" w:hanging="426"/>
        <w:jc w:val="both"/>
        <w:rPr>
          <w:rFonts w:asciiTheme="majorBidi" w:eastAsia="Times New Roman" w:hAnsiTheme="majorBidi" w:cstheme="majorBidi"/>
          <w:b/>
          <w:sz w:val="24"/>
          <w:szCs w:val="24"/>
        </w:rPr>
      </w:pPr>
      <w:r w:rsidRPr="00140B65">
        <w:rPr>
          <w:rFonts w:asciiTheme="majorBidi" w:eastAsia="Times New Roman" w:hAnsiTheme="majorBidi" w:cstheme="majorBidi"/>
          <w:b/>
          <w:sz w:val="24"/>
          <w:szCs w:val="24"/>
        </w:rPr>
        <w:t xml:space="preserve">Program </w:t>
      </w:r>
    </w:p>
    <w:p w14:paraId="7B41FC2B" w14:textId="77777777" w:rsidR="00F4057C" w:rsidRDefault="00B23E44" w:rsidP="00A60EFD">
      <w:pPr>
        <w:numPr>
          <w:ilvl w:val="0"/>
          <w:numId w:val="72"/>
        </w:numPr>
        <w:tabs>
          <w:tab w:val="left" w:pos="284"/>
        </w:tabs>
        <w:spacing w:after="0" w:line="360" w:lineRule="auto"/>
        <w:ind w:left="1985" w:hanging="425"/>
        <w:jc w:val="both"/>
        <w:rPr>
          <w:rFonts w:asciiTheme="majorBidi" w:eastAsia="Times New Roman" w:hAnsiTheme="majorBidi" w:cstheme="majorBidi"/>
          <w:sz w:val="24"/>
          <w:szCs w:val="24"/>
        </w:rPr>
      </w:pPr>
      <w:r>
        <w:rPr>
          <w:rFonts w:asciiTheme="majorBidi" w:eastAsia="Times New Roman" w:hAnsiTheme="majorBidi" w:cstheme="majorBidi"/>
          <w:color w:val="000000"/>
          <w:sz w:val="24"/>
          <w:szCs w:val="24"/>
        </w:rPr>
        <w:t xml:space="preserve">Program </w:t>
      </w:r>
      <w:r w:rsidR="00F4057C">
        <w:rPr>
          <w:rFonts w:asciiTheme="majorBidi" w:eastAsia="Times New Roman" w:hAnsiTheme="majorBidi" w:cstheme="majorBidi"/>
          <w:sz w:val="24"/>
          <w:szCs w:val="24"/>
        </w:rPr>
        <w:t xml:space="preserve">Penunjang Urusan Pemerintahan Daerah </w:t>
      </w:r>
    </w:p>
    <w:p w14:paraId="741A1975" w14:textId="08325790" w:rsidR="008207DD" w:rsidRPr="005A1532" w:rsidRDefault="00F4057C" w:rsidP="00A60EFD">
      <w:pPr>
        <w:numPr>
          <w:ilvl w:val="0"/>
          <w:numId w:val="72"/>
        </w:numPr>
        <w:tabs>
          <w:tab w:val="left" w:pos="284"/>
        </w:tabs>
        <w:spacing w:after="0" w:line="360" w:lineRule="auto"/>
        <w:ind w:left="1985" w:hanging="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Program </w:t>
      </w:r>
      <w:r w:rsidR="00B23E44">
        <w:rPr>
          <w:rFonts w:asciiTheme="majorBidi" w:eastAsia="Times New Roman" w:hAnsiTheme="majorBidi" w:cstheme="majorBidi"/>
          <w:color w:val="000000"/>
          <w:sz w:val="24"/>
          <w:szCs w:val="24"/>
        </w:rPr>
        <w:t>Pelatihan Kerja dan Produktivitas Tenaga Kerja</w:t>
      </w:r>
    </w:p>
    <w:p w14:paraId="284F91B8" w14:textId="6F883F60" w:rsidR="008207DD" w:rsidRPr="005A1532" w:rsidRDefault="008207DD" w:rsidP="00A60EFD">
      <w:pPr>
        <w:numPr>
          <w:ilvl w:val="0"/>
          <w:numId w:val="72"/>
        </w:numPr>
        <w:tabs>
          <w:tab w:val="left" w:pos="284"/>
        </w:tabs>
        <w:spacing w:after="0" w:line="360" w:lineRule="auto"/>
        <w:ind w:left="1985" w:hanging="425"/>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Program Pe</w:t>
      </w:r>
      <w:r w:rsidR="00B23E44">
        <w:rPr>
          <w:rFonts w:asciiTheme="majorBidi" w:eastAsia="Times New Roman" w:hAnsiTheme="majorBidi" w:cstheme="majorBidi"/>
          <w:sz w:val="24"/>
          <w:szCs w:val="24"/>
        </w:rPr>
        <w:t xml:space="preserve">nempatan </w:t>
      </w:r>
      <w:r w:rsidR="00B23E44">
        <w:rPr>
          <w:rFonts w:asciiTheme="majorBidi" w:eastAsia="Times New Roman" w:hAnsiTheme="majorBidi" w:cstheme="majorBidi"/>
          <w:color w:val="000000"/>
          <w:sz w:val="24"/>
          <w:szCs w:val="24"/>
        </w:rPr>
        <w:t>Tenaga Kerja</w:t>
      </w:r>
      <w:r w:rsidR="00B23E44">
        <w:rPr>
          <w:rFonts w:asciiTheme="majorBidi" w:eastAsia="Times New Roman" w:hAnsiTheme="majorBidi" w:cstheme="majorBidi"/>
          <w:sz w:val="24"/>
          <w:szCs w:val="24"/>
        </w:rPr>
        <w:t xml:space="preserve"> </w:t>
      </w:r>
    </w:p>
    <w:p w14:paraId="29B40196" w14:textId="4571DE62" w:rsidR="008207DD" w:rsidRPr="00B23E44" w:rsidRDefault="008207DD" w:rsidP="00B23E44">
      <w:pPr>
        <w:numPr>
          <w:ilvl w:val="0"/>
          <w:numId w:val="72"/>
        </w:numPr>
        <w:tabs>
          <w:tab w:val="left" w:pos="284"/>
        </w:tabs>
        <w:spacing w:after="0" w:line="360" w:lineRule="auto"/>
        <w:ind w:left="1985" w:hanging="425"/>
        <w:jc w:val="both"/>
        <w:rPr>
          <w:rFonts w:asciiTheme="majorBidi" w:eastAsia="Times New Roman" w:hAnsiTheme="majorBidi" w:cstheme="majorBidi"/>
          <w:sz w:val="24"/>
          <w:szCs w:val="24"/>
        </w:rPr>
      </w:pPr>
      <w:r w:rsidRPr="00B23E44">
        <w:rPr>
          <w:rFonts w:asciiTheme="majorBidi" w:eastAsia="Times New Roman" w:hAnsiTheme="majorBidi" w:cstheme="majorBidi"/>
          <w:sz w:val="24"/>
          <w:szCs w:val="24"/>
        </w:rPr>
        <w:t xml:space="preserve">Program </w:t>
      </w:r>
      <w:r w:rsidR="00B23E44">
        <w:rPr>
          <w:rFonts w:asciiTheme="majorBidi" w:eastAsia="Times New Roman" w:hAnsiTheme="majorBidi" w:cstheme="majorBidi"/>
          <w:sz w:val="24"/>
          <w:szCs w:val="24"/>
        </w:rPr>
        <w:t>Hubungan Industrial</w:t>
      </w:r>
    </w:p>
    <w:p w14:paraId="4BECAD92" w14:textId="77777777" w:rsidR="00F4057C" w:rsidRDefault="00B23E44" w:rsidP="00F4057C">
      <w:pPr>
        <w:numPr>
          <w:ilvl w:val="0"/>
          <w:numId w:val="72"/>
        </w:numPr>
        <w:tabs>
          <w:tab w:val="left" w:pos="284"/>
          <w:tab w:val="left" w:pos="1418"/>
        </w:tabs>
        <w:spacing w:after="0" w:line="360" w:lineRule="auto"/>
        <w:ind w:left="1985" w:hanging="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Program Pembangunan Kawasan Transmigrasi</w:t>
      </w:r>
    </w:p>
    <w:p w14:paraId="29E592EB" w14:textId="70F70208" w:rsidR="00B23E44" w:rsidRPr="00F4057C" w:rsidRDefault="008207DD" w:rsidP="00F4057C">
      <w:pPr>
        <w:numPr>
          <w:ilvl w:val="0"/>
          <w:numId w:val="72"/>
        </w:numPr>
        <w:tabs>
          <w:tab w:val="left" w:pos="284"/>
          <w:tab w:val="left" w:pos="1418"/>
        </w:tabs>
        <w:spacing w:after="0" w:line="360" w:lineRule="auto"/>
        <w:ind w:left="1985" w:hanging="425"/>
        <w:jc w:val="both"/>
        <w:rPr>
          <w:rFonts w:asciiTheme="majorBidi" w:eastAsia="Times New Roman" w:hAnsiTheme="majorBidi" w:cstheme="majorBidi"/>
          <w:sz w:val="24"/>
          <w:szCs w:val="24"/>
        </w:rPr>
      </w:pPr>
      <w:r w:rsidRPr="00F4057C">
        <w:rPr>
          <w:rFonts w:asciiTheme="majorBidi" w:eastAsia="Times New Roman" w:hAnsiTheme="majorBidi" w:cstheme="majorBidi"/>
          <w:sz w:val="24"/>
          <w:szCs w:val="24"/>
        </w:rPr>
        <w:t xml:space="preserve">Program </w:t>
      </w:r>
      <w:r w:rsidR="00F4057C">
        <w:rPr>
          <w:rFonts w:asciiTheme="majorBidi" w:eastAsia="Times New Roman" w:hAnsiTheme="majorBidi" w:cstheme="majorBidi"/>
          <w:sz w:val="24"/>
          <w:szCs w:val="24"/>
        </w:rPr>
        <w:t xml:space="preserve">Pengembangan </w:t>
      </w:r>
      <w:r w:rsidR="00B23E44" w:rsidRPr="00F4057C">
        <w:rPr>
          <w:rFonts w:asciiTheme="majorBidi" w:eastAsia="Times New Roman" w:hAnsiTheme="majorBidi" w:cstheme="majorBidi"/>
          <w:sz w:val="24"/>
          <w:szCs w:val="24"/>
        </w:rPr>
        <w:t xml:space="preserve"> Kawasan Transmigrasi</w:t>
      </w:r>
    </w:p>
    <w:p w14:paraId="5233A930" w14:textId="77777777" w:rsidR="008207DD" w:rsidRPr="005A1532" w:rsidRDefault="008207DD" w:rsidP="008207DD">
      <w:pPr>
        <w:tabs>
          <w:tab w:val="left" w:pos="284"/>
        </w:tabs>
        <w:spacing w:after="0" w:line="360" w:lineRule="auto"/>
        <w:ind w:left="1985"/>
        <w:jc w:val="both"/>
        <w:rPr>
          <w:rFonts w:asciiTheme="majorBidi" w:eastAsia="Times New Roman" w:hAnsiTheme="majorBidi" w:cstheme="majorBidi"/>
          <w:sz w:val="24"/>
          <w:szCs w:val="24"/>
        </w:rPr>
      </w:pPr>
    </w:p>
    <w:p w14:paraId="3361226B" w14:textId="45D68614" w:rsidR="008207DD" w:rsidRPr="00140B65" w:rsidRDefault="008207DD" w:rsidP="00F4057C">
      <w:pPr>
        <w:numPr>
          <w:ilvl w:val="4"/>
          <w:numId w:val="96"/>
        </w:numPr>
        <w:tabs>
          <w:tab w:val="left" w:pos="1560"/>
        </w:tabs>
        <w:spacing w:after="0" w:line="360" w:lineRule="auto"/>
        <w:ind w:hanging="1034"/>
        <w:jc w:val="both"/>
        <w:rPr>
          <w:rFonts w:asciiTheme="majorBidi" w:eastAsia="Times New Roman" w:hAnsiTheme="majorBidi" w:cstheme="majorBidi"/>
          <w:b/>
          <w:sz w:val="24"/>
          <w:szCs w:val="24"/>
        </w:rPr>
      </w:pPr>
      <w:r w:rsidRPr="00140B65">
        <w:rPr>
          <w:rFonts w:asciiTheme="majorBidi" w:eastAsia="Times New Roman" w:hAnsiTheme="majorBidi" w:cstheme="majorBidi"/>
          <w:b/>
          <w:sz w:val="24"/>
          <w:szCs w:val="24"/>
        </w:rPr>
        <w:t>Kegiatan</w:t>
      </w:r>
    </w:p>
    <w:p w14:paraId="5A0D8419" w14:textId="77777777" w:rsidR="00FA6D17" w:rsidRDefault="00F4057C" w:rsidP="00A60EFD">
      <w:pPr>
        <w:numPr>
          <w:ilvl w:val="0"/>
          <w:numId w:val="73"/>
        </w:numPr>
        <w:spacing w:after="0" w:line="360" w:lineRule="auto"/>
        <w:ind w:left="1980" w:hanging="33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F4057C">
        <w:rPr>
          <w:rFonts w:asciiTheme="majorBidi" w:eastAsia="Times New Roman" w:hAnsiTheme="majorBidi" w:cstheme="majorBidi"/>
          <w:sz w:val="24"/>
          <w:szCs w:val="24"/>
        </w:rPr>
        <w:t>Pelaksanaan Pelatihan Berbasis Unit Kompetensi</w:t>
      </w:r>
    </w:p>
    <w:p w14:paraId="28DACBF0" w14:textId="2431B54F" w:rsidR="008207DD" w:rsidRDefault="00F4057C" w:rsidP="00FA6D17">
      <w:pPr>
        <w:numPr>
          <w:ilvl w:val="0"/>
          <w:numId w:val="73"/>
        </w:numPr>
        <w:spacing w:after="0" w:line="360" w:lineRule="auto"/>
        <w:ind w:left="1980" w:hanging="330"/>
        <w:jc w:val="both"/>
        <w:rPr>
          <w:rFonts w:asciiTheme="majorBidi" w:eastAsia="Times New Roman" w:hAnsiTheme="majorBidi" w:cstheme="majorBidi"/>
          <w:sz w:val="24"/>
          <w:szCs w:val="24"/>
        </w:rPr>
      </w:pPr>
      <w:r w:rsidRPr="00F4057C">
        <w:rPr>
          <w:rFonts w:asciiTheme="majorBidi" w:eastAsia="Times New Roman" w:hAnsiTheme="majorBidi" w:cstheme="majorBidi"/>
          <w:sz w:val="24"/>
          <w:szCs w:val="24"/>
        </w:rPr>
        <w:t xml:space="preserve"> </w:t>
      </w:r>
      <w:r w:rsidR="00FA6D17" w:rsidRPr="00FA6D17">
        <w:rPr>
          <w:rFonts w:asciiTheme="majorBidi" w:eastAsia="Times New Roman" w:hAnsiTheme="majorBidi" w:cstheme="majorBidi"/>
          <w:sz w:val="24"/>
          <w:szCs w:val="24"/>
        </w:rPr>
        <w:t xml:space="preserve">Pembinaan Lembaga Pelatihan Kerja Swasta </w:t>
      </w:r>
    </w:p>
    <w:p w14:paraId="6CCE86A8" w14:textId="570C4221" w:rsidR="008207DD" w:rsidRDefault="00FA6D17" w:rsidP="00FA6D17">
      <w:pPr>
        <w:numPr>
          <w:ilvl w:val="0"/>
          <w:numId w:val="73"/>
        </w:numPr>
        <w:spacing w:after="0" w:line="360" w:lineRule="auto"/>
        <w:ind w:left="1980" w:hanging="330"/>
        <w:jc w:val="both"/>
        <w:rPr>
          <w:rFonts w:asciiTheme="majorBidi" w:eastAsia="Times New Roman" w:hAnsiTheme="majorBidi" w:cstheme="majorBidi"/>
          <w:sz w:val="24"/>
          <w:szCs w:val="24"/>
        </w:rPr>
      </w:pPr>
      <w:r w:rsidRPr="00FA6D17">
        <w:rPr>
          <w:rFonts w:asciiTheme="majorBidi" w:eastAsia="Times New Roman" w:hAnsiTheme="majorBidi" w:cstheme="majorBidi"/>
          <w:sz w:val="24"/>
          <w:szCs w:val="24"/>
        </w:rPr>
        <w:t xml:space="preserve">Konsultasi Produktivitas Pada Perusahaan Kecil </w:t>
      </w:r>
    </w:p>
    <w:p w14:paraId="4A10DE61" w14:textId="3821562C" w:rsidR="008207DD" w:rsidRDefault="00FA6D17" w:rsidP="00FA6D17">
      <w:pPr>
        <w:numPr>
          <w:ilvl w:val="0"/>
          <w:numId w:val="73"/>
        </w:numPr>
        <w:spacing w:after="0" w:line="360" w:lineRule="auto"/>
        <w:ind w:left="1980" w:hanging="330"/>
        <w:jc w:val="both"/>
        <w:rPr>
          <w:rFonts w:asciiTheme="majorBidi" w:eastAsia="Times New Roman" w:hAnsiTheme="majorBidi" w:cstheme="majorBidi"/>
          <w:sz w:val="24"/>
          <w:szCs w:val="24"/>
        </w:rPr>
      </w:pPr>
      <w:r w:rsidRPr="00FA6D17">
        <w:rPr>
          <w:rFonts w:asciiTheme="majorBidi" w:eastAsia="Times New Roman" w:hAnsiTheme="majorBidi" w:cstheme="majorBidi"/>
          <w:sz w:val="24"/>
          <w:szCs w:val="24"/>
        </w:rPr>
        <w:t>Pengukuran Produktivitas Tingkat Daerah Kabupaten/Kota</w:t>
      </w:r>
    </w:p>
    <w:p w14:paraId="2BB5FD70" w14:textId="77777777" w:rsidR="00FA6D17" w:rsidRDefault="00FA6D17" w:rsidP="00FA6D17">
      <w:pPr>
        <w:numPr>
          <w:ilvl w:val="0"/>
          <w:numId w:val="73"/>
        </w:numPr>
        <w:spacing w:after="0" w:line="360" w:lineRule="auto"/>
        <w:ind w:left="1980" w:hanging="330"/>
        <w:jc w:val="both"/>
        <w:rPr>
          <w:rFonts w:asciiTheme="majorBidi" w:eastAsia="Times New Roman" w:hAnsiTheme="majorBidi" w:cstheme="majorBidi"/>
          <w:sz w:val="24"/>
          <w:szCs w:val="24"/>
        </w:rPr>
      </w:pPr>
      <w:r w:rsidRPr="00FA6D17">
        <w:rPr>
          <w:rFonts w:asciiTheme="majorBidi" w:eastAsia="Times New Roman" w:hAnsiTheme="majorBidi" w:cstheme="majorBidi"/>
          <w:sz w:val="24"/>
          <w:szCs w:val="24"/>
        </w:rPr>
        <w:t>Pelayanan Antar Kerja di Daerah Kabupaten/Kota</w:t>
      </w:r>
    </w:p>
    <w:p w14:paraId="6F07F62D" w14:textId="21AF7B18" w:rsidR="008207DD" w:rsidRDefault="00FA6D17" w:rsidP="00FA6D17">
      <w:pPr>
        <w:numPr>
          <w:ilvl w:val="0"/>
          <w:numId w:val="73"/>
        </w:numPr>
        <w:spacing w:after="0" w:line="360" w:lineRule="auto"/>
        <w:ind w:left="1980" w:hanging="330"/>
        <w:jc w:val="both"/>
        <w:rPr>
          <w:rFonts w:asciiTheme="majorBidi" w:eastAsia="Times New Roman" w:hAnsiTheme="majorBidi" w:cstheme="majorBidi"/>
          <w:sz w:val="24"/>
          <w:szCs w:val="24"/>
        </w:rPr>
      </w:pPr>
      <w:r w:rsidRPr="00FA6D17">
        <w:rPr>
          <w:rFonts w:asciiTheme="majorBidi" w:eastAsia="Times New Roman" w:hAnsiTheme="majorBidi" w:cstheme="majorBidi"/>
          <w:sz w:val="24"/>
          <w:szCs w:val="24"/>
        </w:rPr>
        <w:t xml:space="preserve"> Penerbitan Izin Lembaga Penempatan Tenaga Kerja Swasta (LPTKS) dalam 1 (satu) Daerah Kabupaten/Kota </w:t>
      </w:r>
      <w:r w:rsidR="008207DD" w:rsidRPr="00FA6D17">
        <w:rPr>
          <w:rFonts w:asciiTheme="majorBidi" w:eastAsia="Times New Roman" w:hAnsiTheme="majorBidi" w:cstheme="majorBidi"/>
          <w:sz w:val="24"/>
          <w:szCs w:val="24"/>
        </w:rPr>
        <w:t>Rapat- Rapat Koordinasi dan konsultasi Dalam dan Luar Daerah</w:t>
      </w:r>
    </w:p>
    <w:p w14:paraId="1F7C1463" w14:textId="4D34B639" w:rsidR="008207DD" w:rsidRDefault="00FA6D17" w:rsidP="00FA6D17">
      <w:pPr>
        <w:numPr>
          <w:ilvl w:val="0"/>
          <w:numId w:val="73"/>
        </w:numPr>
        <w:spacing w:after="0" w:line="360" w:lineRule="auto"/>
        <w:ind w:left="1980" w:hanging="330"/>
        <w:jc w:val="both"/>
        <w:rPr>
          <w:rFonts w:asciiTheme="majorBidi" w:eastAsia="Times New Roman" w:hAnsiTheme="majorBidi" w:cstheme="majorBidi"/>
          <w:sz w:val="24"/>
          <w:szCs w:val="24"/>
        </w:rPr>
      </w:pPr>
      <w:r w:rsidRPr="00FA6D17">
        <w:rPr>
          <w:rFonts w:asciiTheme="majorBidi" w:eastAsia="Times New Roman" w:hAnsiTheme="majorBidi" w:cstheme="majorBidi"/>
          <w:sz w:val="24"/>
          <w:szCs w:val="24"/>
        </w:rPr>
        <w:t xml:space="preserve">Pengelolaan Informasi Pasar Kerja </w:t>
      </w:r>
    </w:p>
    <w:p w14:paraId="7626CD23" w14:textId="10DA5732" w:rsidR="008207DD" w:rsidRDefault="00FA6D17" w:rsidP="00FA6D17">
      <w:pPr>
        <w:numPr>
          <w:ilvl w:val="0"/>
          <w:numId w:val="73"/>
        </w:numPr>
        <w:spacing w:after="0" w:line="360" w:lineRule="auto"/>
        <w:ind w:left="1980" w:hanging="330"/>
        <w:jc w:val="both"/>
        <w:rPr>
          <w:rFonts w:asciiTheme="majorBidi" w:eastAsia="Times New Roman" w:hAnsiTheme="majorBidi" w:cstheme="majorBidi"/>
          <w:sz w:val="24"/>
          <w:szCs w:val="24"/>
        </w:rPr>
      </w:pPr>
      <w:r w:rsidRPr="00FA6D17">
        <w:rPr>
          <w:rFonts w:asciiTheme="majorBidi" w:eastAsia="Times New Roman" w:hAnsiTheme="majorBidi" w:cstheme="majorBidi"/>
          <w:sz w:val="24"/>
          <w:szCs w:val="24"/>
        </w:rPr>
        <w:t xml:space="preserve">Perlindungan PMI (pra dan purna penempatan) di daerah kabupaten kota </w:t>
      </w:r>
    </w:p>
    <w:p w14:paraId="4998BA3D" w14:textId="2B33B230" w:rsidR="008207DD" w:rsidRDefault="00FA6D17" w:rsidP="00FA6D17">
      <w:pPr>
        <w:numPr>
          <w:ilvl w:val="0"/>
          <w:numId w:val="73"/>
        </w:numPr>
        <w:spacing w:after="0" w:line="360" w:lineRule="auto"/>
        <w:ind w:left="1980" w:hanging="330"/>
        <w:jc w:val="both"/>
        <w:rPr>
          <w:rFonts w:asciiTheme="majorBidi" w:eastAsia="Times New Roman" w:hAnsiTheme="majorBidi" w:cstheme="majorBidi"/>
          <w:sz w:val="24"/>
          <w:szCs w:val="24"/>
        </w:rPr>
      </w:pPr>
      <w:r w:rsidRPr="00FA6D17">
        <w:rPr>
          <w:rFonts w:asciiTheme="majorBidi" w:eastAsia="Times New Roman" w:hAnsiTheme="majorBidi" w:cstheme="majorBidi"/>
          <w:sz w:val="24"/>
          <w:szCs w:val="24"/>
        </w:rPr>
        <w:t xml:space="preserve">Pengesahan Peraturan Perusahaan dan Pendaftaran Perjanjian Kerja Bersama untuk Perusahaan yang hanya Beroperasi </w:t>
      </w:r>
      <w:r>
        <w:rPr>
          <w:rFonts w:asciiTheme="majorBidi" w:eastAsia="Times New Roman" w:hAnsiTheme="majorBidi" w:cstheme="majorBidi"/>
          <w:sz w:val="24"/>
          <w:szCs w:val="24"/>
        </w:rPr>
        <w:t xml:space="preserve">dalam 1 (Satu) Daerah Kabupaten/ </w:t>
      </w:r>
      <w:r w:rsidRPr="00FA6D17">
        <w:rPr>
          <w:rFonts w:asciiTheme="majorBidi" w:eastAsia="Times New Roman" w:hAnsiTheme="majorBidi" w:cstheme="majorBidi"/>
          <w:sz w:val="24"/>
          <w:szCs w:val="24"/>
        </w:rPr>
        <w:t xml:space="preserve">Kota </w:t>
      </w:r>
    </w:p>
    <w:p w14:paraId="032DA030" w14:textId="6F6C94E2" w:rsidR="008207DD" w:rsidRDefault="00FA6D17" w:rsidP="00FA6D17">
      <w:pPr>
        <w:numPr>
          <w:ilvl w:val="0"/>
          <w:numId w:val="73"/>
        </w:numPr>
        <w:spacing w:after="0" w:line="360" w:lineRule="auto"/>
        <w:ind w:left="1980" w:hanging="330"/>
        <w:jc w:val="both"/>
        <w:rPr>
          <w:rFonts w:asciiTheme="majorBidi" w:eastAsia="Times New Roman" w:hAnsiTheme="majorBidi" w:cstheme="majorBidi"/>
          <w:sz w:val="24"/>
          <w:szCs w:val="24"/>
        </w:rPr>
      </w:pPr>
      <w:r w:rsidRPr="00FA6D17">
        <w:rPr>
          <w:rFonts w:asciiTheme="majorBidi" w:eastAsia="Times New Roman" w:hAnsiTheme="majorBidi" w:cstheme="majorBidi"/>
          <w:sz w:val="24"/>
          <w:szCs w:val="24"/>
        </w:rPr>
        <w:t xml:space="preserve">Pencegahan dan Penyelesaian Perselisihan Hubungan Industrial, Mogok Kerja dan Penutupan Perusahaan di Daerah Kabupaten /Kota </w:t>
      </w:r>
    </w:p>
    <w:p w14:paraId="086705BE" w14:textId="4A6F73B1" w:rsidR="008207DD" w:rsidRDefault="00FA6D17" w:rsidP="00EE2FA7">
      <w:pPr>
        <w:numPr>
          <w:ilvl w:val="0"/>
          <w:numId w:val="73"/>
        </w:numPr>
        <w:spacing w:after="0" w:line="360" w:lineRule="auto"/>
        <w:ind w:left="1980" w:hanging="330"/>
        <w:jc w:val="both"/>
        <w:rPr>
          <w:rFonts w:asciiTheme="majorBidi" w:eastAsia="Times New Roman" w:hAnsiTheme="majorBidi" w:cstheme="majorBidi"/>
          <w:sz w:val="24"/>
          <w:szCs w:val="24"/>
        </w:rPr>
      </w:pPr>
      <w:r w:rsidRPr="00EE2FA7">
        <w:rPr>
          <w:rFonts w:asciiTheme="majorBidi" w:eastAsia="Times New Roman" w:hAnsiTheme="majorBidi" w:cstheme="majorBidi"/>
          <w:sz w:val="24"/>
          <w:szCs w:val="24"/>
        </w:rPr>
        <w:t xml:space="preserve">Penataan persebaran penduduk yang berasal dari 1 (satu) daerah kabupaten/kota </w:t>
      </w:r>
    </w:p>
    <w:p w14:paraId="7353F542" w14:textId="4D7EE713" w:rsidR="008207DD" w:rsidRDefault="00EE2FA7" w:rsidP="00EE2FA7">
      <w:pPr>
        <w:numPr>
          <w:ilvl w:val="0"/>
          <w:numId w:val="73"/>
        </w:numPr>
        <w:spacing w:after="0" w:line="360" w:lineRule="auto"/>
        <w:ind w:left="1980" w:hanging="330"/>
        <w:jc w:val="both"/>
        <w:rPr>
          <w:rFonts w:asciiTheme="majorBidi" w:eastAsia="Times New Roman" w:hAnsiTheme="majorBidi" w:cstheme="majorBidi"/>
          <w:sz w:val="24"/>
          <w:szCs w:val="24"/>
        </w:rPr>
      </w:pPr>
      <w:r w:rsidRPr="00EE2FA7">
        <w:rPr>
          <w:rFonts w:asciiTheme="majorBidi" w:eastAsia="Times New Roman" w:hAnsiTheme="majorBidi" w:cstheme="majorBidi"/>
          <w:sz w:val="24"/>
          <w:szCs w:val="24"/>
        </w:rPr>
        <w:t xml:space="preserve">Pengembangan satuan permukiman pada tahap kemandirian </w:t>
      </w:r>
    </w:p>
    <w:p w14:paraId="76F4CE63" w14:textId="231BDE6C" w:rsidR="008207DD" w:rsidRDefault="00EE2FA7" w:rsidP="00EE2FA7">
      <w:pPr>
        <w:numPr>
          <w:ilvl w:val="0"/>
          <w:numId w:val="73"/>
        </w:numPr>
        <w:spacing w:after="0" w:line="360" w:lineRule="auto"/>
        <w:ind w:left="1980" w:hanging="330"/>
        <w:jc w:val="both"/>
        <w:rPr>
          <w:rFonts w:asciiTheme="majorBidi" w:eastAsia="Times New Roman" w:hAnsiTheme="majorBidi" w:cstheme="majorBidi"/>
          <w:sz w:val="24"/>
          <w:szCs w:val="24"/>
        </w:rPr>
      </w:pPr>
      <w:r w:rsidRPr="00EE2FA7">
        <w:rPr>
          <w:rFonts w:asciiTheme="majorBidi" w:eastAsia="Times New Roman" w:hAnsiTheme="majorBidi" w:cstheme="majorBidi"/>
          <w:sz w:val="24"/>
          <w:szCs w:val="24"/>
        </w:rPr>
        <w:t xml:space="preserve">Perencanaan , penganggaran dan evaluasi kinerja perangkat daerah </w:t>
      </w:r>
    </w:p>
    <w:p w14:paraId="289EB2C3" w14:textId="0388F1F6" w:rsidR="008207DD" w:rsidRDefault="00EE2FA7" w:rsidP="00EE2FA7">
      <w:pPr>
        <w:numPr>
          <w:ilvl w:val="0"/>
          <w:numId w:val="73"/>
        </w:numPr>
        <w:spacing w:after="0" w:line="360" w:lineRule="auto"/>
        <w:ind w:left="1980" w:hanging="330"/>
        <w:jc w:val="both"/>
        <w:rPr>
          <w:rFonts w:asciiTheme="majorBidi" w:eastAsia="Times New Roman" w:hAnsiTheme="majorBidi" w:cstheme="majorBidi"/>
          <w:sz w:val="24"/>
          <w:szCs w:val="24"/>
        </w:rPr>
      </w:pPr>
      <w:r w:rsidRPr="00EE2FA7">
        <w:rPr>
          <w:rFonts w:asciiTheme="majorBidi" w:eastAsia="Times New Roman" w:hAnsiTheme="majorBidi" w:cstheme="majorBidi"/>
          <w:sz w:val="24"/>
          <w:szCs w:val="24"/>
        </w:rPr>
        <w:t xml:space="preserve">Administrasi Keuangan Perangkat Daerah </w:t>
      </w:r>
    </w:p>
    <w:p w14:paraId="6B3CB3FC" w14:textId="38E6054B" w:rsidR="008207DD" w:rsidRDefault="00EE2FA7" w:rsidP="00EE2FA7">
      <w:pPr>
        <w:numPr>
          <w:ilvl w:val="0"/>
          <w:numId w:val="73"/>
        </w:numPr>
        <w:spacing w:after="0" w:line="360" w:lineRule="auto"/>
        <w:ind w:left="1980" w:hanging="330"/>
        <w:jc w:val="both"/>
        <w:rPr>
          <w:rFonts w:asciiTheme="majorBidi" w:eastAsia="Times New Roman" w:hAnsiTheme="majorBidi" w:cstheme="majorBidi"/>
          <w:sz w:val="24"/>
          <w:szCs w:val="24"/>
        </w:rPr>
      </w:pPr>
      <w:r w:rsidRPr="00EE2FA7">
        <w:rPr>
          <w:rFonts w:asciiTheme="majorBidi" w:eastAsia="Times New Roman" w:hAnsiTheme="majorBidi" w:cstheme="majorBidi"/>
          <w:sz w:val="24"/>
          <w:szCs w:val="24"/>
        </w:rPr>
        <w:t xml:space="preserve">Administrasi Barang Milik Daerah pada Perangkat Daerah </w:t>
      </w:r>
    </w:p>
    <w:p w14:paraId="12D1BFE3" w14:textId="344A0287" w:rsidR="008207DD" w:rsidRDefault="00EE2FA7" w:rsidP="00EE2FA7">
      <w:pPr>
        <w:numPr>
          <w:ilvl w:val="0"/>
          <w:numId w:val="73"/>
        </w:numPr>
        <w:spacing w:after="0" w:line="360" w:lineRule="auto"/>
        <w:ind w:left="1980" w:hanging="330"/>
        <w:jc w:val="both"/>
        <w:rPr>
          <w:rFonts w:asciiTheme="majorBidi" w:eastAsia="Times New Roman" w:hAnsiTheme="majorBidi" w:cstheme="majorBidi"/>
          <w:sz w:val="24"/>
          <w:szCs w:val="24"/>
        </w:rPr>
      </w:pPr>
      <w:r w:rsidRPr="00EE2FA7">
        <w:rPr>
          <w:rFonts w:asciiTheme="majorBidi" w:eastAsia="Times New Roman" w:hAnsiTheme="majorBidi" w:cstheme="majorBidi"/>
          <w:sz w:val="24"/>
          <w:szCs w:val="24"/>
        </w:rPr>
        <w:t xml:space="preserve">Administrasi Kepegawaian Perangkat Daerah </w:t>
      </w:r>
    </w:p>
    <w:p w14:paraId="36C0045B" w14:textId="77777777" w:rsidR="00EE2FA7" w:rsidRDefault="00EE2FA7" w:rsidP="00EE2FA7">
      <w:pPr>
        <w:numPr>
          <w:ilvl w:val="0"/>
          <w:numId w:val="73"/>
        </w:numPr>
        <w:spacing w:after="0" w:line="360" w:lineRule="auto"/>
        <w:ind w:left="1980" w:hanging="330"/>
        <w:jc w:val="both"/>
        <w:rPr>
          <w:rFonts w:asciiTheme="majorBidi" w:eastAsia="Times New Roman" w:hAnsiTheme="majorBidi" w:cstheme="majorBidi"/>
          <w:sz w:val="24"/>
          <w:szCs w:val="24"/>
        </w:rPr>
      </w:pPr>
      <w:r w:rsidRPr="00EE2FA7">
        <w:rPr>
          <w:rFonts w:asciiTheme="majorBidi" w:eastAsia="Times New Roman" w:hAnsiTheme="majorBidi" w:cstheme="majorBidi"/>
          <w:sz w:val="24"/>
          <w:szCs w:val="24"/>
        </w:rPr>
        <w:t>Administrasi Umum Perangkat Daerah</w:t>
      </w:r>
    </w:p>
    <w:p w14:paraId="4A513222" w14:textId="77777777" w:rsidR="00EE2FA7" w:rsidRDefault="00EE2FA7" w:rsidP="00EE2FA7">
      <w:pPr>
        <w:numPr>
          <w:ilvl w:val="0"/>
          <w:numId w:val="73"/>
        </w:numPr>
        <w:spacing w:after="0" w:line="360" w:lineRule="auto"/>
        <w:ind w:left="1980" w:hanging="330"/>
        <w:jc w:val="both"/>
        <w:rPr>
          <w:rFonts w:asciiTheme="majorBidi" w:eastAsia="Times New Roman" w:hAnsiTheme="majorBidi" w:cstheme="majorBidi"/>
          <w:sz w:val="24"/>
          <w:szCs w:val="24"/>
        </w:rPr>
      </w:pPr>
      <w:r w:rsidRPr="00EE2FA7">
        <w:rPr>
          <w:rFonts w:asciiTheme="majorBidi" w:eastAsia="Times New Roman" w:hAnsiTheme="majorBidi" w:cstheme="majorBidi"/>
          <w:sz w:val="24"/>
          <w:szCs w:val="24"/>
        </w:rPr>
        <w:t>Pengadaan Barang Milik Daerah Penunjang Urusan Pemerintah Daerah</w:t>
      </w:r>
    </w:p>
    <w:p w14:paraId="3B62DF24" w14:textId="77777777" w:rsidR="00F928F6" w:rsidRDefault="00EE2FA7" w:rsidP="00EE2FA7">
      <w:pPr>
        <w:numPr>
          <w:ilvl w:val="0"/>
          <w:numId w:val="73"/>
        </w:numPr>
        <w:spacing w:after="0" w:line="360" w:lineRule="auto"/>
        <w:ind w:left="1980" w:hanging="330"/>
        <w:jc w:val="both"/>
        <w:rPr>
          <w:rFonts w:asciiTheme="majorBidi" w:eastAsia="Times New Roman" w:hAnsiTheme="majorBidi" w:cstheme="majorBidi"/>
          <w:sz w:val="24"/>
          <w:szCs w:val="24"/>
        </w:rPr>
      </w:pPr>
      <w:r w:rsidRPr="00EE2FA7">
        <w:rPr>
          <w:rFonts w:asciiTheme="majorBidi" w:eastAsia="Times New Roman" w:hAnsiTheme="majorBidi" w:cstheme="majorBidi"/>
          <w:sz w:val="24"/>
          <w:szCs w:val="24"/>
        </w:rPr>
        <w:t>Penyediaan Jasa Penunjang Urusan Pemerintahan Daerah</w:t>
      </w:r>
    </w:p>
    <w:p w14:paraId="63ACB959" w14:textId="6090DA11" w:rsidR="008207DD" w:rsidRPr="00F928F6" w:rsidRDefault="00F928F6" w:rsidP="00F928F6">
      <w:pPr>
        <w:numPr>
          <w:ilvl w:val="0"/>
          <w:numId w:val="73"/>
        </w:numPr>
        <w:spacing w:after="0" w:line="360" w:lineRule="auto"/>
        <w:ind w:left="1980" w:hanging="330"/>
        <w:jc w:val="both"/>
        <w:rPr>
          <w:rFonts w:asciiTheme="majorBidi" w:eastAsia="Times New Roman" w:hAnsiTheme="majorBidi" w:cstheme="majorBidi"/>
          <w:sz w:val="24"/>
          <w:szCs w:val="24"/>
        </w:rPr>
      </w:pPr>
      <w:r w:rsidRPr="00F928F6">
        <w:rPr>
          <w:rFonts w:asciiTheme="majorBidi" w:eastAsia="Times New Roman" w:hAnsiTheme="majorBidi" w:cstheme="majorBidi"/>
          <w:sz w:val="24"/>
          <w:szCs w:val="24"/>
        </w:rPr>
        <w:t xml:space="preserve">Pemeliharaan Barang Milik Daerah Penunjang Urusan Perintahan Daerah </w:t>
      </w:r>
    </w:p>
    <w:p w14:paraId="2B83F451" w14:textId="55E3BCB4" w:rsidR="008207DD" w:rsidRDefault="008207DD" w:rsidP="008207DD">
      <w:pPr>
        <w:spacing w:after="0" w:line="240" w:lineRule="auto"/>
        <w:rPr>
          <w:rFonts w:ascii="Times New Roman" w:eastAsia="Times New Roman" w:hAnsi="Times New Roman" w:cs="Times New Roman"/>
          <w:sz w:val="20"/>
          <w:szCs w:val="20"/>
        </w:rPr>
      </w:pPr>
    </w:p>
    <w:p w14:paraId="4BDBBACC" w14:textId="77777777" w:rsidR="00F928F6" w:rsidRDefault="00F928F6" w:rsidP="008207DD">
      <w:pPr>
        <w:spacing w:after="0" w:line="240" w:lineRule="auto"/>
        <w:rPr>
          <w:rFonts w:ascii="Times New Roman" w:eastAsia="Times New Roman" w:hAnsi="Times New Roman" w:cs="Times New Roman"/>
          <w:sz w:val="20"/>
          <w:szCs w:val="20"/>
        </w:rPr>
      </w:pPr>
    </w:p>
    <w:p w14:paraId="6F493339" w14:textId="6C1F8AFF" w:rsidR="00F928F6" w:rsidRPr="00140B65" w:rsidRDefault="00F928F6" w:rsidP="00F928F6">
      <w:pPr>
        <w:numPr>
          <w:ilvl w:val="4"/>
          <w:numId w:val="96"/>
        </w:numPr>
        <w:tabs>
          <w:tab w:val="left" w:pos="1560"/>
        </w:tabs>
        <w:spacing w:after="0" w:line="360" w:lineRule="auto"/>
        <w:ind w:hanging="1034"/>
        <w:jc w:val="both"/>
        <w:rPr>
          <w:rFonts w:asciiTheme="majorBidi" w:eastAsia="Times New Roman" w:hAnsiTheme="majorBidi" w:cstheme="majorBidi"/>
          <w:b/>
          <w:sz w:val="24"/>
          <w:szCs w:val="24"/>
        </w:rPr>
      </w:pPr>
      <w:r w:rsidRPr="00140B65">
        <w:rPr>
          <w:rFonts w:asciiTheme="majorBidi" w:eastAsia="Times New Roman" w:hAnsiTheme="majorBidi" w:cstheme="majorBidi"/>
          <w:b/>
          <w:sz w:val="24"/>
          <w:szCs w:val="24"/>
        </w:rPr>
        <w:t>Sub Kegiatan</w:t>
      </w:r>
    </w:p>
    <w:p w14:paraId="663F1102" w14:textId="726C1808" w:rsidR="00F928F6" w:rsidRPr="00676985" w:rsidRDefault="00F928F6" w:rsidP="00676985">
      <w:pPr>
        <w:pStyle w:val="ListParagraph"/>
        <w:numPr>
          <w:ilvl w:val="2"/>
          <w:numId w:val="58"/>
        </w:numPr>
        <w:spacing w:after="0" w:line="360" w:lineRule="auto"/>
        <w:jc w:val="both"/>
        <w:rPr>
          <w:rFonts w:asciiTheme="majorBidi" w:eastAsia="Times New Roman" w:hAnsiTheme="majorBidi" w:cstheme="majorBidi"/>
          <w:sz w:val="24"/>
          <w:szCs w:val="24"/>
        </w:rPr>
      </w:pPr>
      <w:r w:rsidRPr="00676985">
        <w:rPr>
          <w:rFonts w:asciiTheme="majorBidi" w:eastAsia="Times New Roman" w:hAnsiTheme="majorBidi" w:cstheme="majorBidi"/>
          <w:sz w:val="24"/>
          <w:szCs w:val="24"/>
        </w:rPr>
        <w:t>Proses Pelaksanaan dan Pelatihan Keterampilan Bagi Pencari Kerja Berdasarkan Klaster KompetensiPelaksanaan Pelatihan Berbasis Unit Kompetensi</w:t>
      </w:r>
    </w:p>
    <w:p w14:paraId="3C35AE4A" w14:textId="5C6C7035" w:rsidR="00676985" w:rsidRDefault="00676985" w:rsidP="00676985">
      <w:pPr>
        <w:pStyle w:val="ListParagraph"/>
        <w:numPr>
          <w:ilvl w:val="2"/>
          <w:numId w:val="58"/>
        </w:numPr>
        <w:spacing w:after="0" w:line="360" w:lineRule="auto"/>
        <w:jc w:val="both"/>
        <w:rPr>
          <w:rFonts w:asciiTheme="majorBidi" w:eastAsia="Times New Roman" w:hAnsiTheme="majorBidi" w:cstheme="majorBidi"/>
          <w:sz w:val="24"/>
          <w:szCs w:val="24"/>
        </w:rPr>
      </w:pPr>
      <w:r w:rsidRPr="00676985">
        <w:rPr>
          <w:rFonts w:asciiTheme="majorBidi" w:eastAsia="Times New Roman" w:hAnsiTheme="majorBidi" w:cstheme="majorBidi"/>
          <w:sz w:val="24"/>
          <w:szCs w:val="24"/>
        </w:rPr>
        <w:t>Pembinaan Lembaga Pelatihan Kerja Swasta</w:t>
      </w:r>
    </w:p>
    <w:p w14:paraId="47198296" w14:textId="7BCC0065" w:rsidR="00676985" w:rsidRDefault="00676985" w:rsidP="00676985">
      <w:pPr>
        <w:pStyle w:val="ListParagraph"/>
        <w:numPr>
          <w:ilvl w:val="2"/>
          <w:numId w:val="58"/>
        </w:numPr>
        <w:spacing w:after="0" w:line="360" w:lineRule="auto"/>
        <w:jc w:val="both"/>
        <w:rPr>
          <w:rFonts w:asciiTheme="majorBidi" w:eastAsia="Times New Roman" w:hAnsiTheme="majorBidi" w:cstheme="majorBidi"/>
          <w:sz w:val="24"/>
          <w:szCs w:val="24"/>
        </w:rPr>
      </w:pPr>
      <w:r w:rsidRPr="00676985">
        <w:rPr>
          <w:rFonts w:asciiTheme="majorBidi" w:eastAsia="Times New Roman" w:hAnsiTheme="majorBidi" w:cstheme="majorBidi"/>
          <w:sz w:val="24"/>
          <w:szCs w:val="24"/>
        </w:rPr>
        <w:t>Pelaksanaan Konsultasi Produktivitas Pada Perusahaan Kecil</w:t>
      </w:r>
    </w:p>
    <w:p w14:paraId="5C3824C4" w14:textId="7BC72FCE" w:rsidR="00676985" w:rsidRDefault="00676985" w:rsidP="00676985">
      <w:pPr>
        <w:pStyle w:val="ListParagraph"/>
        <w:numPr>
          <w:ilvl w:val="2"/>
          <w:numId w:val="58"/>
        </w:numPr>
        <w:spacing w:after="0" w:line="360" w:lineRule="auto"/>
        <w:jc w:val="both"/>
        <w:rPr>
          <w:rFonts w:asciiTheme="majorBidi" w:eastAsia="Times New Roman" w:hAnsiTheme="majorBidi" w:cstheme="majorBidi"/>
          <w:sz w:val="24"/>
          <w:szCs w:val="24"/>
        </w:rPr>
      </w:pPr>
      <w:r w:rsidRPr="00676985">
        <w:rPr>
          <w:rFonts w:asciiTheme="majorBidi" w:eastAsia="Times New Roman" w:hAnsiTheme="majorBidi" w:cstheme="majorBidi"/>
          <w:sz w:val="24"/>
          <w:szCs w:val="24"/>
        </w:rPr>
        <w:t>Pengukuran Kompetensi dan Produktivitas Tenaga Kerja</w:t>
      </w:r>
    </w:p>
    <w:p w14:paraId="2381DF3C" w14:textId="5F611D75" w:rsidR="00676985" w:rsidRDefault="00676985" w:rsidP="00676985">
      <w:pPr>
        <w:pStyle w:val="ListParagraph"/>
        <w:numPr>
          <w:ilvl w:val="2"/>
          <w:numId w:val="58"/>
        </w:numPr>
        <w:spacing w:after="0" w:line="360" w:lineRule="auto"/>
        <w:jc w:val="both"/>
        <w:rPr>
          <w:rFonts w:asciiTheme="majorBidi" w:eastAsia="Times New Roman" w:hAnsiTheme="majorBidi" w:cstheme="majorBidi"/>
          <w:sz w:val="24"/>
          <w:szCs w:val="24"/>
        </w:rPr>
      </w:pPr>
      <w:r w:rsidRPr="00676985">
        <w:rPr>
          <w:rFonts w:asciiTheme="majorBidi" w:eastAsia="Times New Roman" w:hAnsiTheme="majorBidi" w:cstheme="majorBidi"/>
          <w:sz w:val="24"/>
          <w:szCs w:val="24"/>
        </w:rPr>
        <w:t>Penyedia Sumber Daya Pelayanan Antar Kerja</w:t>
      </w:r>
    </w:p>
    <w:p w14:paraId="2BB3F83B" w14:textId="6D533FC6" w:rsidR="00676985" w:rsidRDefault="00676985" w:rsidP="00676985">
      <w:pPr>
        <w:pStyle w:val="ListParagraph"/>
        <w:numPr>
          <w:ilvl w:val="2"/>
          <w:numId w:val="58"/>
        </w:numPr>
        <w:spacing w:after="0" w:line="360" w:lineRule="auto"/>
        <w:jc w:val="both"/>
        <w:rPr>
          <w:rFonts w:asciiTheme="majorBidi" w:eastAsia="Times New Roman" w:hAnsiTheme="majorBidi" w:cstheme="majorBidi"/>
          <w:sz w:val="24"/>
          <w:szCs w:val="24"/>
        </w:rPr>
      </w:pPr>
      <w:r w:rsidRPr="00676985">
        <w:rPr>
          <w:rFonts w:asciiTheme="majorBidi" w:eastAsia="Times New Roman" w:hAnsiTheme="majorBidi" w:cstheme="majorBidi"/>
          <w:sz w:val="24"/>
          <w:szCs w:val="24"/>
        </w:rPr>
        <w:t>Pelayanan Antar Kerja</w:t>
      </w:r>
    </w:p>
    <w:p w14:paraId="2DC280D2" w14:textId="4122F7ED" w:rsidR="00676985" w:rsidRDefault="00676985" w:rsidP="00676985">
      <w:pPr>
        <w:pStyle w:val="ListParagraph"/>
        <w:numPr>
          <w:ilvl w:val="2"/>
          <w:numId w:val="58"/>
        </w:numPr>
        <w:spacing w:after="0" w:line="360" w:lineRule="auto"/>
        <w:jc w:val="both"/>
        <w:rPr>
          <w:rFonts w:asciiTheme="majorBidi" w:eastAsia="Times New Roman" w:hAnsiTheme="majorBidi" w:cstheme="majorBidi"/>
          <w:sz w:val="24"/>
          <w:szCs w:val="24"/>
        </w:rPr>
      </w:pPr>
      <w:r w:rsidRPr="00676985">
        <w:rPr>
          <w:rFonts w:asciiTheme="majorBidi" w:eastAsia="Times New Roman" w:hAnsiTheme="majorBidi" w:cstheme="majorBidi"/>
          <w:sz w:val="24"/>
          <w:szCs w:val="24"/>
        </w:rPr>
        <w:t>Perluasan Kesempatan Kerja</w:t>
      </w:r>
    </w:p>
    <w:p w14:paraId="758E1A82" w14:textId="66CDE9B4" w:rsidR="00676985" w:rsidRDefault="00955BDD" w:rsidP="00955BDD">
      <w:pPr>
        <w:pStyle w:val="ListParagraph"/>
        <w:numPr>
          <w:ilvl w:val="2"/>
          <w:numId w:val="58"/>
        </w:numPr>
        <w:spacing w:after="0" w:line="360" w:lineRule="auto"/>
        <w:jc w:val="both"/>
        <w:rPr>
          <w:rFonts w:asciiTheme="majorBidi" w:eastAsia="Times New Roman" w:hAnsiTheme="majorBidi" w:cstheme="majorBidi"/>
          <w:sz w:val="24"/>
          <w:szCs w:val="24"/>
        </w:rPr>
      </w:pPr>
      <w:r w:rsidRPr="00955BDD">
        <w:rPr>
          <w:rFonts w:asciiTheme="majorBidi" w:eastAsia="Times New Roman" w:hAnsiTheme="majorBidi" w:cstheme="majorBidi"/>
          <w:sz w:val="24"/>
          <w:szCs w:val="24"/>
        </w:rPr>
        <w:t>Pengawasan dan pengendalian LPTKS</w:t>
      </w:r>
    </w:p>
    <w:p w14:paraId="048B8173" w14:textId="02AB5FCC" w:rsidR="00955BDD" w:rsidRDefault="00955BDD" w:rsidP="00955BDD">
      <w:pPr>
        <w:pStyle w:val="ListParagraph"/>
        <w:numPr>
          <w:ilvl w:val="2"/>
          <w:numId w:val="58"/>
        </w:numPr>
        <w:spacing w:after="0" w:line="360" w:lineRule="auto"/>
        <w:jc w:val="both"/>
        <w:rPr>
          <w:rFonts w:asciiTheme="majorBidi" w:eastAsia="Times New Roman" w:hAnsiTheme="majorBidi" w:cstheme="majorBidi"/>
          <w:sz w:val="24"/>
          <w:szCs w:val="24"/>
        </w:rPr>
      </w:pPr>
      <w:r w:rsidRPr="00955BDD">
        <w:rPr>
          <w:rFonts w:asciiTheme="majorBidi" w:eastAsia="Times New Roman" w:hAnsiTheme="majorBidi" w:cstheme="majorBidi"/>
          <w:sz w:val="24"/>
          <w:szCs w:val="24"/>
        </w:rPr>
        <w:t>Pelayanan dan penyediaan informasi pasar kerja online</w:t>
      </w:r>
    </w:p>
    <w:p w14:paraId="0386B6E8" w14:textId="7F813662" w:rsidR="00955BDD" w:rsidRDefault="00955BDD" w:rsidP="00955BDD">
      <w:pPr>
        <w:pStyle w:val="ListParagraph"/>
        <w:numPr>
          <w:ilvl w:val="2"/>
          <w:numId w:val="58"/>
        </w:numPr>
        <w:spacing w:after="0" w:line="360" w:lineRule="auto"/>
        <w:jc w:val="both"/>
        <w:rPr>
          <w:rFonts w:asciiTheme="majorBidi" w:eastAsia="Times New Roman" w:hAnsiTheme="majorBidi" w:cstheme="majorBidi"/>
          <w:sz w:val="24"/>
          <w:szCs w:val="24"/>
        </w:rPr>
      </w:pPr>
      <w:r w:rsidRPr="00955BDD">
        <w:rPr>
          <w:rFonts w:asciiTheme="majorBidi" w:eastAsia="Times New Roman" w:hAnsiTheme="majorBidi" w:cstheme="majorBidi"/>
          <w:sz w:val="24"/>
          <w:szCs w:val="24"/>
        </w:rPr>
        <w:t>Job fair/ Bursa Kerj</w:t>
      </w:r>
      <w:r>
        <w:rPr>
          <w:rFonts w:asciiTheme="majorBidi" w:eastAsia="Times New Roman" w:hAnsiTheme="majorBidi" w:cstheme="majorBidi"/>
          <w:sz w:val="24"/>
          <w:szCs w:val="24"/>
        </w:rPr>
        <w:t>a</w:t>
      </w:r>
    </w:p>
    <w:p w14:paraId="2D826C4B" w14:textId="2DE490A1" w:rsidR="00955BDD" w:rsidRDefault="00955BDD" w:rsidP="00955BDD">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955BDD">
        <w:rPr>
          <w:rFonts w:asciiTheme="majorBidi" w:eastAsia="Times New Roman" w:hAnsiTheme="majorBidi" w:cstheme="majorBidi"/>
          <w:sz w:val="24"/>
          <w:szCs w:val="24"/>
        </w:rPr>
        <w:t>Peningkatan perlindungan dan kompetensi calon pekerja migran indonesia (PMI)/pekerja migran Indonesia(PMI)</w:t>
      </w:r>
    </w:p>
    <w:p w14:paraId="348D4037" w14:textId="158B20DD" w:rsidR="00955BDD" w:rsidRDefault="005B6767" w:rsidP="005B6767">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5B6767">
        <w:rPr>
          <w:rFonts w:asciiTheme="majorBidi" w:eastAsia="Times New Roman" w:hAnsiTheme="majorBidi" w:cstheme="majorBidi"/>
          <w:sz w:val="24"/>
          <w:szCs w:val="24"/>
        </w:rPr>
        <w:t>Pengesahan Peraturan Perusahaan bagi Perusahaan</w:t>
      </w:r>
    </w:p>
    <w:p w14:paraId="15786999" w14:textId="6D3C51E2" w:rsidR="005B6767" w:rsidRDefault="005B6767" w:rsidP="005B6767">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5B6767">
        <w:rPr>
          <w:rFonts w:asciiTheme="majorBidi" w:eastAsia="Times New Roman" w:hAnsiTheme="majorBidi" w:cstheme="majorBidi"/>
          <w:sz w:val="24"/>
          <w:szCs w:val="24"/>
        </w:rPr>
        <w:t>Penyelenggaraan Pendataan dan Informasi Sarana Hubungan Industrial dan Jaminan Sosial Tenaga Kerja</w:t>
      </w:r>
    </w:p>
    <w:p w14:paraId="3E1E4B9B" w14:textId="3C458176" w:rsidR="005B6767" w:rsidRDefault="005B6767" w:rsidP="005B6767">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5B6767">
        <w:rPr>
          <w:rFonts w:asciiTheme="majorBidi" w:eastAsia="Times New Roman" w:hAnsiTheme="majorBidi" w:cstheme="majorBidi"/>
          <w:sz w:val="24"/>
          <w:szCs w:val="24"/>
        </w:rPr>
        <w:t>Pencegahan Perselisihan Hubungan Industrial, Mogok Kerja dan Penutupan Perusahaan yang Berakibat/Berdampak pada kepentingan di 1 (Satu) Daerah Kabupaten /Kota</w:t>
      </w:r>
    </w:p>
    <w:p w14:paraId="51846854" w14:textId="725F974D" w:rsidR="005B6767" w:rsidRDefault="005B6767" w:rsidP="005B6767">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5B6767">
        <w:rPr>
          <w:rFonts w:asciiTheme="majorBidi" w:eastAsia="Times New Roman" w:hAnsiTheme="majorBidi" w:cstheme="majorBidi"/>
          <w:sz w:val="24"/>
          <w:szCs w:val="24"/>
        </w:rPr>
        <w:t>Penyelesaian Perselisihan Hubungan Industrial, Mogok Kerja dan Penutupan Perusahaan yang Berakibat/Berdampak pada kepentingan di 1 (Satu) Daerah Kabupaten /Kota</w:t>
      </w:r>
    </w:p>
    <w:p w14:paraId="583C5FC7" w14:textId="61EBB716" w:rsidR="005B6767" w:rsidRDefault="005B6767" w:rsidP="005B6767">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5B6767">
        <w:rPr>
          <w:rFonts w:asciiTheme="majorBidi" w:eastAsia="Times New Roman" w:hAnsiTheme="majorBidi" w:cstheme="majorBidi"/>
          <w:sz w:val="24"/>
          <w:szCs w:val="24"/>
        </w:rPr>
        <w:t>Pelaksanaan Operasional Lembaga Kerjasama Tripartit Daerah Kabupaten / Kota</w:t>
      </w:r>
    </w:p>
    <w:p w14:paraId="2ADBAF38" w14:textId="64335070" w:rsidR="005B6767" w:rsidRDefault="005B6767" w:rsidP="005B6767">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5B6767">
        <w:rPr>
          <w:rFonts w:asciiTheme="majorBidi" w:eastAsia="Times New Roman" w:hAnsiTheme="majorBidi" w:cstheme="majorBidi"/>
          <w:sz w:val="24"/>
          <w:szCs w:val="24"/>
        </w:rPr>
        <w:t>Koordinasi dan sinkronisasi kerjasama pembangunan transmigrasi yang berasal dari 1 (satu) daerah kabupaten/kota</w:t>
      </w:r>
    </w:p>
    <w:p w14:paraId="1FA1C0FD" w14:textId="4AD4D059" w:rsidR="005B6767" w:rsidRDefault="005B6767" w:rsidP="005B6767">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5B6767">
        <w:rPr>
          <w:rFonts w:asciiTheme="majorBidi" w:eastAsia="Times New Roman" w:hAnsiTheme="majorBidi" w:cstheme="majorBidi"/>
          <w:sz w:val="24"/>
          <w:szCs w:val="24"/>
        </w:rPr>
        <w:t>Pemindahan dan penempatan transmigran yang berasal dari 1 (satu) daerah kabupaten/kota</w:t>
      </w:r>
    </w:p>
    <w:p w14:paraId="6149C364" w14:textId="3DB54674" w:rsidR="005B6767" w:rsidRDefault="005B6767" w:rsidP="005B6767">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5B6767">
        <w:rPr>
          <w:rFonts w:asciiTheme="majorBidi" w:eastAsia="Times New Roman" w:hAnsiTheme="majorBidi" w:cstheme="majorBidi"/>
          <w:sz w:val="24"/>
          <w:szCs w:val="24"/>
        </w:rPr>
        <w:t>Penyuluhan transmigrasi</w:t>
      </w:r>
    </w:p>
    <w:p w14:paraId="6E5C9A18" w14:textId="22822173" w:rsidR="005B6767" w:rsidRDefault="005B6767" w:rsidP="005B6767">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5B6767">
        <w:rPr>
          <w:rFonts w:asciiTheme="majorBidi" w:eastAsia="Times New Roman" w:hAnsiTheme="majorBidi" w:cstheme="majorBidi"/>
          <w:sz w:val="24"/>
          <w:szCs w:val="24"/>
        </w:rPr>
        <w:t>Pelatihan Transmigrasi</w:t>
      </w:r>
    </w:p>
    <w:p w14:paraId="754A0700" w14:textId="749C1B0E" w:rsidR="005B6767" w:rsidRDefault="005B6767" w:rsidP="005B6767">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5B6767">
        <w:rPr>
          <w:rFonts w:asciiTheme="majorBidi" w:eastAsia="Times New Roman" w:hAnsiTheme="majorBidi" w:cstheme="majorBidi"/>
          <w:sz w:val="24"/>
          <w:szCs w:val="24"/>
        </w:rPr>
        <w:t>Penguatan SDM dalam rangka kemandirian satuan pemukiman</w:t>
      </w:r>
    </w:p>
    <w:p w14:paraId="23C6E97D" w14:textId="11F8787E" w:rsidR="005B6767" w:rsidRDefault="005B6767" w:rsidP="005B6767">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5B6767">
        <w:rPr>
          <w:rFonts w:asciiTheme="majorBidi" w:eastAsia="Times New Roman" w:hAnsiTheme="majorBidi" w:cstheme="majorBidi"/>
          <w:sz w:val="24"/>
          <w:szCs w:val="24"/>
        </w:rPr>
        <w:t>Penyusunan Dokumen Perencanaan perangkat Daerah</w:t>
      </w:r>
    </w:p>
    <w:p w14:paraId="04332ED4" w14:textId="03149D77" w:rsidR="005B6767" w:rsidRDefault="005B6767" w:rsidP="005B6767">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5B6767">
        <w:rPr>
          <w:rFonts w:asciiTheme="majorBidi" w:eastAsia="Times New Roman" w:hAnsiTheme="majorBidi" w:cstheme="majorBidi"/>
          <w:sz w:val="24"/>
          <w:szCs w:val="24"/>
        </w:rPr>
        <w:t>Koordinasi dan Penyusunan Dokumen RKA-SKPD</w:t>
      </w:r>
    </w:p>
    <w:p w14:paraId="48E9A184" w14:textId="602AD9D5" w:rsidR="005B6767" w:rsidRDefault="005B6767" w:rsidP="005B6767">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5B6767">
        <w:rPr>
          <w:rFonts w:asciiTheme="majorBidi" w:eastAsia="Times New Roman" w:hAnsiTheme="majorBidi" w:cstheme="majorBidi"/>
          <w:sz w:val="24"/>
          <w:szCs w:val="24"/>
        </w:rPr>
        <w:t>Koordinasi dan Penyusunan Dokumen Perubahan RKA-SKPD</w:t>
      </w:r>
    </w:p>
    <w:p w14:paraId="28EFAA5C" w14:textId="2E79564F" w:rsidR="005B6767" w:rsidRDefault="005B6767" w:rsidP="005B6767">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5B6767">
        <w:rPr>
          <w:rFonts w:asciiTheme="majorBidi" w:eastAsia="Times New Roman" w:hAnsiTheme="majorBidi" w:cstheme="majorBidi"/>
          <w:sz w:val="24"/>
          <w:szCs w:val="24"/>
        </w:rPr>
        <w:t>Koordinasi dan Penyusunan Dokumen DPA-SKPD</w:t>
      </w:r>
    </w:p>
    <w:p w14:paraId="0712EAD3" w14:textId="1A5EDDFE" w:rsidR="008374B7" w:rsidRDefault="008374B7" w:rsidP="008374B7">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8374B7">
        <w:rPr>
          <w:rFonts w:asciiTheme="majorBidi" w:eastAsia="Times New Roman" w:hAnsiTheme="majorBidi" w:cstheme="majorBidi"/>
          <w:sz w:val="24"/>
          <w:szCs w:val="24"/>
        </w:rPr>
        <w:t>Koordinasi dan Penyusunan Dokumen Perubahan DPA-SKPD</w:t>
      </w:r>
    </w:p>
    <w:p w14:paraId="66F3AD2C" w14:textId="4942F64C" w:rsidR="005B6767" w:rsidRDefault="005B6767" w:rsidP="005B6767">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5B6767">
        <w:rPr>
          <w:rFonts w:asciiTheme="majorBidi" w:eastAsia="Times New Roman" w:hAnsiTheme="majorBidi" w:cstheme="majorBidi"/>
          <w:sz w:val="24"/>
          <w:szCs w:val="24"/>
        </w:rPr>
        <w:t>Koordinasi dan Penyusunan Laporan Capaian Kinerja dan Ikhtisar Realisasi Kinerja</w:t>
      </w:r>
    </w:p>
    <w:p w14:paraId="44772567" w14:textId="5C4550A3" w:rsidR="008374B7" w:rsidRDefault="008374B7" w:rsidP="008374B7">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8374B7">
        <w:rPr>
          <w:rFonts w:asciiTheme="majorBidi" w:eastAsia="Times New Roman" w:hAnsiTheme="majorBidi" w:cstheme="majorBidi"/>
          <w:sz w:val="24"/>
          <w:szCs w:val="24"/>
        </w:rPr>
        <w:t>Penyediaan Gaji dan Tunjangan ASN</w:t>
      </w:r>
    </w:p>
    <w:p w14:paraId="695BEFFF" w14:textId="32F8DC76" w:rsidR="008374B7" w:rsidRDefault="008374B7" w:rsidP="008374B7">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8374B7">
        <w:rPr>
          <w:rFonts w:asciiTheme="majorBidi" w:eastAsia="Times New Roman" w:hAnsiTheme="majorBidi" w:cstheme="majorBidi"/>
          <w:sz w:val="24"/>
          <w:szCs w:val="24"/>
        </w:rPr>
        <w:t>Koordinasi dan Penyusunan Laporan Keuangan Akhir Tahun SKPD</w:t>
      </w:r>
    </w:p>
    <w:p w14:paraId="102E60EE" w14:textId="0C2BDAA7" w:rsidR="008374B7" w:rsidRDefault="008374B7" w:rsidP="00A37503">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A37503" w:rsidRPr="00A37503">
        <w:rPr>
          <w:rFonts w:asciiTheme="majorBidi" w:eastAsia="Times New Roman" w:hAnsiTheme="majorBidi" w:cstheme="majorBidi"/>
          <w:sz w:val="24"/>
          <w:szCs w:val="24"/>
        </w:rPr>
        <w:t>Koordinasi dan Penyusunan Laporan Bulanan/</w:t>
      </w:r>
      <w:r w:rsidR="00A37503">
        <w:rPr>
          <w:rFonts w:asciiTheme="majorBidi" w:eastAsia="Times New Roman" w:hAnsiTheme="majorBidi" w:cstheme="majorBidi"/>
          <w:sz w:val="24"/>
          <w:szCs w:val="24"/>
        </w:rPr>
        <w:t xml:space="preserve"> </w:t>
      </w:r>
      <w:r w:rsidR="00A37503" w:rsidRPr="00A37503">
        <w:rPr>
          <w:rFonts w:asciiTheme="majorBidi" w:eastAsia="Times New Roman" w:hAnsiTheme="majorBidi" w:cstheme="majorBidi"/>
          <w:sz w:val="24"/>
          <w:szCs w:val="24"/>
        </w:rPr>
        <w:t>Triwulanan/</w:t>
      </w:r>
      <w:r w:rsidR="00A37503">
        <w:rPr>
          <w:rFonts w:asciiTheme="majorBidi" w:eastAsia="Times New Roman" w:hAnsiTheme="majorBidi" w:cstheme="majorBidi"/>
          <w:sz w:val="24"/>
          <w:szCs w:val="24"/>
        </w:rPr>
        <w:t xml:space="preserve"> </w:t>
      </w:r>
      <w:r w:rsidR="00A37503" w:rsidRPr="00A37503">
        <w:rPr>
          <w:rFonts w:asciiTheme="majorBidi" w:eastAsia="Times New Roman" w:hAnsiTheme="majorBidi" w:cstheme="majorBidi"/>
          <w:sz w:val="24"/>
          <w:szCs w:val="24"/>
        </w:rPr>
        <w:t>Semesteran SKPD</w:t>
      </w:r>
    </w:p>
    <w:p w14:paraId="096FF07E" w14:textId="30C830FB" w:rsidR="00A37503" w:rsidRDefault="00A37503" w:rsidP="00A37503">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A37503">
        <w:rPr>
          <w:rFonts w:asciiTheme="majorBidi" w:eastAsia="Times New Roman" w:hAnsiTheme="majorBidi" w:cstheme="majorBidi"/>
          <w:sz w:val="24"/>
          <w:szCs w:val="24"/>
        </w:rPr>
        <w:t>Penatausahaan barang milik daerah pada SKPD</w:t>
      </w:r>
    </w:p>
    <w:p w14:paraId="0B0BE3BB" w14:textId="654238FC" w:rsidR="00A37503" w:rsidRDefault="00A37503" w:rsidP="00A37503">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A37503">
        <w:rPr>
          <w:rFonts w:asciiTheme="majorBidi" w:eastAsia="Times New Roman" w:hAnsiTheme="majorBidi" w:cstheme="majorBidi"/>
          <w:sz w:val="24"/>
          <w:szCs w:val="24"/>
        </w:rPr>
        <w:t>Pengadaan pakaian dinas beserta atribut perlengkapannya</w:t>
      </w:r>
    </w:p>
    <w:p w14:paraId="38911515" w14:textId="61B9BB31" w:rsidR="00A37503" w:rsidRDefault="00A37503" w:rsidP="00A37503">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A37503">
        <w:rPr>
          <w:rFonts w:asciiTheme="majorBidi" w:eastAsia="Times New Roman" w:hAnsiTheme="majorBidi" w:cstheme="majorBidi"/>
          <w:sz w:val="24"/>
          <w:szCs w:val="24"/>
        </w:rPr>
        <w:t>Penyediaan Komponen Instalasi Listrik/</w:t>
      </w:r>
      <w:r>
        <w:rPr>
          <w:rFonts w:asciiTheme="majorBidi" w:eastAsia="Times New Roman" w:hAnsiTheme="majorBidi" w:cstheme="majorBidi"/>
          <w:sz w:val="24"/>
          <w:szCs w:val="24"/>
        </w:rPr>
        <w:t xml:space="preserve"> </w:t>
      </w:r>
      <w:r w:rsidRPr="00A37503">
        <w:rPr>
          <w:rFonts w:asciiTheme="majorBidi" w:eastAsia="Times New Roman" w:hAnsiTheme="majorBidi" w:cstheme="majorBidi"/>
          <w:sz w:val="24"/>
          <w:szCs w:val="24"/>
        </w:rPr>
        <w:t>penerangan Bangunan Kantor</w:t>
      </w:r>
    </w:p>
    <w:p w14:paraId="2D4F3DCA" w14:textId="74985C55" w:rsidR="00A37503" w:rsidRDefault="00A37503" w:rsidP="00A37503">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A37503">
        <w:rPr>
          <w:rFonts w:asciiTheme="majorBidi" w:eastAsia="Times New Roman" w:hAnsiTheme="majorBidi" w:cstheme="majorBidi"/>
          <w:sz w:val="24"/>
          <w:szCs w:val="24"/>
        </w:rPr>
        <w:t>Penyediaan Peralatan dan perlengkapan Kantor</w:t>
      </w:r>
    </w:p>
    <w:p w14:paraId="141B2D94" w14:textId="63BBBD2B" w:rsidR="00A37503" w:rsidRDefault="00A37503" w:rsidP="00A37503">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A37503">
        <w:rPr>
          <w:rFonts w:asciiTheme="majorBidi" w:eastAsia="Times New Roman" w:hAnsiTheme="majorBidi" w:cstheme="majorBidi"/>
          <w:sz w:val="24"/>
          <w:szCs w:val="24"/>
        </w:rPr>
        <w:t>Penyediaan Peralatan rumah tangga</w:t>
      </w:r>
    </w:p>
    <w:p w14:paraId="345505D8" w14:textId="39C97A7B" w:rsidR="00A37503" w:rsidRDefault="00A37503" w:rsidP="00A37503">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A37503">
        <w:rPr>
          <w:rFonts w:asciiTheme="majorBidi" w:eastAsia="Times New Roman" w:hAnsiTheme="majorBidi" w:cstheme="majorBidi"/>
          <w:sz w:val="24"/>
          <w:szCs w:val="24"/>
        </w:rPr>
        <w:t>Penyediaan Bahan Logistik Kantor</w:t>
      </w:r>
    </w:p>
    <w:p w14:paraId="016C8ADE" w14:textId="02038E2E" w:rsidR="00A37503" w:rsidRDefault="00A37503" w:rsidP="00A37503">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A37503">
        <w:rPr>
          <w:rFonts w:asciiTheme="majorBidi" w:eastAsia="Times New Roman" w:hAnsiTheme="majorBidi" w:cstheme="majorBidi"/>
          <w:sz w:val="24"/>
          <w:szCs w:val="24"/>
        </w:rPr>
        <w:t>Penyediaan Barang Cetakan dan Penggandaan</w:t>
      </w:r>
    </w:p>
    <w:p w14:paraId="5D7239A6" w14:textId="327382BA" w:rsidR="00A37503" w:rsidRDefault="00A37503" w:rsidP="00A37503">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A37503">
        <w:rPr>
          <w:rFonts w:asciiTheme="majorBidi" w:eastAsia="Times New Roman" w:hAnsiTheme="majorBidi" w:cstheme="majorBidi"/>
          <w:sz w:val="24"/>
          <w:szCs w:val="24"/>
        </w:rPr>
        <w:t>Penyediaan bahan bacaan dan peraturan perundangan undangan</w:t>
      </w:r>
    </w:p>
    <w:p w14:paraId="146AD956" w14:textId="6945D570" w:rsidR="00A37503" w:rsidRDefault="00A37503" w:rsidP="00A37503">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A37503">
        <w:rPr>
          <w:rFonts w:asciiTheme="majorBidi" w:eastAsia="Times New Roman" w:hAnsiTheme="majorBidi" w:cstheme="majorBidi"/>
          <w:sz w:val="24"/>
          <w:szCs w:val="24"/>
        </w:rPr>
        <w:t>Fasilitasi Kunjungan Tamu</w:t>
      </w:r>
    </w:p>
    <w:p w14:paraId="371A143D" w14:textId="1F6E539D" w:rsidR="00A37503" w:rsidRDefault="00A37503" w:rsidP="00A37503">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A37503">
        <w:rPr>
          <w:rFonts w:asciiTheme="majorBidi" w:eastAsia="Times New Roman" w:hAnsiTheme="majorBidi" w:cstheme="majorBidi"/>
          <w:sz w:val="24"/>
          <w:szCs w:val="24"/>
        </w:rPr>
        <w:t>Penyelenggaraan Rapat Koordinasi dan Konsultasi SKPD</w:t>
      </w:r>
    </w:p>
    <w:p w14:paraId="668A6A93" w14:textId="2D019534" w:rsidR="00A37503" w:rsidRDefault="00A37503" w:rsidP="00A37503">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A37503">
        <w:rPr>
          <w:rFonts w:asciiTheme="majorBidi" w:eastAsia="Times New Roman" w:hAnsiTheme="majorBidi" w:cstheme="majorBidi"/>
          <w:sz w:val="24"/>
          <w:szCs w:val="24"/>
        </w:rPr>
        <w:t>Pengadaan kendaraan perorangan Dinas atau Kendaraan Dinas Jabatan</w:t>
      </w:r>
    </w:p>
    <w:p w14:paraId="30C5B3E6" w14:textId="0DF4F769" w:rsidR="00A37503" w:rsidRDefault="00A37503" w:rsidP="00A37503">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A37503">
        <w:rPr>
          <w:rFonts w:asciiTheme="majorBidi" w:eastAsia="Times New Roman" w:hAnsiTheme="majorBidi" w:cstheme="majorBidi"/>
          <w:sz w:val="24"/>
          <w:szCs w:val="24"/>
        </w:rPr>
        <w:t>Pengadaan mebel</w:t>
      </w:r>
    </w:p>
    <w:p w14:paraId="09C4405A" w14:textId="5327E13B" w:rsidR="00A37503" w:rsidRDefault="00A37503" w:rsidP="00A37503">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A37503">
        <w:rPr>
          <w:rFonts w:asciiTheme="majorBidi" w:eastAsia="Times New Roman" w:hAnsiTheme="majorBidi" w:cstheme="majorBidi"/>
          <w:sz w:val="24"/>
          <w:szCs w:val="24"/>
        </w:rPr>
        <w:t>Penyediaan Jasa Kom</w:t>
      </w:r>
      <w:r>
        <w:rPr>
          <w:rFonts w:asciiTheme="majorBidi" w:eastAsia="Times New Roman" w:hAnsiTheme="majorBidi" w:cstheme="majorBidi"/>
          <w:sz w:val="24"/>
          <w:szCs w:val="24"/>
        </w:rPr>
        <w:t>unikasi, Sumber Daya Air dan Li</w:t>
      </w:r>
      <w:r w:rsidRPr="00A37503">
        <w:rPr>
          <w:rFonts w:asciiTheme="majorBidi" w:eastAsia="Times New Roman" w:hAnsiTheme="majorBidi" w:cstheme="majorBidi"/>
          <w:sz w:val="24"/>
          <w:szCs w:val="24"/>
        </w:rPr>
        <w:t>strik</w:t>
      </w:r>
    </w:p>
    <w:p w14:paraId="3BF8662E" w14:textId="621F95D5" w:rsidR="00A37503" w:rsidRDefault="00A37503" w:rsidP="00A37503">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A37503">
        <w:rPr>
          <w:rFonts w:asciiTheme="majorBidi" w:eastAsia="Times New Roman" w:hAnsiTheme="majorBidi" w:cstheme="majorBidi"/>
          <w:sz w:val="24"/>
          <w:szCs w:val="24"/>
        </w:rPr>
        <w:t>Penyediaan Jasa Pelayanan Umum Kantor</w:t>
      </w:r>
    </w:p>
    <w:p w14:paraId="70C3F606" w14:textId="76B96D77" w:rsidR="00A37503" w:rsidRDefault="00A37503" w:rsidP="0095326F">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95326F" w:rsidRPr="0095326F">
        <w:rPr>
          <w:rFonts w:asciiTheme="majorBidi" w:eastAsia="Times New Roman" w:hAnsiTheme="majorBidi" w:cstheme="majorBidi"/>
          <w:sz w:val="24"/>
          <w:szCs w:val="24"/>
        </w:rPr>
        <w:t>Penyediaan Jasa Pemeliharaan , Biaya Pemeliharaan dan Pajak Kendaraan Perorangan Dinas atau Kendaraan Dinas Jabatan</w:t>
      </w:r>
    </w:p>
    <w:p w14:paraId="42A96A50" w14:textId="72C8DB3C" w:rsidR="0095326F" w:rsidRDefault="0095326F" w:rsidP="0095326F">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Penyediaan Jasa Pemeliharaan</w:t>
      </w:r>
      <w:r w:rsidRPr="0095326F">
        <w:rPr>
          <w:rFonts w:asciiTheme="majorBidi" w:eastAsia="Times New Roman" w:hAnsiTheme="majorBidi" w:cstheme="majorBidi"/>
          <w:sz w:val="24"/>
          <w:szCs w:val="24"/>
        </w:rPr>
        <w:t>, Biaya Pemeliharaan dan Pajak Kendaraan Dinas Operasional atau lapangan</w:t>
      </w:r>
    </w:p>
    <w:p w14:paraId="1E8F70AE" w14:textId="4ABF27C5" w:rsidR="0095326F" w:rsidRDefault="0095326F" w:rsidP="0095326F">
      <w:pPr>
        <w:pStyle w:val="ListParagraph"/>
        <w:numPr>
          <w:ilvl w:val="2"/>
          <w:numId w:val="58"/>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95326F">
        <w:rPr>
          <w:rFonts w:asciiTheme="majorBidi" w:eastAsia="Times New Roman" w:hAnsiTheme="majorBidi" w:cstheme="majorBidi"/>
          <w:sz w:val="24"/>
          <w:szCs w:val="24"/>
        </w:rPr>
        <w:t>Pemeliharaan Peralatan dan Mesin Lainnya</w:t>
      </w:r>
    </w:p>
    <w:p w14:paraId="63CB6DD3" w14:textId="17624740" w:rsidR="00676985" w:rsidRPr="00410B43" w:rsidRDefault="0095326F" w:rsidP="00410B43">
      <w:pPr>
        <w:pStyle w:val="ListParagraph"/>
        <w:numPr>
          <w:ilvl w:val="2"/>
          <w:numId w:val="58"/>
        </w:numPr>
        <w:spacing w:after="0" w:line="360" w:lineRule="auto"/>
        <w:rPr>
          <w:rFonts w:asciiTheme="majorBidi" w:eastAsia="Times New Roman" w:hAnsiTheme="majorBidi" w:cstheme="majorBidi"/>
          <w:sz w:val="24"/>
          <w:szCs w:val="24"/>
        </w:rPr>
        <w:sectPr w:rsidR="00676985" w:rsidRPr="00410B43" w:rsidSect="008207DD">
          <w:type w:val="continuous"/>
          <w:pgSz w:w="11906" w:h="16838" w:code="9"/>
          <w:pgMar w:top="1701" w:right="1701" w:bottom="1418" w:left="1418" w:header="1440" w:footer="567" w:gutter="0"/>
          <w:cols w:space="720"/>
          <w:docGrid w:linePitch="272"/>
        </w:sectPr>
      </w:pPr>
      <w:r>
        <w:rPr>
          <w:rFonts w:asciiTheme="majorBidi" w:eastAsia="Times New Roman" w:hAnsiTheme="majorBidi" w:cstheme="majorBidi"/>
          <w:sz w:val="24"/>
          <w:szCs w:val="24"/>
        </w:rPr>
        <w:t xml:space="preserve"> </w:t>
      </w:r>
      <w:r w:rsidR="00410B43">
        <w:rPr>
          <w:rFonts w:asciiTheme="majorBidi" w:eastAsia="Times New Roman" w:hAnsiTheme="majorBidi" w:cstheme="majorBidi"/>
          <w:sz w:val="24"/>
          <w:szCs w:val="24"/>
        </w:rPr>
        <w:t>Pemeliharaan Mebeleuir</w:t>
      </w:r>
    </w:p>
    <w:p w14:paraId="4C84C772" w14:textId="77777777" w:rsidR="008207DD" w:rsidRPr="005A1532" w:rsidRDefault="008207DD" w:rsidP="00A60EFD">
      <w:pPr>
        <w:numPr>
          <w:ilvl w:val="0"/>
          <w:numId w:val="102"/>
        </w:numPr>
        <w:spacing w:after="0" w:line="360" w:lineRule="auto"/>
        <w:ind w:left="1134" w:hanging="425"/>
        <w:jc w:val="both"/>
        <w:rPr>
          <w:rFonts w:asciiTheme="majorBidi" w:eastAsia="Times New Roman" w:hAnsiTheme="majorBidi" w:cstheme="majorBidi"/>
          <w:b/>
          <w:bCs/>
          <w:sz w:val="24"/>
          <w:szCs w:val="24"/>
        </w:rPr>
      </w:pPr>
      <w:r w:rsidRPr="005A1532">
        <w:rPr>
          <w:rFonts w:asciiTheme="majorBidi" w:eastAsia="Times New Roman" w:hAnsiTheme="majorBidi" w:cstheme="majorBidi"/>
          <w:b/>
          <w:bCs/>
          <w:sz w:val="24"/>
          <w:szCs w:val="24"/>
        </w:rPr>
        <w:t>Sifat Penyebaran Lokasi Program dan Kegiatan (apa saja yang tersebar ke berbagai kawasan dan apa saja yang terfokus pada kawasan atau kelompok Masyarakat tertentu)</w:t>
      </w:r>
    </w:p>
    <w:p w14:paraId="1CE42FB1" w14:textId="77777777" w:rsidR="008207DD" w:rsidRPr="005A1532" w:rsidRDefault="008207DD" w:rsidP="008207DD">
      <w:pPr>
        <w:spacing w:after="0" w:line="360" w:lineRule="auto"/>
        <w:ind w:left="1134"/>
        <w:jc w:val="both"/>
        <w:rPr>
          <w:rFonts w:asciiTheme="majorBidi" w:eastAsia="Times New Roman" w:hAnsiTheme="majorBidi" w:cstheme="majorBidi"/>
          <w:b/>
          <w:bCs/>
          <w:sz w:val="24"/>
          <w:szCs w:val="24"/>
        </w:rPr>
      </w:pPr>
    </w:p>
    <w:p w14:paraId="79065384" w14:textId="09517B11" w:rsidR="008207DD" w:rsidRPr="005A1532" w:rsidRDefault="008207DD" w:rsidP="008207DD">
      <w:pPr>
        <w:spacing w:after="0" w:line="360" w:lineRule="auto"/>
        <w:ind w:left="1170" w:firstLine="450"/>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 xml:space="preserve"> Sifat Penyebaran lokasi Program dan Kegia</w:t>
      </w:r>
      <w:r w:rsidR="004060FE">
        <w:rPr>
          <w:rFonts w:asciiTheme="majorBidi" w:eastAsia="Times New Roman" w:hAnsiTheme="majorBidi" w:cstheme="majorBidi"/>
          <w:sz w:val="24"/>
          <w:szCs w:val="24"/>
        </w:rPr>
        <w:t>tan ada 4 (empat) lokasi yaitu:</w:t>
      </w:r>
    </w:p>
    <w:p w14:paraId="02BEF454" w14:textId="77777777" w:rsidR="008207DD" w:rsidRPr="005A1532" w:rsidRDefault="008207DD" w:rsidP="00A60EFD">
      <w:pPr>
        <w:numPr>
          <w:ilvl w:val="0"/>
          <w:numId w:val="75"/>
        </w:numPr>
        <w:tabs>
          <w:tab w:val="left" w:pos="1560"/>
        </w:tabs>
        <w:spacing w:after="0" w:line="360" w:lineRule="auto"/>
        <w:ind w:left="1560" w:hanging="426"/>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Lokasi Program dan Kegiatan Pemerintahan Umum :</w:t>
      </w:r>
    </w:p>
    <w:p w14:paraId="72AFFA47" w14:textId="13A1F136" w:rsidR="008207DD" w:rsidRDefault="008207DD" w:rsidP="00A60EFD">
      <w:pPr>
        <w:numPr>
          <w:ilvl w:val="5"/>
          <w:numId w:val="96"/>
        </w:numPr>
        <w:tabs>
          <w:tab w:val="left" w:pos="1800"/>
          <w:tab w:val="left" w:pos="1890"/>
          <w:tab w:val="left" w:pos="2790"/>
        </w:tabs>
        <w:spacing w:after="0" w:line="360" w:lineRule="auto"/>
        <w:ind w:left="1890"/>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Program</w:t>
      </w:r>
      <w:r w:rsidR="003F52CC">
        <w:rPr>
          <w:rFonts w:asciiTheme="majorBidi" w:eastAsia="Times New Roman" w:hAnsiTheme="majorBidi" w:cstheme="majorBidi"/>
          <w:sz w:val="24"/>
          <w:szCs w:val="24"/>
        </w:rPr>
        <w:t xml:space="preserve"> Penunjang Urusan Pemerintahan Daerah </w:t>
      </w:r>
      <w:r w:rsidRPr="005A1532">
        <w:rPr>
          <w:rFonts w:asciiTheme="majorBidi" w:eastAsia="Times New Roman" w:hAnsiTheme="majorBidi" w:cstheme="majorBidi"/>
          <w:sz w:val="24"/>
          <w:szCs w:val="24"/>
        </w:rPr>
        <w:t xml:space="preserve"> dengan kegiatan yaitu :</w:t>
      </w:r>
    </w:p>
    <w:p w14:paraId="642165BC" w14:textId="1B77509F" w:rsidR="008207DD" w:rsidRPr="005A1532" w:rsidRDefault="00D65A24" w:rsidP="00A60EFD">
      <w:pPr>
        <w:numPr>
          <w:ilvl w:val="4"/>
          <w:numId w:val="55"/>
        </w:numPr>
        <w:tabs>
          <w:tab w:val="left" w:pos="1800"/>
          <w:tab w:val="left" w:pos="1890"/>
          <w:tab w:val="left" w:pos="2160"/>
        </w:tabs>
        <w:spacing w:after="0" w:line="360" w:lineRule="auto"/>
        <w:ind w:left="1890" w:firstLine="0"/>
        <w:rPr>
          <w:rFonts w:asciiTheme="majorBidi" w:eastAsia="Times New Roman" w:hAnsiTheme="majorBidi" w:cstheme="majorBidi"/>
          <w:sz w:val="24"/>
          <w:szCs w:val="24"/>
        </w:rPr>
      </w:pPr>
      <w:r w:rsidRPr="00D65A24">
        <w:rPr>
          <w:rFonts w:asciiTheme="majorBidi" w:eastAsia="Times New Roman" w:hAnsiTheme="majorBidi" w:cstheme="majorBidi"/>
          <w:sz w:val="24"/>
          <w:szCs w:val="24"/>
        </w:rPr>
        <w:t xml:space="preserve">Administrasi Barang Milik Daerah pada Perangkat Daerah </w:t>
      </w:r>
    </w:p>
    <w:p w14:paraId="7048DC73" w14:textId="5799C141" w:rsidR="008207DD" w:rsidRPr="005A1532" w:rsidRDefault="00D65A24" w:rsidP="00A60EFD">
      <w:pPr>
        <w:numPr>
          <w:ilvl w:val="4"/>
          <w:numId w:val="55"/>
        </w:numPr>
        <w:tabs>
          <w:tab w:val="left" w:pos="1800"/>
          <w:tab w:val="left" w:pos="1890"/>
          <w:tab w:val="left" w:pos="2160"/>
        </w:tabs>
        <w:spacing w:after="0" w:line="360" w:lineRule="auto"/>
        <w:ind w:left="1890" w:firstLine="0"/>
        <w:rPr>
          <w:rFonts w:asciiTheme="majorBidi" w:eastAsia="Times New Roman" w:hAnsiTheme="majorBidi" w:cstheme="majorBidi"/>
          <w:sz w:val="24"/>
          <w:szCs w:val="24"/>
        </w:rPr>
      </w:pPr>
      <w:r w:rsidRPr="00D65A24">
        <w:rPr>
          <w:rFonts w:asciiTheme="majorBidi" w:eastAsia="Times New Roman" w:hAnsiTheme="majorBidi" w:cstheme="majorBidi"/>
          <w:sz w:val="24"/>
          <w:szCs w:val="24"/>
        </w:rPr>
        <w:t xml:space="preserve">Administrasi Kepegawaian Perangkat Daerah </w:t>
      </w:r>
    </w:p>
    <w:p w14:paraId="363E0AFC" w14:textId="36EFF06C" w:rsidR="008207DD" w:rsidRPr="005A1532" w:rsidRDefault="00D65A24" w:rsidP="00A60EFD">
      <w:pPr>
        <w:numPr>
          <w:ilvl w:val="4"/>
          <w:numId w:val="55"/>
        </w:numPr>
        <w:tabs>
          <w:tab w:val="left" w:pos="1800"/>
          <w:tab w:val="left" w:pos="1890"/>
          <w:tab w:val="left" w:pos="2160"/>
        </w:tabs>
        <w:spacing w:after="0" w:line="360" w:lineRule="auto"/>
        <w:ind w:left="1890" w:firstLine="0"/>
        <w:rPr>
          <w:rFonts w:asciiTheme="majorBidi" w:eastAsia="Times New Roman" w:hAnsiTheme="majorBidi" w:cstheme="majorBidi"/>
          <w:sz w:val="24"/>
          <w:szCs w:val="24"/>
        </w:rPr>
      </w:pPr>
      <w:r w:rsidRPr="00D65A24">
        <w:rPr>
          <w:rFonts w:asciiTheme="majorBidi" w:eastAsia="Times New Roman" w:hAnsiTheme="majorBidi" w:cstheme="majorBidi"/>
          <w:sz w:val="24"/>
          <w:szCs w:val="24"/>
        </w:rPr>
        <w:t>Administrasi Umum Perangkat Daerah</w:t>
      </w:r>
      <w:r w:rsidRPr="005A1532">
        <w:rPr>
          <w:rFonts w:asciiTheme="majorBidi" w:eastAsia="Times New Roman" w:hAnsiTheme="majorBidi" w:cstheme="majorBidi"/>
          <w:sz w:val="24"/>
          <w:szCs w:val="24"/>
        </w:rPr>
        <w:t xml:space="preserve"> </w:t>
      </w:r>
    </w:p>
    <w:p w14:paraId="05382BE9" w14:textId="44327AEC" w:rsidR="008207DD" w:rsidRPr="005A1532" w:rsidRDefault="00D65A24" w:rsidP="00A60EFD">
      <w:pPr>
        <w:numPr>
          <w:ilvl w:val="4"/>
          <w:numId w:val="55"/>
        </w:numPr>
        <w:tabs>
          <w:tab w:val="left" w:pos="1800"/>
          <w:tab w:val="left" w:pos="1890"/>
          <w:tab w:val="left" w:pos="2160"/>
        </w:tabs>
        <w:spacing w:after="0" w:line="360" w:lineRule="auto"/>
        <w:ind w:left="1890" w:firstLine="0"/>
        <w:rPr>
          <w:rFonts w:asciiTheme="majorBidi" w:eastAsia="Times New Roman" w:hAnsiTheme="majorBidi" w:cstheme="majorBidi"/>
          <w:sz w:val="24"/>
          <w:szCs w:val="24"/>
        </w:rPr>
      </w:pPr>
      <w:r w:rsidRPr="00D65A24">
        <w:rPr>
          <w:rFonts w:asciiTheme="majorBidi" w:eastAsia="Times New Roman" w:hAnsiTheme="majorBidi" w:cstheme="majorBidi"/>
          <w:sz w:val="24"/>
          <w:szCs w:val="24"/>
        </w:rPr>
        <w:t>Pengadaan Barang Milik Daerah Penunjang Urusan Pemerintah Daerah</w:t>
      </w:r>
      <w:r w:rsidRPr="005A1532">
        <w:rPr>
          <w:rFonts w:asciiTheme="majorBidi" w:eastAsia="Times New Roman" w:hAnsiTheme="majorBidi" w:cstheme="majorBidi"/>
          <w:sz w:val="24"/>
          <w:szCs w:val="24"/>
        </w:rPr>
        <w:t xml:space="preserve"> </w:t>
      </w:r>
    </w:p>
    <w:p w14:paraId="56F92C43" w14:textId="72C73DBB" w:rsidR="008207DD" w:rsidRPr="005A1532" w:rsidRDefault="00D65A24" w:rsidP="00A60EFD">
      <w:pPr>
        <w:numPr>
          <w:ilvl w:val="4"/>
          <w:numId w:val="55"/>
        </w:numPr>
        <w:tabs>
          <w:tab w:val="left" w:pos="1800"/>
          <w:tab w:val="left" w:pos="1890"/>
          <w:tab w:val="left" w:pos="2160"/>
        </w:tabs>
        <w:spacing w:after="0" w:line="360" w:lineRule="auto"/>
        <w:ind w:left="1890" w:firstLine="0"/>
        <w:rPr>
          <w:rFonts w:asciiTheme="majorBidi" w:eastAsia="Times New Roman" w:hAnsiTheme="majorBidi" w:cstheme="majorBidi"/>
          <w:sz w:val="24"/>
          <w:szCs w:val="24"/>
        </w:rPr>
      </w:pPr>
      <w:r w:rsidRPr="00D65A24">
        <w:rPr>
          <w:rFonts w:asciiTheme="majorBidi" w:eastAsia="Times New Roman" w:hAnsiTheme="majorBidi" w:cstheme="majorBidi"/>
          <w:sz w:val="24"/>
          <w:szCs w:val="24"/>
        </w:rPr>
        <w:t>Penyediaan Jasa Penunjang Urusan Pemerintahan Daerah</w:t>
      </w:r>
      <w:r w:rsidRPr="005A1532">
        <w:rPr>
          <w:rFonts w:asciiTheme="majorBidi" w:eastAsia="Times New Roman" w:hAnsiTheme="majorBidi" w:cstheme="majorBidi"/>
          <w:sz w:val="24"/>
          <w:szCs w:val="24"/>
        </w:rPr>
        <w:t xml:space="preserve"> </w:t>
      </w:r>
    </w:p>
    <w:p w14:paraId="6AE35BD0" w14:textId="77D75E65" w:rsidR="008207DD" w:rsidRPr="00D65A24" w:rsidRDefault="00D65A24" w:rsidP="00D65A24">
      <w:pPr>
        <w:numPr>
          <w:ilvl w:val="4"/>
          <w:numId w:val="55"/>
        </w:numPr>
        <w:tabs>
          <w:tab w:val="left" w:pos="1800"/>
          <w:tab w:val="left" w:pos="1890"/>
          <w:tab w:val="left" w:pos="2160"/>
        </w:tabs>
        <w:spacing w:after="0" w:line="360" w:lineRule="auto"/>
        <w:ind w:left="1890" w:firstLine="0"/>
        <w:rPr>
          <w:rFonts w:asciiTheme="majorBidi" w:eastAsia="Times New Roman" w:hAnsiTheme="majorBidi" w:cstheme="majorBidi"/>
          <w:sz w:val="24"/>
          <w:szCs w:val="24"/>
        </w:rPr>
      </w:pPr>
      <w:r w:rsidRPr="00D65A24">
        <w:rPr>
          <w:rFonts w:asciiTheme="majorBidi" w:eastAsia="Times New Roman" w:hAnsiTheme="majorBidi" w:cstheme="majorBidi"/>
          <w:sz w:val="24"/>
          <w:szCs w:val="24"/>
        </w:rPr>
        <w:t>Pemeliharaan Baran</w:t>
      </w:r>
      <w:r>
        <w:rPr>
          <w:rFonts w:asciiTheme="majorBidi" w:eastAsia="Times New Roman" w:hAnsiTheme="majorBidi" w:cstheme="majorBidi"/>
          <w:sz w:val="24"/>
          <w:szCs w:val="24"/>
        </w:rPr>
        <w:t>g Milik Daerah Penunjang Urusan</w:t>
      </w:r>
    </w:p>
    <w:p w14:paraId="2F462796" w14:textId="77777777" w:rsidR="008207DD" w:rsidRPr="005A1532" w:rsidRDefault="008207DD" w:rsidP="008207DD">
      <w:pPr>
        <w:tabs>
          <w:tab w:val="left" w:pos="1620"/>
        </w:tabs>
        <w:spacing w:after="0" w:line="360" w:lineRule="auto"/>
        <w:ind w:left="1170" w:firstLine="1240"/>
        <w:jc w:val="both"/>
        <w:rPr>
          <w:rFonts w:asciiTheme="majorBidi" w:eastAsia="Times New Roman" w:hAnsiTheme="majorBidi" w:cstheme="majorBidi"/>
          <w:sz w:val="24"/>
          <w:szCs w:val="24"/>
        </w:rPr>
      </w:pPr>
    </w:p>
    <w:p w14:paraId="3169640F" w14:textId="77777777" w:rsidR="008207DD" w:rsidRPr="005A1532" w:rsidRDefault="008207DD" w:rsidP="008207DD">
      <w:pPr>
        <w:tabs>
          <w:tab w:val="left" w:pos="1620"/>
        </w:tabs>
        <w:spacing w:after="0" w:line="360" w:lineRule="auto"/>
        <w:ind w:left="1170" w:firstLine="540"/>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Lokasi Program dan Kegiatan Pemerintah umum yaitu di lingkungan DinasTenaga Kerja dan Transmigrasi Kota Serang</w:t>
      </w:r>
    </w:p>
    <w:p w14:paraId="333060A0" w14:textId="77777777" w:rsidR="008207DD" w:rsidRPr="005A1532" w:rsidRDefault="008207DD" w:rsidP="00A60EFD">
      <w:pPr>
        <w:numPr>
          <w:ilvl w:val="0"/>
          <w:numId w:val="75"/>
        </w:numPr>
        <w:tabs>
          <w:tab w:val="left" w:pos="1560"/>
        </w:tabs>
        <w:spacing w:after="0" w:line="360" w:lineRule="auto"/>
        <w:ind w:left="1560" w:hanging="426"/>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Lokasi Program dan Kegiatan kelompok Masyarakat</w:t>
      </w:r>
    </w:p>
    <w:p w14:paraId="477454F7" w14:textId="488A6059" w:rsidR="00D65A24" w:rsidRPr="005A1532" w:rsidRDefault="00D65A24" w:rsidP="00C977EE">
      <w:pPr>
        <w:spacing w:after="0" w:line="360" w:lineRule="auto"/>
        <w:ind w:left="1620" w:hanging="16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8207DD" w:rsidRPr="005A1532">
        <w:rPr>
          <w:rFonts w:asciiTheme="majorBidi" w:eastAsia="Times New Roman" w:hAnsiTheme="majorBidi" w:cstheme="majorBidi"/>
          <w:sz w:val="24"/>
          <w:szCs w:val="24"/>
        </w:rPr>
        <w:t xml:space="preserve">Program </w:t>
      </w:r>
      <w:r>
        <w:rPr>
          <w:rFonts w:asciiTheme="majorBidi" w:eastAsia="Times New Roman" w:hAnsiTheme="majorBidi" w:cstheme="majorBidi"/>
          <w:color w:val="000000"/>
          <w:sz w:val="24"/>
          <w:szCs w:val="24"/>
        </w:rPr>
        <w:t>Pelatihan Kerja dan Produktivitas Tenaga Kerja</w:t>
      </w:r>
      <w:r w:rsidRPr="005A1532">
        <w:rPr>
          <w:rFonts w:asciiTheme="majorBidi" w:eastAsia="Times New Roman" w:hAnsiTheme="majorBidi" w:cstheme="majorBidi"/>
          <w:sz w:val="24"/>
          <w:szCs w:val="24"/>
        </w:rPr>
        <w:t xml:space="preserve"> </w:t>
      </w:r>
      <w:r w:rsidR="008207DD" w:rsidRPr="005A1532">
        <w:rPr>
          <w:rFonts w:asciiTheme="majorBidi" w:eastAsia="Times New Roman" w:hAnsiTheme="majorBidi" w:cstheme="majorBidi"/>
          <w:sz w:val="24"/>
          <w:szCs w:val="24"/>
        </w:rPr>
        <w:t xml:space="preserve">dengan </w:t>
      </w:r>
      <w:proofErr w:type="gramStart"/>
      <w:r w:rsidR="008207DD" w:rsidRPr="005A1532">
        <w:rPr>
          <w:rFonts w:asciiTheme="majorBidi" w:eastAsia="Times New Roman" w:hAnsiTheme="majorBidi" w:cstheme="majorBidi"/>
          <w:sz w:val="24"/>
          <w:szCs w:val="24"/>
        </w:rPr>
        <w:t xml:space="preserve">kegiatan </w:t>
      </w:r>
      <w:r>
        <w:rPr>
          <w:rFonts w:asciiTheme="majorBidi" w:eastAsia="Times New Roman" w:hAnsiTheme="majorBidi" w:cstheme="majorBidi"/>
          <w:sz w:val="24"/>
          <w:szCs w:val="24"/>
        </w:rPr>
        <w:t xml:space="preserve"> </w:t>
      </w:r>
      <w:r w:rsidR="008207DD" w:rsidRPr="005A1532">
        <w:rPr>
          <w:rFonts w:asciiTheme="majorBidi" w:eastAsia="Times New Roman" w:hAnsiTheme="majorBidi" w:cstheme="majorBidi"/>
          <w:sz w:val="24"/>
          <w:szCs w:val="24"/>
        </w:rPr>
        <w:t>yaitu</w:t>
      </w:r>
      <w:proofErr w:type="gramEnd"/>
    </w:p>
    <w:p w14:paraId="77441673" w14:textId="4D4315E6" w:rsidR="008207DD" w:rsidRDefault="00D65A24" w:rsidP="00C977EE">
      <w:pPr>
        <w:numPr>
          <w:ilvl w:val="0"/>
          <w:numId w:val="103"/>
        </w:numPr>
        <w:spacing w:after="0" w:line="360" w:lineRule="auto"/>
        <w:ind w:left="1980" w:firstLine="0"/>
        <w:jc w:val="both"/>
        <w:rPr>
          <w:rFonts w:asciiTheme="majorBidi" w:eastAsia="Times New Roman" w:hAnsiTheme="majorBidi" w:cstheme="majorBidi"/>
          <w:sz w:val="24"/>
          <w:szCs w:val="24"/>
        </w:rPr>
      </w:pPr>
      <w:r w:rsidRPr="00D65A24">
        <w:rPr>
          <w:rFonts w:asciiTheme="majorBidi" w:eastAsia="Times New Roman" w:hAnsiTheme="majorBidi" w:cstheme="majorBidi"/>
          <w:sz w:val="24"/>
          <w:szCs w:val="24"/>
        </w:rPr>
        <w:t xml:space="preserve">  Pelaksanaan Pelatihan Berbasis Unit Kompetensi</w:t>
      </w:r>
    </w:p>
    <w:p w14:paraId="794B13B2" w14:textId="6A414E5F" w:rsidR="00C977EE" w:rsidRDefault="00D65A24" w:rsidP="00C977EE">
      <w:pPr>
        <w:pStyle w:val="ListParagraph"/>
        <w:numPr>
          <w:ilvl w:val="0"/>
          <w:numId w:val="103"/>
        </w:numPr>
        <w:tabs>
          <w:tab w:val="left" w:pos="2250"/>
          <w:tab w:val="left" w:pos="2970"/>
          <w:tab w:val="left" w:pos="3240"/>
          <w:tab w:val="left" w:pos="3510"/>
        </w:tabs>
        <w:spacing w:after="0" w:line="360" w:lineRule="auto"/>
        <w:ind w:firstLine="900"/>
        <w:jc w:val="both"/>
        <w:rPr>
          <w:rFonts w:asciiTheme="majorBidi" w:eastAsia="Times New Roman" w:hAnsiTheme="majorBidi" w:cstheme="majorBidi"/>
          <w:sz w:val="24"/>
          <w:szCs w:val="24"/>
        </w:rPr>
      </w:pPr>
      <w:r w:rsidRPr="00C977EE">
        <w:rPr>
          <w:rFonts w:asciiTheme="majorBidi" w:eastAsia="Times New Roman" w:hAnsiTheme="majorBidi" w:cstheme="majorBidi"/>
          <w:sz w:val="24"/>
          <w:szCs w:val="24"/>
        </w:rPr>
        <w:t xml:space="preserve">Pembinaan Lembaga Pelatihan Kerja Swasta </w:t>
      </w:r>
    </w:p>
    <w:p w14:paraId="61539385" w14:textId="3E1BBA98" w:rsidR="00C977EE" w:rsidRDefault="00C977EE" w:rsidP="00C977EE">
      <w:pPr>
        <w:pStyle w:val="ListParagraph"/>
        <w:numPr>
          <w:ilvl w:val="0"/>
          <w:numId w:val="103"/>
        </w:numPr>
        <w:tabs>
          <w:tab w:val="left" w:pos="2250"/>
          <w:tab w:val="left" w:pos="2970"/>
          <w:tab w:val="left" w:pos="3240"/>
          <w:tab w:val="left" w:pos="3510"/>
        </w:tabs>
        <w:spacing w:after="0" w:line="360" w:lineRule="auto"/>
        <w:ind w:firstLine="900"/>
        <w:jc w:val="both"/>
        <w:rPr>
          <w:rFonts w:asciiTheme="majorBidi" w:eastAsia="Times New Roman" w:hAnsiTheme="majorBidi" w:cstheme="majorBidi"/>
          <w:sz w:val="24"/>
          <w:szCs w:val="24"/>
        </w:rPr>
      </w:pPr>
      <w:r w:rsidRPr="00D65A24">
        <w:rPr>
          <w:rFonts w:asciiTheme="majorBidi" w:eastAsia="Times New Roman" w:hAnsiTheme="majorBidi" w:cstheme="majorBidi"/>
          <w:sz w:val="24"/>
          <w:szCs w:val="24"/>
        </w:rPr>
        <w:t>Konsultasi Produktivitas Pada Perusahaan Kecil</w:t>
      </w:r>
    </w:p>
    <w:p w14:paraId="48D22DF6" w14:textId="36769B23" w:rsidR="00C977EE" w:rsidRPr="00C977EE" w:rsidRDefault="00C977EE" w:rsidP="00C977EE">
      <w:pPr>
        <w:pStyle w:val="ListParagraph"/>
        <w:numPr>
          <w:ilvl w:val="0"/>
          <w:numId w:val="103"/>
        </w:numPr>
        <w:tabs>
          <w:tab w:val="left" w:pos="2250"/>
          <w:tab w:val="left" w:pos="2970"/>
          <w:tab w:val="left" w:pos="3240"/>
          <w:tab w:val="left" w:pos="3510"/>
        </w:tabs>
        <w:spacing w:after="0" w:line="360" w:lineRule="auto"/>
        <w:ind w:firstLine="900"/>
        <w:jc w:val="both"/>
        <w:rPr>
          <w:rFonts w:asciiTheme="majorBidi" w:eastAsia="Times New Roman" w:hAnsiTheme="majorBidi" w:cstheme="majorBidi"/>
          <w:sz w:val="24"/>
          <w:szCs w:val="24"/>
        </w:rPr>
      </w:pPr>
      <w:r w:rsidRPr="00D65A24">
        <w:rPr>
          <w:rFonts w:asciiTheme="majorBidi" w:eastAsia="Times New Roman" w:hAnsiTheme="majorBidi" w:cstheme="majorBidi"/>
          <w:sz w:val="24"/>
          <w:szCs w:val="24"/>
        </w:rPr>
        <w:t>Pengukuran Produktivitas Tingkat Daerah Kabupaten/Kota</w:t>
      </w:r>
    </w:p>
    <w:p w14:paraId="739622AC" w14:textId="77777777" w:rsidR="008207DD" w:rsidRPr="005A1532" w:rsidRDefault="008207DD" w:rsidP="008207DD">
      <w:pPr>
        <w:spacing w:after="0" w:line="360" w:lineRule="auto"/>
        <w:ind w:left="2410"/>
        <w:jc w:val="both"/>
        <w:rPr>
          <w:rFonts w:asciiTheme="majorBidi" w:eastAsia="Times New Roman" w:hAnsiTheme="majorBidi" w:cstheme="majorBidi"/>
          <w:sz w:val="24"/>
          <w:szCs w:val="24"/>
        </w:rPr>
      </w:pPr>
    </w:p>
    <w:p w14:paraId="7C87D4C7" w14:textId="76297773" w:rsidR="00C977EE" w:rsidRPr="00C977EE" w:rsidRDefault="00C977EE" w:rsidP="00C977EE">
      <w:p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8207DD" w:rsidRPr="005A1532">
        <w:rPr>
          <w:rFonts w:asciiTheme="majorBidi" w:eastAsia="Times New Roman" w:hAnsiTheme="majorBidi" w:cstheme="majorBidi"/>
          <w:sz w:val="24"/>
          <w:szCs w:val="24"/>
        </w:rPr>
        <w:t>Pro</w:t>
      </w:r>
      <w:r>
        <w:rPr>
          <w:rFonts w:asciiTheme="majorBidi" w:eastAsia="Times New Roman" w:hAnsiTheme="majorBidi" w:cstheme="majorBidi"/>
          <w:sz w:val="24"/>
          <w:szCs w:val="24"/>
        </w:rPr>
        <w:t xml:space="preserve">gram Penempatan Tenaga </w:t>
      </w:r>
      <w:proofErr w:type="gramStart"/>
      <w:r>
        <w:rPr>
          <w:rFonts w:asciiTheme="majorBidi" w:eastAsia="Times New Roman" w:hAnsiTheme="majorBidi" w:cstheme="majorBidi"/>
          <w:sz w:val="24"/>
          <w:szCs w:val="24"/>
        </w:rPr>
        <w:t xml:space="preserve">Kerja </w:t>
      </w:r>
      <w:r w:rsidR="008207DD" w:rsidRPr="005A1532">
        <w:rPr>
          <w:rFonts w:asciiTheme="majorBidi" w:eastAsia="Times New Roman" w:hAnsiTheme="majorBidi" w:cstheme="majorBidi"/>
          <w:sz w:val="24"/>
          <w:szCs w:val="24"/>
        </w:rPr>
        <w:t xml:space="preserve"> dengan</w:t>
      </w:r>
      <w:proofErr w:type="gramEnd"/>
      <w:r w:rsidR="008207DD" w:rsidRPr="005A1532">
        <w:rPr>
          <w:rFonts w:asciiTheme="majorBidi" w:eastAsia="Times New Roman" w:hAnsiTheme="majorBidi" w:cstheme="majorBidi"/>
          <w:sz w:val="24"/>
          <w:szCs w:val="24"/>
        </w:rPr>
        <w:t xml:space="preserve"> kegiatan :</w:t>
      </w:r>
    </w:p>
    <w:p w14:paraId="2DA1E872" w14:textId="395084C1" w:rsidR="008207DD" w:rsidRPr="005A1532" w:rsidRDefault="00C977EE" w:rsidP="00A60EFD">
      <w:pPr>
        <w:numPr>
          <w:ilvl w:val="1"/>
          <w:numId w:val="99"/>
        </w:numPr>
        <w:spacing w:after="0" w:line="360" w:lineRule="auto"/>
        <w:ind w:left="2430" w:hanging="450"/>
        <w:jc w:val="both"/>
        <w:rPr>
          <w:rFonts w:asciiTheme="majorBidi" w:eastAsia="Times New Roman" w:hAnsiTheme="majorBidi" w:cstheme="majorBidi"/>
          <w:sz w:val="24"/>
          <w:szCs w:val="24"/>
        </w:rPr>
      </w:pPr>
      <w:r w:rsidRPr="00C977EE">
        <w:rPr>
          <w:rFonts w:asciiTheme="majorBidi" w:eastAsia="Times New Roman" w:hAnsiTheme="majorBidi" w:cstheme="majorBidi"/>
          <w:sz w:val="24"/>
          <w:szCs w:val="24"/>
        </w:rPr>
        <w:t>Pelayanan Antar Kerja di Daerah Kabupaten/Kota</w:t>
      </w:r>
      <w:r w:rsidRPr="005A1532">
        <w:rPr>
          <w:rFonts w:asciiTheme="majorBidi" w:eastAsia="Times New Roman" w:hAnsiTheme="majorBidi" w:cstheme="majorBidi"/>
          <w:sz w:val="24"/>
          <w:szCs w:val="24"/>
        </w:rPr>
        <w:t xml:space="preserve"> </w:t>
      </w:r>
    </w:p>
    <w:p w14:paraId="375F3A2D" w14:textId="6E0F1457" w:rsidR="008207DD" w:rsidRPr="005A1532" w:rsidRDefault="00C977EE" w:rsidP="00C977EE">
      <w:pPr>
        <w:numPr>
          <w:ilvl w:val="1"/>
          <w:numId w:val="99"/>
        </w:numPr>
        <w:spacing w:after="0" w:line="360" w:lineRule="auto"/>
        <w:ind w:left="2430" w:hanging="450"/>
        <w:jc w:val="both"/>
        <w:rPr>
          <w:rFonts w:asciiTheme="majorBidi" w:eastAsia="Times New Roman" w:hAnsiTheme="majorBidi" w:cstheme="majorBidi"/>
          <w:sz w:val="24"/>
          <w:szCs w:val="24"/>
        </w:rPr>
      </w:pPr>
      <w:r w:rsidRPr="00C977EE">
        <w:rPr>
          <w:rFonts w:asciiTheme="majorBidi" w:eastAsia="Times New Roman" w:hAnsiTheme="majorBidi" w:cstheme="majorBidi"/>
          <w:sz w:val="24"/>
          <w:szCs w:val="24"/>
        </w:rPr>
        <w:t xml:space="preserve">Penerbitan Izin Lembaga Penempatan Tenaga Kerja Swasta (LPTKS) dalam 1 (satu) Daerah Kabupaten/Kota Rapat- Rapat Koordinasi dan konsultasi Dalam dan Luar </w:t>
      </w:r>
    </w:p>
    <w:p w14:paraId="47985530" w14:textId="77777777" w:rsidR="00C977EE" w:rsidRDefault="00C977EE" w:rsidP="00A60EFD">
      <w:pPr>
        <w:numPr>
          <w:ilvl w:val="1"/>
          <w:numId w:val="99"/>
        </w:numPr>
        <w:spacing w:after="0" w:line="360" w:lineRule="auto"/>
        <w:ind w:left="2430" w:hanging="450"/>
        <w:jc w:val="both"/>
        <w:rPr>
          <w:rFonts w:asciiTheme="majorBidi" w:eastAsia="Times New Roman" w:hAnsiTheme="majorBidi" w:cstheme="majorBidi"/>
          <w:sz w:val="24"/>
          <w:szCs w:val="24"/>
        </w:rPr>
      </w:pPr>
      <w:r w:rsidRPr="00C977EE">
        <w:rPr>
          <w:rFonts w:asciiTheme="majorBidi" w:eastAsia="Times New Roman" w:hAnsiTheme="majorBidi" w:cstheme="majorBidi"/>
          <w:sz w:val="24"/>
          <w:szCs w:val="24"/>
        </w:rPr>
        <w:t>Pengelolaan Informasi Pasar Kerja</w:t>
      </w:r>
    </w:p>
    <w:p w14:paraId="5B47A53D" w14:textId="024EFDA0" w:rsidR="008207DD" w:rsidRPr="005A1532" w:rsidRDefault="00C977EE" w:rsidP="00A60EFD">
      <w:pPr>
        <w:numPr>
          <w:ilvl w:val="1"/>
          <w:numId w:val="99"/>
        </w:numPr>
        <w:spacing w:after="0" w:line="360" w:lineRule="auto"/>
        <w:ind w:left="2430" w:hanging="450"/>
        <w:jc w:val="both"/>
        <w:rPr>
          <w:rFonts w:asciiTheme="majorBidi" w:eastAsia="Times New Roman" w:hAnsiTheme="majorBidi" w:cstheme="majorBidi"/>
          <w:sz w:val="24"/>
          <w:szCs w:val="24"/>
        </w:rPr>
      </w:pPr>
      <w:r w:rsidRPr="00C977EE">
        <w:rPr>
          <w:rFonts w:asciiTheme="majorBidi" w:eastAsia="Times New Roman" w:hAnsiTheme="majorBidi" w:cstheme="majorBidi"/>
          <w:sz w:val="24"/>
          <w:szCs w:val="24"/>
        </w:rPr>
        <w:t xml:space="preserve">Perlindungan PMI (pra dan purna penempatan) di daerah kabupaten kota </w:t>
      </w:r>
    </w:p>
    <w:p w14:paraId="476C6128" w14:textId="77777777" w:rsidR="008207DD" w:rsidRPr="005A1532" w:rsidRDefault="008207DD" w:rsidP="008207DD">
      <w:pPr>
        <w:spacing w:after="0" w:line="360" w:lineRule="auto"/>
        <w:jc w:val="both"/>
        <w:rPr>
          <w:rFonts w:asciiTheme="majorBidi" w:eastAsia="Times New Roman" w:hAnsiTheme="majorBidi" w:cstheme="majorBidi"/>
          <w:sz w:val="24"/>
          <w:szCs w:val="24"/>
        </w:rPr>
      </w:pPr>
    </w:p>
    <w:p w14:paraId="23D80989" w14:textId="77777777" w:rsidR="008207DD" w:rsidRPr="005A1532" w:rsidRDefault="008207DD" w:rsidP="008207DD">
      <w:pPr>
        <w:spacing w:after="0" w:line="360" w:lineRule="auto"/>
        <w:ind w:left="1170" w:firstLine="720"/>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Lokasi Program dan Kegitan kelompok Masyarakat yaitu lokasinya di Wilayah Kota Serang (6 Kecamatan)</w:t>
      </w:r>
    </w:p>
    <w:p w14:paraId="31F2839E" w14:textId="77777777" w:rsidR="008207DD" w:rsidRPr="005A1532" w:rsidRDefault="008207DD" w:rsidP="008207DD">
      <w:pPr>
        <w:spacing w:after="0" w:line="360" w:lineRule="auto"/>
        <w:ind w:left="1170"/>
        <w:jc w:val="both"/>
        <w:rPr>
          <w:rFonts w:asciiTheme="majorBidi" w:eastAsia="Times New Roman" w:hAnsiTheme="majorBidi" w:cstheme="majorBidi"/>
          <w:sz w:val="24"/>
          <w:szCs w:val="24"/>
        </w:rPr>
      </w:pPr>
    </w:p>
    <w:p w14:paraId="3FB01CBD" w14:textId="77777777" w:rsidR="008207DD" w:rsidRPr="005A1532" w:rsidRDefault="008207DD" w:rsidP="00A60EFD">
      <w:pPr>
        <w:numPr>
          <w:ilvl w:val="0"/>
          <w:numId w:val="75"/>
        </w:numPr>
        <w:tabs>
          <w:tab w:val="left" w:pos="1560"/>
        </w:tabs>
        <w:spacing w:after="0" w:line="360" w:lineRule="auto"/>
        <w:ind w:left="1560" w:hanging="426"/>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Lokasi Program dan Kegiatan Kawasan Industri/ Perusahaan</w:t>
      </w:r>
    </w:p>
    <w:p w14:paraId="69E26B77" w14:textId="3CA37768" w:rsidR="001D3B58" w:rsidRPr="001D3B58" w:rsidRDefault="00C977EE" w:rsidP="001D3B58">
      <w:pPr>
        <w:numPr>
          <w:ilvl w:val="3"/>
          <w:numId w:val="58"/>
        </w:numPr>
        <w:spacing w:after="0" w:line="360" w:lineRule="auto"/>
        <w:ind w:left="1985"/>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Program </w:t>
      </w:r>
      <w:r w:rsidR="008207DD" w:rsidRPr="005A1532">
        <w:rPr>
          <w:rFonts w:asciiTheme="majorBidi" w:eastAsia="Times New Roman" w:hAnsiTheme="majorBidi" w:cstheme="majorBidi"/>
          <w:sz w:val="24"/>
          <w:szCs w:val="24"/>
        </w:rPr>
        <w:t xml:space="preserve"> Hubungan Industrial dengan Kegiatan : </w:t>
      </w:r>
      <w:r w:rsidR="001D3B58" w:rsidRPr="001D3B58">
        <w:rPr>
          <w:rFonts w:asciiTheme="majorBidi" w:eastAsia="Times New Roman" w:hAnsiTheme="majorBidi" w:cstheme="majorBidi"/>
          <w:sz w:val="24"/>
          <w:szCs w:val="24"/>
        </w:rPr>
        <w:tab/>
        <w:t xml:space="preserve"> </w:t>
      </w:r>
    </w:p>
    <w:p w14:paraId="14B57A19" w14:textId="2651C896" w:rsidR="008207DD" w:rsidRDefault="001D3B58" w:rsidP="008207DD">
      <w:pPr>
        <w:numPr>
          <w:ilvl w:val="0"/>
          <w:numId w:val="105"/>
        </w:numPr>
        <w:spacing w:after="0" w:line="360" w:lineRule="auto"/>
        <w:ind w:left="2430" w:hanging="425"/>
        <w:jc w:val="both"/>
        <w:rPr>
          <w:rFonts w:asciiTheme="majorBidi" w:eastAsia="Times New Roman" w:hAnsiTheme="majorBidi" w:cstheme="majorBidi"/>
          <w:sz w:val="24"/>
          <w:szCs w:val="24"/>
        </w:rPr>
      </w:pPr>
      <w:r w:rsidRPr="001D3B58">
        <w:rPr>
          <w:rFonts w:asciiTheme="majorBidi" w:eastAsia="Times New Roman" w:hAnsiTheme="majorBidi" w:cstheme="majorBidi"/>
          <w:sz w:val="24"/>
          <w:szCs w:val="24"/>
        </w:rPr>
        <w:t xml:space="preserve">Pengesahan Peraturan Perusahaan dan Pendaftaran Perjanjian Kerja Bersama untuk Perusahaan yang hanya Beroperasi dalam 1 (Satu) Daerah Kabupaten/ Kota </w:t>
      </w:r>
    </w:p>
    <w:p w14:paraId="2A88D85E" w14:textId="15FA7C09" w:rsidR="001D3B58" w:rsidRPr="001D3B58" w:rsidRDefault="001D3B58" w:rsidP="001D3B58">
      <w:pPr>
        <w:numPr>
          <w:ilvl w:val="0"/>
          <w:numId w:val="105"/>
        </w:numPr>
        <w:tabs>
          <w:tab w:val="left" w:pos="2430"/>
        </w:tabs>
        <w:spacing w:after="0" w:line="360" w:lineRule="auto"/>
        <w:ind w:left="2430"/>
        <w:jc w:val="both"/>
        <w:rPr>
          <w:rFonts w:asciiTheme="majorBidi" w:eastAsia="Times New Roman" w:hAnsiTheme="majorBidi" w:cstheme="majorBidi"/>
          <w:sz w:val="24"/>
          <w:szCs w:val="24"/>
        </w:rPr>
      </w:pPr>
      <w:r w:rsidRPr="001D3B58">
        <w:rPr>
          <w:rFonts w:asciiTheme="majorBidi" w:eastAsia="Times New Roman" w:hAnsiTheme="majorBidi" w:cstheme="majorBidi"/>
          <w:sz w:val="24"/>
          <w:szCs w:val="24"/>
        </w:rPr>
        <w:t>Pencegahan dan Penyelesaian Perselisihan Hubungan Industrial, Mogok Kerja dan Penutupan Perusahaan di Daerah Kabupaten /Kota</w:t>
      </w:r>
    </w:p>
    <w:p w14:paraId="1119C2D6" w14:textId="542CDD72" w:rsidR="008207DD" w:rsidRPr="005A1532" w:rsidRDefault="008207DD" w:rsidP="00A60EFD">
      <w:pPr>
        <w:numPr>
          <w:ilvl w:val="0"/>
          <w:numId w:val="75"/>
        </w:numPr>
        <w:tabs>
          <w:tab w:val="left" w:pos="1560"/>
        </w:tabs>
        <w:spacing w:after="0" w:line="360" w:lineRule="auto"/>
        <w:ind w:left="1560" w:hanging="426"/>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Lok</w:t>
      </w:r>
      <w:r w:rsidR="001D3B58">
        <w:rPr>
          <w:rFonts w:asciiTheme="majorBidi" w:eastAsia="Times New Roman" w:hAnsiTheme="majorBidi" w:cstheme="majorBidi"/>
          <w:sz w:val="24"/>
          <w:szCs w:val="24"/>
        </w:rPr>
        <w:t xml:space="preserve">asi Program dan Kegiatan </w:t>
      </w:r>
      <w:r w:rsidRPr="005A1532">
        <w:rPr>
          <w:rFonts w:asciiTheme="majorBidi" w:eastAsia="Times New Roman" w:hAnsiTheme="majorBidi" w:cstheme="majorBidi"/>
          <w:sz w:val="24"/>
          <w:szCs w:val="24"/>
        </w:rPr>
        <w:t xml:space="preserve"> Transmigrasi</w:t>
      </w:r>
    </w:p>
    <w:p w14:paraId="24545699" w14:textId="7E56EAF8" w:rsidR="008207DD" w:rsidRPr="005A1532" w:rsidRDefault="001D3B58" w:rsidP="00A60EFD">
      <w:pPr>
        <w:numPr>
          <w:ilvl w:val="5"/>
          <w:numId w:val="92"/>
        </w:numPr>
        <w:spacing w:after="0" w:line="360" w:lineRule="auto"/>
        <w:ind w:left="1985" w:hanging="425"/>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Program Pembangunan Kawasan </w:t>
      </w:r>
      <w:r w:rsidR="008207DD" w:rsidRPr="005A1532">
        <w:rPr>
          <w:rFonts w:asciiTheme="majorBidi" w:eastAsia="Times New Roman" w:hAnsiTheme="majorBidi" w:cstheme="majorBidi"/>
          <w:sz w:val="24"/>
          <w:szCs w:val="24"/>
        </w:rPr>
        <w:t xml:space="preserve"> Transmigrasi dengan kegiatan yaitu </w:t>
      </w:r>
    </w:p>
    <w:p w14:paraId="24FE3B59" w14:textId="77777777" w:rsidR="001D3B58" w:rsidRPr="001D3B58" w:rsidRDefault="001D3B58" w:rsidP="001D3B58">
      <w:pPr>
        <w:pStyle w:val="ListParagraph"/>
        <w:numPr>
          <w:ilvl w:val="0"/>
          <w:numId w:val="106"/>
        </w:numPr>
        <w:ind w:left="2160" w:hanging="180"/>
        <w:rPr>
          <w:rFonts w:asciiTheme="majorBidi" w:eastAsia="Times New Roman" w:hAnsiTheme="majorBidi" w:cstheme="majorBidi"/>
          <w:sz w:val="24"/>
          <w:szCs w:val="24"/>
        </w:rPr>
      </w:pPr>
      <w:r w:rsidRPr="001D3B58">
        <w:rPr>
          <w:rFonts w:asciiTheme="majorBidi" w:eastAsia="Times New Roman" w:hAnsiTheme="majorBidi" w:cstheme="majorBidi"/>
          <w:sz w:val="24"/>
          <w:szCs w:val="24"/>
        </w:rPr>
        <w:t xml:space="preserve">Penataan persebaran penduduk yang berasal dari 1 (satu) daerah kabupaten/kota </w:t>
      </w:r>
    </w:p>
    <w:p w14:paraId="5E89A62A" w14:textId="62FC4AB2" w:rsidR="001D3B58" w:rsidRPr="005A1532" w:rsidRDefault="001D3B58" w:rsidP="001D3B58">
      <w:pPr>
        <w:numPr>
          <w:ilvl w:val="5"/>
          <w:numId w:val="92"/>
        </w:numPr>
        <w:spacing w:after="0" w:line="360" w:lineRule="auto"/>
        <w:ind w:left="1985" w:hanging="425"/>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Program Pengembangan  Kawasan </w:t>
      </w:r>
      <w:r w:rsidRPr="005A1532">
        <w:rPr>
          <w:rFonts w:asciiTheme="majorBidi" w:eastAsia="Times New Roman" w:hAnsiTheme="majorBidi" w:cstheme="majorBidi"/>
          <w:sz w:val="24"/>
          <w:szCs w:val="24"/>
        </w:rPr>
        <w:t xml:space="preserve"> Transmigrasi dengan kegiatan yaitu </w:t>
      </w:r>
    </w:p>
    <w:p w14:paraId="61B881C8" w14:textId="22E355E1" w:rsidR="001D3B58" w:rsidRPr="001D3B58" w:rsidRDefault="001D3B58" w:rsidP="001D3B58">
      <w:pPr>
        <w:pStyle w:val="ListParagraph"/>
        <w:numPr>
          <w:ilvl w:val="0"/>
          <w:numId w:val="106"/>
        </w:numPr>
        <w:ind w:left="2160" w:hanging="180"/>
        <w:rPr>
          <w:rFonts w:asciiTheme="majorBidi" w:eastAsia="Times New Roman" w:hAnsiTheme="majorBidi" w:cstheme="majorBidi"/>
          <w:sz w:val="24"/>
          <w:szCs w:val="24"/>
        </w:rPr>
      </w:pPr>
      <w:r>
        <w:rPr>
          <w:rFonts w:asciiTheme="majorBidi" w:eastAsia="Times New Roman" w:hAnsiTheme="majorBidi" w:cstheme="majorBidi"/>
          <w:sz w:val="24"/>
          <w:szCs w:val="24"/>
        </w:rPr>
        <w:t>Pengembangan satuan permukiman  pada tahap kemandirian</w:t>
      </w:r>
      <w:r w:rsidRPr="001D3B58">
        <w:rPr>
          <w:rFonts w:asciiTheme="majorBidi" w:eastAsia="Times New Roman" w:hAnsiTheme="majorBidi" w:cstheme="majorBidi"/>
          <w:sz w:val="24"/>
          <w:szCs w:val="24"/>
        </w:rPr>
        <w:t xml:space="preserve"> </w:t>
      </w:r>
    </w:p>
    <w:p w14:paraId="4A7926A8" w14:textId="77777777" w:rsidR="008207DD" w:rsidRPr="005A1532" w:rsidRDefault="008207DD" w:rsidP="008207DD">
      <w:pPr>
        <w:spacing w:after="0" w:line="360" w:lineRule="auto"/>
        <w:ind w:left="2410"/>
        <w:jc w:val="both"/>
        <w:rPr>
          <w:rFonts w:asciiTheme="majorBidi" w:eastAsia="Times New Roman" w:hAnsiTheme="majorBidi" w:cstheme="majorBidi"/>
          <w:sz w:val="24"/>
          <w:szCs w:val="24"/>
        </w:rPr>
      </w:pPr>
    </w:p>
    <w:p w14:paraId="24CCE4E8" w14:textId="77777777" w:rsidR="008207DD" w:rsidRPr="005A1532" w:rsidRDefault="008207DD" w:rsidP="008207DD">
      <w:pPr>
        <w:spacing w:after="0" w:line="360" w:lineRule="auto"/>
        <w:ind w:left="1560" w:firstLine="425"/>
        <w:jc w:val="both"/>
        <w:rPr>
          <w:rFonts w:asciiTheme="majorBidi" w:eastAsia="Times New Roman" w:hAnsiTheme="majorBidi" w:cstheme="majorBidi"/>
          <w:sz w:val="24"/>
          <w:szCs w:val="24"/>
        </w:rPr>
      </w:pPr>
      <w:r w:rsidRPr="005A1532">
        <w:rPr>
          <w:rFonts w:asciiTheme="majorBidi" w:eastAsia="Times New Roman" w:hAnsiTheme="majorBidi" w:cstheme="majorBidi"/>
          <w:sz w:val="24"/>
          <w:szCs w:val="24"/>
        </w:rPr>
        <w:t xml:space="preserve">Lokasi Program dan Kegiatan Kawasan Transmigrasi yaitu Lokasinya Wilayah </w:t>
      </w:r>
      <w:proofErr w:type="gramStart"/>
      <w:r w:rsidRPr="005A1532">
        <w:rPr>
          <w:rFonts w:asciiTheme="majorBidi" w:eastAsia="Times New Roman" w:hAnsiTheme="majorBidi" w:cstheme="majorBidi"/>
          <w:sz w:val="24"/>
          <w:szCs w:val="24"/>
        </w:rPr>
        <w:t>kota</w:t>
      </w:r>
      <w:proofErr w:type="gramEnd"/>
      <w:r w:rsidRPr="005A1532">
        <w:rPr>
          <w:rFonts w:asciiTheme="majorBidi" w:eastAsia="Times New Roman" w:hAnsiTheme="majorBidi" w:cstheme="majorBidi"/>
          <w:sz w:val="24"/>
          <w:szCs w:val="24"/>
        </w:rPr>
        <w:t xml:space="preserve"> Serang dan Lokasi Penempatan.</w:t>
      </w:r>
    </w:p>
    <w:p w14:paraId="63766502" w14:textId="77777777" w:rsidR="008207DD" w:rsidRPr="005A1532" w:rsidRDefault="008207DD" w:rsidP="008207DD">
      <w:pPr>
        <w:spacing w:after="0" w:line="360" w:lineRule="auto"/>
        <w:ind w:left="1560" w:firstLine="425"/>
        <w:jc w:val="both"/>
        <w:rPr>
          <w:rFonts w:asciiTheme="majorBidi" w:eastAsia="Times New Roman" w:hAnsiTheme="majorBidi" w:cstheme="majorBidi"/>
          <w:sz w:val="24"/>
          <w:szCs w:val="24"/>
        </w:rPr>
      </w:pPr>
    </w:p>
    <w:p w14:paraId="500DD791" w14:textId="77777777" w:rsidR="008207DD" w:rsidRPr="005A1532" w:rsidRDefault="008207DD" w:rsidP="008207DD">
      <w:pPr>
        <w:spacing w:after="0" w:line="360" w:lineRule="auto"/>
        <w:jc w:val="both"/>
        <w:rPr>
          <w:rFonts w:asciiTheme="majorBidi" w:eastAsia="Times New Roman" w:hAnsiTheme="majorBidi" w:cstheme="majorBidi"/>
          <w:sz w:val="24"/>
          <w:szCs w:val="24"/>
        </w:rPr>
      </w:pPr>
    </w:p>
    <w:p w14:paraId="3E13A759" w14:textId="77777777" w:rsidR="008207DD" w:rsidRPr="005A1532" w:rsidRDefault="008207DD" w:rsidP="00A60EFD">
      <w:pPr>
        <w:numPr>
          <w:ilvl w:val="0"/>
          <w:numId w:val="102"/>
        </w:numPr>
        <w:spacing w:after="0" w:line="360" w:lineRule="auto"/>
        <w:ind w:left="990" w:hanging="281"/>
        <w:jc w:val="both"/>
        <w:rPr>
          <w:rFonts w:asciiTheme="majorBidi" w:eastAsia="Times New Roman" w:hAnsiTheme="majorBidi" w:cstheme="majorBidi"/>
          <w:b/>
          <w:bCs/>
          <w:sz w:val="24"/>
          <w:szCs w:val="24"/>
        </w:rPr>
      </w:pPr>
      <w:r w:rsidRPr="005A1532">
        <w:rPr>
          <w:rFonts w:asciiTheme="majorBidi" w:eastAsia="Times New Roman" w:hAnsiTheme="majorBidi" w:cstheme="majorBidi"/>
          <w:b/>
          <w:bCs/>
          <w:sz w:val="24"/>
          <w:szCs w:val="24"/>
        </w:rPr>
        <w:t>Total Kebutuhan Dana/Pagu Indikatif Yang di Rinci Menurut Sumber Pendanaannya</w:t>
      </w:r>
    </w:p>
    <w:p w14:paraId="1307DAB9" w14:textId="230EF6B5" w:rsidR="008207DD" w:rsidRPr="008207DD" w:rsidRDefault="008207DD" w:rsidP="008207DD">
      <w:pPr>
        <w:spacing w:after="0" w:line="360" w:lineRule="auto"/>
        <w:ind w:left="1134" w:firstLine="306"/>
        <w:jc w:val="both"/>
        <w:rPr>
          <w:rFonts w:ascii="Arial" w:eastAsia="Times New Roman" w:hAnsi="Arial" w:cs="Arial"/>
          <w:color w:val="FF0000"/>
          <w:sz w:val="24"/>
          <w:szCs w:val="24"/>
        </w:rPr>
      </w:pPr>
      <w:r w:rsidRPr="005A1532">
        <w:rPr>
          <w:rFonts w:asciiTheme="majorBidi" w:eastAsia="Times New Roman" w:hAnsiTheme="majorBidi" w:cstheme="majorBidi"/>
          <w:sz w:val="24"/>
          <w:szCs w:val="24"/>
        </w:rPr>
        <w:t xml:space="preserve">    Total kebutuhan dana/ pag</w:t>
      </w:r>
      <w:r w:rsidR="001D3B58">
        <w:rPr>
          <w:rFonts w:asciiTheme="majorBidi" w:eastAsia="Times New Roman" w:hAnsiTheme="majorBidi" w:cstheme="majorBidi"/>
          <w:sz w:val="24"/>
          <w:szCs w:val="24"/>
        </w:rPr>
        <w:t>u indikatif adalah sebesar Rp. 9.949.</w:t>
      </w:r>
      <w:r w:rsidR="00773325">
        <w:rPr>
          <w:rFonts w:asciiTheme="majorBidi" w:eastAsia="Times New Roman" w:hAnsiTheme="majorBidi" w:cstheme="majorBidi"/>
          <w:sz w:val="24"/>
          <w:szCs w:val="24"/>
        </w:rPr>
        <w:t>938.934</w:t>
      </w:r>
      <w:proofErr w:type="gramStart"/>
      <w:r w:rsidR="00773325">
        <w:rPr>
          <w:rFonts w:asciiTheme="majorBidi" w:eastAsia="Times New Roman" w:hAnsiTheme="majorBidi" w:cstheme="majorBidi"/>
          <w:sz w:val="24"/>
          <w:szCs w:val="24"/>
        </w:rPr>
        <w:t>,-</w:t>
      </w:r>
      <w:proofErr w:type="gramEnd"/>
      <w:r w:rsidR="00773325">
        <w:rPr>
          <w:rFonts w:asciiTheme="majorBidi" w:eastAsia="Times New Roman" w:hAnsiTheme="majorBidi" w:cstheme="majorBidi"/>
          <w:sz w:val="24"/>
          <w:szCs w:val="24"/>
        </w:rPr>
        <w:t xml:space="preserve"> (Sembilan Milyar Sembilan Ratus Empat  Puluh Sembilan Juta Sembilan Ratus Tiga</w:t>
      </w:r>
      <w:r w:rsidRPr="005A1532">
        <w:rPr>
          <w:rFonts w:asciiTheme="majorBidi" w:eastAsia="Times New Roman" w:hAnsiTheme="majorBidi" w:cstheme="majorBidi"/>
          <w:sz w:val="24"/>
          <w:szCs w:val="24"/>
        </w:rPr>
        <w:t xml:space="preserve"> Puluh</w:t>
      </w:r>
      <w:r w:rsidR="00773325">
        <w:rPr>
          <w:rFonts w:asciiTheme="majorBidi" w:eastAsia="Times New Roman" w:hAnsiTheme="majorBidi" w:cstheme="majorBidi"/>
          <w:sz w:val="24"/>
          <w:szCs w:val="24"/>
        </w:rPr>
        <w:t xml:space="preserve"> Delapan </w:t>
      </w:r>
      <w:r w:rsidRPr="005A1532">
        <w:rPr>
          <w:rFonts w:asciiTheme="majorBidi" w:eastAsia="Times New Roman" w:hAnsiTheme="majorBidi" w:cstheme="majorBidi"/>
          <w:sz w:val="24"/>
          <w:szCs w:val="24"/>
        </w:rPr>
        <w:t xml:space="preserve"> Ribu</w:t>
      </w:r>
      <w:r w:rsidR="00773325">
        <w:rPr>
          <w:rFonts w:asciiTheme="majorBidi" w:eastAsia="Times New Roman" w:hAnsiTheme="majorBidi" w:cstheme="majorBidi"/>
          <w:sz w:val="24"/>
          <w:szCs w:val="24"/>
        </w:rPr>
        <w:t xml:space="preserve"> Sembilan Ratus Tiga Puluh Empat</w:t>
      </w:r>
      <w:r w:rsidRPr="005A1532">
        <w:rPr>
          <w:rFonts w:asciiTheme="majorBidi" w:eastAsia="Times New Roman" w:hAnsiTheme="majorBidi" w:cstheme="majorBidi"/>
          <w:sz w:val="24"/>
          <w:szCs w:val="24"/>
        </w:rPr>
        <w:t xml:space="preserve"> Rupiah).</w:t>
      </w:r>
    </w:p>
    <w:p w14:paraId="181EEBF0" w14:textId="77777777" w:rsidR="008207DD" w:rsidRPr="008207DD" w:rsidRDefault="008207DD" w:rsidP="00410B43">
      <w:pPr>
        <w:spacing w:after="0" w:line="360" w:lineRule="auto"/>
        <w:jc w:val="both"/>
        <w:rPr>
          <w:rFonts w:ascii="Arial" w:eastAsia="Times New Roman" w:hAnsi="Arial" w:cs="Arial"/>
        </w:rPr>
        <w:sectPr w:rsidR="008207DD" w:rsidRPr="008207DD" w:rsidSect="008207DD">
          <w:pgSz w:w="11906" w:h="16838" w:code="9"/>
          <w:pgMar w:top="1701" w:right="1701" w:bottom="1418" w:left="1418" w:header="1440" w:footer="567" w:gutter="0"/>
          <w:cols w:space="720"/>
          <w:docGrid w:linePitch="272"/>
        </w:sectPr>
      </w:pPr>
    </w:p>
    <w:p w14:paraId="754E19D8" w14:textId="77777777" w:rsidR="008207DD" w:rsidRPr="0062046B" w:rsidRDefault="008207DD" w:rsidP="008207DD">
      <w:pPr>
        <w:spacing w:after="0" w:line="240" w:lineRule="auto"/>
        <w:jc w:val="center"/>
        <w:rPr>
          <w:rFonts w:ascii="Arial" w:eastAsia="Times New Roman" w:hAnsi="Arial" w:cs="Arial"/>
          <w:b/>
          <w:bCs/>
          <w:color w:val="FF0000"/>
        </w:rPr>
      </w:pPr>
      <w:r w:rsidRPr="00DE1982">
        <w:rPr>
          <w:rFonts w:ascii="Arial" w:eastAsia="Times New Roman" w:hAnsi="Arial" w:cs="Arial"/>
          <w:b/>
          <w:bCs/>
        </w:rPr>
        <w:t>TABEL 3.3</w:t>
      </w:r>
    </w:p>
    <w:p w14:paraId="5042747F" w14:textId="77777777" w:rsidR="008207DD" w:rsidRPr="00410B43" w:rsidRDefault="008207DD" w:rsidP="008207DD">
      <w:pPr>
        <w:spacing w:after="0" w:line="240" w:lineRule="auto"/>
        <w:jc w:val="center"/>
        <w:rPr>
          <w:rFonts w:ascii="Arial" w:eastAsia="Times New Roman" w:hAnsi="Arial" w:cs="Arial"/>
          <w:b/>
          <w:bCs/>
        </w:rPr>
      </w:pPr>
      <w:r w:rsidRPr="00410B43">
        <w:rPr>
          <w:rFonts w:ascii="Arial" w:eastAsia="Times New Roman" w:hAnsi="Arial" w:cs="Arial"/>
          <w:b/>
          <w:bCs/>
        </w:rPr>
        <w:t>RUMUSAN RENCANA PROGRAM DAN KEGIATAN OPD TAHUN 2021 PRAKIRAAN MAJU TAHUN 2022</w:t>
      </w:r>
    </w:p>
    <w:p w14:paraId="207BFDE3" w14:textId="77777777" w:rsidR="008207DD" w:rsidRPr="00DE1982" w:rsidRDefault="008207DD" w:rsidP="008207DD">
      <w:pPr>
        <w:spacing w:after="0" w:line="240" w:lineRule="auto"/>
        <w:jc w:val="center"/>
        <w:rPr>
          <w:rFonts w:ascii="Arial" w:eastAsia="Times New Roman" w:hAnsi="Arial" w:cs="Arial"/>
          <w:b/>
          <w:bCs/>
        </w:rPr>
      </w:pPr>
      <w:r w:rsidRPr="00DE1982">
        <w:rPr>
          <w:rFonts w:ascii="Arial" w:eastAsia="Times New Roman" w:hAnsi="Arial" w:cs="Arial"/>
          <w:b/>
          <w:bCs/>
        </w:rPr>
        <w:t>DISNAKERTRANS KOTA SERANG</w:t>
      </w:r>
    </w:p>
    <w:p w14:paraId="57730B73" w14:textId="77777777" w:rsidR="00B803F4" w:rsidRDefault="00B803F4" w:rsidP="008207DD">
      <w:pPr>
        <w:spacing w:after="0" w:line="240" w:lineRule="auto"/>
        <w:jc w:val="center"/>
        <w:rPr>
          <w:rFonts w:ascii="Arial" w:eastAsia="Times New Roman" w:hAnsi="Arial" w:cs="Arial"/>
          <w:b/>
          <w:bCs/>
        </w:rPr>
      </w:pPr>
    </w:p>
    <w:p w14:paraId="738B21F3" w14:textId="77777777" w:rsidR="00B803F4" w:rsidRDefault="00B803F4" w:rsidP="008207DD">
      <w:pPr>
        <w:spacing w:after="0" w:line="240" w:lineRule="auto"/>
        <w:jc w:val="center"/>
        <w:rPr>
          <w:rFonts w:ascii="Arial" w:eastAsia="Times New Roman" w:hAnsi="Arial" w:cs="Arial"/>
          <w:b/>
          <w:bCs/>
        </w:rPr>
      </w:pPr>
    </w:p>
    <w:p w14:paraId="7149D6C7" w14:textId="10A0326A" w:rsidR="00B803F4" w:rsidRDefault="00410B43" w:rsidP="008207DD">
      <w:pPr>
        <w:spacing w:after="0" w:line="240" w:lineRule="auto"/>
        <w:jc w:val="center"/>
        <w:rPr>
          <w:rFonts w:ascii="Arial" w:eastAsia="Times New Roman" w:hAnsi="Arial" w:cs="Arial"/>
          <w:b/>
          <w:bCs/>
        </w:rPr>
      </w:pPr>
      <w:r w:rsidRPr="00906E7C">
        <w:rPr>
          <w:noProof/>
        </w:rPr>
        <w:drawing>
          <wp:inline distT="0" distB="0" distL="0" distR="0" wp14:anchorId="6CBAC6A6" wp14:editId="61BAB929">
            <wp:extent cx="8711565" cy="3491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11565" cy="3491865"/>
                    </a:xfrm>
                    <a:prstGeom prst="rect">
                      <a:avLst/>
                    </a:prstGeom>
                    <a:noFill/>
                    <a:ln>
                      <a:noFill/>
                    </a:ln>
                  </pic:spPr>
                </pic:pic>
              </a:graphicData>
            </a:graphic>
          </wp:inline>
        </w:drawing>
      </w:r>
    </w:p>
    <w:p w14:paraId="38C1755F" w14:textId="77777777" w:rsidR="00B803F4" w:rsidRDefault="00B803F4" w:rsidP="008207DD">
      <w:pPr>
        <w:spacing w:after="0" w:line="240" w:lineRule="auto"/>
        <w:jc w:val="center"/>
        <w:rPr>
          <w:rFonts w:ascii="Arial" w:eastAsia="Times New Roman" w:hAnsi="Arial" w:cs="Arial"/>
          <w:b/>
          <w:bCs/>
        </w:rPr>
      </w:pPr>
    </w:p>
    <w:p w14:paraId="70C098B2" w14:textId="77777777" w:rsidR="00B803F4" w:rsidRDefault="00B803F4" w:rsidP="008207DD">
      <w:pPr>
        <w:spacing w:after="0" w:line="240" w:lineRule="auto"/>
        <w:jc w:val="center"/>
        <w:rPr>
          <w:rFonts w:ascii="Arial" w:eastAsia="Times New Roman" w:hAnsi="Arial" w:cs="Arial"/>
          <w:b/>
          <w:bCs/>
        </w:rPr>
      </w:pPr>
    </w:p>
    <w:p w14:paraId="27AEE70B" w14:textId="77777777" w:rsidR="00B803F4" w:rsidRPr="007A101F" w:rsidRDefault="00B803F4" w:rsidP="008207DD">
      <w:pPr>
        <w:spacing w:after="0" w:line="240" w:lineRule="auto"/>
        <w:jc w:val="center"/>
        <w:rPr>
          <w:rFonts w:ascii="Arial" w:eastAsia="Times New Roman" w:hAnsi="Arial" w:cs="Arial"/>
          <w:b/>
          <w:bCs/>
          <w:sz w:val="14"/>
          <w:szCs w:val="14"/>
        </w:rPr>
      </w:pPr>
    </w:p>
    <w:p w14:paraId="7BE24691" w14:textId="77777777" w:rsidR="00B803F4" w:rsidRDefault="00B803F4" w:rsidP="008207DD">
      <w:pPr>
        <w:spacing w:after="0" w:line="240" w:lineRule="auto"/>
        <w:jc w:val="center"/>
        <w:rPr>
          <w:rFonts w:ascii="Arial" w:eastAsia="Times New Roman" w:hAnsi="Arial" w:cs="Arial"/>
          <w:b/>
          <w:bCs/>
        </w:rPr>
      </w:pPr>
    </w:p>
    <w:p w14:paraId="59CDDF5F" w14:textId="77777777" w:rsidR="00B803F4" w:rsidRPr="00855AFE" w:rsidRDefault="00B803F4" w:rsidP="00410B43">
      <w:pPr>
        <w:spacing w:after="0" w:line="240" w:lineRule="auto"/>
        <w:rPr>
          <w:rFonts w:ascii="Arial" w:eastAsia="Times New Roman" w:hAnsi="Arial" w:cs="Arial"/>
          <w:b/>
          <w:bCs/>
          <w:sz w:val="14"/>
          <w:szCs w:val="14"/>
        </w:rPr>
      </w:pPr>
    </w:p>
    <w:p w14:paraId="49FF2A49" w14:textId="429975F5" w:rsidR="00B803F4" w:rsidRPr="00855AFE" w:rsidRDefault="00410B43" w:rsidP="008207DD">
      <w:pPr>
        <w:spacing w:after="0" w:line="240" w:lineRule="auto"/>
        <w:jc w:val="center"/>
        <w:rPr>
          <w:rFonts w:ascii="Arial" w:eastAsia="Times New Roman" w:hAnsi="Arial" w:cs="Arial"/>
          <w:b/>
          <w:bCs/>
          <w:sz w:val="14"/>
          <w:szCs w:val="14"/>
        </w:rPr>
      </w:pPr>
      <w:r w:rsidRPr="00EF7ACE">
        <w:rPr>
          <w:noProof/>
        </w:rPr>
        <w:drawing>
          <wp:inline distT="0" distB="0" distL="0" distR="0" wp14:anchorId="144F148B" wp14:editId="5AAE1153">
            <wp:extent cx="8711565" cy="5358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11565" cy="5358130"/>
                    </a:xfrm>
                    <a:prstGeom prst="rect">
                      <a:avLst/>
                    </a:prstGeom>
                    <a:noFill/>
                    <a:ln>
                      <a:noFill/>
                    </a:ln>
                  </pic:spPr>
                </pic:pic>
              </a:graphicData>
            </a:graphic>
          </wp:inline>
        </w:drawing>
      </w:r>
    </w:p>
    <w:p w14:paraId="5D060623" w14:textId="77777777" w:rsidR="00B803F4" w:rsidRPr="00855AFE" w:rsidRDefault="00B803F4" w:rsidP="008207DD">
      <w:pPr>
        <w:spacing w:after="0" w:line="240" w:lineRule="auto"/>
        <w:jc w:val="center"/>
        <w:rPr>
          <w:rFonts w:ascii="Arial" w:eastAsia="Times New Roman" w:hAnsi="Arial" w:cs="Arial"/>
          <w:b/>
          <w:bCs/>
          <w:sz w:val="14"/>
          <w:szCs w:val="14"/>
        </w:rPr>
      </w:pPr>
    </w:p>
    <w:p w14:paraId="4B2661D4" w14:textId="77777777" w:rsidR="00B803F4" w:rsidRPr="00855AFE" w:rsidRDefault="00B803F4" w:rsidP="008207DD">
      <w:pPr>
        <w:spacing w:after="0" w:line="240" w:lineRule="auto"/>
        <w:jc w:val="center"/>
        <w:rPr>
          <w:rFonts w:ascii="Arial" w:eastAsia="Times New Roman" w:hAnsi="Arial" w:cs="Arial"/>
          <w:b/>
          <w:bCs/>
          <w:sz w:val="14"/>
          <w:szCs w:val="14"/>
        </w:rPr>
      </w:pPr>
    </w:p>
    <w:p w14:paraId="6D2A8455" w14:textId="54830C55" w:rsidR="00B803F4" w:rsidRDefault="00410B43" w:rsidP="008207DD">
      <w:pPr>
        <w:spacing w:after="0" w:line="240" w:lineRule="auto"/>
        <w:jc w:val="center"/>
        <w:rPr>
          <w:rFonts w:ascii="Arial" w:eastAsia="Times New Roman" w:hAnsi="Arial" w:cs="Arial"/>
          <w:b/>
          <w:bCs/>
        </w:rPr>
      </w:pPr>
      <w:r w:rsidRPr="00EF7ACE">
        <w:rPr>
          <w:noProof/>
        </w:rPr>
        <w:drawing>
          <wp:inline distT="0" distB="0" distL="0" distR="0" wp14:anchorId="427D0886" wp14:editId="29D34F4C">
            <wp:extent cx="8711565" cy="4745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11565" cy="4745990"/>
                    </a:xfrm>
                    <a:prstGeom prst="rect">
                      <a:avLst/>
                    </a:prstGeom>
                    <a:noFill/>
                    <a:ln>
                      <a:noFill/>
                    </a:ln>
                  </pic:spPr>
                </pic:pic>
              </a:graphicData>
            </a:graphic>
          </wp:inline>
        </w:drawing>
      </w:r>
    </w:p>
    <w:p w14:paraId="1323A924" w14:textId="77777777" w:rsidR="00B803F4" w:rsidRPr="00E31452" w:rsidRDefault="00B803F4" w:rsidP="008207DD">
      <w:pPr>
        <w:spacing w:after="0" w:line="240" w:lineRule="auto"/>
        <w:jc w:val="center"/>
        <w:rPr>
          <w:rFonts w:ascii="Arial" w:eastAsia="Times New Roman" w:hAnsi="Arial" w:cs="Arial"/>
          <w:b/>
          <w:bCs/>
          <w:sz w:val="14"/>
          <w:szCs w:val="14"/>
        </w:rPr>
      </w:pPr>
    </w:p>
    <w:p w14:paraId="5A1C9215" w14:textId="77777777" w:rsidR="00B803F4" w:rsidRDefault="00B803F4" w:rsidP="008207DD">
      <w:pPr>
        <w:spacing w:after="0" w:line="240" w:lineRule="auto"/>
        <w:jc w:val="center"/>
        <w:rPr>
          <w:rFonts w:ascii="Arial" w:eastAsia="Times New Roman" w:hAnsi="Arial" w:cs="Arial"/>
          <w:b/>
          <w:bCs/>
        </w:rPr>
      </w:pPr>
    </w:p>
    <w:p w14:paraId="151D1ED3" w14:textId="5F93CA65" w:rsidR="00B803F4" w:rsidRDefault="0097562B" w:rsidP="008207DD">
      <w:pPr>
        <w:spacing w:after="0" w:line="240" w:lineRule="auto"/>
        <w:jc w:val="center"/>
        <w:rPr>
          <w:rFonts w:ascii="Arial" w:eastAsia="Times New Roman" w:hAnsi="Arial" w:cs="Arial"/>
          <w:b/>
          <w:bCs/>
        </w:rPr>
      </w:pPr>
      <w:r w:rsidRPr="00EF7ACE">
        <w:rPr>
          <w:noProof/>
        </w:rPr>
        <w:drawing>
          <wp:inline distT="0" distB="0" distL="0" distR="0" wp14:anchorId="43C87A71" wp14:editId="4D584C73">
            <wp:extent cx="8711565" cy="4447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11565" cy="4447540"/>
                    </a:xfrm>
                    <a:prstGeom prst="rect">
                      <a:avLst/>
                    </a:prstGeom>
                    <a:noFill/>
                    <a:ln>
                      <a:noFill/>
                    </a:ln>
                  </pic:spPr>
                </pic:pic>
              </a:graphicData>
            </a:graphic>
          </wp:inline>
        </w:drawing>
      </w:r>
    </w:p>
    <w:p w14:paraId="19344D69" w14:textId="77777777" w:rsidR="00B803F4" w:rsidRDefault="00B803F4" w:rsidP="008207DD">
      <w:pPr>
        <w:spacing w:after="0" w:line="240" w:lineRule="auto"/>
        <w:jc w:val="center"/>
        <w:rPr>
          <w:rFonts w:ascii="Arial" w:eastAsia="Times New Roman" w:hAnsi="Arial" w:cs="Arial"/>
          <w:b/>
          <w:bCs/>
        </w:rPr>
      </w:pPr>
    </w:p>
    <w:p w14:paraId="068A76EF" w14:textId="77777777" w:rsidR="00B803F4" w:rsidRDefault="00B803F4" w:rsidP="008207DD">
      <w:pPr>
        <w:spacing w:after="0" w:line="240" w:lineRule="auto"/>
        <w:jc w:val="center"/>
        <w:rPr>
          <w:rFonts w:ascii="Arial" w:eastAsia="Times New Roman" w:hAnsi="Arial" w:cs="Arial"/>
          <w:b/>
          <w:bCs/>
        </w:rPr>
      </w:pPr>
    </w:p>
    <w:p w14:paraId="285866AA" w14:textId="77777777" w:rsidR="009C0025" w:rsidRDefault="009C0025" w:rsidP="008207DD">
      <w:pPr>
        <w:spacing w:after="0" w:line="240" w:lineRule="auto"/>
        <w:jc w:val="center"/>
        <w:rPr>
          <w:rFonts w:ascii="Arial" w:eastAsia="Times New Roman" w:hAnsi="Arial" w:cs="Arial"/>
          <w:b/>
          <w:bCs/>
        </w:rPr>
      </w:pPr>
    </w:p>
    <w:p w14:paraId="62674C8B" w14:textId="77777777" w:rsidR="009C0025" w:rsidRDefault="009C0025" w:rsidP="008207DD">
      <w:pPr>
        <w:spacing w:after="0" w:line="240" w:lineRule="auto"/>
        <w:jc w:val="center"/>
        <w:rPr>
          <w:rFonts w:ascii="Arial" w:eastAsia="Times New Roman" w:hAnsi="Arial" w:cs="Arial"/>
          <w:b/>
          <w:bCs/>
        </w:rPr>
      </w:pPr>
    </w:p>
    <w:p w14:paraId="44DDB1AC" w14:textId="77777777" w:rsidR="008207DD" w:rsidRDefault="008207DD" w:rsidP="008207DD">
      <w:pPr>
        <w:spacing w:after="0" w:line="360" w:lineRule="auto"/>
        <w:jc w:val="both"/>
        <w:rPr>
          <w:rFonts w:ascii="Arial" w:eastAsia="Times New Roman" w:hAnsi="Arial" w:cs="Arial"/>
          <w:color w:val="FF0000"/>
          <w:sz w:val="14"/>
          <w:szCs w:val="14"/>
        </w:rPr>
      </w:pPr>
    </w:p>
    <w:p w14:paraId="5496907E" w14:textId="5926916D" w:rsidR="009C0025" w:rsidRDefault="0097562B" w:rsidP="008207DD">
      <w:pPr>
        <w:spacing w:after="0" w:line="360" w:lineRule="auto"/>
        <w:jc w:val="both"/>
        <w:rPr>
          <w:rFonts w:ascii="Arial" w:eastAsia="Times New Roman" w:hAnsi="Arial" w:cs="Arial"/>
          <w:color w:val="FF0000"/>
          <w:sz w:val="14"/>
          <w:szCs w:val="14"/>
        </w:rPr>
      </w:pPr>
      <w:r w:rsidRPr="00EF7ACE">
        <w:rPr>
          <w:noProof/>
        </w:rPr>
        <w:drawing>
          <wp:inline distT="0" distB="0" distL="0" distR="0" wp14:anchorId="37A5F217" wp14:editId="0C073785">
            <wp:extent cx="8711565" cy="45123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11565" cy="4512310"/>
                    </a:xfrm>
                    <a:prstGeom prst="rect">
                      <a:avLst/>
                    </a:prstGeom>
                    <a:noFill/>
                    <a:ln>
                      <a:noFill/>
                    </a:ln>
                  </pic:spPr>
                </pic:pic>
              </a:graphicData>
            </a:graphic>
          </wp:inline>
        </w:drawing>
      </w:r>
    </w:p>
    <w:p w14:paraId="2F321DAC" w14:textId="77777777" w:rsidR="009C0025" w:rsidRDefault="009C0025" w:rsidP="008207DD">
      <w:pPr>
        <w:spacing w:after="0" w:line="360" w:lineRule="auto"/>
        <w:jc w:val="both"/>
        <w:rPr>
          <w:rFonts w:ascii="Arial" w:eastAsia="Times New Roman" w:hAnsi="Arial" w:cs="Arial"/>
          <w:color w:val="FF0000"/>
          <w:sz w:val="14"/>
          <w:szCs w:val="14"/>
        </w:rPr>
      </w:pPr>
    </w:p>
    <w:p w14:paraId="30A9188A" w14:textId="7D4E6622" w:rsidR="009C0025" w:rsidRPr="00BE2F31" w:rsidRDefault="009C0025" w:rsidP="008207DD">
      <w:pPr>
        <w:spacing w:after="0" w:line="360" w:lineRule="auto"/>
        <w:jc w:val="both"/>
        <w:rPr>
          <w:rFonts w:ascii="Arial" w:eastAsia="Times New Roman" w:hAnsi="Arial" w:cs="Arial"/>
          <w:color w:val="FF0000"/>
          <w:sz w:val="14"/>
          <w:szCs w:val="14"/>
        </w:rPr>
      </w:pPr>
    </w:p>
    <w:p w14:paraId="43B130BF" w14:textId="0A755E34" w:rsidR="008B4799" w:rsidRDefault="008B4799" w:rsidP="008207DD">
      <w:pPr>
        <w:spacing w:after="0" w:line="360" w:lineRule="auto"/>
        <w:jc w:val="both"/>
        <w:rPr>
          <w:rFonts w:ascii="Arial" w:eastAsia="Times New Roman" w:hAnsi="Arial" w:cs="Arial"/>
          <w:color w:val="FF0000"/>
          <w:sz w:val="14"/>
          <w:szCs w:val="14"/>
        </w:rPr>
      </w:pPr>
    </w:p>
    <w:p w14:paraId="53ABA09E" w14:textId="0B5A761A" w:rsidR="008B4799" w:rsidRDefault="008B4799" w:rsidP="008207DD">
      <w:pPr>
        <w:spacing w:after="0" w:line="360" w:lineRule="auto"/>
        <w:jc w:val="both"/>
        <w:rPr>
          <w:rFonts w:ascii="Arial" w:eastAsia="Times New Roman" w:hAnsi="Arial" w:cs="Arial"/>
          <w:color w:val="FF0000"/>
          <w:sz w:val="14"/>
          <w:szCs w:val="14"/>
        </w:rPr>
      </w:pPr>
    </w:p>
    <w:p w14:paraId="287182FC" w14:textId="23DCC005" w:rsidR="008B4799" w:rsidRDefault="008B4799" w:rsidP="008207DD">
      <w:pPr>
        <w:spacing w:after="0" w:line="360" w:lineRule="auto"/>
        <w:jc w:val="both"/>
        <w:rPr>
          <w:rFonts w:ascii="Arial" w:eastAsia="Times New Roman" w:hAnsi="Arial" w:cs="Arial"/>
          <w:color w:val="FF0000"/>
          <w:sz w:val="14"/>
          <w:szCs w:val="14"/>
        </w:rPr>
      </w:pPr>
    </w:p>
    <w:p w14:paraId="0E8894F3" w14:textId="0318CD12" w:rsidR="008B4799" w:rsidRDefault="0097562B" w:rsidP="008207DD">
      <w:pPr>
        <w:spacing w:after="0" w:line="360" w:lineRule="auto"/>
        <w:jc w:val="both"/>
        <w:rPr>
          <w:rFonts w:ascii="Arial" w:eastAsia="Times New Roman" w:hAnsi="Arial" w:cs="Arial"/>
          <w:color w:val="FF0000"/>
          <w:sz w:val="14"/>
          <w:szCs w:val="14"/>
        </w:rPr>
      </w:pPr>
      <w:r w:rsidRPr="00EF7ACE">
        <w:rPr>
          <w:noProof/>
        </w:rPr>
        <w:drawing>
          <wp:inline distT="0" distB="0" distL="0" distR="0" wp14:anchorId="697FD965" wp14:editId="4445E0B9">
            <wp:extent cx="8711565" cy="4815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11565" cy="4815840"/>
                    </a:xfrm>
                    <a:prstGeom prst="rect">
                      <a:avLst/>
                    </a:prstGeom>
                    <a:noFill/>
                    <a:ln>
                      <a:noFill/>
                    </a:ln>
                  </pic:spPr>
                </pic:pic>
              </a:graphicData>
            </a:graphic>
          </wp:inline>
        </w:drawing>
      </w:r>
    </w:p>
    <w:p w14:paraId="16C65FB6" w14:textId="049940BF" w:rsidR="008B4799" w:rsidRDefault="008B4799" w:rsidP="008207DD">
      <w:pPr>
        <w:spacing w:after="0" w:line="360" w:lineRule="auto"/>
        <w:jc w:val="both"/>
        <w:rPr>
          <w:rFonts w:ascii="Arial" w:eastAsia="Times New Roman" w:hAnsi="Arial" w:cs="Arial"/>
          <w:color w:val="FF0000"/>
          <w:sz w:val="14"/>
          <w:szCs w:val="14"/>
        </w:rPr>
      </w:pPr>
    </w:p>
    <w:p w14:paraId="06558D2C" w14:textId="072B3E47" w:rsidR="008B4799" w:rsidRDefault="008B4799" w:rsidP="008207DD">
      <w:pPr>
        <w:spacing w:after="0" w:line="360" w:lineRule="auto"/>
        <w:jc w:val="both"/>
        <w:rPr>
          <w:rFonts w:ascii="Arial" w:eastAsia="Times New Roman" w:hAnsi="Arial" w:cs="Arial"/>
          <w:color w:val="FF0000"/>
          <w:sz w:val="14"/>
          <w:szCs w:val="14"/>
        </w:rPr>
      </w:pPr>
    </w:p>
    <w:p w14:paraId="2100F147" w14:textId="4C23F989" w:rsidR="008B4799" w:rsidRDefault="008B4799" w:rsidP="008207DD">
      <w:pPr>
        <w:spacing w:after="0" w:line="360" w:lineRule="auto"/>
        <w:jc w:val="both"/>
        <w:rPr>
          <w:rFonts w:ascii="Arial" w:eastAsia="Times New Roman" w:hAnsi="Arial" w:cs="Arial"/>
          <w:color w:val="FF0000"/>
          <w:sz w:val="14"/>
          <w:szCs w:val="14"/>
        </w:rPr>
      </w:pPr>
    </w:p>
    <w:p w14:paraId="1B28D0D7" w14:textId="5C8C1170" w:rsidR="008B4799" w:rsidRDefault="0097562B" w:rsidP="008207DD">
      <w:pPr>
        <w:spacing w:after="0" w:line="360" w:lineRule="auto"/>
        <w:jc w:val="both"/>
        <w:rPr>
          <w:rFonts w:ascii="Arial" w:eastAsia="Times New Roman" w:hAnsi="Arial" w:cs="Arial"/>
          <w:color w:val="FF0000"/>
          <w:sz w:val="14"/>
          <w:szCs w:val="14"/>
        </w:rPr>
      </w:pPr>
      <w:r w:rsidRPr="008E285D">
        <w:rPr>
          <w:noProof/>
        </w:rPr>
        <w:drawing>
          <wp:inline distT="0" distB="0" distL="0" distR="0" wp14:anchorId="0485EFD3" wp14:editId="2D3CA4F4">
            <wp:extent cx="8711565" cy="27457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11565" cy="2745740"/>
                    </a:xfrm>
                    <a:prstGeom prst="rect">
                      <a:avLst/>
                    </a:prstGeom>
                    <a:noFill/>
                    <a:ln>
                      <a:noFill/>
                    </a:ln>
                  </pic:spPr>
                </pic:pic>
              </a:graphicData>
            </a:graphic>
          </wp:inline>
        </w:drawing>
      </w:r>
    </w:p>
    <w:p w14:paraId="18F74866" w14:textId="552F5CEC" w:rsidR="008B4799" w:rsidRDefault="008B4799" w:rsidP="008207DD">
      <w:pPr>
        <w:spacing w:after="0" w:line="360" w:lineRule="auto"/>
        <w:jc w:val="both"/>
        <w:rPr>
          <w:rFonts w:ascii="Arial" w:eastAsia="Times New Roman" w:hAnsi="Arial" w:cs="Arial"/>
          <w:color w:val="FF0000"/>
          <w:sz w:val="14"/>
          <w:szCs w:val="14"/>
        </w:rPr>
      </w:pPr>
    </w:p>
    <w:p w14:paraId="401A77B3" w14:textId="26EF1132" w:rsidR="008B4799" w:rsidRDefault="008B4799" w:rsidP="008207DD">
      <w:pPr>
        <w:spacing w:after="0" w:line="360" w:lineRule="auto"/>
        <w:jc w:val="both"/>
        <w:rPr>
          <w:rFonts w:ascii="Arial" w:eastAsia="Times New Roman" w:hAnsi="Arial" w:cs="Arial"/>
          <w:color w:val="FF0000"/>
          <w:sz w:val="14"/>
          <w:szCs w:val="14"/>
        </w:rPr>
      </w:pPr>
    </w:p>
    <w:p w14:paraId="7BBFC83C" w14:textId="7705C7B7" w:rsidR="008B4799" w:rsidRDefault="008B4799" w:rsidP="008207DD">
      <w:pPr>
        <w:spacing w:after="0" w:line="360" w:lineRule="auto"/>
        <w:jc w:val="both"/>
        <w:rPr>
          <w:rFonts w:ascii="Arial" w:eastAsia="Times New Roman" w:hAnsi="Arial" w:cs="Arial"/>
          <w:color w:val="FF0000"/>
          <w:sz w:val="14"/>
          <w:szCs w:val="14"/>
        </w:rPr>
      </w:pPr>
    </w:p>
    <w:p w14:paraId="33CBB73C" w14:textId="6E2DB37F" w:rsidR="008B4799" w:rsidRDefault="008B4799" w:rsidP="008207DD">
      <w:pPr>
        <w:spacing w:after="0" w:line="360" w:lineRule="auto"/>
        <w:jc w:val="both"/>
        <w:rPr>
          <w:rFonts w:ascii="Arial" w:eastAsia="Times New Roman" w:hAnsi="Arial" w:cs="Arial"/>
          <w:color w:val="FF0000"/>
          <w:sz w:val="14"/>
          <w:szCs w:val="14"/>
        </w:rPr>
      </w:pPr>
    </w:p>
    <w:p w14:paraId="6A4C024D" w14:textId="2709C9CD" w:rsidR="008B4799" w:rsidRDefault="008B4799" w:rsidP="008207DD">
      <w:pPr>
        <w:spacing w:after="0" w:line="360" w:lineRule="auto"/>
        <w:jc w:val="both"/>
        <w:rPr>
          <w:rFonts w:ascii="Arial" w:eastAsia="Times New Roman" w:hAnsi="Arial" w:cs="Arial"/>
          <w:color w:val="FF0000"/>
          <w:sz w:val="14"/>
          <w:szCs w:val="14"/>
        </w:rPr>
      </w:pPr>
    </w:p>
    <w:p w14:paraId="3D8F7A9D" w14:textId="2F466963" w:rsidR="008B4799" w:rsidRPr="006C61E3" w:rsidRDefault="006C61E3" w:rsidP="006C61E3">
      <w:pPr>
        <w:spacing w:after="0" w:line="360" w:lineRule="auto"/>
        <w:ind w:left="10800"/>
        <w:jc w:val="both"/>
        <w:rPr>
          <w:rFonts w:ascii="Arial" w:eastAsia="Times New Roman" w:hAnsi="Arial" w:cs="Arial"/>
          <w:sz w:val="14"/>
          <w:szCs w:val="14"/>
        </w:rPr>
      </w:pPr>
      <w:r>
        <w:rPr>
          <w:rFonts w:ascii="Arial" w:eastAsia="Times New Roman" w:hAnsi="Arial" w:cs="Arial"/>
          <w:sz w:val="14"/>
          <w:szCs w:val="14"/>
          <w:lang w:val="id-ID"/>
        </w:rPr>
        <w:t xml:space="preserve">                </w:t>
      </w:r>
      <w:r w:rsidRPr="006C61E3">
        <w:rPr>
          <w:rFonts w:ascii="Arial" w:eastAsia="Times New Roman" w:hAnsi="Arial" w:cs="Arial"/>
          <w:sz w:val="14"/>
          <w:szCs w:val="14"/>
        </w:rPr>
        <w:t>Serang,          Maret 2020</w:t>
      </w:r>
    </w:p>
    <w:p w14:paraId="2B213915" w14:textId="7F32062B" w:rsidR="006C61E3" w:rsidRPr="006C61E3" w:rsidRDefault="006C61E3" w:rsidP="006C61E3">
      <w:pPr>
        <w:spacing w:after="0" w:line="360" w:lineRule="auto"/>
        <w:ind w:left="10800" w:firstLine="720"/>
        <w:jc w:val="both"/>
        <w:rPr>
          <w:rFonts w:ascii="Arial" w:eastAsia="Times New Roman" w:hAnsi="Arial" w:cs="Arial"/>
          <w:sz w:val="14"/>
          <w:szCs w:val="14"/>
        </w:rPr>
      </w:pPr>
      <w:r w:rsidRPr="006C61E3">
        <w:rPr>
          <w:rFonts w:ascii="Arial" w:eastAsia="Times New Roman" w:hAnsi="Arial" w:cs="Arial"/>
          <w:sz w:val="14"/>
          <w:szCs w:val="14"/>
        </w:rPr>
        <w:t>KEPALA DINAS</w:t>
      </w:r>
    </w:p>
    <w:p w14:paraId="13F26AD0" w14:textId="43B90B33" w:rsidR="008B4799" w:rsidRPr="006C61E3" w:rsidRDefault="006C61E3" w:rsidP="006C61E3">
      <w:pPr>
        <w:spacing w:after="0" w:line="360" w:lineRule="auto"/>
        <w:ind w:left="10800"/>
        <w:jc w:val="both"/>
        <w:rPr>
          <w:rFonts w:ascii="Arial" w:eastAsia="Times New Roman" w:hAnsi="Arial" w:cs="Arial"/>
          <w:sz w:val="14"/>
          <w:szCs w:val="14"/>
        </w:rPr>
      </w:pPr>
      <w:r w:rsidRPr="006C61E3">
        <w:rPr>
          <w:rFonts w:ascii="Arial" w:eastAsia="Times New Roman" w:hAnsi="Arial" w:cs="Arial"/>
          <w:sz w:val="14"/>
          <w:szCs w:val="14"/>
        </w:rPr>
        <w:t>TENAGA KERJA DAN TRANSMIGRASI</w:t>
      </w:r>
    </w:p>
    <w:p w14:paraId="1D47513A" w14:textId="12AC4F76" w:rsidR="008B4799" w:rsidRPr="006C61E3" w:rsidRDefault="006C61E3" w:rsidP="006C61E3">
      <w:pPr>
        <w:spacing w:after="0" w:line="360" w:lineRule="auto"/>
        <w:ind w:left="10800" w:firstLine="720"/>
        <w:jc w:val="both"/>
        <w:rPr>
          <w:rFonts w:ascii="Arial" w:eastAsia="Times New Roman" w:hAnsi="Arial" w:cs="Arial"/>
          <w:sz w:val="14"/>
          <w:szCs w:val="14"/>
        </w:rPr>
      </w:pPr>
      <w:r w:rsidRPr="006C61E3">
        <w:rPr>
          <w:rFonts w:ascii="Arial" w:eastAsia="Times New Roman" w:hAnsi="Arial" w:cs="Arial"/>
          <w:sz w:val="14"/>
          <w:szCs w:val="14"/>
        </w:rPr>
        <w:t>KOTA S</w:t>
      </w:r>
      <w:r w:rsidRPr="006C61E3">
        <w:rPr>
          <w:rFonts w:ascii="Arial" w:eastAsia="Times New Roman" w:hAnsi="Arial" w:cs="Arial"/>
          <w:sz w:val="14"/>
          <w:szCs w:val="14"/>
          <w:lang w:val="id-ID"/>
        </w:rPr>
        <w:t>E</w:t>
      </w:r>
      <w:r w:rsidRPr="006C61E3">
        <w:rPr>
          <w:rFonts w:ascii="Arial" w:eastAsia="Times New Roman" w:hAnsi="Arial" w:cs="Arial"/>
          <w:sz w:val="14"/>
          <w:szCs w:val="14"/>
        </w:rPr>
        <w:t>RANG</w:t>
      </w:r>
    </w:p>
    <w:p w14:paraId="77712E98" w14:textId="567A7E49" w:rsidR="006C61E3" w:rsidRPr="006C61E3" w:rsidRDefault="006C61E3" w:rsidP="006C61E3">
      <w:pPr>
        <w:spacing w:after="0" w:line="360" w:lineRule="auto"/>
        <w:ind w:left="10800"/>
        <w:jc w:val="both"/>
        <w:rPr>
          <w:rFonts w:ascii="Arial" w:eastAsia="Times New Roman" w:hAnsi="Arial" w:cs="Arial"/>
          <w:sz w:val="14"/>
          <w:szCs w:val="14"/>
        </w:rPr>
      </w:pPr>
    </w:p>
    <w:p w14:paraId="344B9D06" w14:textId="62A05722" w:rsidR="006C61E3" w:rsidRPr="006C61E3" w:rsidRDefault="006C61E3" w:rsidP="006C61E3">
      <w:pPr>
        <w:spacing w:after="0" w:line="360" w:lineRule="auto"/>
        <w:ind w:left="10800"/>
        <w:jc w:val="both"/>
        <w:rPr>
          <w:rFonts w:ascii="Arial" w:eastAsia="Times New Roman" w:hAnsi="Arial" w:cs="Arial"/>
          <w:sz w:val="14"/>
          <w:szCs w:val="14"/>
        </w:rPr>
      </w:pPr>
    </w:p>
    <w:p w14:paraId="3C3B9B6D" w14:textId="407A0B06" w:rsidR="006C61E3" w:rsidRDefault="006C61E3" w:rsidP="006C61E3">
      <w:pPr>
        <w:spacing w:after="0" w:line="360" w:lineRule="auto"/>
        <w:ind w:left="10800"/>
        <w:jc w:val="both"/>
        <w:rPr>
          <w:rFonts w:ascii="Arial" w:eastAsia="Times New Roman" w:hAnsi="Arial" w:cs="Arial"/>
          <w:sz w:val="14"/>
          <w:szCs w:val="14"/>
        </w:rPr>
      </w:pPr>
    </w:p>
    <w:p w14:paraId="2505BAD3" w14:textId="77777777" w:rsidR="006C61E3" w:rsidRPr="006C61E3" w:rsidRDefault="006C61E3" w:rsidP="006C61E3">
      <w:pPr>
        <w:spacing w:after="0" w:line="360" w:lineRule="auto"/>
        <w:ind w:left="10800"/>
        <w:jc w:val="both"/>
        <w:rPr>
          <w:rFonts w:ascii="Arial" w:eastAsia="Times New Roman" w:hAnsi="Arial" w:cs="Arial"/>
          <w:sz w:val="14"/>
          <w:szCs w:val="14"/>
        </w:rPr>
      </w:pPr>
    </w:p>
    <w:p w14:paraId="43817740" w14:textId="77777777" w:rsidR="00083CAF" w:rsidRDefault="006C61E3" w:rsidP="00083CAF">
      <w:pPr>
        <w:spacing w:after="0" w:line="360" w:lineRule="auto"/>
        <w:ind w:left="10800"/>
        <w:jc w:val="both"/>
        <w:rPr>
          <w:rFonts w:ascii="Arial" w:eastAsia="Times New Roman" w:hAnsi="Arial" w:cs="Arial"/>
          <w:b/>
          <w:bCs/>
          <w:sz w:val="14"/>
          <w:szCs w:val="14"/>
          <w:u w:val="single"/>
        </w:rPr>
      </w:pPr>
      <w:r>
        <w:rPr>
          <w:rFonts w:ascii="Arial" w:eastAsia="Times New Roman" w:hAnsi="Arial" w:cs="Arial"/>
          <w:sz w:val="14"/>
          <w:szCs w:val="14"/>
          <w:lang w:val="id-ID"/>
        </w:rPr>
        <w:t xml:space="preserve">            </w:t>
      </w:r>
      <w:r w:rsidRPr="006C61E3">
        <w:rPr>
          <w:rFonts w:ascii="Arial" w:eastAsia="Times New Roman" w:hAnsi="Arial" w:cs="Arial"/>
          <w:b/>
          <w:bCs/>
          <w:sz w:val="14"/>
          <w:szCs w:val="14"/>
          <w:u w:val="single"/>
        </w:rPr>
        <w:t>Drs. H. AKHMAD BENBELA</w:t>
      </w:r>
    </w:p>
    <w:p w14:paraId="0C965FBB" w14:textId="58C8B335" w:rsidR="008B4799" w:rsidRPr="00083CAF" w:rsidRDefault="006C61E3" w:rsidP="00083CAF">
      <w:pPr>
        <w:spacing w:after="0" w:line="360" w:lineRule="auto"/>
        <w:ind w:left="10800"/>
        <w:jc w:val="both"/>
        <w:rPr>
          <w:rFonts w:ascii="Arial" w:eastAsia="Times New Roman" w:hAnsi="Arial" w:cs="Arial"/>
          <w:b/>
          <w:bCs/>
          <w:sz w:val="14"/>
          <w:szCs w:val="14"/>
          <w:u w:val="single"/>
        </w:rPr>
        <w:sectPr w:rsidR="008B4799" w:rsidRPr="00083CAF" w:rsidSect="008207DD">
          <w:pgSz w:w="16838" w:h="11906" w:orient="landscape" w:code="9"/>
          <w:pgMar w:top="1701" w:right="1418" w:bottom="1418" w:left="1701" w:header="1440" w:footer="567" w:gutter="0"/>
          <w:cols w:space="720"/>
          <w:docGrid w:linePitch="272"/>
        </w:sectPr>
      </w:pPr>
      <w:r>
        <w:rPr>
          <w:rFonts w:ascii="Arial" w:eastAsia="Times New Roman" w:hAnsi="Arial" w:cs="Arial"/>
          <w:sz w:val="14"/>
          <w:szCs w:val="14"/>
          <w:lang w:val="id-ID"/>
        </w:rPr>
        <w:t xml:space="preserve"> </w:t>
      </w:r>
      <w:r w:rsidR="003A588E">
        <w:rPr>
          <w:rFonts w:ascii="Arial" w:eastAsia="Times New Roman" w:hAnsi="Arial" w:cs="Arial"/>
          <w:sz w:val="14"/>
          <w:szCs w:val="14"/>
        </w:rPr>
        <w:t>NIP: 19630613 198503 1 013</w:t>
      </w:r>
    </w:p>
    <w:p w14:paraId="07F5F498" w14:textId="77777777" w:rsidR="008207DD" w:rsidRPr="008207DD" w:rsidRDefault="008207DD" w:rsidP="008207DD">
      <w:pPr>
        <w:tabs>
          <w:tab w:val="left" w:pos="284"/>
          <w:tab w:val="left" w:pos="567"/>
        </w:tabs>
        <w:spacing w:after="0" w:line="360" w:lineRule="auto"/>
        <w:rPr>
          <w:rFonts w:ascii="Arial" w:eastAsia="Times New Roman" w:hAnsi="Arial" w:cs="Arial"/>
          <w:sz w:val="24"/>
          <w:szCs w:val="24"/>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5"/>
        <w:gridCol w:w="7631"/>
      </w:tblGrid>
      <w:tr w:rsidR="008207DD" w:rsidRPr="008207DD" w14:paraId="5EB719E4" w14:textId="77777777" w:rsidTr="003A588E">
        <w:trPr>
          <w:trHeight w:val="1806"/>
        </w:trPr>
        <w:tc>
          <w:tcPr>
            <w:tcW w:w="1375" w:type="dxa"/>
            <w:tcBorders>
              <w:top w:val="double" w:sz="4" w:space="0" w:color="auto"/>
              <w:left w:val="double" w:sz="4" w:space="0" w:color="auto"/>
              <w:bottom w:val="double" w:sz="4" w:space="0" w:color="auto"/>
              <w:right w:val="double" w:sz="4" w:space="0" w:color="auto"/>
            </w:tcBorders>
          </w:tcPr>
          <w:p w14:paraId="01B52E49" w14:textId="77777777" w:rsidR="008207DD" w:rsidRPr="008207DD" w:rsidRDefault="008207DD" w:rsidP="008207DD">
            <w:pPr>
              <w:tabs>
                <w:tab w:val="left" w:pos="900"/>
                <w:tab w:val="left" w:pos="1620"/>
              </w:tabs>
              <w:spacing w:before="480" w:after="480" w:line="240" w:lineRule="auto"/>
              <w:jc w:val="center"/>
              <w:rPr>
                <w:rFonts w:ascii="Arial Black" w:eastAsia="Times New Roman" w:hAnsi="Arial Black" w:cs="Arial Black"/>
                <w:b/>
                <w:bCs/>
                <w:sz w:val="28"/>
                <w:szCs w:val="28"/>
              </w:rPr>
            </w:pPr>
            <w:r w:rsidRPr="008207DD">
              <w:rPr>
                <w:rFonts w:ascii="Arial Black" w:eastAsia="Times New Roman" w:hAnsi="Arial Black" w:cs="Arial Black"/>
                <w:b/>
                <w:bCs/>
                <w:sz w:val="28"/>
                <w:szCs w:val="28"/>
              </w:rPr>
              <w:t>BAB IV</w:t>
            </w:r>
          </w:p>
        </w:tc>
        <w:tc>
          <w:tcPr>
            <w:tcW w:w="7631" w:type="dxa"/>
            <w:tcBorders>
              <w:top w:val="nil"/>
              <w:left w:val="double" w:sz="4" w:space="0" w:color="auto"/>
              <w:bottom w:val="nil"/>
              <w:right w:val="nil"/>
            </w:tcBorders>
          </w:tcPr>
          <w:p w14:paraId="1EBD4970" w14:textId="77777777" w:rsidR="008207DD" w:rsidRPr="008207DD" w:rsidRDefault="008207DD" w:rsidP="008207DD">
            <w:pPr>
              <w:tabs>
                <w:tab w:val="left" w:pos="900"/>
                <w:tab w:val="left" w:pos="1620"/>
              </w:tabs>
              <w:spacing w:before="480" w:after="480" w:line="240" w:lineRule="auto"/>
              <w:jc w:val="center"/>
              <w:rPr>
                <w:rFonts w:ascii="Arial Black" w:eastAsia="Times New Roman" w:hAnsi="Arial Black" w:cs="Arial Black"/>
                <w:sz w:val="28"/>
                <w:szCs w:val="28"/>
              </w:rPr>
            </w:pPr>
            <w:r w:rsidRPr="008207DD">
              <w:rPr>
                <w:rFonts w:ascii="Arial Black" w:eastAsia="Times New Roman" w:hAnsi="Arial Black" w:cs="Arial Black"/>
                <w:b/>
                <w:bCs/>
                <w:sz w:val="28"/>
                <w:szCs w:val="28"/>
              </w:rPr>
              <w:t>RENCANA KERJA DAN PENDANAAN PERANGKAT DAERAH</w:t>
            </w:r>
          </w:p>
        </w:tc>
      </w:tr>
      <w:tr w:rsidR="008207DD" w:rsidRPr="008207DD" w14:paraId="151770C5" w14:textId="77777777" w:rsidTr="003A588E">
        <w:trPr>
          <w:trHeight w:val="138"/>
        </w:trPr>
        <w:tc>
          <w:tcPr>
            <w:tcW w:w="1375" w:type="dxa"/>
            <w:tcBorders>
              <w:top w:val="double" w:sz="4" w:space="0" w:color="auto"/>
              <w:left w:val="nil"/>
              <w:bottom w:val="single" w:sz="36" w:space="0" w:color="auto"/>
              <w:right w:val="nil"/>
            </w:tcBorders>
          </w:tcPr>
          <w:p w14:paraId="31692642" w14:textId="77777777" w:rsidR="008207DD" w:rsidRPr="008207DD" w:rsidRDefault="008207DD" w:rsidP="008207DD">
            <w:pPr>
              <w:tabs>
                <w:tab w:val="left" w:pos="900"/>
                <w:tab w:val="left" w:pos="1620"/>
              </w:tabs>
              <w:spacing w:after="0" w:line="240" w:lineRule="auto"/>
              <w:jc w:val="center"/>
              <w:rPr>
                <w:rFonts w:ascii="Arial" w:eastAsia="Times New Roman" w:hAnsi="Arial" w:cs="Arial"/>
                <w:b/>
                <w:bCs/>
                <w:sz w:val="12"/>
                <w:szCs w:val="12"/>
              </w:rPr>
            </w:pPr>
          </w:p>
        </w:tc>
        <w:tc>
          <w:tcPr>
            <w:tcW w:w="7631" w:type="dxa"/>
            <w:tcBorders>
              <w:top w:val="nil"/>
              <w:left w:val="nil"/>
              <w:bottom w:val="single" w:sz="36" w:space="0" w:color="auto"/>
            </w:tcBorders>
          </w:tcPr>
          <w:p w14:paraId="29ED7111" w14:textId="77777777" w:rsidR="008207DD" w:rsidRPr="008207DD" w:rsidRDefault="008207DD" w:rsidP="008207DD">
            <w:pPr>
              <w:tabs>
                <w:tab w:val="left" w:pos="900"/>
                <w:tab w:val="left" w:pos="1620"/>
              </w:tabs>
              <w:spacing w:after="0" w:line="240" w:lineRule="auto"/>
              <w:jc w:val="center"/>
              <w:rPr>
                <w:rFonts w:ascii="Arial" w:eastAsia="Times New Roman" w:hAnsi="Arial" w:cs="Arial"/>
                <w:b/>
                <w:bCs/>
                <w:sz w:val="12"/>
                <w:szCs w:val="12"/>
              </w:rPr>
            </w:pPr>
          </w:p>
        </w:tc>
      </w:tr>
    </w:tbl>
    <w:p w14:paraId="3F4DF601" w14:textId="77777777" w:rsidR="008207DD" w:rsidRPr="008207DD" w:rsidRDefault="008207DD" w:rsidP="008207DD">
      <w:pPr>
        <w:tabs>
          <w:tab w:val="left" w:pos="284"/>
          <w:tab w:val="left" w:pos="567"/>
        </w:tabs>
        <w:spacing w:after="0" w:line="240" w:lineRule="auto"/>
        <w:rPr>
          <w:rFonts w:ascii="Arial" w:eastAsia="Times New Roman" w:hAnsi="Arial" w:cs="Arial"/>
          <w:sz w:val="20"/>
          <w:szCs w:val="20"/>
        </w:rPr>
      </w:pPr>
    </w:p>
    <w:p w14:paraId="2CE3664C" w14:textId="77777777" w:rsidR="008207DD" w:rsidRPr="008207DD" w:rsidRDefault="008207DD" w:rsidP="008207DD">
      <w:pPr>
        <w:tabs>
          <w:tab w:val="left" w:pos="900"/>
          <w:tab w:val="left" w:pos="1620"/>
        </w:tabs>
        <w:spacing w:after="0" w:line="240" w:lineRule="auto"/>
        <w:rPr>
          <w:rFonts w:ascii="Arial" w:eastAsia="Times New Roman" w:hAnsi="Arial" w:cs="Arial"/>
          <w:b/>
          <w:bCs/>
          <w:sz w:val="20"/>
          <w:szCs w:val="20"/>
        </w:rPr>
      </w:pPr>
    </w:p>
    <w:p w14:paraId="2AD83499" w14:textId="77777777" w:rsidR="008207DD" w:rsidRPr="008207DD" w:rsidRDefault="008207DD" w:rsidP="008207DD">
      <w:pPr>
        <w:spacing w:after="0" w:line="240" w:lineRule="auto"/>
        <w:rPr>
          <w:rFonts w:ascii="Arial" w:eastAsia="Times New Roman" w:hAnsi="Arial" w:cs="Arial"/>
          <w:b/>
          <w:bCs/>
          <w:sz w:val="20"/>
          <w:szCs w:val="20"/>
        </w:rPr>
      </w:pPr>
    </w:p>
    <w:p w14:paraId="436693E5" w14:textId="77777777" w:rsidR="008207DD" w:rsidRPr="003A588E" w:rsidRDefault="008207DD" w:rsidP="00A60EFD">
      <w:pPr>
        <w:numPr>
          <w:ilvl w:val="1"/>
          <w:numId w:val="75"/>
        </w:numPr>
        <w:spacing w:after="0" w:line="480" w:lineRule="auto"/>
        <w:ind w:left="709" w:hanging="709"/>
        <w:jc w:val="both"/>
        <w:rPr>
          <w:rFonts w:asciiTheme="majorBidi" w:eastAsia="Times New Roman" w:hAnsiTheme="majorBidi" w:cstheme="majorBidi"/>
          <w:b/>
          <w:bCs/>
          <w:sz w:val="24"/>
          <w:szCs w:val="24"/>
        </w:rPr>
      </w:pPr>
      <w:r w:rsidRPr="003A588E">
        <w:rPr>
          <w:rFonts w:asciiTheme="majorBidi" w:eastAsia="Times New Roman" w:hAnsiTheme="majorBidi" w:cstheme="majorBidi"/>
          <w:b/>
          <w:bCs/>
          <w:sz w:val="24"/>
          <w:szCs w:val="24"/>
        </w:rPr>
        <w:t>RENCANA PERKIRAAN BELANJA TIDAK LANGSUNG</w:t>
      </w:r>
    </w:p>
    <w:p w14:paraId="4D35FF01" w14:textId="1BC7A795" w:rsidR="008207DD" w:rsidRPr="003A588E" w:rsidRDefault="008207DD" w:rsidP="003A588E">
      <w:pPr>
        <w:spacing w:after="60" w:line="360" w:lineRule="auto"/>
        <w:ind w:firstLine="709"/>
        <w:jc w:val="both"/>
        <w:rPr>
          <w:rFonts w:asciiTheme="majorBidi" w:eastAsia="Times New Roman" w:hAnsiTheme="majorBidi" w:cstheme="majorBidi"/>
        </w:rPr>
      </w:pPr>
      <w:r w:rsidRPr="003A588E">
        <w:rPr>
          <w:rFonts w:asciiTheme="majorBidi" w:eastAsia="Times New Roman" w:hAnsiTheme="majorBidi" w:cstheme="majorBidi"/>
          <w:sz w:val="24"/>
          <w:szCs w:val="24"/>
        </w:rPr>
        <w:t xml:space="preserve">Rencana perkiraaan  Belanja Tidak Langsung  Dinas Tenaga Kerja dan Transmigrasi Kota Serang Tahun Anggaran 2021 adalah  Perencanaan Jangka Pendek Dinas Tenaga kerja dan Transmigrasi Kota Serang untuk Periode 1 (satu) Tahun. </w:t>
      </w:r>
      <w:proofErr w:type="gramStart"/>
      <w:r w:rsidRPr="003A588E">
        <w:rPr>
          <w:rFonts w:asciiTheme="majorBidi" w:eastAsia="Times New Roman" w:hAnsiTheme="majorBidi" w:cstheme="majorBidi"/>
          <w:sz w:val="24"/>
          <w:szCs w:val="24"/>
        </w:rPr>
        <w:t>Rencana perkiraan Belanja Tidak Langsung TA.</w:t>
      </w:r>
      <w:proofErr w:type="gramEnd"/>
      <w:r w:rsidRPr="003A588E">
        <w:rPr>
          <w:rFonts w:asciiTheme="majorBidi" w:eastAsia="Times New Roman" w:hAnsiTheme="majorBidi" w:cstheme="majorBidi"/>
          <w:sz w:val="24"/>
          <w:szCs w:val="24"/>
        </w:rPr>
        <w:t xml:space="preserve"> 2021 Tabel </w:t>
      </w:r>
      <w:proofErr w:type="gramStart"/>
      <w:r w:rsidRPr="003A588E">
        <w:rPr>
          <w:rFonts w:asciiTheme="majorBidi" w:eastAsia="Times New Roman" w:hAnsiTheme="majorBidi" w:cstheme="majorBidi"/>
          <w:sz w:val="24"/>
          <w:szCs w:val="24"/>
        </w:rPr>
        <w:t>berikut :</w:t>
      </w:r>
      <w:proofErr w:type="gramEnd"/>
    </w:p>
    <w:p w14:paraId="2B84950B" w14:textId="77777777" w:rsidR="008207DD" w:rsidRPr="003A588E" w:rsidRDefault="008207DD" w:rsidP="008207DD">
      <w:pPr>
        <w:spacing w:after="0" w:line="240" w:lineRule="auto"/>
        <w:rPr>
          <w:rFonts w:asciiTheme="majorBidi" w:eastAsia="Times New Roman" w:hAnsiTheme="majorBidi" w:cstheme="majorBidi"/>
        </w:rPr>
      </w:pPr>
    </w:p>
    <w:p w14:paraId="18568C02" w14:textId="77777777" w:rsidR="008207DD" w:rsidRPr="003A588E" w:rsidRDefault="008207DD" w:rsidP="008207DD">
      <w:pPr>
        <w:spacing w:after="0" w:line="240" w:lineRule="auto"/>
        <w:rPr>
          <w:rFonts w:asciiTheme="majorBidi" w:eastAsia="Times New Roman" w:hAnsiTheme="majorBidi" w:cstheme="majorBidi"/>
        </w:rPr>
      </w:pPr>
    </w:p>
    <w:p w14:paraId="4B45E75E" w14:textId="77777777" w:rsidR="008207DD" w:rsidRPr="008207DD" w:rsidRDefault="008207DD" w:rsidP="008207DD">
      <w:pPr>
        <w:spacing w:after="0" w:line="240" w:lineRule="auto"/>
        <w:rPr>
          <w:rFonts w:ascii="Arial" w:eastAsia="Times New Roman" w:hAnsi="Arial" w:cs="Arial"/>
        </w:rPr>
      </w:pPr>
    </w:p>
    <w:p w14:paraId="53C9D54B" w14:textId="77777777" w:rsidR="008207DD" w:rsidRPr="008207DD" w:rsidRDefault="008207DD" w:rsidP="008207DD">
      <w:pPr>
        <w:spacing w:after="0" w:line="240" w:lineRule="auto"/>
        <w:rPr>
          <w:rFonts w:ascii="Arial" w:eastAsia="Times New Roman" w:hAnsi="Arial" w:cs="Arial"/>
        </w:rPr>
      </w:pPr>
    </w:p>
    <w:p w14:paraId="0108776A" w14:textId="77777777" w:rsidR="008207DD" w:rsidRPr="008207DD" w:rsidRDefault="008207DD" w:rsidP="008207DD">
      <w:pPr>
        <w:spacing w:after="0" w:line="240" w:lineRule="auto"/>
        <w:rPr>
          <w:rFonts w:ascii="Arial" w:eastAsia="Times New Roman" w:hAnsi="Arial" w:cs="Arial"/>
        </w:rPr>
      </w:pPr>
    </w:p>
    <w:p w14:paraId="3CD9D6D4" w14:textId="77777777" w:rsidR="008207DD" w:rsidRPr="008207DD" w:rsidRDefault="008207DD" w:rsidP="008207DD">
      <w:pPr>
        <w:spacing w:after="0" w:line="240" w:lineRule="auto"/>
        <w:rPr>
          <w:rFonts w:ascii="Arial" w:eastAsia="Times New Roman" w:hAnsi="Arial" w:cs="Arial"/>
        </w:rPr>
      </w:pPr>
    </w:p>
    <w:p w14:paraId="0C135B23" w14:textId="77777777" w:rsidR="008207DD" w:rsidRPr="008207DD" w:rsidRDefault="008207DD" w:rsidP="008207DD">
      <w:pPr>
        <w:spacing w:after="0" w:line="240" w:lineRule="auto"/>
        <w:rPr>
          <w:rFonts w:ascii="Arial" w:eastAsia="Times New Roman" w:hAnsi="Arial" w:cs="Arial"/>
        </w:rPr>
      </w:pPr>
    </w:p>
    <w:p w14:paraId="5D9BFDAB" w14:textId="77777777" w:rsidR="008207DD" w:rsidRPr="008207DD" w:rsidRDefault="008207DD" w:rsidP="008207DD">
      <w:pPr>
        <w:spacing w:after="0" w:line="240" w:lineRule="auto"/>
        <w:rPr>
          <w:rFonts w:ascii="Arial" w:eastAsia="Times New Roman" w:hAnsi="Arial" w:cs="Arial"/>
        </w:rPr>
      </w:pPr>
    </w:p>
    <w:p w14:paraId="445F6C8D" w14:textId="77777777" w:rsidR="008207DD" w:rsidRPr="008207DD" w:rsidRDefault="008207DD" w:rsidP="008207DD">
      <w:pPr>
        <w:spacing w:after="0" w:line="240" w:lineRule="auto"/>
        <w:rPr>
          <w:rFonts w:ascii="Arial" w:eastAsia="Times New Roman" w:hAnsi="Arial" w:cs="Arial"/>
        </w:rPr>
      </w:pPr>
    </w:p>
    <w:p w14:paraId="1BD4387D" w14:textId="77777777" w:rsidR="008207DD" w:rsidRPr="008207DD" w:rsidRDefault="008207DD" w:rsidP="008207DD">
      <w:pPr>
        <w:spacing w:after="0" w:line="240" w:lineRule="auto"/>
        <w:rPr>
          <w:rFonts w:ascii="Arial" w:eastAsia="Times New Roman" w:hAnsi="Arial" w:cs="Arial"/>
        </w:rPr>
      </w:pPr>
    </w:p>
    <w:p w14:paraId="3787D007" w14:textId="77777777" w:rsidR="008207DD" w:rsidRPr="008207DD" w:rsidRDefault="008207DD" w:rsidP="008207DD">
      <w:pPr>
        <w:spacing w:after="0" w:line="240" w:lineRule="auto"/>
        <w:rPr>
          <w:rFonts w:ascii="Arial" w:eastAsia="Times New Roman" w:hAnsi="Arial" w:cs="Arial"/>
        </w:rPr>
      </w:pPr>
    </w:p>
    <w:p w14:paraId="7044745B" w14:textId="77777777" w:rsidR="008207DD" w:rsidRPr="008207DD" w:rsidRDefault="008207DD" w:rsidP="008207DD">
      <w:pPr>
        <w:spacing w:after="0" w:line="240" w:lineRule="auto"/>
        <w:rPr>
          <w:rFonts w:ascii="Arial" w:eastAsia="Times New Roman" w:hAnsi="Arial" w:cs="Arial"/>
        </w:rPr>
      </w:pPr>
    </w:p>
    <w:p w14:paraId="0D30C2C5" w14:textId="77777777" w:rsidR="008207DD" w:rsidRPr="008207DD" w:rsidRDefault="008207DD" w:rsidP="008207DD">
      <w:pPr>
        <w:spacing w:after="0" w:line="240" w:lineRule="auto"/>
        <w:rPr>
          <w:rFonts w:ascii="Arial" w:eastAsia="Times New Roman" w:hAnsi="Arial" w:cs="Arial"/>
        </w:rPr>
      </w:pPr>
    </w:p>
    <w:p w14:paraId="22ACAED9" w14:textId="77777777" w:rsidR="008207DD" w:rsidRPr="008207DD" w:rsidRDefault="008207DD" w:rsidP="008207DD">
      <w:pPr>
        <w:spacing w:after="0" w:line="240" w:lineRule="auto"/>
        <w:rPr>
          <w:rFonts w:ascii="Arial" w:eastAsia="Times New Roman" w:hAnsi="Arial" w:cs="Arial"/>
        </w:rPr>
      </w:pPr>
    </w:p>
    <w:p w14:paraId="55BC85E9" w14:textId="77777777" w:rsidR="008207DD" w:rsidRPr="008207DD" w:rsidRDefault="008207DD" w:rsidP="008207DD">
      <w:pPr>
        <w:spacing w:after="0" w:line="240" w:lineRule="auto"/>
        <w:rPr>
          <w:rFonts w:ascii="Arial" w:eastAsia="Times New Roman" w:hAnsi="Arial" w:cs="Arial"/>
        </w:rPr>
      </w:pPr>
    </w:p>
    <w:p w14:paraId="3C6A15A2" w14:textId="77777777" w:rsidR="008207DD" w:rsidRPr="008207DD" w:rsidRDefault="008207DD" w:rsidP="008207DD">
      <w:pPr>
        <w:spacing w:after="0" w:line="240" w:lineRule="auto"/>
        <w:rPr>
          <w:rFonts w:ascii="Arial" w:eastAsia="Times New Roman" w:hAnsi="Arial" w:cs="Arial"/>
        </w:rPr>
      </w:pPr>
    </w:p>
    <w:p w14:paraId="4CCCC776" w14:textId="77777777" w:rsidR="008207DD" w:rsidRPr="008207DD" w:rsidRDefault="008207DD" w:rsidP="008207DD">
      <w:pPr>
        <w:spacing w:after="0" w:line="240" w:lineRule="auto"/>
        <w:rPr>
          <w:rFonts w:ascii="Arial" w:eastAsia="Times New Roman" w:hAnsi="Arial" w:cs="Arial"/>
        </w:rPr>
      </w:pPr>
    </w:p>
    <w:p w14:paraId="670CCB03" w14:textId="77777777" w:rsidR="008207DD" w:rsidRPr="008207DD" w:rsidRDefault="008207DD" w:rsidP="008207DD">
      <w:pPr>
        <w:spacing w:after="0" w:line="240" w:lineRule="auto"/>
        <w:rPr>
          <w:rFonts w:ascii="Arial" w:eastAsia="Times New Roman" w:hAnsi="Arial" w:cs="Arial"/>
        </w:rPr>
      </w:pPr>
    </w:p>
    <w:p w14:paraId="70D5276D" w14:textId="77777777" w:rsidR="008207DD" w:rsidRPr="008207DD" w:rsidRDefault="008207DD" w:rsidP="008207DD">
      <w:pPr>
        <w:spacing w:after="0" w:line="240" w:lineRule="auto"/>
        <w:rPr>
          <w:rFonts w:ascii="Arial" w:eastAsia="Times New Roman" w:hAnsi="Arial" w:cs="Arial"/>
        </w:rPr>
      </w:pPr>
    </w:p>
    <w:p w14:paraId="3C566BAC" w14:textId="77777777" w:rsidR="008207DD" w:rsidRPr="008207DD" w:rsidRDefault="008207DD" w:rsidP="008207DD">
      <w:pPr>
        <w:spacing w:after="0" w:line="240" w:lineRule="auto"/>
        <w:rPr>
          <w:rFonts w:ascii="Arial" w:eastAsia="Times New Roman" w:hAnsi="Arial" w:cs="Arial"/>
        </w:rPr>
      </w:pPr>
    </w:p>
    <w:p w14:paraId="5A6D6EB0" w14:textId="77777777" w:rsidR="008207DD" w:rsidRPr="008207DD" w:rsidRDefault="008207DD" w:rsidP="008207DD">
      <w:pPr>
        <w:spacing w:after="0" w:line="240" w:lineRule="auto"/>
        <w:rPr>
          <w:rFonts w:ascii="Arial" w:eastAsia="Times New Roman" w:hAnsi="Arial" w:cs="Arial"/>
        </w:rPr>
      </w:pPr>
    </w:p>
    <w:p w14:paraId="333C4189" w14:textId="77777777" w:rsidR="008207DD" w:rsidRPr="008207DD" w:rsidRDefault="008207DD" w:rsidP="008207DD">
      <w:pPr>
        <w:spacing w:after="0" w:line="240" w:lineRule="auto"/>
        <w:rPr>
          <w:rFonts w:ascii="Arial" w:eastAsia="Times New Roman" w:hAnsi="Arial" w:cs="Arial"/>
        </w:rPr>
      </w:pPr>
    </w:p>
    <w:p w14:paraId="29AAF851" w14:textId="77777777" w:rsidR="008207DD" w:rsidRPr="008207DD" w:rsidRDefault="008207DD" w:rsidP="008207DD">
      <w:pPr>
        <w:spacing w:after="0" w:line="240" w:lineRule="auto"/>
        <w:rPr>
          <w:rFonts w:ascii="Arial" w:eastAsia="Times New Roman" w:hAnsi="Arial" w:cs="Arial"/>
        </w:rPr>
      </w:pPr>
    </w:p>
    <w:p w14:paraId="1F050336" w14:textId="77777777" w:rsidR="008207DD" w:rsidRPr="008207DD" w:rsidRDefault="008207DD" w:rsidP="008207DD">
      <w:pPr>
        <w:spacing w:after="0" w:line="240" w:lineRule="auto"/>
        <w:rPr>
          <w:rFonts w:ascii="Arial" w:eastAsia="Times New Roman" w:hAnsi="Arial" w:cs="Arial"/>
        </w:rPr>
      </w:pPr>
    </w:p>
    <w:p w14:paraId="1E58E28B" w14:textId="77777777" w:rsidR="008207DD" w:rsidRPr="008207DD" w:rsidRDefault="008207DD" w:rsidP="008207DD">
      <w:pPr>
        <w:spacing w:after="0" w:line="240" w:lineRule="auto"/>
        <w:rPr>
          <w:rFonts w:ascii="Arial" w:eastAsia="Times New Roman" w:hAnsi="Arial" w:cs="Arial"/>
        </w:rPr>
      </w:pPr>
    </w:p>
    <w:p w14:paraId="52F7C39D" w14:textId="77777777" w:rsidR="008207DD" w:rsidRPr="008207DD" w:rsidRDefault="008207DD" w:rsidP="008207DD">
      <w:pPr>
        <w:spacing w:after="0" w:line="240" w:lineRule="auto"/>
        <w:rPr>
          <w:rFonts w:ascii="Arial" w:eastAsia="Times New Roman" w:hAnsi="Arial" w:cs="Arial"/>
        </w:rPr>
      </w:pPr>
    </w:p>
    <w:p w14:paraId="06184511" w14:textId="77777777" w:rsidR="008207DD" w:rsidRPr="008207DD" w:rsidRDefault="008207DD" w:rsidP="008207DD">
      <w:pPr>
        <w:spacing w:after="0" w:line="240" w:lineRule="auto"/>
        <w:rPr>
          <w:rFonts w:ascii="Arial" w:eastAsia="Times New Roman" w:hAnsi="Arial" w:cs="Arial"/>
        </w:rPr>
      </w:pPr>
    </w:p>
    <w:p w14:paraId="6C1E4748" w14:textId="77777777" w:rsidR="008207DD" w:rsidRPr="008207DD" w:rsidRDefault="008207DD" w:rsidP="008207DD">
      <w:pPr>
        <w:spacing w:after="0" w:line="240" w:lineRule="auto"/>
        <w:rPr>
          <w:rFonts w:ascii="Arial" w:eastAsia="Times New Roman" w:hAnsi="Arial" w:cs="Arial"/>
        </w:rPr>
      </w:pPr>
    </w:p>
    <w:p w14:paraId="60A19881" w14:textId="77777777" w:rsidR="008207DD" w:rsidRPr="008207DD" w:rsidRDefault="008207DD" w:rsidP="008207DD">
      <w:pPr>
        <w:spacing w:after="0" w:line="240" w:lineRule="auto"/>
        <w:rPr>
          <w:rFonts w:ascii="Arial" w:eastAsia="Times New Roman" w:hAnsi="Arial" w:cs="Arial"/>
        </w:rPr>
      </w:pPr>
    </w:p>
    <w:p w14:paraId="326476BD" w14:textId="77777777" w:rsidR="008207DD" w:rsidRPr="008207DD" w:rsidRDefault="008207DD" w:rsidP="008207DD">
      <w:pPr>
        <w:spacing w:after="0" w:line="240" w:lineRule="auto"/>
        <w:rPr>
          <w:rFonts w:ascii="Arial" w:eastAsia="Times New Roman" w:hAnsi="Arial" w:cs="Arial"/>
        </w:rPr>
      </w:pPr>
    </w:p>
    <w:p w14:paraId="532BFD63" w14:textId="77777777" w:rsidR="008207DD" w:rsidRPr="008207DD" w:rsidRDefault="008207DD" w:rsidP="008207DD">
      <w:pPr>
        <w:spacing w:after="0" w:line="240" w:lineRule="auto"/>
        <w:rPr>
          <w:rFonts w:ascii="Arial" w:eastAsia="Times New Roman" w:hAnsi="Arial" w:cs="Arial"/>
        </w:rPr>
      </w:pPr>
    </w:p>
    <w:p w14:paraId="59A498CD" w14:textId="698E23D6" w:rsidR="008207DD" w:rsidRPr="00D56D8C" w:rsidRDefault="007457E5" w:rsidP="00B31508">
      <w:pPr>
        <w:tabs>
          <w:tab w:val="left" w:pos="7320"/>
          <w:tab w:val="left" w:pos="8310"/>
        </w:tabs>
        <w:spacing w:after="0" w:line="240" w:lineRule="auto"/>
        <w:rPr>
          <w:rFonts w:ascii="Arial" w:eastAsia="Times New Roman" w:hAnsi="Arial" w:cs="Arial"/>
          <w:color w:val="943634" w:themeColor="accent2" w:themeShade="BF"/>
        </w:rPr>
      </w:pPr>
      <w:r>
        <w:rPr>
          <w:rFonts w:ascii="Arial" w:eastAsia="Times New Roman" w:hAnsi="Arial" w:cs="Arial"/>
          <w:color w:val="943634" w:themeColor="accent2" w:themeShade="BF"/>
        </w:rPr>
        <w:tab/>
      </w:r>
      <w:r w:rsidR="00B31508">
        <w:rPr>
          <w:rFonts w:ascii="Arial" w:eastAsia="Times New Roman" w:hAnsi="Arial" w:cs="Arial"/>
          <w:color w:val="943634" w:themeColor="accent2" w:themeShade="BF"/>
        </w:rPr>
        <w:tab/>
      </w:r>
    </w:p>
    <w:p w14:paraId="26B1B5D1" w14:textId="77777777" w:rsidR="00A36B0E" w:rsidRDefault="00A36B0E" w:rsidP="008207DD">
      <w:pPr>
        <w:spacing w:after="0" w:line="240" w:lineRule="auto"/>
        <w:jc w:val="center"/>
        <w:rPr>
          <w:rFonts w:ascii="Arial" w:eastAsia="Times New Roman" w:hAnsi="Arial" w:cs="Arial"/>
          <w:b/>
        </w:rPr>
      </w:pPr>
    </w:p>
    <w:p w14:paraId="1A86E883" w14:textId="345B1E99" w:rsidR="008207DD" w:rsidRPr="008207DD" w:rsidRDefault="008207DD" w:rsidP="008207DD">
      <w:pPr>
        <w:spacing w:after="0" w:line="240" w:lineRule="auto"/>
        <w:jc w:val="center"/>
        <w:rPr>
          <w:rFonts w:ascii="Arial" w:eastAsia="Times New Roman" w:hAnsi="Arial" w:cs="Arial"/>
          <w:b/>
        </w:rPr>
      </w:pPr>
      <w:r w:rsidRPr="008207DD">
        <w:rPr>
          <w:rFonts w:ascii="Arial" w:eastAsia="Times New Roman" w:hAnsi="Arial" w:cs="Arial"/>
          <w:b/>
        </w:rPr>
        <w:t>Tabel 6.1</w:t>
      </w:r>
    </w:p>
    <w:p w14:paraId="44929C9E" w14:textId="77777777" w:rsidR="008207DD" w:rsidRPr="008207DD" w:rsidRDefault="008207DD" w:rsidP="008207DD">
      <w:pPr>
        <w:spacing w:after="0" w:line="240" w:lineRule="auto"/>
        <w:jc w:val="center"/>
        <w:rPr>
          <w:rFonts w:ascii="Arial" w:eastAsia="Times New Roman" w:hAnsi="Arial" w:cs="Arial"/>
          <w:b/>
        </w:rPr>
      </w:pPr>
      <w:r w:rsidRPr="008207DD">
        <w:rPr>
          <w:rFonts w:ascii="Arial" w:eastAsia="Times New Roman" w:hAnsi="Arial" w:cs="Arial"/>
          <w:b/>
        </w:rPr>
        <w:t>Rumusan Rencana Belanja Tidak Langsung TA. 2021</w:t>
      </w:r>
    </w:p>
    <w:p w14:paraId="478F27A0" w14:textId="77777777" w:rsidR="008207DD" w:rsidRPr="008207DD" w:rsidRDefault="008207DD" w:rsidP="008207DD">
      <w:pPr>
        <w:spacing w:after="0" w:line="240" w:lineRule="auto"/>
        <w:rPr>
          <w:rFonts w:ascii="Arial" w:eastAsia="Times New Roman" w:hAnsi="Arial" w:cs="Arial"/>
        </w:rPr>
      </w:pPr>
    </w:p>
    <w:p w14:paraId="596AF60E" w14:textId="77777777" w:rsidR="008207DD" w:rsidRPr="008207DD" w:rsidRDefault="008207DD" w:rsidP="008207DD">
      <w:pPr>
        <w:spacing w:after="0" w:line="240" w:lineRule="auto"/>
        <w:rPr>
          <w:rFonts w:ascii="Arial" w:eastAsia="Times New Roman" w:hAnsi="Arial" w:cs="Arial"/>
        </w:rPr>
      </w:pPr>
    </w:p>
    <w:p w14:paraId="776E6A9F" w14:textId="77777777" w:rsidR="008207DD" w:rsidRPr="008207DD" w:rsidRDefault="008207DD" w:rsidP="008207DD">
      <w:pPr>
        <w:spacing w:after="0" w:line="240" w:lineRule="auto"/>
        <w:rPr>
          <w:rFonts w:ascii="Arial" w:eastAsia="Times New Roman" w:hAnsi="Arial" w:cs="Arial"/>
        </w:rPr>
      </w:pPr>
    </w:p>
    <w:tbl>
      <w:tblPr>
        <w:tblW w:w="8820" w:type="dxa"/>
        <w:tblInd w:w="103" w:type="dxa"/>
        <w:tblLook w:val="04A0" w:firstRow="1" w:lastRow="0" w:firstColumn="1" w:lastColumn="0" w:noHBand="0" w:noVBand="1"/>
      </w:tblPr>
      <w:tblGrid>
        <w:gridCol w:w="288"/>
        <w:gridCol w:w="266"/>
        <w:gridCol w:w="296"/>
        <w:gridCol w:w="266"/>
        <w:gridCol w:w="266"/>
        <w:gridCol w:w="266"/>
        <w:gridCol w:w="276"/>
        <w:gridCol w:w="376"/>
        <w:gridCol w:w="276"/>
        <w:gridCol w:w="277"/>
        <w:gridCol w:w="284"/>
        <w:gridCol w:w="276"/>
        <w:gridCol w:w="331"/>
        <w:gridCol w:w="696"/>
        <w:gridCol w:w="323"/>
        <w:gridCol w:w="750"/>
        <w:gridCol w:w="697"/>
        <w:gridCol w:w="1196"/>
        <w:gridCol w:w="276"/>
        <w:gridCol w:w="400"/>
        <w:gridCol w:w="738"/>
      </w:tblGrid>
      <w:tr w:rsidR="0062284F" w:rsidRPr="008207DD" w14:paraId="00610399" w14:textId="77777777" w:rsidTr="0062284F">
        <w:trPr>
          <w:trHeight w:val="289"/>
        </w:trPr>
        <w:tc>
          <w:tcPr>
            <w:tcW w:w="288" w:type="dxa"/>
            <w:tcBorders>
              <w:top w:val="single" w:sz="4" w:space="0" w:color="auto"/>
              <w:left w:val="single" w:sz="4" w:space="0" w:color="auto"/>
              <w:bottom w:val="single" w:sz="4" w:space="0" w:color="auto"/>
              <w:right w:val="single" w:sz="4" w:space="0" w:color="auto"/>
            </w:tcBorders>
            <w:shd w:val="clear" w:color="000000" w:fill="FFFFFF"/>
            <w:hideMark/>
          </w:tcPr>
          <w:p w14:paraId="150EB84B"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noProof/>
                <w:color w:val="000000"/>
                <w:sz w:val="20"/>
                <w:szCs w:val="20"/>
              </w:rPr>
              <w:drawing>
                <wp:anchor distT="0" distB="0" distL="114300" distR="114300" simplePos="0" relativeHeight="251681792" behindDoc="0" locked="0" layoutInCell="1" allowOverlap="1" wp14:anchorId="6EDCDA82" wp14:editId="29B79694">
                  <wp:simplePos x="0" y="0"/>
                  <wp:positionH relativeFrom="column">
                    <wp:posOffset>190500</wp:posOffset>
                  </wp:positionH>
                  <wp:positionV relativeFrom="paragraph">
                    <wp:posOffset>19050</wp:posOffset>
                  </wp:positionV>
                  <wp:extent cx="942975" cy="59055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2052"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590550"/>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66" w:type="dxa"/>
            <w:tcBorders>
              <w:top w:val="single" w:sz="4" w:space="0" w:color="auto"/>
              <w:left w:val="nil"/>
              <w:bottom w:val="single" w:sz="4" w:space="0" w:color="auto"/>
              <w:right w:val="single" w:sz="4" w:space="0" w:color="auto"/>
            </w:tcBorders>
            <w:shd w:val="clear" w:color="000000" w:fill="FFFFFF"/>
            <w:hideMark/>
          </w:tcPr>
          <w:p w14:paraId="70C0BF21"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96" w:type="dxa"/>
            <w:tcBorders>
              <w:top w:val="single" w:sz="4" w:space="0" w:color="auto"/>
              <w:left w:val="nil"/>
              <w:bottom w:val="single" w:sz="4" w:space="0" w:color="auto"/>
              <w:right w:val="single" w:sz="4" w:space="0" w:color="auto"/>
            </w:tcBorders>
            <w:shd w:val="clear" w:color="000000" w:fill="FFFFFF"/>
            <w:hideMark/>
          </w:tcPr>
          <w:p w14:paraId="2D71436F"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6" w:type="dxa"/>
            <w:tcBorders>
              <w:top w:val="single" w:sz="4" w:space="0" w:color="auto"/>
              <w:left w:val="nil"/>
              <w:bottom w:val="single" w:sz="4" w:space="0" w:color="auto"/>
              <w:right w:val="single" w:sz="4" w:space="0" w:color="auto"/>
            </w:tcBorders>
            <w:shd w:val="clear" w:color="000000" w:fill="FFFFFF"/>
            <w:hideMark/>
          </w:tcPr>
          <w:p w14:paraId="6D34C945"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6" w:type="dxa"/>
            <w:tcBorders>
              <w:top w:val="single" w:sz="4" w:space="0" w:color="auto"/>
              <w:left w:val="nil"/>
              <w:bottom w:val="single" w:sz="4" w:space="0" w:color="auto"/>
              <w:right w:val="single" w:sz="4" w:space="0" w:color="auto"/>
            </w:tcBorders>
            <w:shd w:val="clear" w:color="000000" w:fill="FFFFFF"/>
            <w:hideMark/>
          </w:tcPr>
          <w:p w14:paraId="1D1A5501"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6" w:type="dxa"/>
            <w:tcBorders>
              <w:top w:val="single" w:sz="4" w:space="0" w:color="auto"/>
              <w:left w:val="nil"/>
              <w:bottom w:val="single" w:sz="4" w:space="0" w:color="auto"/>
              <w:right w:val="single" w:sz="4" w:space="0" w:color="auto"/>
            </w:tcBorders>
            <w:shd w:val="clear" w:color="000000" w:fill="FFFFFF"/>
            <w:hideMark/>
          </w:tcPr>
          <w:p w14:paraId="163BC170"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76" w:type="dxa"/>
            <w:tcBorders>
              <w:top w:val="single" w:sz="4" w:space="0" w:color="auto"/>
              <w:left w:val="nil"/>
              <w:bottom w:val="single" w:sz="4" w:space="0" w:color="auto"/>
              <w:right w:val="single" w:sz="4" w:space="0" w:color="auto"/>
            </w:tcBorders>
            <w:shd w:val="clear" w:color="000000" w:fill="FFFFFF"/>
            <w:vAlign w:val="center"/>
            <w:hideMark/>
          </w:tcPr>
          <w:p w14:paraId="0D789066"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376" w:type="dxa"/>
            <w:tcBorders>
              <w:top w:val="single" w:sz="4" w:space="0" w:color="auto"/>
              <w:left w:val="nil"/>
              <w:bottom w:val="single" w:sz="4" w:space="0" w:color="auto"/>
              <w:right w:val="single" w:sz="4" w:space="0" w:color="auto"/>
            </w:tcBorders>
            <w:shd w:val="clear" w:color="000000" w:fill="FFFFFF"/>
            <w:vAlign w:val="center"/>
            <w:hideMark/>
          </w:tcPr>
          <w:p w14:paraId="6548610F"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276" w:type="dxa"/>
            <w:tcBorders>
              <w:top w:val="single" w:sz="4" w:space="0" w:color="auto"/>
              <w:left w:val="nil"/>
              <w:bottom w:val="single" w:sz="4" w:space="0" w:color="auto"/>
              <w:right w:val="single" w:sz="4" w:space="0" w:color="auto"/>
            </w:tcBorders>
            <w:shd w:val="clear" w:color="000000" w:fill="FFFFFF"/>
            <w:vAlign w:val="center"/>
            <w:hideMark/>
          </w:tcPr>
          <w:p w14:paraId="24C06BA5"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277" w:type="dxa"/>
            <w:tcBorders>
              <w:top w:val="single" w:sz="4" w:space="0" w:color="auto"/>
              <w:left w:val="nil"/>
              <w:bottom w:val="single" w:sz="4" w:space="0" w:color="auto"/>
              <w:right w:val="single" w:sz="4" w:space="0" w:color="auto"/>
            </w:tcBorders>
            <w:shd w:val="clear" w:color="000000" w:fill="FFFFFF"/>
            <w:vAlign w:val="center"/>
            <w:hideMark/>
          </w:tcPr>
          <w:p w14:paraId="04EE61B3"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826D1D0"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276" w:type="dxa"/>
            <w:tcBorders>
              <w:top w:val="single" w:sz="4" w:space="0" w:color="auto"/>
              <w:left w:val="nil"/>
              <w:bottom w:val="single" w:sz="4" w:space="0" w:color="auto"/>
              <w:right w:val="single" w:sz="4" w:space="0" w:color="auto"/>
            </w:tcBorders>
            <w:shd w:val="clear" w:color="000000" w:fill="FFFFFF"/>
            <w:vAlign w:val="center"/>
            <w:hideMark/>
          </w:tcPr>
          <w:p w14:paraId="144C04D6"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331" w:type="dxa"/>
            <w:tcBorders>
              <w:top w:val="single" w:sz="4" w:space="0" w:color="auto"/>
              <w:left w:val="nil"/>
              <w:bottom w:val="single" w:sz="4" w:space="0" w:color="auto"/>
              <w:right w:val="single" w:sz="4" w:space="0" w:color="auto"/>
            </w:tcBorders>
            <w:shd w:val="clear" w:color="000000" w:fill="FFFFFF"/>
            <w:vAlign w:val="center"/>
            <w:hideMark/>
          </w:tcPr>
          <w:p w14:paraId="43624B47"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14:paraId="2CEEABD9"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323" w:type="dxa"/>
            <w:tcBorders>
              <w:top w:val="single" w:sz="4" w:space="0" w:color="auto"/>
              <w:left w:val="nil"/>
              <w:bottom w:val="single" w:sz="4" w:space="0" w:color="auto"/>
              <w:right w:val="single" w:sz="4" w:space="0" w:color="auto"/>
            </w:tcBorders>
            <w:shd w:val="clear" w:color="000000" w:fill="FFFFFF"/>
            <w:vAlign w:val="center"/>
            <w:hideMark/>
          </w:tcPr>
          <w:p w14:paraId="5B43817E"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750" w:type="dxa"/>
            <w:tcBorders>
              <w:top w:val="single" w:sz="4" w:space="0" w:color="auto"/>
              <w:left w:val="nil"/>
              <w:bottom w:val="single" w:sz="4" w:space="0" w:color="auto"/>
              <w:right w:val="single" w:sz="4" w:space="0" w:color="auto"/>
            </w:tcBorders>
            <w:shd w:val="clear" w:color="000000" w:fill="FFFFFF"/>
            <w:vAlign w:val="center"/>
            <w:hideMark/>
          </w:tcPr>
          <w:p w14:paraId="47CB9A8F"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68F54D58"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14:paraId="25A50A4D"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276" w:type="dxa"/>
            <w:tcBorders>
              <w:top w:val="single" w:sz="4" w:space="0" w:color="auto"/>
              <w:left w:val="nil"/>
              <w:bottom w:val="single" w:sz="4" w:space="0" w:color="auto"/>
              <w:right w:val="single" w:sz="4" w:space="0" w:color="auto"/>
            </w:tcBorders>
            <w:shd w:val="clear" w:color="000000" w:fill="FFFFFF"/>
            <w:vAlign w:val="center"/>
            <w:hideMark/>
          </w:tcPr>
          <w:p w14:paraId="478903F0"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400" w:type="dxa"/>
            <w:tcBorders>
              <w:top w:val="single" w:sz="4" w:space="0" w:color="auto"/>
              <w:left w:val="nil"/>
              <w:bottom w:val="single" w:sz="4" w:space="0" w:color="auto"/>
              <w:right w:val="single" w:sz="4" w:space="0" w:color="auto"/>
            </w:tcBorders>
            <w:shd w:val="clear" w:color="000000" w:fill="FFFFFF"/>
            <w:vAlign w:val="center"/>
            <w:hideMark/>
          </w:tcPr>
          <w:p w14:paraId="6E68F177" w14:textId="77777777" w:rsidR="0062284F" w:rsidRPr="008207DD" w:rsidRDefault="0062284F" w:rsidP="0062284F">
            <w:pPr>
              <w:spacing w:after="0" w:line="240" w:lineRule="auto"/>
              <w:jc w:val="center"/>
              <w:rPr>
                <w:rFonts w:ascii="sansserif" w:eastAsia="Times New Roman" w:hAnsi="sansserif" w:cs="Arial"/>
                <w:b/>
                <w:bCs/>
                <w:color w:val="000000"/>
                <w:sz w:val="20"/>
                <w:szCs w:val="20"/>
              </w:rPr>
            </w:pPr>
            <w:r w:rsidRPr="008207DD">
              <w:rPr>
                <w:rFonts w:ascii="sansserif" w:eastAsia="Times New Roman" w:hAnsi="sansserif" w:cs="Arial"/>
                <w:b/>
                <w:bCs/>
                <w:color w:val="000000"/>
                <w:sz w:val="20"/>
                <w:szCs w:val="20"/>
              </w:rPr>
              <w:t> </w:t>
            </w:r>
          </w:p>
        </w:tc>
        <w:tc>
          <w:tcPr>
            <w:tcW w:w="738" w:type="dxa"/>
            <w:tcBorders>
              <w:top w:val="single" w:sz="4" w:space="0" w:color="auto"/>
              <w:left w:val="nil"/>
              <w:bottom w:val="single" w:sz="4" w:space="0" w:color="auto"/>
              <w:right w:val="single" w:sz="4" w:space="0" w:color="auto"/>
            </w:tcBorders>
            <w:shd w:val="clear" w:color="000000" w:fill="FFFFFF"/>
            <w:vAlign w:val="center"/>
            <w:hideMark/>
          </w:tcPr>
          <w:p w14:paraId="4B0455EB" w14:textId="77777777" w:rsidR="0062284F" w:rsidRPr="008207DD" w:rsidRDefault="0062284F" w:rsidP="0062284F">
            <w:pPr>
              <w:spacing w:after="0" w:line="240" w:lineRule="auto"/>
              <w:jc w:val="center"/>
              <w:rPr>
                <w:rFonts w:ascii="sansserif" w:eastAsia="Times New Roman" w:hAnsi="sansserif" w:cs="Arial"/>
                <w:b/>
                <w:bCs/>
                <w:color w:val="000000"/>
                <w:sz w:val="20"/>
                <w:szCs w:val="20"/>
              </w:rPr>
            </w:pPr>
            <w:r w:rsidRPr="008207DD">
              <w:rPr>
                <w:rFonts w:ascii="sansserif" w:eastAsia="Times New Roman" w:hAnsi="sansserif" w:cs="Arial"/>
                <w:b/>
                <w:bCs/>
                <w:color w:val="000000"/>
                <w:sz w:val="20"/>
                <w:szCs w:val="20"/>
              </w:rPr>
              <w:t> </w:t>
            </w:r>
          </w:p>
        </w:tc>
      </w:tr>
      <w:tr w:rsidR="0062284F" w:rsidRPr="008207DD" w14:paraId="46AA3FA5" w14:textId="77777777" w:rsidTr="0062284F">
        <w:trPr>
          <w:trHeight w:val="315"/>
        </w:trPr>
        <w:tc>
          <w:tcPr>
            <w:tcW w:w="288" w:type="dxa"/>
            <w:tcBorders>
              <w:top w:val="nil"/>
              <w:left w:val="single" w:sz="4" w:space="0" w:color="auto"/>
              <w:bottom w:val="single" w:sz="4" w:space="0" w:color="auto"/>
              <w:right w:val="single" w:sz="4" w:space="0" w:color="auto"/>
            </w:tcBorders>
            <w:shd w:val="clear" w:color="000000" w:fill="FFFFFF"/>
            <w:hideMark/>
          </w:tcPr>
          <w:p w14:paraId="24D3B54A"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6" w:type="dxa"/>
            <w:tcBorders>
              <w:top w:val="nil"/>
              <w:left w:val="nil"/>
              <w:bottom w:val="single" w:sz="4" w:space="0" w:color="auto"/>
              <w:right w:val="single" w:sz="4" w:space="0" w:color="auto"/>
            </w:tcBorders>
            <w:shd w:val="clear" w:color="000000" w:fill="FFFFFF"/>
            <w:hideMark/>
          </w:tcPr>
          <w:p w14:paraId="68DE8DE8"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96" w:type="dxa"/>
            <w:tcBorders>
              <w:top w:val="nil"/>
              <w:left w:val="nil"/>
              <w:bottom w:val="single" w:sz="4" w:space="0" w:color="auto"/>
              <w:right w:val="single" w:sz="4" w:space="0" w:color="auto"/>
            </w:tcBorders>
            <w:shd w:val="clear" w:color="000000" w:fill="FFFFFF"/>
            <w:hideMark/>
          </w:tcPr>
          <w:p w14:paraId="3CF6E415"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6" w:type="dxa"/>
            <w:tcBorders>
              <w:top w:val="nil"/>
              <w:left w:val="nil"/>
              <w:bottom w:val="single" w:sz="4" w:space="0" w:color="auto"/>
              <w:right w:val="single" w:sz="4" w:space="0" w:color="auto"/>
            </w:tcBorders>
            <w:shd w:val="clear" w:color="000000" w:fill="FFFFFF"/>
            <w:hideMark/>
          </w:tcPr>
          <w:p w14:paraId="6698DB8F"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6" w:type="dxa"/>
            <w:tcBorders>
              <w:top w:val="nil"/>
              <w:left w:val="nil"/>
              <w:bottom w:val="single" w:sz="4" w:space="0" w:color="auto"/>
              <w:right w:val="single" w:sz="4" w:space="0" w:color="auto"/>
            </w:tcBorders>
            <w:shd w:val="clear" w:color="000000" w:fill="FFFFFF"/>
            <w:hideMark/>
          </w:tcPr>
          <w:p w14:paraId="112BE64D"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6" w:type="dxa"/>
            <w:tcBorders>
              <w:top w:val="nil"/>
              <w:left w:val="nil"/>
              <w:bottom w:val="single" w:sz="4" w:space="0" w:color="auto"/>
              <w:right w:val="single" w:sz="4" w:space="0" w:color="auto"/>
            </w:tcBorders>
            <w:shd w:val="clear" w:color="000000" w:fill="FFFFFF"/>
            <w:hideMark/>
          </w:tcPr>
          <w:p w14:paraId="5C2EDA48"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6034" w:type="dxa"/>
            <w:gridSpan w:val="13"/>
            <w:tcBorders>
              <w:top w:val="single" w:sz="4" w:space="0" w:color="auto"/>
              <w:left w:val="nil"/>
              <w:bottom w:val="single" w:sz="4" w:space="0" w:color="auto"/>
              <w:right w:val="single" w:sz="4" w:space="0" w:color="auto"/>
            </w:tcBorders>
            <w:shd w:val="clear" w:color="000000" w:fill="FFFFFF"/>
            <w:vAlign w:val="center"/>
            <w:hideMark/>
          </w:tcPr>
          <w:p w14:paraId="0C78F2D9"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RENCANA KERJA (RENJA) SKPD</w:t>
            </w:r>
          </w:p>
        </w:tc>
        <w:tc>
          <w:tcPr>
            <w:tcW w:w="400" w:type="dxa"/>
            <w:tcBorders>
              <w:top w:val="nil"/>
              <w:left w:val="nil"/>
              <w:bottom w:val="single" w:sz="4" w:space="0" w:color="auto"/>
              <w:right w:val="single" w:sz="4" w:space="0" w:color="auto"/>
            </w:tcBorders>
            <w:shd w:val="clear" w:color="000000" w:fill="FFFFFF"/>
            <w:vAlign w:val="center"/>
            <w:hideMark/>
          </w:tcPr>
          <w:p w14:paraId="17091785" w14:textId="77777777" w:rsidR="0062284F" w:rsidRPr="008207DD" w:rsidRDefault="0062284F" w:rsidP="0062284F">
            <w:pPr>
              <w:spacing w:after="0" w:line="240" w:lineRule="auto"/>
              <w:jc w:val="center"/>
              <w:rPr>
                <w:rFonts w:ascii="sansserif" w:eastAsia="Times New Roman" w:hAnsi="sansserif" w:cs="Arial"/>
                <w:b/>
                <w:bCs/>
                <w:color w:val="000000"/>
                <w:sz w:val="20"/>
                <w:szCs w:val="20"/>
              </w:rPr>
            </w:pPr>
            <w:r w:rsidRPr="008207DD">
              <w:rPr>
                <w:rFonts w:ascii="sansserif" w:eastAsia="Times New Roman" w:hAnsi="sansserif" w:cs="Arial"/>
                <w:b/>
                <w:bCs/>
                <w:color w:val="000000"/>
                <w:sz w:val="20"/>
                <w:szCs w:val="20"/>
              </w:rPr>
              <w:t> </w:t>
            </w:r>
          </w:p>
        </w:tc>
        <w:tc>
          <w:tcPr>
            <w:tcW w:w="738" w:type="dxa"/>
            <w:tcBorders>
              <w:top w:val="nil"/>
              <w:left w:val="nil"/>
              <w:bottom w:val="single" w:sz="4" w:space="0" w:color="auto"/>
              <w:right w:val="single" w:sz="4" w:space="0" w:color="auto"/>
            </w:tcBorders>
            <w:shd w:val="clear" w:color="000000" w:fill="FFFFFF"/>
            <w:vAlign w:val="center"/>
            <w:hideMark/>
          </w:tcPr>
          <w:p w14:paraId="52D814FE" w14:textId="77777777" w:rsidR="0062284F" w:rsidRPr="008207DD" w:rsidRDefault="0062284F" w:rsidP="0062284F">
            <w:pPr>
              <w:spacing w:after="0" w:line="240" w:lineRule="auto"/>
              <w:jc w:val="center"/>
              <w:rPr>
                <w:rFonts w:ascii="sansserif" w:eastAsia="Times New Roman" w:hAnsi="sansserif" w:cs="Arial"/>
                <w:b/>
                <w:bCs/>
                <w:color w:val="000000"/>
                <w:sz w:val="20"/>
                <w:szCs w:val="20"/>
              </w:rPr>
            </w:pPr>
            <w:r w:rsidRPr="008207DD">
              <w:rPr>
                <w:rFonts w:ascii="sansserif" w:eastAsia="Times New Roman" w:hAnsi="sansserif" w:cs="Arial"/>
                <w:b/>
                <w:bCs/>
                <w:color w:val="000000"/>
                <w:sz w:val="20"/>
                <w:szCs w:val="20"/>
              </w:rPr>
              <w:t> </w:t>
            </w:r>
          </w:p>
        </w:tc>
      </w:tr>
      <w:tr w:rsidR="0062284F" w:rsidRPr="008207DD" w14:paraId="535FF70A" w14:textId="77777777" w:rsidTr="0062284F">
        <w:trPr>
          <w:trHeight w:val="315"/>
        </w:trPr>
        <w:tc>
          <w:tcPr>
            <w:tcW w:w="288" w:type="dxa"/>
            <w:tcBorders>
              <w:top w:val="nil"/>
              <w:left w:val="single" w:sz="4" w:space="0" w:color="auto"/>
              <w:bottom w:val="single" w:sz="4" w:space="0" w:color="auto"/>
              <w:right w:val="single" w:sz="4" w:space="0" w:color="auto"/>
            </w:tcBorders>
            <w:shd w:val="clear" w:color="000000" w:fill="FFFFFF"/>
            <w:hideMark/>
          </w:tcPr>
          <w:p w14:paraId="0C5881F3"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6" w:type="dxa"/>
            <w:tcBorders>
              <w:top w:val="nil"/>
              <w:left w:val="nil"/>
              <w:bottom w:val="single" w:sz="4" w:space="0" w:color="auto"/>
              <w:right w:val="single" w:sz="4" w:space="0" w:color="auto"/>
            </w:tcBorders>
            <w:shd w:val="clear" w:color="000000" w:fill="FFFFFF"/>
            <w:hideMark/>
          </w:tcPr>
          <w:p w14:paraId="3A7DF50F"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96" w:type="dxa"/>
            <w:tcBorders>
              <w:top w:val="nil"/>
              <w:left w:val="nil"/>
              <w:bottom w:val="single" w:sz="4" w:space="0" w:color="auto"/>
              <w:right w:val="single" w:sz="4" w:space="0" w:color="auto"/>
            </w:tcBorders>
            <w:shd w:val="clear" w:color="000000" w:fill="FFFFFF"/>
            <w:hideMark/>
          </w:tcPr>
          <w:p w14:paraId="0D2F199E"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6" w:type="dxa"/>
            <w:tcBorders>
              <w:top w:val="nil"/>
              <w:left w:val="nil"/>
              <w:bottom w:val="single" w:sz="4" w:space="0" w:color="auto"/>
              <w:right w:val="single" w:sz="4" w:space="0" w:color="auto"/>
            </w:tcBorders>
            <w:shd w:val="clear" w:color="000000" w:fill="FFFFFF"/>
            <w:hideMark/>
          </w:tcPr>
          <w:p w14:paraId="62F67BB7"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6" w:type="dxa"/>
            <w:tcBorders>
              <w:top w:val="nil"/>
              <w:left w:val="nil"/>
              <w:bottom w:val="single" w:sz="4" w:space="0" w:color="auto"/>
              <w:right w:val="single" w:sz="4" w:space="0" w:color="auto"/>
            </w:tcBorders>
            <w:shd w:val="clear" w:color="000000" w:fill="FFFFFF"/>
            <w:hideMark/>
          </w:tcPr>
          <w:p w14:paraId="24F519F6"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6" w:type="dxa"/>
            <w:tcBorders>
              <w:top w:val="nil"/>
              <w:left w:val="nil"/>
              <w:bottom w:val="single" w:sz="4" w:space="0" w:color="auto"/>
              <w:right w:val="single" w:sz="4" w:space="0" w:color="auto"/>
            </w:tcBorders>
            <w:shd w:val="clear" w:color="000000" w:fill="FFFFFF"/>
            <w:hideMark/>
          </w:tcPr>
          <w:p w14:paraId="69F1BD38"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6034" w:type="dxa"/>
            <w:gridSpan w:val="13"/>
            <w:tcBorders>
              <w:top w:val="single" w:sz="4" w:space="0" w:color="auto"/>
              <w:left w:val="nil"/>
              <w:bottom w:val="single" w:sz="4" w:space="0" w:color="auto"/>
              <w:right w:val="single" w:sz="4" w:space="0" w:color="auto"/>
            </w:tcBorders>
            <w:shd w:val="clear" w:color="000000" w:fill="FFFFFF"/>
            <w:vAlign w:val="center"/>
            <w:hideMark/>
          </w:tcPr>
          <w:p w14:paraId="79F4F8CA"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Pr>
                <w:rFonts w:ascii="sansserif" w:eastAsia="Times New Roman" w:hAnsi="sansserif" w:cs="Arial"/>
                <w:b/>
                <w:bCs/>
                <w:color w:val="000000"/>
                <w:sz w:val="24"/>
                <w:szCs w:val="24"/>
              </w:rPr>
              <w:t>Tahun Anggaran 2021</w:t>
            </w:r>
          </w:p>
        </w:tc>
        <w:tc>
          <w:tcPr>
            <w:tcW w:w="400" w:type="dxa"/>
            <w:tcBorders>
              <w:top w:val="nil"/>
              <w:left w:val="nil"/>
              <w:bottom w:val="single" w:sz="4" w:space="0" w:color="auto"/>
              <w:right w:val="single" w:sz="4" w:space="0" w:color="auto"/>
            </w:tcBorders>
            <w:shd w:val="clear" w:color="000000" w:fill="FFFFFF"/>
            <w:vAlign w:val="center"/>
            <w:hideMark/>
          </w:tcPr>
          <w:p w14:paraId="45F9495B" w14:textId="77777777" w:rsidR="0062284F" w:rsidRPr="008207DD" w:rsidRDefault="0062284F" w:rsidP="0062284F">
            <w:pPr>
              <w:spacing w:after="0" w:line="240" w:lineRule="auto"/>
              <w:jc w:val="center"/>
              <w:rPr>
                <w:rFonts w:ascii="sansserif" w:eastAsia="Times New Roman" w:hAnsi="sansserif" w:cs="Arial"/>
                <w:b/>
                <w:bCs/>
                <w:color w:val="000000"/>
                <w:sz w:val="20"/>
                <w:szCs w:val="20"/>
              </w:rPr>
            </w:pPr>
            <w:r w:rsidRPr="008207DD">
              <w:rPr>
                <w:rFonts w:ascii="sansserif" w:eastAsia="Times New Roman" w:hAnsi="sansserif" w:cs="Arial"/>
                <w:b/>
                <w:bCs/>
                <w:color w:val="000000"/>
                <w:sz w:val="20"/>
                <w:szCs w:val="20"/>
              </w:rPr>
              <w:t> </w:t>
            </w:r>
          </w:p>
        </w:tc>
        <w:tc>
          <w:tcPr>
            <w:tcW w:w="738" w:type="dxa"/>
            <w:tcBorders>
              <w:top w:val="nil"/>
              <w:left w:val="nil"/>
              <w:bottom w:val="single" w:sz="4" w:space="0" w:color="auto"/>
              <w:right w:val="single" w:sz="4" w:space="0" w:color="auto"/>
            </w:tcBorders>
            <w:shd w:val="clear" w:color="000000" w:fill="FFFFFF"/>
            <w:vAlign w:val="center"/>
            <w:hideMark/>
          </w:tcPr>
          <w:p w14:paraId="077FF829" w14:textId="77777777" w:rsidR="0062284F" w:rsidRPr="008207DD" w:rsidRDefault="0062284F" w:rsidP="0062284F">
            <w:pPr>
              <w:spacing w:after="0" w:line="240" w:lineRule="auto"/>
              <w:jc w:val="center"/>
              <w:rPr>
                <w:rFonts w:ascii="sansserif" w:eastAsia="Times New Roman" w:hAnsi="sansserif" w:cs="Arial"/>
                <w:b/>
                <w:bCs/>
                <w:color w:val="000000"/>
                <w:sz w:val="20"/>
                <w:szCs w:val="20"/>
              </w:rPr>
            </w:pPr>
            <w:r w:rsidRPr="008207DD">
              <w:rPr>
                <w:rFonts w:ascii="sansserif" w:eastAsia="Times New Roman" w:hAnsi="sansserif" w:cs="Arial"/>
                <w:b/>
                <w:bCs/>
                <w:color w:val="000000"/>
                <w:sz w:val="20"/>
                <w:szCs w:val="20"/>
              </w:rPr>
              <w:t> </w:t>
            </w:r>
          </w:p>
        </w:tc>
      </w:tr>
      <w:tr w:rsidR="0062284F" w:rsidRPr="008207DD" w14:paraId="5E1F2509" w14:textId="77777777" w:rsidTr="0062284F">
        <w:trPr>
          <w:trHeight w:val="315"/>
        </w:trPr>
        <w:tc>
          <w:tcPr>
            <w:tcW w:w="288" w:type="dxa"/>
            <w:tcBorders>
              <w:top w:val="nil"/>
              <w:left w:val="single" w:sz="4" w:space="0" w:color="auto"/>
              <w:bottom w:val="single" w:sz="4" w:space="0" w:color="auto"/>
              <w:right w:val="single" w:sz="4" w:space="0" w:color="auto"/>
            </w:tcBorders>
            <w:shd w:val="clear" w:color="000000" w:fill="FFFFFF"/>
            <w:hideMark/>
          </w:tcPr>
          <w:p w14:paraId="239512AD"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6" w:type="dxa"/>
            <w:tcBorders>
              <w:top w:val="nil"/>
              <w:left w:val="nil"/>
              <w:bottom w:val="single" w:sz="4" w:space="0" w:color="auto"/>
              <w:right w:val="single" w:sz="4" w:space="0" w:color="auto"/>
            </w:tcBorders>
            <w:shd w:val="clear" w:color="000000" w:fill="FFFFFF"/>
            <w:hideMark/>
          </w:tcPr>
          <w:p w14:paraId="28FA3ABC"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96" w:type="dxa"/>
            <w:tcBorders>
              <w:top w:val="nil"/>
              <w:left w:val="nil"/>
              <w:bottom w:val="single" w:sz="4" w:space="0" w:color="auto"/>
              <w:right w:val="single" w:sz="4" w:space="0" w:color="auto"/>
            </w:tcBorders>
            <w:shd w:val="clear" w:color="000000" w:fill="FFFFFF"/>
            <w:hideMark/>
          </w:tcPr>
          <w:p w14:paraId="22AC0781"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6" w:type="dxa"/>
            <w:tcBorders>
              <w:top w:val="nil"/>
              <w:left w:val="nil"/>
              <w:bottom w:val="single" w:sz="4" w:space="0" w:color="auto"/>
              <w:right w:val="single" w:sz="4" w:space="0" w:color="auto"/>
            </w:tcBorders>
            <w:shd w:val="clear" w:color="000000" w:fill="FFFFFF"/>
            <w:hideMark/>
          </w:tcPr>
          <w:p w14:paraId="3CA8A519"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6" w:type="dxa"/>
            <w:tcBorders>
              <w:top w:val="nil"/>
              <w:left w:val="nil"/>
              <w:bottom w:val="single" w:sz="4" w:space="0" w:color="auto"/>
              <w:right w:val="single" w:sz="4" w:space="0" w:color="auto"/>
            </w:tcBorders>
            <w:shd w:val="clear" w:color="000000" w:fill="FFFFFF"/>
            <w:hideMark/>
          </w:tcPr>
          <w:p w14:paraId="2CD283A1"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6" w:type="dxa"/>
            <w:tcBorders>
              <w:top w:val="nil"/>
              <w:left w:val="nil"/>
              <w:bottom w:val="single" w:sz="4" w:space="0" w:color="auto"/>
              <w:right w:val="single" w:sz="4" w:space="0" w:color="auto"/>
            </w:tcBorders>
            <w:shd w:val="clear" w:color="000000" w:fill="FFFFFF"/>
            <w:hideMark/>
          </w:tcPr>
          <w:p w14:paraId="23107F46"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76" w:type="dxa"/>
            <w:tcBorders>
              <w:top w:val="nil"/>
              <w:left w:val="nil"/>
              <w:bottom w:val="single" w:sz="4" w:space="0" w:color="auto"/>
              <w:right w:val="single" w:sz="4" w:space="0" w:color="auto"/>
            </w:tcBorders>
            <w:shd w:val="clear" w:color="000000" w:fill="FFFFFF"/>
            <w:vAlign w:val="center"/>
            <w:hideMark/>
          </w:tcPr>
          <w:p w14:paraId="4AEF545B"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376" w:type="dxa"/>
            <w:tcBorders>
              <w:top w:val="nil"/>
              <w:left w:val="nil"/>
              <w:bottom w:val="single" w:sz="4" w:space="0" w:color="auto"/>
              <w:right w:val="single" w:sz="4" w:space="0" w:color="auto"/>
            </w:tcBorders>
            <w:shd w:val="clear" w:color="000000" w:fill="FFFFFF"/>
            <w:vAlign w:val="center"/>
            <w:hideMark/>
          </w:tcPr>
          <w:p w14:paraId="5A83FC2D"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276" w:type="dxa"/>
            <w:tcBorders>
              <w:top w:val="nil"/>
              <w:left w:val="nil"/>
              <w:bottom w:val="single" w:sz="4" w:space="0" w:color="auto"/>
              <w:right w:val="single" w:sz="4" w:space="0" w:color="auto"/>
            </w:tcBorders>
            <w:shd w:val="clear" w:color="000000" w:fill="FFFFFF"/>
            <w:vAlign w:val="center"/>
            <w:hideMark/>
          </w:tcPr>
          <w:p w14:paraId="146E3161"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277" w:type="dxa"/>
            <w:tcBorders>
              <w:top w:val="nil"/>
              <w:left w:val="nil"/>
              <w:bottom w:val="single" w:sz="4" w:space="0" w:color="auto"/>
              <w:right w:val="single" w:sz="4" w:space="0" w:color="auto"/>
            </w:tcBorders>
            <w:shd w:val="clear" w:color="000000" w:fill="FFFFFF"/>
            <w:vAlign w:val="center"/>
            <w:hideMark/>
          </w:tcPr>
          <w:p w14:paraId="62690059"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284" w:type="dxa"/>
            <w:tcBorders>
              <w:top w:val="nil"/>
              <w:left w:val="nil"/>
              <w:bottom w:val="single" w:sz="4" w:space="0" w:color="auto"/>
              <w:right w:val="single" w:sz="4" w:space="0" w:color="auto"/>
            </w:tcBorders>
            <w:shd w:val="clear" w:color="000000" w:fill="FFFFFF"/>
            <w:vAlign w:val="center"/>
            <w:hideMark/>
          </w:tcPr>
          <w:p w14:paraId="713F3351"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276" w:type="dxa"/>
            <w:tcBorders>
              <w:top w:val="nil"/>
              <w:left w:val="nil"/>
              <w:bottom w:val="single" w:sz="4" w:space="0" w:color="auto"/>
              <w:right w:val="single" w:sz="4" w:space="0" w:color="auto"/>
            </w:tcBorders>
            <w:shd w:val="clear" w:color="000000" w:fill="FFFFFF"/>
            <w:vAlign w:val="center"/>
            <w:hideMark/>
          </w:tcPr>
          <w:p w14:paraId="20A0943A"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331" w:type="dxa"/>
            <w:tcBorders>
              <w:top w:val="nil"/>
              <w:left w:val="nil"/>
              <w:bottom w:val="single" w:sz="4" w:space="0" w:color="auto"/>
              <w:right w:val="single" w:sz="4" w:space="0" w:color="auto"/>
            </w:tcBorders>
            <w:shd w:val="clear" w:color="000000" w:fill="FFFFFF"/>
            <w:vAlign w:val="center"/>
            <w:hideMark/>
          </w:tcPr>
          <w:p w14:paraId="4B633AD4"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696" w:type="dxa"/>
            <w:tcBorders>
              <w:top w:val="nil"/>
              <w:left w:val="nil"/>
              <w:bottom w:val="single" w:sz="4" w:space="0" w:color="auto"/>
              <w:right w:val="single" w:sz="4" w:space="0" w:color="auto"/>
            </w:tcBorders>
            <w:shd w:val="clear" w:color="000000" w:fill="FFFFFF"/>
            <w:vAlign w:val="center"/>
            <w:hideMark/>
          </w:tcPr>
          <w:p w14:paraId="38D4B4FA"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323" w:type="dxa"/>
            <w:tcBorders>
              <w:top w:val="nil"/>
              <w:left w:val="nil"/>
              <w:bottom w:val="single" w:sz="4" w:space="0" w:color="auto"/>
              <w:right w:val="single" w:sz="4" w:space="0" w:color="auto"/>
            </w:tcBorders>
            <w:shd w:val="clear" w:color="000000" w:fill="FFFFFF"/>
            <w:vAlign w:val="center"/>
            <w:hideMark/>
          </w:tcPr>
          <w:p w14:paraId="532FAC1E"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750" w:type="dxa"/>
            <w:tcBorders>
              <w:top w:val="nil"/>
              <w:left w:val="nil"/>
              <w:bottom w:val="single" w:sz="4" w:space="0" w:color="auto"/>
              <w:right w:val="single" w:sz="4" w:space="0" w:color="auto"/>
            </w:tcBorders>
            <w:shd w:val="clear" w:color="000000" w:fill="FFFFFF"/>
            <w:vAlign w:val="center"/>
            <w:hideMark/>
          </w:tcPr>
          <w:p w14:paraId="66EAD7CF"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697" w:type="dxa"/>
            <w:tcBorders>
              <w:top w:val="nil"/>
              <w:left w:val="nil"/>
              <w:bottom w:val="single" w:sz="4" w:space="0" w:color="auto"/>
              <w:right w:val="single" w:sz="4" w:space="0" w:color="auto"/>
            </w:tcBorders>
            <w:shd w:val="clear" w:color="000000" w:fill="FFFFFF"/>
            <w:vAlign w:val="center"/>
            <w:hideMark/>
          </w:tcPr>
          <w:p w14:paraId="5A660307"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1196" w:type="dxa"/>
            <w:tcBorders>
              <w:top w:val="nil"/>
              <w:left w:val="nil"/>
              <w:bottom w:val="single" w:sz="4" w:space="0" w:color="auto"/>
              <w:right w:val="single" w:sz="4" w:space="0" w:color="auto"/>
            </w:tcBorders>
            <w:shd w:val="clear" w:color="000000" w:fill="FFFFFF"/>
            <w:vAlign w:val="center"/>
            <w:hideMark/>
          </w:tcPr>
          <w:p w14:paraId="168F13CA"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276" w:type="dxa"/>
            <w:tcBorders>
              <w:top w:val="nil"/>
              <w:left w:val="nil"/>
              <w:bottom w:val="single" w:sz="4" w:space="0" w:color="auto"/>
              <w:right w:val="single" w:sz="4" w:space="0" w:color="auto"/>
            </w:tcBorders>
            <w:shd w:val="clear" w:color="000000" w:fill="FFFFFF"/>
            <w:vAlign w:val="center"/>
            <w:hideMark/>
          </w:tcPr>
          <w:p w14:paraId="09F6E39C" w14:textId="77777777" w:rsidR="0062284F" w:rsidRPr="008207DD" w:rsidRDefault="0062284F" w:rsidP="0062284F">
            <w:pPr>
              <w:spacing w:after="0" w:line="240" w:lineRule="auto"/>
              <w:jc w:val="center"/>
              <w:rPr>
                <w:rFonts w:ascii="sansserif" w:eastAsia="Times New Roman" w:hAnsi="sansserif" w:cs="Arial"/>
                <w:b/>
                <w:bCs/>
                <w:color w:val="000000"/>
                <w:sz w:val="24"/>
                <w:szCs w:val="24"/>
              </w:rPr>
            </w:pPr>
            <w:r w:rsidRPr="008207DD">
              <w:rPr>
                <w:rFonts w:ascii="sansserif" w:eastAsia="Times New Roman" w:hAnsi="sansserif" w:cs="Arial"/>
                <w:b/>
                <w:bCs/>
                <w:color w:val="000000"/>
                <w:sz w:val="24"/>
                <w:szCs w:val="24"/>
              </w:rPr>
              <w:t> </w:t>
            </w:r>
          </w:p>
        </w:tc>
        <w:tc>
          <w:tcPr>
            <w:tcW w:w="400" w:type="dxa"/>
            <w:tcBorders>
              <w:top w:val="nil"/>
              <w:left w:val="nil"/>
              <w:bottom w:val="single" w:sz="4" w:space="0" w:color="auto"/>
              <w:right w:val="single" w:sz="4" w:space="0" w:color="auto"/>
            </w:tcBorders>
            <w:shd w:val="clear" w:color="000000" w:fill="FFFFFF"/>
            <w:vAlign w:val="center"/>
            <w:hideMark/>
          </w:tcPr>
          <w:p w14:paraId="5F868620" w14:textId="77777777" w:rsidR="0062284F" w:rsidRPr="008207DD" w:rsidRDefault="0062284F" w:rsidP="0062284F">
            <w:pPr>
              <w:spacing w:after="0" w:line="240" w:lineRule="auto"/>
              <w:jc w:val="center"/>
              <w:rPr>
                <w:rFonts w:ascii="sansserif" w:eastAsia="Times New Roman" w:hAnsi="sansserif" w:cs="Arial"/>
                <w:b/>
                <w:bCs/>
                <w:color w:val="000000"/>
                <w:sz w:val="20"/>
                <w:szCs w:val="20"/>
              </w:rPr>
            </w:pPr>
            <w:r w:rsidRPr="008207DD">
              <w:rPr>
                <w:rFonts w:ascii="sansserif" w:eastAsia="Times New Roman" w:hAnsi="sansserif" w:cs="Arial"/>
                <w:b/>
                <w:bCs/>
                <w:color w:val="000000"/>
                <w:sz w:val="20"/>
                <w:szCs w:val="20"/>
              </w:rPr>
              <w:t> </w:t>
            </w:r>
          </w:p>
        </w:tc>
        <w:tc>
          <w:tcPr>
            <w:tcW w:w="738" w:type="dxa"/>
            <w:tcBorders>
              <w:top w:val="nil"/>
              <w:left w:val="nil"/>
              <w:bottom w:val="single" w:sz="4" w:space="0" w:color="auto"/>
              <w:right w:val="single" w:sz="4" w:space="0" w:color="auto"/>
            </w:tcBorders>
            <w:shd w:val="clear" w:color="000000" w:fill="FFFFFF"/>
            <w:vAlign w:val="center"/>
            <w:hideMark/>
          </w:tcPr>
          <w:p w14:paraId="46D46B24" w14:textId="77777777" w:rsidR="0062284F" w:rsidRPr="008207DD" w:rsidRDefault="0062284F" w:rsidP="0062284F">
            <w:pPr>
              <w:spacing w:after="0" w:line="240" w:lineRule="auto"/>
              <w:jc w:val="center"/>
              <w:rPr>
                <w:rFonts w:ascii="sansserif" w:eastAsia="Times New Roman" w:hAnsi="sansserif" w:cs="Arial"/>
                <w:b/>
                <w:bCs/>
                <w:color w:val="000000"/>
                <w:sz w:val="20"/>
                <w:szCs w:val="20"/>
              </w:rPr>
            </w:pPr>
            <w:r w:rsidRPr="008207DD">
              <w:rPr>
                <w:rFonts w:ascii="sansserif" w:eastAsia="Times New Roman" w:hAnsi="sansserif" w:cs="Arial"/>
                <w:b/>
                <w:bCs/>
                <w:color w:val="000000"/>
                <w:sz w:val="20"/>
                <w:szCs w:val="20"/>
              </w:rPr>
              <w:t> </w:t>
            </w:r>
          </w:p>
        </w:tc>
      </w:tr>
      <w:tr w:rsidR="0062284F" w:rsidRPr="008207DD" w14:paraId="38D00FAD" w14:textId="77777777" w:rsidTr="0062284F">
        <w:trPr>
          <w:trHeight w:val="315"/>
        </w:trPr>
        <w:tc>
          <w:tcPr>
            <w:tcW w:w="2853"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6BDCA5C1" w14:textId="77777777" w:rsidR="0062284F" w:rsidRPr="008207DD" w:rsidRDefault="0062284F" w:rsidP="0062284F">
            <w:pPr>
              <w:spacing w:after="0" w:line="240" w:lineRule="auto"/>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Urusan Pemerintahan</w:t>
            </w:r>
          </w:p>
        </w:tc>
        <w:tc>
          <w:tcPr>
            <w:tcW w:w="891" w:type="dxa"/>
            <w:gridSpan w:val="3"/>
            <w:tcBorders>
              <w:top w:val="single" w:sz="4" w:space="0" w:color="auto"/>
              <w:left w:val="nil"/>
              <w:bottom w:val="single" w:sz="4" w:space="0" w:color="auto"/>
              <w:right w:val="single" w:sz="4" w:space="0" w:color="auto"/>
            </w:tcBorders>
            <w:shd w:val="clear" w:color="000000" w:fill="FFFFFF"/>
            <w:vAlign w:val="center"/>
            <w:hideMark/>
          </w:tcPr>
          <w:p w14:paraId="0ACFD501" w14:textId="77777777" w:rsidR="0062284F" w:rsidRPr="008207DD" w:rsidRDefault="0062284F" w:rsidP="0062284F">
            <w:pPr>
              <w:spacing w:after="0" w:line="240" w:lineRule="auto"/>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w:t>
            </w:r>
          </w:p>
        </w:tc>
        <w:tc>
          <w:tcPr>
            <w:tcW w:w="696" w:type="dxa"/>
            <w:tcBorders>
              <w:top w:val="nil"/>
              <w:left w:val="nil"/>
              <w:bottom w:val="single" w:sz="4" w:space="0" w:color="auto"/>
              <w:right w:val="single" w:sz="4" w:space="0" w:color="auto"/>
            </w:tcBorders>
            <w:shd w:val="clear" w:color="000000" w:fill="FFFFFF"/>
            <w:vAlign w:val="center"/>
            <w:hideMark/>
          </w:tcPr>
          <w:p w14:paraId="622B2C73" w14:textId="77777777" w:rsidR="0062284F" w:rsidRPr="008207DD" w:rsidRDefault="0062284F" w:rsidP="0062284F">
            <w:pPr>
              <w:spacing w:after="0" w:line="240" w:lineRule="auto"/>
              <w:rPr>
                <w:rFonts w:ascii="sansserif" w:eastAsia="Times New Roman" w:hAnsi="sansserif" w:cs="Arial"/>
                <w:color w:val="000000"/>
                <w:sz w:val="16"/>
                <w:szCs w:val="16"/>
              </w:rPr>
            </w:pPr>
            <w:r>
              <w:rPr>
                <w:rFonts w:ascii="sansserif" w:eastAsia="Times New Roman" w:hAnsi="sansserif" w:cs="Arial"/>
                <w:color w:val="000000"/>
                <w:sz w:val="16"/>
                <w:szCs w:val="16"/>
              </w:rPr>
              <w:t>2.07</w:t>
            </w:r>
          </w:p>
        </w:tc>
        <w:tc>
          <w:tcPr>
            <w:tcW w:w="4380" w:type="dxa"/>
            <w:gridSpan w:val="7"/>
            <w:tcBorders>
              <w:top w:val="single" w:sz="4" w:space="0" w:color="auto"/>
              <w:left w:val="nil"/>
              <w:bottom w:val="single" w:sz="4" w:space="0" w:color="auto"/>
              <w:right w:val="single" w:sz="4" w:space="0" w:color="auto"/>
            </w:tcBorders>
            <w:shd w:val="clear" w:color="000000" w:fill="FFFFFF"/>
            <w:vAlign w:val="center"/>
            <w:hideMark/>
          </w:tcPr>
          <w:p w14:paraId="2D55349C" w14:textId="77777777" w:rsidR="0062284F" w:rsidRPr="008207DD" w:rsidRDefault="0062284F" w:rsidP="0062284F">
            <w:pPr>
              <w:spacing w:after="0" w:line="240" w:lineRule="auto"/>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TENAGA KERJA</w:t>
            </w:r>
          </w:p>
        </w:tc>
      </w:tr>
      <w:tr w:rsidR="0062284F" w:rsidRPr="008207DD" w14:paraId="4D62A8CE" w14:textId="77777777" w:rsidTr="0062284F">
        <w:trPr>
          <w:trHeight w:val="255"/>
        </w:trPr>
        <w:tc>
          <w:tcPr>
            <w:tcW w:w="2853"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20F632DF" w14:textId="77777777" w:rsidR="0062284F" w:rsidRPr="008207DD" w:rsidRDefault="0062284F" w:rsidP="0062284F">
            <w:pPr>
              <w:spacing w:after="0" w:line="240" w:lineRule="auto"/>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Organisasi</w:t>
            </w:r>
          </w:p>
        </w:tc>
        <w:tc>
          <w:tcPr>
            <w:tcW w:w="891" w:type="dxa"/>
            <w:gridSpan w:val="3"/>
            <w:tcBorders>
              <w:top w:val="single" w:sz="4" w:space="0" w:color="auto"/>
              <w:left w:val="nil"/>
              <w:bottom w:val="single" w:sz="4" w:space="0" w:color="auto"/>
              <w:right w:val="single" w:sz="4" w:space="0" w:color="auto"/>
            </w:tcBorders>
            <w:shd w:val="clear" w:color="000000" w:fill="FFFFFF"/>
            <w:vAlign w:val="center"/>
            <w:hideMark/>
          </w:tcPr>
          <w:p w14:paraId="200A5261" w14:textId="77777777" w:rsidR="0062284F" w:rsidRPr="008207DD" w:rsidRDefault="0062284F" w:rsidP="0062284F">
            <w:pPr>
              <w:spacing w:after="0" w:line="240" w:lineRule="auto"/>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w:t>
            </w:r>
          </w:p>
        </w:tc>
        <w:tc>
          <w:tcPr>
            <w:tcW w:w="696" w:type="dxa"/>
            <w:tcBorders>
              <w:top w:val="nil"/>
              <w:left w:val="nil"/>
              <w:bottom w:val="single" w:sz="4" w:space="0" w:color="auto"/>
              <w:right w:val="single" w:sz="4" w:space="0" w:color="auto"/>
            </w:tcBorders>
            <w:shd w:val="clear" w:color="000000" w:fill="FFFFFF"/>
            <w:vAlign w:val="center"/>
            <w:hideMark/>
          </w:tcPr>
          <w:p w14:paraId="47072403" w14:textId="77777777" w:rsidR="0062284F" w:rsidRPr="008207DD" w:rsidRDefault="0062284F" w:rsidP="0062284F">
            <w:pPr>
              <w:spacing w:after="0" w:line="240" w:lineRule="auto"/>
              <w:rPr>
                <w:rFonts w:ascii="sansserif" w:eastAsia="Times New Roman" w:hAnsi="sansserif" w:cs="Arial"/>
                <w:color w:val="000000"/>
                <w:sz w:val="16"/>
                <w:szCs w:val="16"/>
              </w:rPr>
            </w:pPr>
          </w:p>
        </w:tc>
        <w:tc>
          <w:tcPr>
            <w:tcW w:w="4380" w:type="dxa"/>
            <w:gridSpan w:val="7"/>
            <w:tcBorders>
              <w:top w:val="single" w:sz="4" w:space="0" w:color="auto"/>
              <w:left w:val="nil"/>
              <w:bottom w:val="single" w:sz="4" w:space="0" w:color="auto"/>
              <w:right w:val="single" w:sz="4" w:space="0" w:color="auto"/>
            </w:tcBorders>
            <w:shd w:val="clear" w:color="000000" w:fill="FFFFFF"/>
            <w:vAlign w:val="center"/>
            <w:hideMark/>
          </w:tcPr>
          <w:p w14:paraId="77FD5995" w14:textId="77777777" w:rsidR="0062284F" w:rsidRPr="008207DD" w:rsidRDefault="0062284F" w:rsidP="0062284F">
            <w:pPr>
              <w:spacing w:after="0" w:line="240" w:lineRule="auto"/>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DINAS TENAGA KERJA DAN TRANSMIGRASI</w:t>
            </w:r>
          </w:p>
        </w:tc>
      </w:tr>
      <w:tr w:rsidR="0062284F" w:rsidRPr="008207DD" w14:paraId="280A3039" w14:textId="77777777" w:rsidTr="0062284F">
        <w:trPr>
          <w:trHeight w:val="255"/>
        </w:trPr>
        <w:tc>
          <w:tcPr>
            <w:tcW w:w="2853"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5CF2D474" w14:textId="77777777" w:rsidR="0062284F" w:rsidRPr="008207DD" w:rsidRDefault="0062284F" w:rsidP="0062284F">
            <w:pPr>
              <w:spacing w:after="0" w:line="240" w:lineRule="auto"/>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Sub Unit</w:t>
            </w:r>
          </w:p>
        </w:tc>
        <w:tc>
          <w:tcPr>
            <w:tcW w:w="891" w:type="dxa"/>
            <w:gridSpan w:val="3"/>
            <w:tcBorders>
              <w:top w:val="single" w:sz="4" w:space="0" w:color="auto"/>
              <w:left w:val="nil"/>
              <w:bottom w:val="single" w:sz="4" w:space="0" w:color="auto"/>
              <w:right w:val="single" w:sz="4" w:space="0" w:color="auto"/>
            </w:tcBorders>
            <w:shd w:val="clear" w:color="000000" w:fill="FFFFFF"/>
            <w:vAlign w:val="center"/>
            <w:hideMark/>
          </w:tcPr>
          <w:p w14:paraId="6ACD5C60" w14:textId="77777777" w:rsidR="0062284F" w:rsidRPr="008207DD" w:rsidRDefault="0062284F" w:rsidP="0062284F">
            <w:pPr>
              <w:spacing w:after="0" w:line="240" w:lineRule="auto"/>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w:t>
            </w:r>
          </w:p>
        </w:tc>
        <w:tc>
          <w:tcPr>
            <w:tcW w:w="696" w:type="dxa"/>
            <w:tcBorders>
              <w:top w:val="nil"/>
              <w:left w:val="nil"/>
              <w:bottom w:val="single" w:sz="4" w:space="0" w:color="auto"/>
              <w:right w:val="single" w:sz="4" w:space="0" w:color="auto"/>
            </w:tcBorders>
            <w:shd w:val="clear" w:color="000000" w:fill="FFFFFF"/>
            <w:vAlign w:val="center"/>
            <w:hideMark/>
          </w:tcPr>
          <w:p w14:paraId="635DC0D7" w14:textId="77777777" w:rsidR="0062284F" w:rsidRPr="008207DD" w:rsidRDefault="0062284F" w:rsidP="0062284F">
            <w:pPr>
              <w:spacing w:after="0" w:line="240" w:lineRule="auto"/>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 </w:t>
            </w:r>
          </w:p>
        </w:tc>
        <w:tc>
          <w:tcPr>
            <w:tcW w:w="4380" w:type="dxa"/>
            <w:gridSpan w:val="7"/>
            <w:tcBorders>
              <w:top w:val="single" w:sz="4" w:space="0" w:color="auto"/>
              <w:left w:val="nil"/>
              <w:bottom w:val="single" w:sz="4" w:space="0" w:color="auto"/>
              <w:right w:val="single" w:sz="4" w:space="0" w:color="auto"/>
            </w:tcBorders>
            <w:shd w:val="clear" w:color="000000" w:fill="FFFFFF"/>
            <w:vAlign w:val="center"/>
            <w:hideMark/>
          </w:tcPr>
          <w:p w14:paraId="1EBBDC96" w14:textId="77777777" w:rsidR="0062284F" w:rsidRPr="008207DD" w:rsidRDefault="0062284F" w:rsidP="0062284F">
            <w:pPr>
              <w:spacing w:after="0" w:line="240" w:lineRule="auto"/>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 </w:t>
            </w:r>
          </w:p>
        </w:tc>
      </w:tr>
      <w:tr w:rsidR="0062284F" w:rsidRPr="008207DD" w14:paraId="62A7E21E" w14:textId="77777777" w:rsidTr="0062284F">
        <w:trPr>
          <w:trHeight w:val="360"/>
        </w:trPr>
        <w:tc>
          <w:tcPr>
            <w:tcW w:w="8820" w:type="dxa"/>
            <w:gridSpan w:val="21"/>
            <w:tcBorders>
              <w:top w:val="single" w:sz="4" w:space="0" w:color="auto"/>
              <w:left w:val="single" w:sz="4" w:space="0" w:color="auto"/>
              <w:bottom w:val="single" w:sz="4" w:space="0" w:color="auto"/>
              <w:right w:val="single" w:sz="4" w:space="0" w:color="auto"/>
            </w:tcBorders>
            <w:shd w:val="clear" w:color="000000" w:fill="FFFFFF"/>
            <w:vAlign w:val="center"/>
            <w:hideMark/>
          </w:tcPr>
          <w:p w14:paraId="29E8CA5C" w14:textId="77777777" w:rsidR="0062284F" w:rsidRPr="008207DD" w:rsidRDefault="0062284F" w:rsidP="0062284F">
            <w:pPr>
              <w:spacing w:after="0" w:line="240" w:lineRule="auto"/>
              <w:jc w:val="center"/>
              <w:rPr>
                <w:rFonts w:ascii="sansserif" w:eastAsia="Times New Roman" w:hAnsi="sansserif" w:cs="Arial"/>
                <w:b/>
                <w:bCs/>
                <w:color w:val="000000"/>
                <w:sz w:val="20"/>
                <w:szCs w:val="20"/>
              </w:rPr>
            </w:pPr>
            <w:r w:rsidRPr="008207DD">
              <w:rPr>
                <w:rFonts w:ascii="sansserif" w:eastAsia="Times New Roman" w:hAnsi="sansserif" w:cs="Arial"/>
                <w:b/>
                <w:bCs/>
                <w:color w:val="000000"/>
                <w:sz w:val="20"/>
                <w:szCs w:val="20"/>
              </w:rPr>
              <w:t>Rincian Anggaran Belanja Tidak Langsung Satuan Kerja Perangkat Daerah</w:t>
            </w:r>
          </w:p>
        </w:tc>
      </w:tr>
      <w:tr w:rsidR="0062284F" w:rsidRPr="008207DD" w14:paraId="09F77511" w14:textId="77777777" w:rsidTr="0062284F">
        <w:trPr>
          <w:trHeight w:val="450"/>
        </w:trPr>
        <w:tc>
          <w:tcPr>
            <w:tcW w:w="2300" w:type="dxa"/>
            <w:gridSpan w:val="8"/>
            <w:tcBorders>
              <w:top w:val="single" w:sz="4" w:space="0" w:color="auto"/>
              <w:left w:val="single" w:sz="4" w:space="0" w:color="auto"/>
              <w:bottom w:val="nil"/>
              <w:right w:val="single" w:sz="4" w:space="0" w:color="auto"/>
            </w:tcBorders>
            <w:shd w:val="clear" w:color="000000" w:fill="FFFFFF"/>
            <w:vAlign w:val="center"/>
            <w:hideMark/>
          </w:tcPr>
          <w:p w14:paraId="5D9A89AA"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xml:space="preserve">Kode </w:t>
            </w:r>
            <w:r w:rsidRPr="008207DD">
              <w:rPr>
                <w:rFonts w:ascii="sansserif" w:eastAsia="Times New Roman" w:hAnsi="sansserif" w:cs="Arial"/>
                <w:b/>
                <w:bCs/>
                <w:color w:val="000000"/>
                <w:sz w:val="16"/>
                <w:szCs w:val="16"/>
              </w:rPr>
              <w:br/>
              <w:t>Rekening</w:t>
            </w:r>
          </w:p>
        </w:tc>
        <w:tc>
          <w:tcPr>
            <w:tcW w:w="2463" w:type="dxa"/>
            <w:gridSpan w:val="7"/>
            <w:tcBorders>
              <w:top w:val="single" w:sz="4" w:space="0" w:color="auto"/>
              <w:left w:val="nil"/>
              <w:bottom w:val="nil"/>
              <w:right w:val="single" w:sz="4" w:space="0" w:color="auto"/>
            </w:tcBorders>
            <w:shd w:val="clear" w:color="000000" w:fill="FFFFFF"/>
            <w:vAlign w:val="center"/>
            <w:hideMark/>
          </w:tcPr>
          <w:p w14:paraId="0CA026C3"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Uraian</w:t>
            </w:r>
          </w:p>
        </w:tc>
        <w:tc>
          <w:tcPr>
            <w:tcW w:w="2643" w:type="dxa"/>
            <w:gridSpan w:val="3"/>
            <w:tcBorders>
              <w:top w:val="single" w:sz="4" w:space="0" w:color="auto"/>
              <w:left w:val="nil"/>
              <w:bottom w:val="single" w:sz="4" w:space="0" w:color="auto"/>
              <w:right w:val="single" w:sz="4" w:space="0" w:color="auto"/>
            </w:tcBorders>
            <w:shd w:val="clear" w:color="000000" w:fill="FFFFFF"/>
            <w:vAlign w:val="center"/>
            <w:hideMark/>
          </w:tcPr>
          <w:p w14:paraId="76FBBECF"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Rincian Penghitungan</w:t>
            </w:r>
          </w:p>
        </w:tc>
        <w:tc>
          <w:tcPr>
            <w:tcW w:w="1414" w:type="dxa"/>
            <w:gridSpan w:val="3"/>
            <w:tcBorders>
              <w:top w:val="single" w:sz="4" w:space="0" w:color="auto"/>
              <w:left w:val="nil"/>
              <w:bottom w:val="single" w:sz="4" w:space="0" w:color="auto"/>
              <w:right w:val="single" w:sz="4" w:space="0" w:color="auto"/>
            </w:tcBorders>
            <w:shd w:val="clear" w:color="000000" w:fill="FFFFFF"/>
            <w:vAlign w:val="center"/>
            <w:hideMark/>
          </w:tcPr>
          <w:p w14:paraId="32D3FF57"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Jumlah</w:t>
            </w:r>
            <w:r w:rsidRPr="008207DD">
              <w:rPr>
                <w:rFonts w:ascii="sansserif" w:eastAsia="Times New Roman" w:hAnsi="sansserif" w:cs="Arial"/>
                <w:b/>
                <w:bCs/>
                <w:color w:val="000000"/>
                <w:sz w:val="16"/>
                <w:szCs w:val="16"/>
              </w:rPr>
              <w:br/>
              <w:t>(Rp)</w:t>
            </w:r>
          </w:p>
        </w:tc>
      </w:tr>
      <w:tr w:rsidR="0062284F" w:rsidRPr="008207DD" w14:paraId="09E9DF23" w14:textId="77777777" w:rsidTr="0062284F">
        <w:trPr>
          <w:trHeight w:val="370"/>
        </w:trPr>
        <w:tc>
          <w:tcPr>
            <w:tcW w:w="288" w:type="dxa"/>
            <w:tcBorders>
              <w:top w:val="single" w:sz="4" w:space="0" w:color="auto"/>
              <w:left w:val="nil"/>
              <w:bottom w:val="single" w:sz="4" w:space="0" w:color="auto"/>
              <w:right w:val="nil"/>
            </w:tcBorders>
            <w:shd w:val="clear" w:color="000000" w:fill="FFFFFF"/>
            <w:vAlign w:val="center"/>
            <w:hideMark/>
          </w:tcPr>
          <w:p w14:paraId="7552B316"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266" w:type="dxa"/>
            <w:tcBorders>
              <w:top w:val="single" w:sz="4" w:space="0" w:color="auto"/>
              <w:left w:val="nil"/>
              <w:bottom w:val="single" w:sz="4" w:space="0" w:color="auto"/>
              <w:right w:val="nil"/>
            </w:tcBorders>
            <w:shd w:val="clear" w:color="000000" w:fill="FFFFFF"/>
            <w:vAlign w:val="center"/>
            <w:hideMark/>
          </w:tcPr>
          <w:p w14:paraId="00AD4FC1"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296" w:type="dxa"/>
            <w:tcBorders>
              <w:top w:val="single" w:sz="4" w:space="0" w:color="auto"/>
              <w:left w:val="nil"/>
              <w:bottom w:val="single" w:sz="4" w:space="0" w:color="auto"/>
              <w:right w:val="nil"/>
            </w:tcBorders>
            <w:shd w:val="clear" w:color="000000" w:fill="FFFFFF"/>
            <w:vAlign w:val="center"/>
            <w:hideMark/>
          </w:tcPr>
          <w:p w14:paraId="13D93CDD"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266" w:type="dxa"/>
            <w:tcBorders>
              <w:top w:val="single" w:sz="4" w:space="0" w:color="auto"/>
              <w:left w:val="nil"/>
              <w:bottom w:val="single" w:sz="4" w:space="0" w:color="auto"/>
              <w:right w:val="nil"/>
            </w:tcBorders>
            <w:shd w:val="clear" w:color="000000" w:fill="FFFFFF"/>
            <w:vAlign w:val="center"/>
            <w:hideMark/>
          </w:tcPr>
          <w:p w14:paraId="1000A209"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266" w:type="dxa"/>
            <w:tcBorders>
              <w:top w:val="single" w:sz="4" w:space="0" w:color="auto"/>
              <w:left w:val="nil"/>
              <w:bottom w:val="single" w:sz="4" w:space="0" w:color="auto"/>
              <w:right w:val="nil"/>
            </w:tcBorders>
            <w:shd w:val="clear" w:color="000000" w:fill="FFFFFF"/>
            <w:vAlign w:val="center"/>
            <w:hideMark/>
          </w:tcPr>
          <w:p w14:paraId="0354F7A5"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266" w:type="dxa"/>
            <w:tcBorders>
              <w:top w:val="single" w:sz="4" w:space="0" w:color="auto"/>
              <w:left w:val="nil"/>
              <w:bottom w:val="single" w:sz="4" w:space="0" w:color="auto"/>
              <w:right w:val="nil"/>
            </w:tcBorders>
            <w:shd w:val="clear" w:color="000000" w:fill="FFFFFF"/>
            <w:vAlign w:val="center"/>
            <w:hideMark/>
          </w:tcPr>
          <w:p w14:paraId="6DAD31E5"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276" w:type="dxa"/>
            <w:tcBorders>
              <w:top w:val="single" w:sz="4" w:space="0" w:color="auto"/>
              <w:left w:val="nil"/>
              <w:bottom w:val="single" w:sz="4" w:space="0" w:color="auto"/>
              <w:right w:val="nil"/>
            </w:tcBorders>
            <w:shd w:val="clear" w:color="000000" w:fill="FFFFFF"/>
            <w:vAlign w:val="center"/>
            <w:hideMark/>
          </w:tcPr>
          <w:p w14:paraId="28600230"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376" w:type="dxa"/>
            <w:tcBorders>
              <w:top w:val="single" w:sz="4" w:space="0" w:color="auto"/>
              <w:left w:val="nil"/>
              <w:bottom w:val="single" w:sz="4" w:space="0" w:color="auto"/>
              <w:right w:val="nil"/>
            </w:tcBorders>
            <w:shd w:val="clear" w:color="000000" w:fill="FFFFFF"/>
            <w:vAlign w:val="center"/>
            <w:hideMark/>
          </w:tcPr>
          <w:p w14:paraId="0640B219"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276" w:type="dxa"/>
            <w:tcBorders>
              <w:top w:val="single" w:sz="4" w:space="0" w:color="auto"/>
              <w:left w:val="single" w:sz="4" w:space="0" w:color="auto"/>
              <w:bottom w:val="single" w:sz="4" w:space="0" w:color="auto"/>
              <w:right w:val="nil"/>
            </w:tcBorders>
            <w:shd w:val="clear" w:color="000000" w:fill="FFFFFF"/>
            <w:vAlign w:val="center"/>
            <w:hideMark/>
          </w:tcPr>
          <w:p w14:paraId="7AFD2792"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277" w:type="dxa"/>
            <w:tcBorders>
              <w:top w:val="single" w:sz="4" w:space="0" w:color="auto"/>
              <w:left w:val="nil"/>
              <w:bottom w:val="single" w:sz="4" w:space="0" w:color="auto"/>
              <w:right w:val="nil"/>
            </w:tcBorders>
            <w:shd w:val="clear" w:color="000000" w:fill="FFFFFF"/>
            <w:vAlign w:val="center"/>
            <w:hideMark/>
          </w:tcPr>
          <w:p w14:paraId="5CE3F89C"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284" w:type="dxa"/>
            <w:tcBorders>
              <w:top w:val="single" w:sz="4" w:space="0" w:color="auto"/>
              <w:left w:val="nil"/>
              <w:bottom w:val="single" w:sz="4" w:space="0" w:color="auto"/>
              <w:right w:val="nil"/>
            </w:tcBorders>
            <w:shd w:val="clear" w:color="000000" w:fill="FFFFFF"/>
            <w:vAlign w:val="center"/>
            <w:hideMark/>
          </w:tcPr>
          <w:p w14:paraId="30C55A28"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276" w:type="dxa"/>
            <w:tcBorders>
              <w:top w:val="single" w:sz="4" w:space="0" w:color="auto"/>
              <w:left w:val="nil"/>
              <w:bottom w:val="single" w:sz="4" w:space="0" w:color="auto"/>
              <w:right w:val="nil"/>
            </w:tcBorders>
            <w:shd w:val="clear" w:color="000000" w:fill="FFFFFF"/>
            <w:vAlign w:val="center"/>
            <w:hideMark/>
          </w:tcPr>
          <w:p w14:paraId="1E207013"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331" w:type="dxa"/>
            <w:tcBorders>
              <w:top w:val="single" w:sz="4" w:space="0" w:color="auto"/>
              <w:left w:val="nil"/>
              <w:bottom w:val="single" w:sz="4" w:space="0" w:color="auto"/>
              <w:right w:val="nil"/>
            </w:tcBorders>
            <w:shd w:val="clear" w:color="000000" w:fill="FFFFFF"/>
            <w:vAlign w:val="center"/>
            <w:hideMark/>
          </w:tcPr>
          <w:p w14:paraId="5D783D93"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696" w:type="dxa"/>
            <w:tcBorders>
              <w:top w:val="single" w:sz="4" w:space="0" w:color="auto"/>
              <w:left w:val="nil"/>
              <w:bottom w:val="single" w:sz="4" w:space="0" w:color="auto"/>
              <w:right w:val="nil"/>
            </w:tcBorders>
            <w:shd w:val="clear" w:color="000000" w:fill="FFFFFF"/>
            <w:vAlign w:val="center"/>
            <w:hideMark/>
          </w:tcPr>
          <w:p w14:paraId="68DF24D7"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323" w:type="dxa"/>
            <w:tcBorders>
              <w:top w:val="single" w:sz="4" w:space="0" w:color="auto"/>
              <w:left w:val="nil"/>
              <w:bottom w:val="single" w:sz="4" w:space="0" w:color="auto"/>
              <w:right w:val="nil"/>
            </w:tcBorders>
            <w:shd w:val="clear" w:color="000000" w:fill="FFFFFF"/>
            <w:vAlign w:val="center"/>
            <w:hideMark/>
          </w:tcPr>
          <w:p w14:paraId="53953049"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D6A34BE"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Volume</w:t>
            </w:r>
          </w:p>
        </w:tc>
        <w:tc>
          <w:tcPr>
            <w:tcW w:w="697" w:type="dxa"/>
            <w:tcBorders>
              <w:top w:val="nil"/>
              <w:left w:val="nil"/>
              <w:bottom w:val="single" w:sz="4" w:space="0" w:color="auto"/>
              <w:right w:val="single" w:sz="4" w:space="0" w:color="auto"/>
            </w:tcBorders>
            <w:shd w:val="clear" w:color="000000" w:fill="FFFFFF"/>
            <w:vAlign w:val="center"/>
            <w:hideMark/>
          </w:tcPr>
          <w:p w14:paraId="0E7616CC"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Satuan</w:t>
            </w:r>
          </w:p>
        </w:tc>
        <w:tc>
          <w:tcPr>
            <w:tcW w:w="1196" w:type="dxa"/>
            <w:tcBorders>
              <w:top w:val="nil"/>
              <w:left w:val="nil"/>
              <w:bottom w:val="single" w:sz="4" w:space="0" w:color="auto"/>
              <w:right w:val="single" w:sz="4" w:space="0" w:color="auto"/>
            </w:tcBorders>
            <w:shd w:val="clear" w:color="000000" w:fill="FFFFFF"/>
            <w:vAlign w:val="center"/>
            <w:hideMark/>
          </w:tcPr>
          <w:p w14:paraId="6355454E"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Tarif / Harga</w:t>
            </w:r>
          </w:p>
        </w:tc>
        <w:tc>
          <w:tcPr>
            <w:tcW w:w="1414" w:type="dxa"/>
            <w:gridSpan w:val="3"/>
            <w:tcBorders>
              <w:top w:val="single" w:sz="4" w:space="0" w:color="auto"/>
              <w:left w:val="nil"/>
              <w:bottom w:val="single" w:sz="4" w:space="0" w:color="auto"/>
              <w:right w:val="single" w:sz="4" w:space="0" w:color="000000"/>
            </w:tcBorders>
            <w:shd w:val="clear" w:color="000000" w:fill="FFFFFF"/>
            <w:vAlign w:val="center"/>
            <w:hideMark/>
          </w:tcPr>
          <w:p w14:paraId="5950C030"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r>
      <w:tr w:rsidR="0062284F" w:rsidRPr="008207DD" w14:paraId="04672CB0" w14:textId="77777777" w:rsidTr="0062284F">
        <w:trPr>
          <w:trHeight w:val="255"/>
        </w:trPr>
        <w:tc>
          <w:tcPr>
            <w:tcW w:w="2300" w:type="dxa"/>
            <w:gridSpan w:val="8"/>
            <w:tcBorders>
              <w:top w:val="nil"/>
              <w:left w:val="single" w:sz="4" w:space="0" w:color="auto"/>
              <w:bottom w:val="single" w:sz="4" w:space="0" w:color="auto"/>
              <w:right w:val="single" w:sz="4" w:space="0" w:color="auto"/>
            </w:tcBorders>
            <w:shd w:val="clear" w:color="000000" w:fill="FFFFFF"/>
            <w:vAlign w:val="center"/>
            <w:hideMark/>
          </w:tcPr>
          <w:p w14:paraId="6C21F231"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1</w:t>
            </w:r>
          </w:p>
        </w:tc>
        <w:tc>
          <w:tcPr>
            <w:tcW w:w="2463" w:type="dxa"/>
            <w:gridSpan w:val="7"/>
            <w:tcBorders>
              <w:top w:val="nil"/>
              <w:left w:val="nil"/>
              <w:bottom w:val="single" w:sz="4" w:space="0" w:color="auto"/>
              <w:right w:val="single" w:sz="4" w:space="0" w:color="auto"/>
            </w:tcBorders>
            <w:shd w:val="clear" w:color="000000" w:fill="FFFFFF"/>
            <w:vAlign w:val="center"/>
            <w:hideMark/>
          </w:tcPr>
          <w:p w14:paraId="6D552FA5"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2</w:t>
            </w:r>
          </w:p>
        </w:tc>
        <w:tc>
          <w:tcPr>
            <w:tcW w:w="750" w:type="dxa"/>
            <w:tcBorders>
              <w:top w:val="nil"/>
              <w:left w:val="nil"/>
              <w:bottom w:val="single" w:sz="4" w:space="0" w:color="auto"/>
              <w:right w:val="single" w:sz="4" w:space="0" w:color="auto"/>
            </w:tcBorders>
            <w:shd w:val="clear" w:color="000000" w:fill="FFFFFF"/>
            <w:vAlign w:val="center"/>
            <w:hideMark/>
          </w:tcPr>
          <w:p w14:paraId="7811B1DE"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3</w:t>
            </w:r>
          </w:p>
        </w:tc>
        <w:tc>
          <w:tcPr>
            <w:tcW w:w="697" w:type="dxa"/>
            <w:tcBorders>
              <w:top w:val="nil"/>
              <w:left w:val="nil"/>
              <w:bottom w:val="single" w:sz="4" w:space="0" w:color="auto"/>
              <w:right w:val="single" w:sz="4" w:space="0" w:color="auto"/>
            </w:tcBorders>
            <w:shd w:val="clear" w:color="000000" w:fill="FFFFFF"/>
            <w:vAlign w:val="center"/>
            <w:hideMark/>
          </w:tcPr>
          <w:p w14:paraId="59E18543"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4</w:t>
            </w:r>
          </w:p>
        </w:tc>
        <w:tc>
          <w:tcPr>
            <w:tcW w:w="1196" w:type="dxa"/>
            <w:tcBorders>
              <w:top w:val="nil"/>
              <w:left w:val="nil"/>
              <w:bottom w:val="single" w:sz="4" w:space="0" w:color="auto"/>
              <w:right w:val="single" w:sz="4" w:space="0" w:color="auto"/>
            </w:tcBorders>
            <w:shd w:val="clear" w:color="000000" w:fill="FFFFFF"/>
            <w:vAlign w:val="center"/>
            <w:hideMark/>
          </w:tcPr>
          <w:p w14:paraId="3BC23FAB"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5</w:t>
            </w:r>
          </w:p>
        </w:tc>
        <w:tc>
          <w:tcPr>
            <w:tcW w:w="1414" w:type="dxa"/>
            <w:gridSpan w:val="3"/>
            <w:tcBorders>
              <w:top w:val="single" w:sz="4" w:space="0" w:color="auto"/>
              <w:left w:val="nil"/>
              <w:bottom w:val="single" w:sz="4" w:space="0" w:color="auto"/>
              <w:right w:val="single" w:sz="4" w:space="0" w:color="auto"/>
            </w:tcBorders>
            <w:shd w:val="clear" w:color="000000" w:fill="FFFFFF"/>
            <w:vAlign w:val="center"/>
            <w:hideMark/>
          </w:tcPr>
          <w:p w14:paraId="26116547"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6 = 3 x 5</w:t>
            </w:r>
          </w:p>
        </w:tc>
      </w:tr>
      <w:tr w:rsidR="0062284F" w:rsidRPr="008207DD" w14:paraId="6213B484" w14:textId="77777777" w:rsidTr="0062284F">
        <w:trPr>
          <w:trHeight w:val="25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52A11E4"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5</w:t>
            </w:r>
          </w:p>
        </w:tc>
        <w:tc>
          <w:tcPr>
            <w:tcW w:w="296" w:type="dxa"/>
            <w:tcBorders>
              <w:top w:val="nil"/>
              <w:left w:val="nil"/>
              <w:bottom w:val="single" w:sz="4" w:space="0" w:color="auto"/>
              <w:right w:val="single" w:sz="4" w:space="0" w:color="auto"/>
            </w:tcBorders>
            <w:shd w:val="clear" w:color="000000" w:fill="FFFFFF"/>
            <w:hideMark/>
          </w:tcPr>
          <w:p w14:paraId="39FD02EA"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 </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3A658F7E"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 </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653EAF5C"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 </w:t>
            </w:r>
          </w:p>
        </w:tc>
        <w:tc>
          <w:tcPr>
            <w:tcW w:w="376" w:type="dxa"/>
            <w:tcBorders>
              <w:top w:val="nil"/>
              <w:left w:val="nil"/>
              <w:bottom w:val="single" w:sz="4" w:space="0" w:color="auto"/>
              <w:right w:val="single" w:sz="4" w:space="0" w:color="auto"/>
            </w:tcBorders>
            <w:shd w:val="clear" w:color="000000" w:fill="FFFFFF"/>
            <w:hideMark/>
          </w:tcPr>
          <w:p w14:paraId="30DA4D6A"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 </w:t>
            </w:r>
          </w:p>
        </w:tc>
        <w:tc>
          <w:tcPr>
            <w:tcW w:w="2463" w:type="dxa"/>
            <w:gridSpan w:val="7"/>
            <w:tcBorders>
              <w:top w:val="single" w:sz="4" w:space="0" w:color="auto"/>
              <w:left w:val="nil"/>
              <w:bottom w:val="single" w:sz="4" w:space="0" w:color="auto"/>
              <w:right w:val="single" w:sz="4" w:space="0" w:color="auto"/>
            </w:tcBorders>
            <w:shd w:val="clear" w:color="000000" w:fill="FFFFFF"/>
          </w:tcPr>
          <w:p w14:paraId="41D8B20D" w14:textId="77777777" w:rsidR="0062284F" w:rsidRPr="008207DD" w:rsidRDefault="0062284F" w:rsidP="0062284F">
            <w:pPr>
              <w:spacing w:after="0" w:line="240" w:lineRule="auto"/>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BELANJA</w:t>
            </w:r>
            <w:r>
              <w:rPr>
                <w:rFonts w:ascii="sansserif" w:eastAsia="Times New Roman" w:hAnsi="sansserif" w:cs="Arial"/>
                <w:b/>
                <w:bCs/>
                <w:color w:val="000000"/>
                <w:sz w:val="16"/>
                <w:szCs w:val="16"/>
              </w:rPr>
              <w:t xml:space="preserve"> DAERAH</w:t>
            </w:r>
          </w:p>
        </w:tc>
        <w:tc>
          <w:tcPr>
            <w:tcW w:w="750" w:type="dxa"/>
            <w:tcBorders>
              <w:top w:val="nil"/>
              <w:left w:val="nil"/>
              <w:bottom w:val="single" w:sz="4" w:space="0" w:color="auto"/>
              <w:right w:val="single" w:sz="4" w:space="0" w:color="auto"/>
            </w:tcBorders>
            <w:shd w:val="clear" w:color="000000" w:fill="FFFFFF"/>
            <w:hideMark/>
          </w:tcPr>
          <w:p w14:paraId="31336EB2"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697" w:type="dxa"/>
            <w:tcBorders>
              <w:top w:val="nil"/>
              <w:left w:val="nil"/>
              <w:bottom w:val="single" w:sz="4" w:space="0" w:color="auto"/>
              <w:right w:val="single" w:sz="4" w:space="0" w:color="auto"/>
            </w:tcBorders>
            <w:shd w:val="clear" w:color="000000" w:fill="FFFFFF"/>
            <w:hideMark/>
          </w:tcPr>
          <w:p w14:paraId="1D2A7191"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1196" w:type="dxa"/>
            <w:tcBorders>
              <w:top w:val="nil"/>
              <w:left w:val="nil"/>
              <w:bottom w:val="single" w:sz="4" w:space="0" w:color="auto"/>
              <w:right w:val="single" w:sz="4" w:space="0" w:color="auto"/>
            </w:tcBorders>
            <w:shd w:val="clear" w:color="000000" w:fill="FFFFFF"/>
            <w:hideMark/>
          </w:tcPr>
          <w:p w14:paraId="0053856C"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1414" w:type="dxa"/>
            <w:gridSpan w:val="3"/>
            <w:tcBorders>
              <w:top w:val="single" w:sz="4" w:space="0" w:color="auto"/>
              <w:left w:val="nil"/>
              <w:bottom w:val="single" w:sz="4" w:space="0" w:color="auto"/>
              <w:right w:val="single" w:sz="4" w:space="0" w:color="auto"/>
            </w:tcBorders>
            <w:shd w:val="clear" w:color="000000" w:fill="FFFFFF"/>
          </w:tcPr>
          <w:p w14:paraId="1F322720" w14:textId="77777777" w:rsidR="0062284F" w:rsidRPr="00116940" w:rsidRDefault="0062284F" w:rsidP="0062284F">
            <w:pPr>
              <w:spacing w:after="0" w:line="240" w:lineRule="auto"/>
              <w:jc w:val="right"/>
              <w:rPr>
                <w:rFonts w:ascii="sansserif" w:eastAsia="Times New Roman" w:hAnsi="sansserif" w:cs="Arial"/>
                <w:b/>
                <w:bCs/>
                <w:color w:val="000000"/>
                <w:sz w:val="16"/>
                <w:szCs w:val="16"/>
                <w:lang w:val="id-ID"/>
              </w:rPr>
            </w:pPr>
            <w:r w:rsidRPr="000F4672">
              <w:rPr>
                <w:rFonts w:ascii="sansserif" w:eastAsia="Times New Roman" w:hAnsi="sansserif" w:cs="Arial"/>
                <w:b/>
                <w:bCs/>
                <w:color w:val="000000"/>
                <w:sz w:val="16"/>
                <w:szCs w:val="16"/>
              </w:rPr>
              <w:t>4</w:t>
            </w:r>
            <w:r w:rsidRPr="000F4672">
              <w:rPr>
                <w:rFonts w:ascii="sansserif" w:eastAsia="Times New Roman" w:hAnsi="sansserif" w:cs="Arial"/>
                <w:b/>
                <w:bCs/>
                <w:color w:val="000000"/>
                <w:sz w:val="16"/>
                <w:szCs w:val="16"/>
                <w:lang w:val="id-ID"/>
              </w:rPr>
              <w:t>.303.9</w:t>
            </w:r>
            <w:r w:rsidRPr="000F4672">
              <w:rPr>
                <w:rFonts w:ascii="sansserif" w:eastAsia="Times New Roman" w:hAnsi="sansserif" w:cs="Arial"/>
                <w:b/>
                <w:bCs/>
                <w:color w:val="000000"/>
                <w:sz w:val="16"/>
                <w:szCs w:val="16"/>
              </w:rPr>
              <w:t>92.624</w:t>
            </w:r>
          </w:p>
        </w:tc>
      </w:tr>
      <w:tr w:rsidR="0062284F" w:rsidRPr="008207DD" w14:paraId="24A1620A" w14:textId="77777777" w:rsidTr="0062284F">
        <w:trPr>
          <w:trHeight w:val="25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9011587"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5</w:t>
            </w:r>
          </w:p>
        </w:tc>
        <w:tc>
          <w:tcPr>
            <w:tcW w:w="296" w:type="dxa"/>
            <w:tcBorders>
              <w:top w:val="nil"/>
              <w:left w:val="nil"/>
              <w:bottom w:val="single" w:sz="4" w:space="0" w:color="auto"/>
              <w:right w:val="single" w:sz="4" w:space="0" w:color="auto"/>
            </w:tcBorders>
            <w:shd w:val="clear" w:color="000000" w:fill="FFFFFF"/>
            <w:hideMark/>
          </w:tcPr>
          <w:p w14:paraId="29A3B343"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1</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0820D54E"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 </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6EA3BB25"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 </w:t>
            </w:r>
          </w:p>
        </w:tc>
        <w:tc>
          <w:tcPr>
            <w:tcW w:w="376" w:type="dxa"/>
            <w:tcBorders>
              <w:top w:val="nil"/>
              <w:left w:val="nil"/>
              <w:bottom w:val="single" w:sz="4" w:space="0" w:color="auto"/>
              <w:right w:val="single" w:sz="4" w:space="0" w:color="auto"/>
            </w:tcBorders>
            <w:shd w:val="clear" w:color="000000" w:fill="FFFFFF"/>
            <w:hideMark/>
          </w:tcPr>
          <w:p w14:paraId="1A4F61EC"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 </w:t>
            </w:r>
          </w:p>
        </w:tc>
        <w:tc>
          <w:tcPr>
            <w:tcW w:w="2463" w:type="dxa"/>
            <w:gridSpan w:val="7"/>
            <w:tcBorders>
              <w:top w:val="single" w:sz="4" w:space="0" w:color="auto"/>
              <w:left w:val="nil"/>
              <w:bottom w:val="single" w:sz="4" w:space="0" w:color="auto"/>
              <w:right w:val="single" w:sz="4" w:space="0" w:color="auto"/>
            </w:tcBorders>
            <w:shd w:val="clear" w:color="000000" w:fill="FFFFFF"/>
          </w:tcPr>
          <w:p w14:paraId="726C485D" w14:textId="77777777" w:rsidR="0062284F" w:rsidRPr="008207DD" w:rsidRDefault="0062284F" w:rsidP="0062284F">
            <w:pPr>
              <w:spacing w:after="0" w:line="240" w:lineRule="auto"/>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B</w:t>
            </w:r>
            <w:r>
              <w:rPr>
                <w:rFonts w:ascii="sansserif" w:eastAsia="Times New Roman" w:hAnsi="sansserif" w:cs="Arial"/>
                <w:b/>
                <w:bCs/>
                <w:color w:val="000000"/>
                <w:sz w:val="16"/>
                <w:szCs w:val="16"/>
              </w:rPr>
              <w:t xml:space="preserve">ELANJA OPERASI </w:t>
            </w:r>
          </w:p>
        </w:tc>
        <w:tc>
          <w:tcPr>
            <w:tcW w:w="750" w:type="dxa"/>
            <w:tcBorders>
              <w:top w:val="nil"/>
              <w:left w:val="nil"/>
              <w:bottom w:val="single" w:sz="4" w:space="0" w:color="auto"/>
              <w:right w:val="single" w:sz="4" w:space="0" w:color="auto"/>
            </w:tcBorders>
            <w:shd w:val="clear" w:color="000000" w:fill="FFFFFF"/>
            <w:hideMark/>
          </w:tcPr>
          <w:p w14:paraId="3F210960"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697" w:type="dxa"/>
            <w:tcBorders>
              <w:top w:val="nil"/>
              <w:left w:val="nil"/>
              <w:bottom w:val="single" w:sz="4" w:space="0" w:color="auto"/>
              <w:right w:val="single" w:sz="4" w:space="0" w:color="auto"/>
            </w:tcBorders>
            <w:shd w:val="clear" w:color="000000" w:fill="FFFFFF"/>
            <w:hideMark/>
          </w:tcPr>
          <w:p w14:paraId="71718FCC"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1196" w:type="dxa"/>
            <w:tcBorders>
              <w:top w:val="nil"/>
              <w:left w:val="nil"/>
              <w:bottom w:val="single" w:sz="4" w:space="0" w:color="auto"/>
              <w:right w:val="single" w:sz="4" w:space="0" w:color="auto"/>
            </w:tcBorders>
            <w:shd w:val="clear" w:color="000000" w:fill="FFFFFF"/>
            <w:hideMark/>
          </w:tcPr>
          <w:p w14:paraId="2CA682D7"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1414" w:type="dxa"/>
            <w:gridSpan w:val="3"/>
            <w:tcBorders>
              <w:top w:val="single" w:sz="4" w:space="0" w:color="auto"/>
              <w:left w:val="nil"/>
              <w:bottom w:val="single" w:sz="4" w:space="0" w:color="auto"/>
              <w:right w:val="single" w:sz="4" w:space="0" w:color="auto"/>
            </w:tcBorders>
            <w:shd w:val="clear" w:color="000000" w:fill="FFFFFF"/>
          </w:tcPr>
          <w:p w14:paraId="0AF64428" w14:textId="77777777" w:rsidR="0062284F" w:rsidRPr="008207DD" w:rsidRDefault="0062284F" w:rsidP="0062284F">
            <w:pPr>
              <w:spacing w:after="0" w:line="240" w:lineRule="auto"/>
              <w:jc w:val="right"/>
              <w:rPr>
                <w:rFonts w:ascii="sansserif" w:eastAsia="Times New Roman" w:hAnsi="sansserif" w:cs="Arial"/>
                <w:b/>
                <w:bCs/>
                <w:color w:val="000000"/>
                <w:sz w:val="16"/>
                <w:szCs w:val="16"/>
              </w:rPr>
            </w:pPr>
            <w:r w:rsidRPr="000F4672">
              <w:rPr>
                <w:rFonts w:ascii="sansserif" w:eastAsia="Times New Roman" w:hAnsi="sansserif" w:cs="Arial"/>
                <w:b/>
                <w:bCs/>
                <w:color w:val="000000"/>
                <w:sz w:val="16"/>
                <w:szCs w:val="16"/>
              </w:rPr>
              <w:t>4</w:t>
            </w:r>
            <w:r w:rsidRPr="000F4672">
              <w:rPr>
                <w:rFonts w:ascii="sansserif" w:eastAsia="Times New Roman" w:hAnsi="sansserif" w:cs="Arial"/>
                <w:b/>
                <w:bCs/>
                <w:color w:val="000000"/>
                <w:sz w:val="16"/>
                <w:szCs w:val="16"/>
                <w:lang w:val="id-ID"/>
              </w:rPr>
              <w:t>.303.9</w:t>
            </w:r>
            <w:r w:rsidRPr="000F4672">
              <w:rPr>
                <w:rFonts w:ascii="sansserif" w:eastAsia="Times New Roman" w:hAnsi="sansserif" w:cs="Arial"/>
                <w:b/>
                <w:bCs/>
                <w:color w:val="000000"/>
                <w:sz w:val="16"/>
                <w:szCs w:val="16"/>
              </w:rPr>
              <w:t>92.624</w:t>
            </w:r>
          </w:p>
        </w:tc>
      </w:tr>
      <w:tr w:rsidR="0062284F" w:rsidRPr="008207DD" w14:paraId="20183BEC" w14:textId="77777777" w:rsidTr="0062284F">
        <w:trPr>
          <w:trHeight w:val="25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E3AD340"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5</w:t>
            </w:r>
          </w:p>
        </w:tc>
        <w:tc>
          <w:tcPr>
            <w:tcW w:w="296" w:type="dxa"/>
            <w:tcBorders>
              <w:top w:val="nil"/>
              <w:left w:val="nil"/>
              <w:bottom w:val="single" w:sz="4" w:space="0" w:color="auto"/>
              <w:right w:val="single" w:sz="4" w:space="0" w:color="auto"/>
            </w:tcBorders>
            <w:shd w:val="clear" w:color="000000" w:fill="FFFFFF"/>
            <w:hideMark/>
          </w:tcPr>
          <w:p w14:paraId="11C7323E"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1</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21DF2EE5"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Pr>
                <w:rFonts w:ascii="sansserif" w:eastAsia="Times New Roman" w:hAnsi="sansserif" w:cs="Arial"/>
                <w:color w:val="000000"/>
                <w:sz w:val="16"/>
                <w:szCs w:val="16"/>
              </w:rPr>
              <w:t>0</w:t>
            </w:r>
            <w:r w:rsidRPr="008207DD">
              <w:rPr>
                <w:rFonts w:ascii="sansserif" w:eastAsia="Times New Roman" w:hAnsi="sansserif" w:cs="Arial"/>
                <w:color w:val="000000"/>
                <w:sz w:val="16"/>
                <w:szCs w:val="16"/>
              </w:rPr>
              <w:t>1</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0A16CDC7"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 </w:t>
            </w:r>
          </w:p>
        </w:tc>
        <w:tc>
          <w:tcPr>
            <w:tcW w:w="376" w:type="dxa"/>
            <w:tcBorders>
              <w:top w:val="nil"/>
              <w:left w:val="nil"/>
              <w:bottom w:val="single" w:sz="4" w:space="0" w:color="auto"/>
              <w:right w:val="single" w:sz="4" w:space="0" w:color="auto"/>
            </w:tcBorders>
            <w:shd w:val="clear" w:color="000000" w:fill="FFFFFF"/>
            <w:hideMark/>
          </w:tcPr>
          <w:p w14:paraId="27E102D1"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 </w:t>
            </w:r>
          </w:p>
        </w:tc>
        <w:tc>
          <w:tcPr>
            <w:tcW w:w="2463" w:type="dxa"/>
            <w:gridSpan w:val="7"/>
            <w:tcBorders>
              <w:top w:val="single" w:sz="4" w:space="0" w:color="auto"/>
              <w:left w:val="nil"/>
              <w:bottom w:val="single" w:sz="4" w:space="0" w:color="auto"/>
              <w:right w:val="single" w:sz="4" w:space="0" w:color="auto"/>
            </w:tcBorders>
            <w:shd w:val="clear" w:color="000000" w:fill="FFFFFF"/>
          </w:tcPr>
          <w:p w14:paraId="7E35D640" w14:textId="77777777" w:rsidR="0062284F" w:rsidRPr="008207DD" w:rsidRDefault="0062284F" w:rsidP="0062284F">
            <w:pPr>
              <w:spacing w:after="0" w:line="240" w:lineRule="auto"/>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BELANJA PEGAWAI</w:t>
            </w:r>
          </w:p>
        </w:tc>
        <w:tc>
          <w:tcPr>
            <w:tcW w:w="750" w:type="dxa"/>
            <w:tcBorders>
              <w:top w:val="nil"/>
              <w:left w:val="nil"/>
              <w:bottom w:val="single" w:sz="4" w:space="0" w:color="auto"/>
              <w:right w:val="single" w:sz="4" w:space="0" w:color="auto"/>
            </w:tcBorders>
            <w:shd w:val="clear" w:color="000000" w:fill="FFFFFF"/>
            <w:hideMark/>
          </w:tcPr>
          <w:p w14:paraId="72695CA5"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697" w:type="dxa"/>
            <w:tcBorders>
              <w:top w:val="nil"/>
              <w:left w:val="nil"/>
              <w:bottom w:val="single" w:sz="4" w:space="0" w:color="auto"/>
              <w:right w:val="single" w:sz="4" w:space="0" w:color="auto"/>
            </w:tcBorders>
            <w:shd w:val="clear" w:color="000000" w:fill="FFFFFF"/>
            <w:hideMark/>
          </w:tcPr>
          <w:p w14:paraId="4F140879"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1196" w:type="dxa"/>
            <w:tcBorders>
              <w:top w:val="nil"/>
              <w:left w:val="nil"/>
              <w:bottom w:val="single" w:sz="4" w:space="0" w:color="auto"/>
              <w:right w:val="single" w:sz="4" w:space="0" w:color="auto"/>
            </w:tcBorders>
            <w:shd w:val="clear" w:color="000000" w:fill="FFFFFF"/>
            <w:hideMark/>
          </w:tcPr>
          <w:p w14:paraId="4E95DE67"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1414" w:type="dxa"/>
            <w:gridSpan w:val="3"/>
            <w:tcBorders>
              <w:top w:val="single" w:sz="4" w:space="0" w:color="auto"/>
              <w:left w:val="nil"/>
              <w:bottom w:val="single" w:sz="4" w:space="0" w:color="auto"/>
              <w:right w:val="single" w:sz="4" w:space="0" w:color="auto"/>
            </w:tcBorders>
            <w:shd w:val="clear" w:color="000000" w:fill="FFFFFF"/>
          </w:tcPr>
          <w:p w14:paraId="6681E417" w14:textId="77777777" w:rsidR="0062284F" w:rsidRPr="008207DD" w:rsidRDefault="0062284F" w:rsidP="0062284F">
            <w:pPr>
              <w:spacing w:after="0" w:line="240" w:lineRule="auto"/>
              <w:jc w:val="right"/>
              <w:rPr>
                <w:rFonts w:ascii="sansserif" w:eastAsia="Times New Roman" w:hAnsi="sansserif" w:cs="Arial"/>
                <w:b/>
                <w:bCs/>
                <w:color w:val="000000"/>
                <w:sz w:val="16"/>
                <w:szCs w:val="16"/>
              </w:rPr>
            </w:pPr>
            <w:r w:rsidRPr="00593A1E">
              <w:rPr>
                <w:rFonts w:ascii="sansserif" w:eastAsia="Times New Roman" w:hAnsi="sansserif" w:cs="Arial"/>
                <w:b/>
                <w:bCs/>
                <w:color w:val="000000"/>
                <w:sz w:val="16"/>
                <w:szCs w:val="16"/>
              </w:rPr>
              <w:t>4</w:t>
            </w:r>
            <w:r w:rsidRPr="00593A1E">
              <w:rPr>
                <w:rFonts w:ascii="sansserif" w:eastAsia="Times New Roman" w:hAnsi="sansserif" w:cs="Arial"/>
                <w:b/>
                <w:bCs/>
                <w:color w:val="000000"/>
                <w:sz w:val="16"/>
                <w:szCs w:val="16"/>
                <w:lang w:val="id-ID"/>
              </w:rPr>
              <w:t>.303.9</w:t>
            </w:r>
            <w:r>
              <w:rPr>
                <w:rFonts w:ascii="sansserif" w:eastAsia="Times New Roman" w:hAnsi="sansserif" w:cs="Arial"/>
                <w:b/>
                <w:bCs/>
                <w:color w:val="000000"/>
                <w:sz w:val="16"/>
                <w:szCs w:val="16"/>
              </w:rPr>
              <w:t>92.624</w:t>
            </w:r>
          </w:p>
        </w:tc>
      </w:tr>
      <w:tr w:rsidR="0062284F" w:rsidRPr="008207DD" w14:paraId="06E41D10" w14:textId="77777777" w:rsidTr="0062284F">
        <w:trPr>
          <w:trHeight w:val="25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CBF7FFC"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5</w:t>
            </w:r>
          </w:p>
        </w:tc>
        <w:tc>
          <w:tcPr>
            <w:tcW w:w="296" w:type="dxa"/>
            <w:tcBorders>
              <w:top w:val="nil"/>
              <w:left w:val="nil"/>
              <w:bottom w:val="single" w:sz="4" w:space="0" w:color="auto"/>
              <w:right w:val="single" w:sz="4" w:space="0" w:color="auto"/>
            </w:tcBorders>
            <w:shd w:val="clear" w:color="000000" w:fill="FFFFFF"/>
            <w:hideMark/>
          </w:tcPr>
          <w:p w14:paraId="399DC9AD"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1</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754ED799"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Pr>
                <w:rFonts w:ascii="sansserif" w:eastAsia="Times New Roman" w:hAnsi="sansserif" w:cs="Arial"/>
                <w:color w:val="000000"/>
                <w:sz w:val="16"/>
                <w:szCs w:val="16"/>
              </w:rPr>
              <w:t>0</w:t>
            </w:r>
            <w:r w:rsidRPr="008207DD">
              <w:rPr>
                <w:rFonts w:ascii="sansserif" w:eastAsia="Times New Roman" w:hAnsi="sansserif" w:cs="Arial"/>
                <w:color w:val="000000"/>
                <w:sz w:val="16"/>
                <w:szCs w:val="16"/>
              </w:rPr>
              <w:t>1</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6CB1FC0B"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01</w:t>
            </w:r>
          </w:p>
        </w:tc>
        <w:tc>
          <w:tcPr>
            <w:tcW w:w="376" w:type="dxa"/>
            <w:tcBorders>
              <w:top w:val="nil"/>
              <w:left w:val="nil"/>
              <w:bottom w:val="single" w:sz="4" w:space="0" w:color="auto"/>
              <w:right w:val="single" w:sz="4" w:space="0" w:color="auto"/>
            </w:tcBorders>
            <w:shd w:val="clear" w:color="000000" w:fill="FFFFFF"/>
            <w:hideMark/>
          </w:tcPr>
          <w:p w14:paraId="031F2EC1"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 </w:t>
            </w:r>
          </w:p>
        </w:tc>
        <w:tc>
          <w:tcPr>
            <w:tcW w:w="2463" w:type="dxa"/>
            <w:gridSpan w:val="7"/>
            <w:tcBorders>
              <w:top w:val="single" w:sz="4" w:space="0" w:color="auto"/>
              <w:left w:val="nil"/>
              <w:bottom w:val="single" w:sz="4" w:space="0" w:color="auto"/>
              <w:right w:val="single" w:sz="4" w:space="0" w:color="auto"/>
            </w:tcBorders>
            <w:shd w:val="clear" w:color="000000" w:fill="FFFFFF"/>
            <w:hideMark/>
          </w:tcPr>
          <w:p w14:paraId="5E516639" w14:textId="77777777" w:rsidR="0062284F" w:rsidRPr="008207DD" w:rsidRDefault="0062284F" w:rsidP="0062284F">
            <w:pPr>
              <w:spacing w:after="0" w:line="240" w:lineRule="auto"/>
              <w:rPr>
                <w:rFonts w:ascii="sansserif" w:eastAsia="Times New Roman" w:hAnsi="sansserif" w:cs="Arial"/>
                <w:b/>
                <w:bCs/>
                <w:color w:val="000000"/>
                <w:sz w:val="16"/>
                <w:szCs w:val="16"/>
              </w:rPr>
            </w:pPr>
            <w:r>
              <w:rPr>
                <w:rFonts w:ascii="sansserif" w:eastAsia="Times New Roman" w:hAnsi="sansserif" w:cs="Arial"/>
                <w:b/>
                <w:bCs/>
                <w:color w:val="000000"/>
                <w:sz w:val="16"/>
                <w:szCs w:val="16"/>
              </w:rPr>
              <w:t>Belanja Gaji Pokok PNS</w:t>
            </w:r>
          </w:p>
        </w:tc>
        <w:tc>
          <w:tcPr>
            <w:tcW w:w="750" w:type="dxa"/>
            <w:tcBorders>
              <w:top w:val="nil"/>
              <w:left w:val="nil"/>
              <w:bottom w:val="single" w:sz="4" w:space="0" w:color="auto"/>
              <w:right w:val="single" w:sz="4" w:space="0" w:color="auto"/>
            </w:tcBorders>
            <w:shd w:val="clear" w:color="000000" w:fill="FFFFFF"/>
            <w:hideMark/>
          </w:tcPr>
          <w:p w14:paraId="73CB76D1"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697" w:type="dxa"/>
            <w:tcBorders>
              <w:top w:val="nil"/>
              <w:left w:val="nil"/>
              <w:bottom w:val="single" w:sz="4" w:space="0" w:color="auto"/>
              <w:right w:val="single" w:sz="4" w:space="0" w:color="auto"/>
            </w:tcBorders>
            <w:shd w:val="clear" w:color="000000" w:fill="FFFFFF"/>
            <w:hideMark/>
          </w:tcPr>
          <w:p w14:paraId="5F9A2629"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1196" w:type="dxa"/>
            <w:tcBorders>
              <w:top w:val="nil"/>
              <w:left w:val="nil"/>
              <w:bottom w:val="single" w:sz="4" w:space="0" w:color="auto"/>
              <w:right w:val="single" w:sz="4" w:space="0" w:color="auto"/>
            </w:tcBorders>
            <w:shd w:val="clear" w:color="000000" w:fill="FFFFFF"/>
            <w:hideMark/>
          </w:tcPr>
          <w:p w14:paraId="37B6E503" w14:textId="77777777" w:rsidR="0062284F" w:rsidRPr="008207DD" w:rsidRDefault="0062284F" w:rsidP="0062284F">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1414" w:type="dxa"/>
            <w:gridSpan w:val="3"/>
            <w:tcBorders>
              <w:top w:val="single" w:sz="4" w:space="0" w:color="auto"/>
              <w:left w:val="nil"/>
              <w:bottom w:val="single" w:sz="4" w:space="0" w:color="auto"/>
              <w:right w:val="single" w:sz="4" w:space="0" w:color="auto"/>
            </w:tcBorders>
            <w:shd w:val="clear" w:color="000000" w:fill="FFFFFF"/>
          </w:tcPr>
          <w:p w14:paraId="7E7C7010" w14:textId="77777777" w:rsidR="0062284F" w:rsidRPr="00116940" w:rsidRDefault="0062284F" w:rsidP="0062284F">
            <w:pPr>
              <w:spacing w:after="0" w:line="240" w:lineRule="auto"/>
              <w:jc w:val="right"/>
              <w:rPr>
                <w:rFonts w:ascii="sansserif" w:eastAsia="Times New Roman" w:hAnsi="sansserif" w:cs="Arial"/>
                <w:b/>
                <w:bCs/>
                <w:color w:val="000000"/>
                <w:sz w:val="16"/>
                <w:szCs w:val="16"/>
                <w:lang w:val="id-ID"/>
              </w:rPr>
            </w:pPr>
            <w:r w:rsidRPr="00BF4483">
              <w:rPr>
                <w:rFonts w:ascii="sansserif" w:eastAsia="Times New Roman" w:hAnsi="sansserif" w:cs="Arial"/>
                <w:b/>
                <w:color w:val="000000"/>
                <w:sz w:val="16"/>
                <w:szCs w:val="16"/>
              </w:rPr>
              <w:t>1. 522.819.130</w:t>
            </w:r>
          </w:p>
        </w:tc>
      </w:tr>
      <w:tr w:rsidR="0062284F" w:rsidRPr="008207DD" w14:paraId="2E97968A" w14:textId="77777777" w:rsidTr="0062284F">
        <w:trPr>
          <w:trHeight w:val="25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83B9D0A"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5</w:t>
            </w:r>
          </w:p>
        </w:tc>
        <w:tc>
          <w:tcPr>
            <w:tcW w:w="296" w:type="dxa"/>
            <w:tcBorders>
              <w:top w:val="nil"/>
              <w:left w:val="nil"/>
              <w:bottom w:val="single" w:sz="4" w:space="0" w:color="auto"/>
              <w:right w:val="single" w:sz="4" w:space="0" w:color="auto"/>
            </w:tcBorders>
            <w:shd w:val="clear" w:color="000000" w:fill="FFFFFF"/>
            <w:hideMark/>
          </w:tcPr>
          <w:p w14:paraId="22048B9C"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1</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236CA6A2"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Pr>
                <w:rFonts w:ascii="sansserif" w:eastAsia="Times New Roman" w:hAnsi="sansserif" w:cs="Arial"/>
                <w:color w:val="000000"/>
                <w:sz w:val="16"/>
                <w:szCs w:val="16"/>
              </w:rPr>
              <w:t>0</w:t>
            </w:r>
            <w:r w:rsidRPr="008207DD">
              <w:rPr>
                <w:rFonts w:ascii="sansserif" w:eastAsia="Times New Roman" w:hAnsi="sansserif" w:cs="Arial"/>
                <w:color w:val="000000"/>
                <w:sz w:val="16"/>
                <w:szCs w:val="16"/>
              </w:rPr>
              <w:t>1</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1A4148DB"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01</w:t>
            </w:r>
          </w:p>
        </w:tc>
        <w:tc>
          <w:tcPr>
            <w:tcW w:w="376" w:type="dxa"/>
            <w:tcBorders>
              <w:top w:val="nil"/>
              <w:left w:val="nil"/>
              <w:bottom w:val="single" w:sz="4" w:space="0" w:color="auto"/>
              <w:right w:val="single" w:sz="4" w:space="0" w:color="auto"/>
            </w:tcBorders>
            <w:shd w:val="clear" w:color="000000" w:fill="FFFFFF"/>
            <w:hideMark/>
          </w:tcPr>
          <w:p w14:paraId="5594AF48"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01</w:t>
            </w:r>
          </w:p>
        </w:tc>
        <w:tc>
          <w:tcPr>
            <w:tcW w:w="2463" w:type="dxa"/>
            <w:gridSpan w:val="7"/>
            <w:tcBorders>
              <w:top w:val="single" w:sz="4" w:space="0" w:color="auto"/>
              <w:left w:val="nil"/>
              <w:bottom w:val="single" w:sz="4" w:space="0" w:color="auto"/>
              <w:right w:val="single" w:sz="4" w:space="0" w:color="auto"/>
            </w:tcBorders>
            <w:shd w:val="clear" w:color="000000" w:fill="FFFFFF"/>
            <w:hideMark/>
          </w:tcPr>
          <w:p w14:paraId="44154010" w14:textId="77777777" w:rsidR="0062284F" w:rsidRPr="008207DD" w:rsidRDefault="0062284F" w:rsidP="0062284F">
            <w:pPr>
              <w:spacing w:after="0" w:line="240" w:lineRule="auto"/>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G</w:t>
            </w:r>
            <w:r>
              <w:rPr>
                <w:rFonts w:ascii="sansserif" w:eastAsia="Times New Roman" w:hAnsi="sansserif" w:cs="Arial"/>
                <w:color w:val="000000"/>
                <w:sz w:val="16"/>
                <w:szCs w:val="16"/>
              </w:rPr>
              <w:t>aji Pokok PNS (Belanja Gaji dan Tunjangan)</w:t>
            </w:r>
          </w:p>
        </w:tc>
        <w:tc>
          <w:tcPr>
            <w:tcW w:w="750" w:type="dxa"/>
            <w:tcBorders>
              <w:top w:val="nil"/>
              <w:left w:val="nil"/>
              <w:bottom w:val="single" w:sz="4" w:space="0" w:color="auto"/>
              <w:right w:val="single" w:sz="4" w:space="0" w:color="auto"/>
            </w:tcBorders>
            <w:shd w:val="clear" w:color="000000" w:fill="FFFFFF"/>
            <w:hideMark/>
          </w:tcPr>
          <w:p w14:paraId="7E4776A8" w14:textId="77777777" w:rsidR="0062284F" w:rsidRPr="008207DD" w:rsidRDefault="0062284F" w:rsidP="0062284F">
            <w:pPr>
              <w:spacing w:after="0" w:line="240" w:lineRule="auto"/>
              <w:jc w:val="right"/>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 </w:t>
            </w:r>
          </w:p>
        </w:tc>
        <w:tc>
          <w:tcPr>
            <w:tcW w:w="697" w:type="dxa"/>
            <w:tcBorders>
              <w:top w:val="nil"/>
              <w:left w:val="nil"/>
              <w:bottom w:val="single" w:sz="4" w:space="0" w:color="auto"/>
              <w:right w:val="single" w:sz="4" w:space="0" w:color="auto"/>
            </w:tcBorders>
            <w:shd w:val="clear" w:color="000000" w:fill="FFFFFF"/>
            <w:hideMark/>
          </w:tcPr>
          <w:p w14:paraId="16A00ADD"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 </w:t>
            </w:r>
          </w:p>
        </w:tc>
        <w:tc>
          <w:tcPr>
            <w:tcW w:w="1196" w:type="dxa"/>
            <w:tcBorders>
              <w:top w:val="nil"/>
              <w:left w:val="nil"/>
              <w:bottom w:val="single" w:sz="4" w:space="0" w:color="auto"/>
              <w:right w:val="single" w:sz="4" w:space="0" w:color="auto"/>
            </w:tcBorders>
            <w:shd w:val="clear" w:color="000000" w:fill="FFFFFF"/>
            <w:hideMark/>
          </w:tcPr>
          <w:p w14:paraId="14CD6F45" w14:textId="77777777" w:rsidR="0062284F" w:rsidRPr="008207DD" w:rsidRDefault="0062284F" w:rsidP="0062284F">
            <w:pPr>
              <w:spacing w:after="0" w:line="240" w:lineRule="auto"/>
              <w:jc w:val="right"/>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 </w:t>
            </w:r>
          </w:p>
        </w:tc>
        <w:tc>
          <w:tcPr>
            <w:tcW w:w="1414" w:type="dxa"/>
            <w:gridSpan w:val="3"/>
            <w:tcBorders>
              <w:top w:val="single" w:sz="4" w:space="0" w:color="auto"/>
              <w:left w:val="nil"/>
              <w:bottom w:val="single" w:sz="4" w:space="0" w:color="auto"/>
              <w:right w:val="single" w:sz="4" w:space="0" w:color="auto"/>
            </w:tcBorders>
            <w:shd w:val="clear" w:color="000000" w:fill="FFFFFF"/>
            <w:hideMark/>
          </w:tcPr>
          <w:p w14:paraId="28325946" w14:textId="77777777" w:rsidR="0062284F" w:rsidRPr="008207DD" w:rsidRDefault="0062284F" w:rsidP="0062284F">
            <w:pPr>
              <w:spacing w:after="0" w:line="240" w:lineRule="auto"/>
              <w:jc w:val="right"/>
              <w:rPr>
                <w:rFonts w:ascii="sansserif" w:eastAsia="Times New Roman" w:hAnsi="sansserif" w:cs="Arial"/>
                <w:color w:val="000000"/>
                <w:sz w:val="16"/>
                <w:szCs w:val="16"/>
              </w:rPr>
            </w:pPr>
            <w:r w:rsidRPr="0062284F">
              <w:rPr>
                <w:rFonts w:ascii="sansserif" w:eastAsia="Times New Roman" w:hAnsi="sansserif" w:cs="Arial"/>
                <w:color w:val="000000"/>
                <w:sz w:val="16"/>
                <w:szCs w:val="14"/>
              </w:rPr>
              <w:t>1. 522.819.130</w:t>
            </w:r>
          </w:p>
        </w:tc>
      </w:tr>
      <w:tr w:rsidR="0062284F" w:rsidRPr="008207DD" w14:paraId="73EC7B12" w14:textId="77777777" w:rsidTr="0062284F">
        <w:trPr>
          <w:trHeight w:val="49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8770A3F"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96" w:type="dxa"/>
            <w:tcBorders>
              <w:top w:val="nil"/>
              <w:left w:val="nil"/>
              <w:bottom w:val="single" w:sz="4" w:space="0" w:color="auto"/>
              <w:right w:val="single" w:sz="4" w:space="0" w:color="auto"/>
            </w:tcBorders>
            <w:shd w:val="clear" w:color="000000" w:fill="FFFFFF"/>
            <w:hideMark/>
          </w:tcPr>
          <w:p w14:paraId="59D0CBC2"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3A25A625"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5163BD05"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376" w:type="dxa"/>
            <w:tcBorders>
              <w:top w:val="nil"/>
              <w:left w:val="nil"/>
              <w:bottom w:val="single" w:sz="4" w:space="0" w:color="auto"/>
              <w:right w:val="single" w:sz="4" w:space="0" w:color="auto"/>
            </w:tcBorders>
            <w:shd w:val="clear" w:color="000000" w:fill="FFFFFF"/>
            <w:hideMark/>
          </w:tcPr>
          <w:p w14:paraId="7A575203"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76" w:type="dxa"/>
            <w:tcBorders>
              <w:top w:val="nil"/>
              <w:left w:val="nil"/>
              <w:bottom w:val="single" w:sz="4" w:space="0" w:color="auto"/>
              <w:right w:val="single" w:sz="4" w:space="0" w:color="auto"/>
            </w:tcBorders>
            <w:shd w:val="clear" w:color="000000" w:fill="FFFFFF"/>
            <w:hideMark/>
          </w:tcPr>
          <w:p w14:paraId="02F23E32"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77" w:type="dxa"/>
            <w:tcBorders>
              <w:top w:val="nil"/>
              <w:left w:val="nil"/>
              <w:bottom w:val="single" w:sz="4" w:space="0" w:color="auto"/>
              <w:right w:val="single" w:sz="4" w:space="0" w:color="auto"/>
            </w:tcBorders>
            <w:shd w:val="clear" w:color="000000" w:fill="FFFFFF"/>
            <w:vAlign w:val="center"/>
            <w:hideMark/>
          </w:tcPr>
          <w:p w14:paraId="2248B671" w14:textId="77777777" w:rsidR="0062284F" w:rsidRPr="008207DD" w:rsidRDefault="0062284F" w:rsidP="0062284F">
            <w:pPr>
              <w:spacing w:after="0" w:line="240" w:lineRule="auto"/>
              <w:rPr>
                <w:rFonts w:ascii="sansserif" w:eastAsia="Times New Roman" w:hAnsi="sansserif" w:cs="Arial"/>
                <w:b/>
                <w:bCs/>
                <w:color w:val="000000"/>
                <w:sz w:val="14"/>
                <w:szCs w:val="14"/>
              </w:rPr>
            </w:pPr>
            <w:r w:rsidRPr="008207DD">
              <w:rPr>
                <w:rFonts w:ascii="sansserif" w:eastAsia="Times New Roman" w:hAnsi="sansserif" w:cs="Arial"/>
                <w:b/>
                <w:bCs/>
                <w:color w:val="000000"/>
                <w:sz w:val="14"/>
                <w:szCs w:val="14"/>
              </w:rPr>
              <w:t>-</w:t>
            </w:r>
          </w:p>
        </w:tc>
        <w:tc>
          <w:tcPr>
            <w:tcW w:w="1910" w:type="dxa"/>
            <w:gridSpan w:val="5"/>
            <w:tcBorders>
              <w:top w:val="single" w:sz="4" w:space="0" w:color="auto"/>
              <w:left w:val="nil"/>
              <w:bottom w:val="single" w:sz="4" w:space="0" w:color="auto"/>
              <w:right w:val="single" w:sz="4" w:space="0" w:color="auto"/>
            </w:tcBorders>
            <w:shd w:val="clear" w:color="000000" w:fill="FFFFFF"/>
            <w:hideMark/>
          </w:tcPr>
          <w:p w14:paraId="5A8BE252" w14:textId="77777777" w:rsidR="0062284F" w:rsidRPr="008207DD" w:rsidRDefault="0062284F" w:rsidP="0062284F">
            <w:pPr>
              <w:spacing w:after="0" w:line="240" w:lineRule="auto"/>
              <w:rPr>
                <w:rFonts w:ascii="sansserif" w:eastAsia="Times New Roman" w:hAnsi="sansserif" w:cs="Arial"/>
                <w:b/>
                <w:bCs/>
                <w:color w:val="000000"/>
                <w:sz w:val="14"/>
                <w:szCs w:val="14"/>
              </w:rPr>
            </w:pPr>
            <w:r w:rsidRPr="008207DD">
              <w:rPr>
                <w:rFonts w:ascii="sansserif" w:eastAsia="Times New Roman" w:hAnsi="sansserif" w:cs="Arial"/>
                <w:b/>
                <w:bCs/>
                <w:color w:val="000000"/>
                <w:sz w:val="14"/>
                <w:szCs w:val="14"/>
              </w:rPr>
              <w:t>Gaji Pokok PNS</w:t>
            </w:r>
            <w:r>
              <w:rPr>
                <w:rFonts w:ascii="sansserif" w:eastAsia="Times New Roman" w:hAnsi="sansserif" w:cs="Arial"/>
                <w:b/>
                <w:bCs/>
                <w:color w:val="000000"/>
                <w:sz w:val="14"/>
                <w:szCs w:val="14"/>
              </w:rPr>
              <w:t xml:space="preserve"> (Belanja Gaji dan Tunjangan)</w:t>
            </w:r>
          </w:p>
        </w:tc>
        <w:tc>
          <w:tcPr>
            <w:tcW w:w="750" w:type="dxa"/>
            <w:tcBorders>
              <w:top w:val="nil"/>
              <w:left w:val="nil"/>
              <w:bottom w:val="single" w:sz="4" w:space="0" w:color="auto"/>
              <w:right w:val="single" w:sz="4" w:space="0" w:color="auto"/>
            </w:tcBorders>
            <w:shd w:val="clear" w:color="000000" w:fill="FFFFFF"/>
          </w:tcPr>
          <w:p w14:paraId="43764964"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14</w:t>
            </w:r>
          </w:p>
        </w:tc>
        <w:tc>
          <w:tcPr>
            <w:tcW w:w="697" w:type="dxa"/>
            <w:tcBorders>
              <w:top w:val="nil"/>
              <w:left w:val="nil"/>
              <w:bottom w:val="single" w:sz="4" w:space="0" w:color="auto"/>
              <w:right w:val="single" w:sz="4" w:space="0" w:color="auto"/>
            </w:tcBorders>
            <w:shd w:val="clear" w:color="000000" w:fill="FFFFFF"/>
          </w:tcPr>
          <w:p w14:paraId="2BEA66DC" w14:textId="77777777" w:rsidR="0062284F" w:rsidRPr="008207DD" w:rsidRDefault="0062284F" w:rsidP="0062284F">
            <w:pPr>
              <w:spacing w:after="0" w:line="240" w:lineRule="auto"/>
              <w:jc w:val="center"/>
              <w:rPr>
                <w:rFonts w:ascii="sansserif" w:eastAsia="Times New Roman" w:hAnsi="sansserif" w:cs="Arial"/>
                <w:color w:val="000000"/>
                <w:sz w:val="14"/>
                <w:szCs w:val="14"/>
              </w:rPr>
            </w:pPr>
            <w:r>
              <w:rPr>
                <w:rFonts w:ascii="sansserif" w:eastAsia="Times New Roman" w:hAnsi="sansserif" w:cs="Arial"/>
                <w:color w:val="000000"/>
                <w:sz w:val="14"/>
                <w:szCs w:val="14"/>
              </w:rPr>
              <w:t xml:space="preserve">Bulan </w:t>
            </w:r>
          </w:p>
        </w:tc>
        <w:tc>
          <w:tcPr>
            <w:tcW w:w="1196" w:type="dxa"/>
            <w:tcBorders>
              <w:top w:val="nil"/>
              <w:left w:val="nil"/>
              <w:bottom w:val="single" w:sz="4" w:space="0" w:color="auto"/>
              <w:right w:val="single" w:sz="4" w:space="0" w:color="auto"/>
            </w:tcBorders>
            <w:shd w:val="clear" w:color="000000" w:fill="FFFFFF"/>
          </w:tcPr>
          <w:p w14:paraId="5A78BE1E" w14:textId="77777777" w:rsidR="0062284F" w:rsidRPr="00B75E93" w:rsidRDefault="0062284F" w:rsidP="0062284F">
            <w:pPr>
              <w:spacing w:after="0" w:line="240" w:lineRule="auto"/>
              <w:jc w:val="right"/>
              <w:rPr>
                <w:rFonts w:ascii="sansserif" w:eastAsia="Times New Roman" w:hAnsi="sansserif" w:cs="Arial"/>
                <w:color w:val="000000"/>
                <w:sz w:val="14"/>
                <w:szCs w:val="14"/>
                <w:lang w:val="id-ID"/>
              </w:rPr>
            </w:pPr>
            <w:r w:rsidRPr="008207DD">
              <w:rPr>
                <w:rFonts w:ascii="sansserif" w:eastAsia="Times New Roman" w:hAnsi="sansserif" w:cs="Arial"/>
                <w:color w:val="000000"/>
                <w:sz w:val="14"/>
                <w:szCs w:val="14"/>
              </w:rPr>
              <w:t>1</w:t>
            </w:r>
            <w:r>
              <w:rPr>
                <w:rFonts w:ascii="sansserif" w:eastAsia="Times New Roman" w:hAnsi="sansserif" w:cs="Arial"/>
                <w:color w:val="000000"/>
                <w:sz w:val="14"/>
                <w:szCs w:val="14"/>
                <w:lang w:val="id-ID"/>
              </w:rPr>
              <w:t>08.772.795</w:t>
            </w:r>
          </w:p>
        </w:tc>
        <w:tc>
          <w:tcPr>
            <w:tcW w:w="1414" w:type="dxa"/>
            <w:gridSpan w:val="3"/>
            <w:tcBorders>
              <w:top w:val="single" w:sz="4" w:space="0" w:color="auto"/>
              <w:left w:val="nil"/>
              <w:bottom w:val="single" w:sz="4" w:space="0" w:color="auto"/>
              <w:right w:val="single" w:sz="4" w:space="0" w:color="auto"/>
            </w:tcBorders>
            <w:shd w:val="clear" w:color="000000" w:fill="FFFFFF"/>
          </w:tcPr>
          <w:p w14:paraId="65226794"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1. 522.819.13</w:t>
            </w:r>
            <w:r w:rsidRPr="008207DD">
              <w:rPr>
                <w:rFonts w:ascii="sansserif" w:eastAsia="Times New Roman" w:hAnsi="sansserif" w:cs="Arial"/>
                <w:color w:val="000000"/>
                <w:sz w:val="14"/>
                <w:szCs w:val="14"/>
              </w:rPr>
              <w:t>0</w:t>
            </w:r>
          </w:p>
        </w:tc>
      </w:tr>
      <w:tr w:rsidR="0062284F" w:rsidRPr="008207DD" w14:paraId="6C13423A" w14:textId="77777777" w:rsidTr="0062284F">
        <w:trPr>
          <w:trHeight w:val="25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23A475E"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5</w:t>
            </w:r>
          </w:p>
        </w:tc>
        <w:tc>
          <w:tcPr>
            <w:tcW w:w="296" w:type="dxa"/>
            <w:tcBorders>
              <w:top w:val="nil"/>
              <w:left w:val="nil"/>
              <w:bottom w:val="single" w:sz="4" w:space="0" w:color="auto"/>
              <w:right w:val="single" w:sz="4" w:space="0" w:color="auto"/>
            </w:tcBorders>
            <w:shd w:val="clear" w:color="000000" w:fill="FFFFFF"/>
            <w:hideMark/>
          </w:tcPr>
          <w:p w14:paraId="20D0B54C"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1</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01C7D76A"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Pr>
                <w:rFonts w:ascii="sansserif" w:eastAsia="Times New Roman" w:hAnsi="sansserif" w:cs="Arial"/>
                <w:color w:val="000000"/>
                <w:sz w:val="16"/>
                <w:szCs w:val="16"/>
              </w:rPr>
              <w:t>0</w:t>
            </w:r>
            <w:r w:rsidRPr="008207DD">
              <w:rPr>
                <w:rFonts w:ascii="sansserif" w:eastAsia="Times New Roman" w:hAnsi="sansserif" w:cs="Arial"/>
                <w:color w:val="000000"/>
                <w:sz w:val="16"/>
                <w:szCs w:val="16"/>
              </w:rPr>
              <w:t>1</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6A9FB6D3"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01</w:t>
            </w:r>
          </w:p>
        </w:tc>
        <w:tc>
          <w:tcPr>
            <w:tcW w:w="376" w:type="dxa"/>
            <w:tcBorders>
              <w:top w:val="nil"/>
              <w:left w:val="nil"/>
              <w:bottom w:val="single" w:sz="4" w:space="0" w:color="auto"/>
              <w:right w:val="single" w:sz="4" w:space="0" w:color="auto"/>
            </w:tcBorders>
            <w:shd w:val="clear" w:color="000000" w:fill="FFFFFF"/>
            <w:hideMark/>
          </w:tcPr>
          <w:p w14:paraId="0C35BB23"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02</w:t>
            </w:r>
          </w:p>
        </w:tc>
        <w:tc>
          <w:tcPr>
            <w:tcW w:w="2463" w:type="dxa"/>
            <w:gridSpan w:val="7"/>
            <w:tcBorders>
              <w:top w:val="single" w:sz="4" w:space="0" w:color="auto"/>
              <w:left w:val="nil"/>
              <w:bottom w:val="single" w:sz="4" w:space="0" w:color="auto"/>
              <w:right w:val="single" w:sz="4" w:space="0" w:color="auto"/>
            </w:tcBorders>
            <w:shd w:val="clear" w:color="000000" w:fill="FFFFFF"/>
            <w:hideMark/>
          </w:tcPr>
          <w:p w14:paraId="0458E936" w14:textId="77777777" w:rsidR="0062284F" w:rsidRPr="008207DD" w:rsidRDefault="0062284F" w:rsidP="0062284F">
            <w:pPr>
              <w:spacing w:after="0" w:line="240" w:lineRule="auto"/>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Tunjangan Keluarga</w:t>
            </w:r>
            <w:r>
              <w:rPr>
                <w:rFonts w:ascii="sansserif" w:eastAsia="Times New Roman" w:hAnsi="sansserif" w:cs="Arial"/>
                <w:color w:val="000000"/>
                <w:sz w:val="16"/>
                <w:szCs w:val="16"/>
              </w:rPr>
              <w:t xml:space="preserve"> PNS </w:t>
            </w:r>
          </w:p>
        </w:tc>
        <w:tc>
          <w:tcPr>
            <w:tcW w:w="750" w:type="dxa"/>
            <w:tcBorders>
              <w:top w:val="nil"/>
              <w:left w:val="nil"/>
              <w:bottom w:val="single" w:sz="4" w:space="0" w:color="auto"/>
              <w:right w:val="single" w:sz="4" w:space="0" w:color="auto"/>
            </w:tcBorders>
            <w:shd w:val="clear" w:color="000000" w:fill="FFFFFF"/>
          </w:tcPr>
          <w:p w14:paraId="61F778A2" w14:textId="77777777" w:rsidR="0062284F" w:rsidRPr="008207DD" w:rsidRDefault="0062284F" w:rsidP="0062284F">
            <w:pPr>
              <w:spacing w:after="0" w:line="240" w:lineRule="auto"/>
              <w:jc w:val="right"/>
              <w:rPr>
                <w:rFonts w:ascii="sansserif" w:eastAsia="Times New Roman" w:hAnsi="sansserif" w:cs="Arial"/>
                <w:color w:val="000000"/>
                <w:sz w:val="16"/>
                <w:szCs w:val="16"/>
              </w:rPr>
            </w:pPr>
          </w:p>
        </w:tc>
        <w:tc>
          <w:tcPr>
            <w:tcW w:w="697" w:type="dxa"/>
            <w:tcBorders>
              <w:top w:val="nil"/>
              <w:left w:val="nil"/>
              <w:bottom w:val="single" w:sz="4" w:space="0" w:color="auto"/>
              <w:right w:val="single" w:sz="4" w:space="0" w:color="auto"/>
            </w:tcBorders>
            <w:shd w:val="clear" w:color="000000" w:fill="FFFFFF"/>
          </w:tcPr>
          <w:p w14:paraId="6DDBCBA5"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p>
        </w:tc>
        <w:tc>
          <w:tcPr>
            <w:tcW w:w="1196" w:type="dxa"/>
            <w:tcBorders>
              <w:top w:val="nil"/>
              <w:left w:val="nil"/>
              <w:bottom w:val="single" w:sz="4" w:space="0" w:color="auto"/>
              <w:right w:val="single" w:sz="4" w:space="0" w:color="auto"/>
            </w:tcBorders>
            <w:shd w:val="clear" w:color="000000" w:fill="FFFFFF"/>
          </w:tcPr>
          <w:p w14:paraId="24206F41" w14:textId="77777777" w:rsidR="0062284F" w:rsidRPr="008207DD" w:rsidRDefault="0062284F" w:rsidP="0062284F">
            <w:pPr>
              <w:spacing w:after="0" w:line="240" w:lineRule="auto"/>
              <w:jc w:val="right"/>
              <w:rPr>
                <w:rFonts w:ascii="sansserif" w:eastAsia="Times New Roman" w:hAnsi="sansserif" w:cs="Arial"/>
                <w:color w:val="000000"/>
                <w:sz w:val="16"/>
                <w:szCs w:val="16"/>
              </w:rPr>
            </w:pPr>
          </w:p>
        </w:tc>
        <w:tc>
          <w:tcPr>
            <w:tcW w:w="1414" w:type="dxa"/>
            <w:gridSpan w:val="3"/>
            <w:tcBorders>
              <w:top w:val="single" w:sz="4" w:space="0" w:color="auto"/>
              <w:left w:val="nil"/>
              <w:bottom w:val="single" w:sz="4" w:space="0" w:color="auto"/>
              <w:right w:val="single" w:sz="4" w:space="0" w:color="auto"/>
            </w:tcBorders>
            <w:shd w:val="clear" w:color="000000" w:fill="FFFFFF"/>
          </w:tcPr>
          <w:p w14:paraId="0B58E343" w14:textId="77777777" w:rsidR="0062284F" w:rsidRPr="008207DD" w:rsidRDefault="0062284F" w:rsidP="0062284F">
            <w:pPr>
              <w:spacing w:after="0" w:line="240" w:lineRule="auto"/>
              <w:jc w:val="right"/>
              <w:rPr>
                <w:rFonts w:ascii="sansserif" w:eastAsia="Times New Roman" w:hAnsi="sansserif" w:cs="Arial"/>
                <w:color w:val="000000"/>
                <w:sz w:val="16"/>
                <w:szCs w:val="16"/>
              </w:rPr>
            </w:pPr>
            <w:r>
              <w:rPr>
                <w:rFonts w:ascii="sansserif" w:eastAsia="Times New Roman" w:hAnsi="sansserif" w:cs="Arial"/>
                <w:color w:val="000000"/>
                <w:sz w:val="14"/>
                <w:szCs w:val="14"/>
              </w:rPr>
              <w:t>106.616.425</w:t>
            </w:r>
          </w:p>
        </w:tc>
      </w:tr>
      <w:tr w:rsidR="0062284F" w:rsidRPr="008207DD" w14:paraId="46991C7B" w14:textId="77777777" w:rsidTr="0062284F">
        <w:trPr>
          <w:trHeight w:val="25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9E09073"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96" w:type="dxa"/>
            <w:tcBorders>
              <w:top w:val="nil"/>
              <w:left w:val="nil"/>
              <w:bottom w:val="single" w:sz="4" w:space="0" w:color="auto"/>
              <w:right w:val="single" w:sz="4" w:space="0" w:color="auto"/>
            </w:tcBorders>
            <w:shd w:val="clear" w:color="000000" w:fill="FFFFFF"/>
            <w:hideMark/>
          </w:tcPr>
          <w:p w14:paraId="77125C79"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16727FDA"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419F8545"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376" w:type="dxa"/>
            <w:tcBorders>
              <w:top w:val="nil"/>
              <w:left w:val="nil"/>
              <w:bottom w:val="single" w:sz="4" w:space="0" w:color="auto"/>
              <w:right w:val="single" w:sz="4" w:space="0" w:color="auto"/>
            </w:tcBorders>
            <w:shd w:val="clear" w:color="000000" w:fill="FFFFFF"/>
            <w:hideMark/>
          </w:tcPr>
          <w:p w14:paraId="1FC86EF3"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76" w:type="dxa"/>
            <w:tcBorders>
              <w:top w:val="nil"/>
              <w:left w:val="nil"/>
              <w:bottom w:val="single" w:sz="4" w:space="0" w:color="auto"/>
              <w:right w:val="single" w:sz="4" w:space="0" w:color="auto"/>
            </w:tcBorders>
            <w:shd w:val="clear" w:color="000000" w:fill="FFFFFF"/>
            <w:hideMark/>
          </w:tcPr>
          <w:p w14:paraId="675533AC"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77" w:type="dxa"/>
            <w:tcBorders>
              <w:top w:val="nil"/>
              <w:left w:val="nil"/>
              <w:bottom w:val="single" w:sz="4" w:space="0" w:color="auto"/>
              <w:right w:val="single" w:sz="4" w:space="0" w:color="auto"/>
            </w:tcBorders>
            <w:shd w:val="clear" w:color="000000" w:fill="FFFFFF"/>
            <w:vAlign w:val="center"/>
            <w:hideMark/>
          </w:tcPr>
          <w:p w14:paraId="4AAC2DB1" w14:textId="77777777" w:rsidR="0062284F" w:rsidRPr="008207DD" w:rsidRDefault="0062284F" w:rsidP="0062284F">
            <w:pPr>
              <w:spacing w:after="0" w:line="240" w:lineRule="auto"/>
              <w:rPr>
                <w:rFonts w:ascii="sansserif" w:eastAsia="Times New Roman" w:hAnsi="sansserif" w:cs="Arial"/>
                <w:b/>
                <w:bCs/>
                <w:color w:val="000000"/>
                <w:sz w:val="14"/>
                <w:szCs w:val="14"/>
              </w:rPr>
            </w:pPr>
            <w:r w:rsidRPr="008207DD">
              <w:rPr>
                <w:rFonts w:ascii="sansserif" w:eastAsia="Times New Roman" w:hAnsi="sansserif" w:cs="Arial"/>
                <w:b/>
                <w:bCs/>
                <w:color w:val="000000"/>
                <w:sz w:val="14"/>
                <w:szCs w:val="14"/>
              </w:rPr>
              <w:t>-</w:t>
            </w:r>
          </w:p>
        </w:tc>
        <w:tc>
          <w:tcPr>
            <w:tcW w:w="1910" w:type="dxa"/>
            <w:gridSpan w:val="5"/>
            <w:tcBorders>
              <w:top w:val="single" w:sz="4" w:space="0" w:color="auto"/>
              <w:left w:val="nil"/>
              <w:bottom w:val="single" w:sz="4" w:space="0" w:color="auto"/>
              <w:right w:val="single" w:sz="4" w:space="0" w:color="auto"/>
            </w:tcBorders>
            <w:shd w:val="clear" w:color="000000" w:fill="FFFFFF"/>
            <w:hideMark/>
          </w:tcPr>
          <w:p w14:paraId="4A61C1D5" w14:textId="77777777" w:rsidR="0062284F" w:rsidRPr="008207DD" w:rsidRDefault="0062284F" w:rsidP="0062284F">
            <w:pPr>
              <w:spacing w:after="0" w:line="240" w:lineRule="auto"/>
              <w:rPr>
                <w:rFonts w:ascii="sansserif" w:eastAsia="Times New Roman" w:hAnsi="sansserif" w:cs="Arial"/>
                <w:b/>
                <w:bCs/>
                <w:color w:val="000000"/>
                <w:sz w:val="14"/>
                <w:szCs w:val="14"/>
              </w:rPr>
            </w:pPr>
            <w:r w:rsidRPr="008207DD">
              <w:rPr>
                <w:rFonts w:ascii="sansserif" w:eastAsia="Times New Roman" w:hAnsi="sansserif" w:cs="Arial"/>
                <w:b/>
                <w:bCs/>
                <w:color w:val="000000"/>
                <w:sz w:val="14"/>
                <w:szCs w:val="14"/>
              </w:rPr>
              <w:t xml:space="preserve"> Tunjangan Keluarga</w:t>
            </w:r>
            <w:r>
              <w:rPr>
                <w:rFonts w:ascii="sansserif" w:eastAsia="Times New Roman" w:hAnsi="sansserif" w:cs="Arial"/>
                <w:b/>
                <w:bCs/>
                <w:color w:val="000000"/>
                <w:sz w:val="14"/>
                <w:szCs w:val="14"/>
              </w:rPr>
              <w:t xml:space="preserve"> PNS </w:t>
            </w:r>
          </w:p>
        </w:tc>
        <w:tc>
          <w:tcPr>
            <w:tcW w:w="750" w:type="dxa"/>
            <w:tcBorders>
              <w:top w:val="nil"/>
              <w:left w:val="nil"/>
              <w:bottom w:val="single" w:sz="4" w:space="0" w:color="auto"/>
              <w:right w:val="single" w:sz="4" w:space="0" w:color="auto"/>
            </w:tcBorders>
            <w:shd w:val="clear" w:color="000000" w:fill="FFFFFF"/>
          </w:tcPr>
          <w:p w14:paraId="2355DCC0"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14</w:t>
            </w:r>
          </w:p>
        </w:tc>
        <w:tc>
          <w:tcPr>
            <w:tcW w:w="697" w:type="dxa"/>
            <w:tcBorders>
              <w:top w:val="nil"/>
              <w:left w:val="nil"/>
              <w:bottom w:val="single" w:sz="4" w:space="0" w:color="auto"/>
              <w:right w:val="single" w:sz="4" w:space="0" w:color="auto"/>
            </w:tcBorders>
            <w:shd w:val="clear" w:color="000000" w:fill="FFFFFF"/>
          </w:tcPr>
          <w:p w14:paraId="30027975" w14:textId="77777777" w:rsidR="0062284F" w:rsidRPr="008207DD" w:rsidRDefault="0062284F" w:rsidP="0062284F">
            <w:pPr>
              <w:spacing w:after="0" w:line="240" w:lineRule="auto"/>
              <w:jc w:val="center"/>
              <w:rPr>
                <w:rFonts w:ascii="sansserif" w:eastAsia="Times New Roman" w:hAnsi="sansserif" w:cs="Arial"/>
                <w:color w:val="000000"/>
                <w:sz w:val="14"/>
                <w:szCs w:val="14"/>
              </w:rPr>
            </w:pPr>
            <w:r>
              <w:rPr>
                <w:rFonts w:ascii="sansserif" w:eastAsia="Times New Roman" w:hAnsi="sansserif" w:cs="Arial"/>
                <w:color w:val="000000"/>
                <w:sz w:val="14"/>
                <w:szCs w:val="14"/>
              </w:rPr>
              <w:t xml:space="preserve">Bulan </w:t>
            </w:r>
          </w:p>
        </w:tc>
        <w:tc>
          <w:tcPr>
            <w:tcW w:w="1196" w:type="dxa"/>
            <w:tcBorders>
              <w:top w:val="nil"/>
              <w:left w:val="nil"/>
              <w:bottom w:val="single" w:sz="4" w:space="0" w:color="auto"/>
              <w:right w:val="single" w:sz="4" w:space="0" w:color="auto"/>
            </w:tcBorders>
            <w:shd w:val="clear" w:color="000000" w:fill="FFFFFF"/>
          </w:tcPr>
          <w:p w14:paraId="69FA50D2"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7.615.459</w:t>
            </w:r>
          </w:p>
        </w:tc>
        <w:tc>
          <w:tcPr>
            <w:tcW w:w="1414" w:type="dxa"/>
            <w:gridSpan w:val="3"/>
            <w:tcBorders>
              <w:top w:val="single" w:sz="4" w:space="0" w:color="auto"/>
              <w:left w:val="nil"/>
              <w:bottom w:val="single" w:sz="4" w:space="0" w:color="auto"/>
              <w:right w:val="single" w:sz="4" w:space="0" w:color="auto"/>
            </w:tcBorders>
            <w:shd w:val="clear" w:color="000000" w:fill="FFFFFF"/>
          </w:tcPr>
          <w:p w14:paraId="42FB87E4"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106.616.425</w:t>
            </w:r>
          </w:p>
        </w:tc>
      </w:tr>
      <w:tr w:rsidR="0062284F" w:rsidRPr="008207DD" w14:paraId="571FE699" w14:textId="77777777" w:rsidTr="0062284F">
        <w:trPr>
          <w:trHeight w:val="25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AE66EAD"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5</w:t>
            </w:r>
          </w:p>
        </w:tc>
        <w:tc>
          <w:tcPr>
            <w:tcW w:w="296" w:type="dxa"/>
            <w:tcBorders>
              <w:top w:val="nil"/>
              <w:left w:val="nil"/>
              <w:bottom w:val="single" w:sz="4" w:space="0" w:color="auto"/>
              <w:right w:val="single" w:sz="4" w:space="0" w:color="auto"/>
            </w:tcBorders>
            <w:shd w:val="clear" w:color="000000" w:fill="FFFFFF"/>
            <w:hideMark/>
          </w:tcPr>
          <w:p w14:paraId="7530D470"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1</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6D52B49C"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Pr>
                <w:rFonts w:ascii="sansserif" w:eastAsia="Times New Roman" w:hAnsi="sansserif" w:cs="Arial"/>
                <w:color w:val="000000"/>
                <w:sz w:val="16"/>
                <w:szCs w:val="16"/>
              </w:rPr>
              <w:t>0</w:t>
            </w:r>
            <w:r w:rsidRPr="008207DD">
              <w:rPr>
                <w:rFonts w:ascii="sansserif" w:eastAsia="Times New Roman" w:hAnsi="sansserif" w:cs="Arial"/>
                <w:color w:val="000000"/>
                <w:sz w:val="16"/>
                <w:szCs w:val="16"/>
              </w:rPr>
              <w:t>1</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18E7C27B"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01</w:t>
            </w:r>
          </w:p>
        </w:tc>
        <w:tc>
          <w:tcPr>
            <w:tcW w:w="376" w:type="dxa"/>
            <w:tcBorders>
              <w:top w:val="nil"/>
              <w:left w:val="nil"/>
              <w:bottom w:val="single" w:sz="4" w:space="0" w:color="auto"/>
              <w:right w:val="single" w:sz="4" w:space="0" w:color="auto"/>
            </w:tcBorders>
            <w:shd w:val="clear" w:color="000000" w:fill="FFFFFF"/>
            <w:hideMark/>
          </w:tcPr>
          <w:p w14:paraId="0E1C9B43"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03</w:t>
            </w:r>
          </w:p>
        </w:tc>
        <w:tc>
          <w:tcPr>
            <w:tcW w:w="2463" w:type="dxa"/>
            <w:gridSpan w:val="7"/>
            <w:tcBorders>
              <w:top w:val="single" w:sz="4" w:space="0" w:color="auto"/>
              <w:left w:val="nil"/>
              <w:bottom w:val="single" w:sz="4" w:space="0" w:color="auto"/>
              <w:right w:val="single" w:sz="4" w:space="0" w:color="auto"/>
            </w:tcBorders>
            <w:shd w:val="clear" w:color="000000" w:fill="FFFFFF"/>
            <w:hideMark/>
          </w:tcPr>
          <w:p w14:paraId="7A7D241D" w14:textId="77777777" w:rsidR="0062284F" w:rsidRPr="008207DD" w:rsidRDefault="0062284F" w:rsidP="0062284F">
            <w:pPr>
              <w:spacing w:after="0" w:line="240" w:lineRule="auto"/>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Tunjangan Jabatan</w:t>
            </w:r>
            <w:r>
              <w:rPr>
                <w:rFonts w:ascii="sansserif" w:eastAsia="Times New Roman" w:hAnsi="sansserif" w:cs="Arial"/>
                <w:color w:val="000000"/>
                <w:sz w:val="16"/>
                <w:szCs w:val="16"/>
              </w:rPr>
              <w:t xml:space="preserve"> PNS</w:t>
            </w:r>
          </w:p>
        </w:tc>
        <w:tc>
          <w:tcPr>
            <w:tcW w:w="750" w:type="dxa"/>
            <w:tcBorders>
              <w:top w:val="nil"/>
              <w:left w:val="nil"/>
              <w:bottom w:val="single" w:sz="4" w:space="0" w:color="auto"/>
              <w:right w:val="single" w:sz="4" w:space="0" w:color="auto"/>
            </w:tcBorders>
            <w:shd w:val="clear" w:color="000000" w:fill="FFFFFF"/>
          </w:tcPr>
          <w:p w14:paraId="2DDF7761" w14:textId="77777777" w:rsidR="0062284F" w:rsidRPr="008207DD" w:rsidRDefault="0062284F" w:rsidP="0062284F">
            <w:pPr>
              <w:spacing w:after="0" w:line="240" w:lineRule="auto"/>
              <w:jc w:val="right"/>
              <w:rPr>
                <w:rFonts w:ascii="sansserif" w:eastAsia="Times New Roman" w:hAnsi="sansserif" w:cs="Arial"/>
                <w:color w:val="000000"/>
                <w:sz w:val="16"/>
                <w:szCs w:val="16"/>
              </w:rPr>
            </w:pPr>
          </w:p>
        </w:tc>
        <w:tc>
          <w:tcPr>
            <w:tcW w:w="697" w:type="dxa"/>
            <w:tcBorders>
              <w:top w:val="nil"/>
              <w:left w:val="nil"/>
              <w:bottom w:val="single" w:sz="4" w:space="0" w:color="auto"/>
              <w:right w:val="single" w:sz="4" w:space="0" w:color="auto"/>
            </w:tcBorders>
            <w:shd w:val="clear" w:color="000000" w:fill="FFFFFF"/>
          </w:tcPr>
          <w:p w14:paraId="70F38E0A"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p>
        </w:tc>
        <w:tc>
          <w:tcPr>
            <w:tcW w:w="1196" w:type="dxa"/>
            <w:tcBorders>
              <w:top w:val="nil"/>
              <w:left w:val="nil"/>
              <w:bottom w:val="single" w:sz="4" w:space="0" w:color="auto"/>
              <w:right w:val="single" w:sz="4" w:space="0" w:color="auto"/>
            </w:tcBorders>
            <w:shd w:val="clear" w:color="000000" w:fill="FFFFFF"/>
          </w:tcPr>
          <w:p w14:paraId="4A9D129D" w14:textId="77777777" w:rsidR="0062284F" w:rsidRPr="008207DD" w:rsidRDefault="0062284F" w:rsidP="0062284F">
            <w:pPr>
              <w:spacing w:after="0" w:line="240" w:lineRule="auto"/>
              <w:jc w:val="right"/>
              <w:rPr>
                <w:rFonts w:ascii="sansserif" w:eastAsia="Times New Roman" w:hAnsi="sansserif" w:cs="Arial"/>
                <w:color w:val="000000"/>
                <w:sz w:val="16"/>
                <w:szCs w:val="16"/>
              </w:rPr>
            </w:pPr>
          </w:p>
        </w:tc>
        <w:tc>
          <w:tcPr>
            <w:tcW w:w="1414" w:type="dxa"/>
            <w:gridSpan w:val="3"/>
            <w:tcBorders>
              <w:top w:val="single" w:sz="4" w:space="0" w:color="auto"/>
              <w:left w:val="nil"/>
              <w:bottom w:val="single" w:sz="4" w:space="0" w:color="auto"/>
              <w:right w:val="single" w:sz="4" w:space="0" w:color="auto"/>
            </w:tcBorders>
            <w:shd w:val="clear" w:color="000000" w:fill="FFFFFF"/>
          </w:tcPr>
          <w:p w14:paraId="06DFE9FB" w14:textId="77777777" w:rsidR="0062284F" w:rsidRPr="008207DD" w:rsidRDefault="0062284F" w:rsidP="0062284F">
            <w:pPr>
              <w:spacing w:after="0" w:line="240" w:lineRule="auto"/>
              <w:jc w:val="right"/>
              <w:rPr>
                <w:rFonts w:ascii="sansserif" w:eastAsia="Times New Roman" w:hAnsi="sansserif" w:cs="Arial"/>
                <w:color w:val="000000"/>
                <w:sz w:val="16"/>
                <w:szCs w:val="16"/>
              </w:rPr>
            </w:pPr>
          </w:p>
        </w:tc>
      </w:tr>
      <w:tr w:rsidR="0062284F" w:rsidRPr="008207DD" w14:paraId="5F42F8AC" w14:textId="77777777" w:rsidTr="0062284F">
        <w:trPr>
          <w:trHeight w:val="25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DDE600F"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96" w:type="dxa"/>
            <w:tcBorders>
              <w:top w:val="nil"/>
              <w:left w:val="nil"/>
              <w:bottom w:val="single" w:sz="4" w:space="0" w:color="auto"/>
              <w:right w:val="single" w:sz="4" w:space="0" w:color="auto"/>
            </w:tcBorders>
            <w:shd w:val="clear" w:color="000000" w:fill="FFFFFF"/>
            <w:hideMark/>
          </w:tcPr>
          <w:p w14:paraId="57180F8A"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51191725"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4A99C381"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376" w:type="dxa"/>
            <w:tcBorders>
              <w:top w:val="nil"/>
              <w:left w:val="nil"/>
              <w:bottom w:val="single" w:sz="4" w:space="0" w:color="auto"/>
              <w:right w:val="single" w:sz="4" w:space="0" w:color="auto"/>
            </w:tcBorders>
            <w:shd w:val="clear" w:color="000000" w:fill="FFFFFF"/>
            <w:hideMark/>
          </w:tcPr>
          <w:p w14:paraId="07EDF645"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76" w:type="dxa"/>
            <w:tcBorders>
              <w:top w:val="nil"/>
              <w:left w:val="nil"/>
              <w:bottom w:val="single" w:sz="4" w:space="0" w:color="auto"/>
              <w:right w:val="single" w:sz="4" w:space="0" w:color="auto"/>
            </w:tcBorders>
            <w:shd w:val="clear" w:color="000000" w:fill="FFFFFF"/>
            <w:hideMark/>
          </w:tcPr>
          <w:p w14:paraId="4F0D76B4"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77" w:type="dxa"/>
            <w:tcBorders>
              <w:top w:val="nil"/>
              <w:left w:val="nil"/>
              <w:bottom w:val="single" w:sz="4" w:space="0" w:color="auto"/>
              <w:right w:val="single" w:sz="4" w:space="0" w:color="auto"/>
            </w:tcBorders>
            <w:shd w:val="clear" w:color="000000" w:fill="FFFFFF"/>
            <w:hideMark/>
          </w:tcPr>
          <w:p w14:paraId="528FB5B9"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14:paraId="6E3B6E58"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76" w:type="dxa"/>
            <w:tcBorders>
              <w:top w:val="nil"/>
              <w:left w:val="nil"/>
              <w:bottom w:val="single" w:sz="4" w:space="0" w:color="auto"/>
              <w:right w:val="single" w:sz="4" w:space="0" w:color="auto"/>
            </w:tcBorders>
            <w:shd w:val="clear" w:color="000000" w:fill="FFFFFF"/>
            <w:vAlign w:val="center"/>
            <w:hideMark/>
          </w:tcPr>
          <w:p w14:paraId="790514A2" w14:textId="77777777" w:rsidR="0062284F" w:rsidRPr="008207DD" w:rsidRDefault="0062284F" w:rsidP="0062284F">
            <w:pPr>
              <w:spacing w:after="0" w:line="240" w:lineRule="auto"/>
              <w:rPr>
                <w:rFonts w:ascii="sansserif" w:eastAsia="Times New Roman" w:hAnsi="sansserif" w:cs="Arial"/>
                <w:b/>
                <w:bCs/>
                <w:color w:val="000000"/>
                <w:sz w:val="14"/>
                <w:szCs w:val="14"/>
              </w:rPr>
            </w:pPr>
            <w:r w:rsidRPr="008207DD">
              <w:rPr>
                <w:rFonts w:ascii="sansserif" w:eastAsia="Times New Roman" w:hAnsi="sansserif" w:cs="Arial"/>
                <w:b/>
                <w:bCs/>
                <w:color w:val="000000"/>
                <w:sz w:val="14"/>
                <w:szCs w:val="14"/>
              </w:rPr>
              <w:t>-</w:t>
            </w:r>
          </w:p>
        </w:tc>
        <w:tc>
          <w:tcPr>
            <w:tcW w:w="1350" w:type="dxa"/>
            <w:gridSpan w:val="3"/>
            <w:tcBorders>
              <w:top w:val="single" w:sz="4" w:space="0" w:color="auto"/>
              <w:left w:val="nil"/>
              <w:bottom w:val="single" w:sz="4" w:space="0" w:color="auto"/>
              <w:right w:val="single" w:sz="4" w:space="0" w:color="auto"/>
            </w:tcBorders>
            <w:shd w:val="clear" w:color="000000" w:fill="FFFFFF"/>
            <w:hideMark/>
          </w:tcPr>
          <w:p w14:paraId="52F595FE" w14:textId="77777777" w:rsidR="0062284F" w:rsidRPr="008207DD" w:rsidRDefault="0062284F" w:rsidP="0062284F">
            <w:pPr>
              <w:spacing w:after="0" w:line="240" w:lineRule="auto"/>
              <w:rPr>
                <w:rFonts w:ascii="sansserif" w:eastAsia="Times New Roman" w:hAnsi="sansserif" w:cs="Arial"/>
                <w:color w:val="000000"/>
                <w:sz w:val="14"/>
                <w:szCs w:val="14"/>
              </w:rPr>
            </w:pPr>
            <w:r w:rsidRPr="008207DD">
              <w:rPr>
                <w:rFonts w:ascii="sansserif" w:eastAsia="Times New Roman" w:hAnsi="sansserif" w:cs="Arial"/>
                <w:color w:val="000000"/>
                <w:sz w:val="14"/>
                <w:szCs w:val="14"/>
              </w:rPr>
              <w:t>Tunjangan Jabatan</w:t>
            </w:r>
            <w:r>
              <w:rPr>
                <w:rFonts w:ascii="sansserif" w:eastAsia="Times New Roman" w:hAnsi="sansserif" w:cs="Arial"/>
                <w:color w:val="000000"/>
                <w:sz w:val="14"/>
                <w:szCs w:val="14"/>
              </w:rPr>
              <w:t xml:space="preserve"> PNS </w:t>
            </w:r>
          </w:p>
        </w:tc>
        <w:tc>
          <w:tcPr>
            <w:tcW w:w="750" w:type="dxa"/>
            <w:tcBorders>
              <w:top w:val="nil"/>
              <w:left w:val="nil"/>
              <w:bottom w:val="single" w:sz="4" w:space="0" w:color="auto"/>
              <w:right w:val="single" w:sz="4" w:space="0" w:color="auto"/>
            </w:tcBorders>
            <w:shd w:val="clear" w:color="000000" w:fill="FFFFFF"/>
          </w:tcPr>
          <w:p w14:paraId="328816F4"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14</w:t>
            </w:r>
          </w:p>
        </w:tc>
        <w:tc>
          <w:tcPr>
            <w:tcW w:w="697" w:type="dxa"/>
            <w:tcBorders>
              <w:top w:val="nil"/>
              <w:left w:val="nil"/>
              <w:bottom w:val="single" w:sz="4" w:space="0" w:color="auto"/>
              <w:right w:val="single" w:sz="4" w:space="0" w:color="auto"/>
            </w:tcBorders>
            <w:shd w:val="clear" w:color="000000" w:fill="FFFFFF"/>
          </w:tcPr>
          <w:p w14:paraId="29E554C6" w14:textId="77777777" w:rsidR="0062284F" w:rsidRPr="008207DD" w:rsidRDefault="0062284F" w:rsidP="0062284F">
            <w:pPr>
              <w:spacing w:after="0" w:line="240" w:lineRule="auto"/>
              <w:jc w:val="center"/>
              <w:rPr>
                <w:rFonts w:ascii="sansserif" w:eastAsia="Times New Roman" w:hAnsi="sansserif" w:cs="Arial"/>
                <w:color w:val="000000"/>
                <w:sz w:val="14"/>
                <w:szCs w:val="14"/>
              </w:rPr>
            </w:pPr>
            <w:r>
              <w:rPr>
                <w:rFonts w:ascii="sansserif" w:eastAsia="Times New Roman" w:hAnsi="sansserif" w:cs="Arial"/>
                <w:color w:val="000000"/>
                <w:sz w:val="14"/>
                <w:szCs w:val="14"/>
              </w:rPr>
              <w:t>Bulan</w:t>
            </w:r>
          </w:p>
        </w:tc>
        <w:tc>
          <w:tcPr>
            <w:tcW w:w="1196" w:type="dxa"/>
            <w:tcBorders>
              <w:top w:val="nil"/>
              <w:left w:val="nil"/>
              <w:bottom w:val="single" w:sz="4" w:space="0" w:color="auto"/>
              <w:right w:val="single" w:sz="4" w:space="0" w:color="auto"/>
            </w:tcBorders>
            <w:shd w:val="clear" w:color="000000" w:fill="FFFFFF"/>
          </w:tcPr>
          <w:p w14:paraId="5DF20A5E"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15.687.625</w:t>
            </w:r>
          </w:p>
        </w:tc>
        <w:tc>
          <w:tcPr>
            <w:tcW w:w="1414" w:type="dxa"/>
            <w:gridSpan w:val="3"/>
            <w:tcBorders>
              <w:top w:val="single" w:sz="4" w:space="0" w:color="auto"/>
              <w:left w:val="nil"/>
              <w:bottom w:val="single" w:sz="4" w:space="0" w:color="auto"/>
              <w:right w:val="single" w:sz="4" w:space="0" w:color="auto"/>
            </w:tcBorders>
            <w:shd w:val="clear" w:color="000000" w:fill="FFFFFF"/>
          </w:tcPr>
          <w:p w14:paraId="29849B35"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219.626.750</w:t>
            </w:r>
          </w:p>
        </w:tc>
      </w:tr>
      <w:tr w:rsidR="0062284F" w:rsidRPr="008207DD" w14:paraId="60EA4B71" w14:textId="77777777" w:rsidTr="0062284F">
        <w:trPr>
          <w:trHeight w:val="25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74AD612"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5</w:t>
            </w:r>
          </w:p>
        </w:tc>
        <w:tc>
          <w:tcPr>
            <w:tcW w:w="296" w:type="dxa"/>
            <w:tcBorders>
              <w:top w:val="nil"/>
              <w:left w:val="nil"/>
              <w:bottom w:val="single" w:sz="4" w:space="0" w:color="auto"/>
              <w:right w:val="single" w:sz="4" w:space="0" w:color="auto"/>
            </w:tcBorders>
            <w:shd w:val="clear" w:color="000000" w:fill="FFFFFF"/>
            <w:hideMark/>
          </w:tcPr>
          <w:p w14:paraId="7D03467A"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1</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01B3C3A4"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Pr>
                <w:rFonts w:ascii="sansserif" w:eastAsia="Times New Roman" w:hAnsi="sansserif" w:cs="Arial"/>
                <w:color w:val="000000"/>
                <w:sz w:val="16"/>
                <w:szCs w:val="16"/>
              </w:rPr>
              <w:t>0</w:t>
            </w:r>
            <w:r w:rsidRPr="008207DD">
              <w:rPr>
                <w:rFonts w:ascii="sansserif" w:eastAsia="Times New Roman" w:hAnsi="sansserif" w:cs="Arial"/>
                <w:color w:val="000000"/>
                <w:sz w:val="16"/>
                <w:szCs w:val="16"/>
              </w:rPr>
              <w:t>1</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68650DDE"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01</w:t>
            </w:r>
          </w:p>
        </w:tc>
        <w:tc>
          <w:tcPr>
            <w:tcW w:w="376" w:type="dxa"/>
            <w:tcBorders>
              <w:top w:val="nil"/>
              <w:left w:val="nil"/>
              <w:bottom w:val="single" w:sz="4" w:space="0" w:color="auto"/>
              <w:right w:val="single" w:sz="4" w:space="0" w:color="auto"/>
            </w:tcBorders>
            <w:shd w:val="clear" w:color="000000" w:fill="FFFFFF"/>
            <w:hideMark/>
          </w:tcPr>
          <w:p w14:paraId="07D1ECB3"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04</w:t>
            </w:r>
          </w:p>
        </w:tc>
        <w:tc>
          <w:tcPr>
            <w:tcW w:w="2463" w:type="dxa"/>
            <w:gridSpan w:val="7"/>
            <w:tcBorders>
              <w:top w:val="single" w:sz="4" w:space="0" w:color="auto"/>
              <w:left w:val="nil"/>
              <w:bottom w:val="single" w:sz="4" w:space="0" w:color="auto"/>
              <w:right w:val="single" w:sz="4" w:space="0" w:color="auto"/>
            </w:tcBorders>
            <w:shd w:val="clear" w:color="000000" w:fill="FFFFFF"/>
            <w:hideMark/>
          </w:tcPr>
          <w:p w14:paraId="1B723A7D" w14:textId="77777777" w:rsidR="0062284F" w:rsidRPr="008207DD" w:rsidRDefault="0062284F" w:rsidP="0062284F">
            <w:pPr>
              <w:spacing w:after="0" w:line="240" w:lineRule="auto"/>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Tunjangan Fungsional</w:t>
            </w:r>
            <w:r>
              <w:rPr>
                <w:rFonts w:ascii="sansserif" w:eastAsia="Times New Roman" w:hAnsi="sansserif" w:cs="Arial"/>
                <w:color w:val="000000"/>
                <w:sz w:val="16"/>
                <w:szCs w:val="16"/>
              </w:rPr>
              <w:t xml:space="preserve"> PNS </w:t>
            </w:r>
          </w:p>
        </w:tc>
        <w:tc>
          <w:tcPr>
            <w:tcW w:w="750" w:type="dxa"/>
            <w:tcBorders>
              <w:top w:val="nil"/>
              <w:left w:val="nil"/>
              <w:bottom w:val="single" w:sz="4" w:space="0" w:color="auto"/>
              <w:right w:val="single" w:sz="4" w:space="0" w:color="auto"/>
            </w:tcBorders>
            <w:shd w:val="clear" w:color="000000" w:fill="FFFFFF"/>
          </w:tcPr>
          <w:p w14:paraId="083A8E60" w14:textId="77777777" w:rsidR="0062284F" w:rsidRPr="008207DD" w:rsidRDefault="0062284F" w:rsidP="0062284F">
            <w:pPr>
              <w:spacing w:after="0" w:line="240" w:lineRule="auto"/>
              <w:jc w:val="right"/>
              <w:rPr>
                <w:rFonts w:ascii="sansserif" w:eastAsia="Times New Roman" w:hAnsi="sansserif" w:cs="Arial"/>
                <w:color w:val="000000"/>
                <w:sz w:val="16"/>
                <w:szCs w:val="16"/>
              </w:rPr>
            </w:pPr>
          </w:p>
        </w:tc>
        <w:tc>
          <w:tcPr>
            <w:tcW w:w="697" w:type="dxa"/>
            <w:tcBorders>
              <w:top w:val="nil"/>
              <w:left w:val="nil"/>
              <w:bottom w:val="single" w:sz="4" w:space="0" w:color="auto"/>
              <w:right w:val="single" w:sz="4" w:space="0" w:color="auto"/>
            </w:tcBorders>
            <w:shd w:val="clear" w:color="000000" w:fill="FFFFFF"/>
          </w:tcPr>
          <w:p w14:paraId="4974BEDC"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p>
        </w:tc>
        <w:tc>
          <w:tcPr>
            <w:tcW w:w="1196" w:type="dxa"/>
            <w:tcBorders>
              <w:top w:val="nil"/>
              <w:left w:val="nil"/>
              <w:bottom w:val="single" w:sz="4" w:space="0" w:color="auto"/>
              <w:right w:val="single" w:sz="4" w:space="0" w:color="auto"/>
            </w:tcBorders>
            <w:shd w:val="clear" w:color="000000" w:fill="FFFFFF"/>
          </w:tcPr>
          <w:p w14:paraId="1ECACA6D" w14:textId="77777777" w:rsidR="0062284F" w:rsidRPr="008207DD" w:rsidRDefault="0062284F" w:rsidP="0062284F">
            <w:pPr>
              <w:spacing w:after="0" w:line="240" w:lineRule="auto"/>
              <w:jc w:val="right"/>
              <w:rPr>
                <w:rFonts w:ascii="sansserif" w:eastAsia="Times New Roman" w:hAnsi="sansserif" w:cs="Arial"/>
                <w:color w:val="000000"/>
                <w:sz w:val="16"/>
                <w:szCs w:val="16"/>
              </w:rPr>
            </w:pPr>
          </w:p>
        </w:tc>
        <w:tc>
          <w:tcPr>
            <w:tcW w:w="1414" w:type="dxa"/>
            <w:gridSpan w:val="3"/>
            <w:tcBorders>
              <w:top w:val="single" w:sz="4" w:space="0" w:color="auto"/>
              <w:left w:val="nil"/>
              <w:bottom w:val="single" w:sz="4" w:space="0" w:color="auto"/>
              <w:right w:val="single" w:sz="4" w:space="0" w:color="auto"/>
            </w:tcBorders>
            <w:shd w:val="clear" w:color="000000" w:fill="FFFFFF"/>
          </w:tcPr>
          <w:p w14:paraId="64C47C88" w14:textId="77777777" w:rsidR="0062284F" w:rsidRPr="008207DD" w:rsidRDefault="0062284F" w:rsidP="0062284F">
            <w:pPr>
              <w:spacing w:after="0" w:line="240" w:lineRule="auto"/>
              <w:jc w:val="right"/>
              <w:rPr>
                <w:rFonts w:ascii="sansserif" w:eastAsia="Times New Roman" w:hAnsi="sansserif" w:cs="Arial"/>
                <w:color w:val="000000"/>
                <w:sz w:val="16"/>
                <w:szCs w:val="16"/>
              </w:rPr>
            </w:pPr>
            <w:r>
              <w:rPr>
                <w:rFonts w:ascii="sansserif" w:eastAsia="Times New Roman" w:hAnsi="sansserif" w:cs="Arial"/>
                <w:color w:val="000000"/>
                <w:sz w:val="14"/>
                <w:szCs w:val="14"/>
                <w:lang w:val="id-ID"/>
              </w:rPr>
              <w:t>7.462.000</w:t>
            </w:r>
          </w:p>
        </w:tc>
      </w:tr>
      <w:tr w:rsidR="0062284F" w:rsidRPr="008207DD" w14:paraId="1CD33D7E" w14:textId="77777777" w:rsidTr="0062284F">
        <w:trPr>
          <w:trHeight w:val="25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75D0652"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96" w:type="dxa"/>
            <w:tcBorders>
              <w:top w:val="nil"/>
              <w:left w:val="nil"/>
              <w:bottom w:val="single" w:sz="4" w:space="0" w:color="auto"/>
              <w:right w:val="single" w:sz="4" w:space="0" w:color="auto"/>
            </w:tcBorders>
            <w:shd w:val="clear" w:color="000000" w:fill="FFFFFF"/>
            <w:hideMark/>
          </w:tcPr>
          <w:p w14:paraId="66C82A37"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28086330"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64D1EECB"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376" w:type="dxa"/>
            <w:tcBorders>
              <w:top w:val="nil"/>
              <w:left w:val="nil"/>
              <w:bottom w:val="single" w:sz="4" w:space="0" w:color="auto"/>
              <w:right w:val="single" w:sz="4" w:space="0" w:color="auto"/>
            </w:tcBorders>
            <w:shd w:val="clear" w:color="000000" w:fill="FFFFFF"/>
            <w:hideMark/>
          </w:tcPr>
          <w:p w14:paraId="64C2D116"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76" w:type="dxa"/>
            <w:tcBorders>
              <w:top w:val="nil"/>
              <w:left w:val="nil"/>
              <w:bottom w:val="single" w:sz="4" w:space="0" w:color="auto"/>
              <w:right w:val="single" w:sz="4" w:space="0" w:color="auto"/>
            </w:tcBorders>
            <w:shd w:val="clear" w:color="000000" w:fill="FFFFFF"/>
            <w:hideMark/>
          </w:tcPr>
          <w:p w14:paraId="20DC360D"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77" w:type="dxa"/>
            <w:tcBorders>
              <w:top w:val="nil"/>
              <w:left w:val="nil"/>
              <w:bottom w:val="single" w:sz="4" w:space="0" w:color="auto"/>
              <w:right w:val="single" w:sz="4" w:space="0" w:color="auto"/>
            </w:tcBorders>
            <w:shd w:val="clear" w:color="000000" w:fill="FFFFFF"/>
            <w:hideMark/>
          </w:tcPr>
          <w:p w14:paraId="3B124A45"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14:paraId="47B7FFB9"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76" w:type="dxa"/>
            <w:tcBorders>
              <w:top w:val="nil"/>
              <w:left w:val="nil"/>
              <w:bottom w:val="single" w:sz="4" w:space="0" w:color="auto"/>
              <w:right w:val="single" w:sz="4" w:space="0" w:color="auto"/>
            </w:tcBorders>
            <w:shd w:val="clear" w:color="000000" w:fill="FFFFFF"/>
            <w:vAlign w:val="center"/>
            <w:hideMark/>
          </w:tcPr>
          <w:p w14:paraId="78DA410F" w14:textId="77777777" w:rsidR="0062284F" w:rsidRPr="008207DD" w:rsidRDefault="0062284F" w:rsidP="0062284F">
            <w:pPr>
              <w:spacing w:after="0" w:line="240" w:lineRule="auto"/>
              <w:rPr>
                <w:rFonts w:ascii="sansserif" w:eastAsia="Times New Roman" w:hAnsi="sansserif" w:cs="Arial"/>
                <w:b/>
                <w:bCs/>
                <w:color w:val="000000"/>
                <w:sz w:val="14"/>
                <w:szCs w:val="14"/>
              </w:rPr>
            </w:pPr>
            <w:r w:rsidRPr="008207DD">
              <w:rPr>
                <w:rFonts w:ascii="sansserif" w:eastAsia="Times New Roman" w:hAnsi="sansserif" w:cs="Arial"/>
                <w:b/>
                <w:bCs/>
                <w:color w:val="000000"/>
                <w:sz w:val="14"/>
                <w:szCs w:val="14"/>
              </w:rPr>
              <w:t>-</w:t>
            </w:r>
          </w:p>
        </w:tc>
        <w:tc>
          <w:tcPr>
            <w:tcW w:w="1350" w:type="dxa"/>
            <w:gridSpan w:val="3"/>
            <w:tcBorders>
              <w:top w:val="single" w:sz="4" w:space="0" w:color="auto"/>
              <w:left w:val="nil"/>
              <w:bottom w:val="single" w:sz="4" w:space="0" w:color="auto"/>
              <w:right w:val="single" w:sz="4" w:space="0" w:color="auto"/>
            </w:tcBorders>
            <w:shd w:val="clear" w:color="000000" w:fill="FFFFFF"/>
            <w:hideMark/>
          </w:tcPr>
          <w:p w14:paraId="67FEC905" w14:textId="77777777" w:rsidR="0062284F" w:rsidRPr="008207DD" w:rsidRDefault="0062284F" w:rsidP="0062284F">
            <w:pPr>
              <w:spacing w:after="0" w:line="240" w:lineRule="auto"/>
              <w:rPr>
                <w:rFonts w:ascii="sansserif" w:eastAsia="Times New Roman" w:hAnsi="sansserif" w:cs="Arial"/>
                <w:color w:val="000000"/>
                <w:sz w:val="14"/>
                <w:szCs w:val="14"/>
              </w:rPr>
            </w:pPr>
            <w:r w:rsidRPr="008207DD">
              <w:rPr>
                <w:rFonts w:ascii="sansserif" w:eastAsia="Times New Roman" w:hAnsi="sansserif" w:cs="Arial"/>
                <w:color w:val="000000"/>
                <w:sz w:val="14"/>
                <w:szCs w:val="14"/>
              </w:rPr>
              <w:t>Tunjangan Fungsional</w:t>
            </w:r>
            <w:r>
              <w:rPr>
                <w:rFonts w:ascii="sansserif" w:eastAsia="Times New Roman" w:hAnsi="sansserif" w:cs="Arial"/>
                <w:color w:val="000000"/>
                <w:sz w:val="14"/>
                <w:szCs w:val="14"/>
              </w:rPr>
              <w:t xml:space="preserve"> PNS </w:t>
            </w:r>
          </w:p>
        </w:tc>
        <w:tc>
          <w:tcPr>
            <w:tcW w:w="750" w:type="dxa"/>
            <w:tcBorders>
              <w:top w:val="nil"/>
              <w:left w:val="nil"/>
              <w:bottom w:val="single" w:sz="4" w:space="0" w:color="auto"/>
              <w:right w:val="single" w:sz="4" w:space="0" w:color="auto"/>
            </w:tcBorders>
            <w:shd w:val="clear" w:color="000000" w:fill="FFFFFF"/>
          </w:tcPr>
          <w:p w14:paraId="3472A64D"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14</w:t>
            </w:r>
          </w:p>
        </w:tc>
        <w:tc>
          <w:tcPr>
            <w:tcW w:w="697" w:type="dxa"/>
            <w:tcBorders>
              <w:top w:val="nil"/>
              <w:left w:val="nil"/>
              <w:bottom w:val="single" w:sz="4" w:space="0" w:color="auto"/>
              <w:right w:val="single" w:sz="4" w:space="0" w:color="auto"/>
            </w:tcBorders>
            <w:shd w:val="clear" w:color="000000" w:fill="FFFFFF"/>
          </w:tcPr>
          <w:p w14:paraId="2D629783" w14:textId="77777777" w:rsidR="0062284F" w:rsidRPr="008207DD" w:rsidRDefault="0062284F" w:rsidP="0062284F">
            <w:pPr>
              <w:spacing w:after="0" w:line="240" w:lineRule="auto"/>
              <w:jc w:val="center"/>
              <w:rPr>
                <w:rFonts w:ascii="sansserif" w:eastAsia="Times New Roman" w:hAnsi="sansserif" w:cs="Arial"/>
                <w:color w:val="000000"/>
                <w:sz w:val="14"/>
                <w:szCs w:val="14"/>
              </w:rPr>
            </w:pPr>
            <w:r>
              <w:rPr>
                <w:rFonts w:ascii="sansserif" w:eastAsia="Times New Roman" w:hAnsi="sansserif" w:cs="Arial"/>
                <w:color w:val="000000"/>
                <w:sz w:val="14"/>
                <w:szCs w:val="14"/>
              </w:rPr>
              <w:t xml:space="preserve">Bulan </w:t>
            </w:r>
          </w:p>
        </w:tc>
        <w:tc>
          <w:tcPr>
            <w:tcW w:w="1196" w:type="dxa"/>
            <w:tcBorders>
              <w:top w:val="nil"/>
              <w:left w:val="nil"/>
              <w:bottom w:val="single" w:sz="4" w:space="0" w:color="auto"/>
              <w:right w:val="single" w:sz="4" w:space="0" w:color="auto"/>
            </w:tcBorders>
            <w:shd w:val="clear" w:color="000000" w:fill="FFFFFF"/>
          </w:tcPr>
          <w:p w14:paraId="3A5B57A1"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533.000</w:t>
            </w:r>
          </w:p>
        </w:tc>
        <w:tc>
          <w:tcPr>
            <w:tcW w:w="1414" w:type="dxa"/>
            <w:gridSpan w:val="3"/>
            <w:tcBorders>
              <w:top w:val="single" w:sz="4" w:space="0" w:color="auto"/>
              <w:left w:val="nil"/>
              <w:bottom w:val="single" w:sz="4" w:space="0" w:color="auto"/>
              <w:right w:val="single" w:sz="4" w:space="0" w:color="auto"/>
            </w:tcBorders>
            <w:shd w:val="clear" w:color="000000" w:fill="FFFFFF"/>
          </w:tcPr>
          <w:p w14:paraId="5D3D8990"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lang w:val="id-ID"/>
              </w:rPr>
              <w:t>7.462.000</w:t>
            </w:r>
          </w:p>
        </w:tc>
      </w:tr>
      <w:tr w:rsidR="0062284F" w:rsidRPr="008207DD" w14:paraId="6685E891" w14:textId="77777777" w:rsidTr="0062284F">
        <w:trPr>
          <w:trHeight w:val="25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EEADEFE"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5</w:t>
            </w:r>
          </w:p>
        </w:tc>
        <w:tc>
          <w:tcPr>
            <w:tcW w:w="296" w:type="dxa"/>
            <w:tcBorders>
              <w:top w:val="nil"/>
              <w:left w:val="nil"/>
              <w:bottom w:val="single" w:sz="4" w:space="0" w:color="auto"/>
              <w:right w:val="single" w:sz="4" w:space="0" w:color="auto"/>
            </w:tcBorders>
            <w:shd w:val="clear" w:color="000000" w:fill="FFFFFF"/>
            <w:hideMark/>
          </w:tcPr>
          <w:p w14:paraId="43799668"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1</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2A8BEF6C"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Pr>
                <w:rFonts w:ascii="sansserif" w:eastAsia="Times New Roman" w:hAnsi="sansserif" w:cs="Arial"/>
                <w:color w:val="000000"/>
                <w:sz w:val="16"/>
                <w:szCs w:val="16"/>
              </w:rPr>
              <w:t>0</w:t>
            </w:r>
            <w:r w:rsidRPr="008207DD">
              <w:rPr>
                <w:rFonts w:ascii="sansserif" w:eastAsia="Times New Roman" w:hAnsi="sansserif" w:cs="Arial"/>
                <w:color w:val="000000"/>
                <w:sz w:val="16"/>
                <w:szCs w:val="16"/>
              </w:rPr>
              <w:t>1</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556CBB54"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01</w:t>
            </w:r>
          </w:p>
        </w:tc>
        <w:tc>
          <w:tcPr>
            <w:tcW w:w="376" w:type="dxa"/>
            <w:tcBorders>
              <w:top w:val="nil"/>
              <w:left w:val="nil"/>
              <w:bottom w:val="single" w:sz="4" w:space="0" w:color="auto"/>
              <w:right w:val="single" w:sz="4" w:space="0" w:color="auto"/>
            </w:tcBorders>
            <w:shd w:val="clear" w:color="000000" w:fill="FFFFFF"/>
            <w:hideMark/>
          </w:tcPr>
          <w:p w14:paraId="475B6F17"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05</w:t>
            </w:r>
          </w:p>
        </w:tc>
        <w:tc>
          <w:tcPr>
            <w:tcW w:w="2463" w:type="dxa"/>
            <w:gridSpan w:val="7"/>
            <w:tcBorders>
              <w:top w:val="single" w:sz="4" w:space="0" w:color="auto"/>
              <w:left w:val="nil"/>
              <w:bottom w:val="single" w:sz="4" w:space="0" w:color="auto"/>
              <w:right w:val="single" w:sz="4" w:space="0" w:color="auto"/>
            </w:tcBorders>
            <w:shd w:val="clear" w:color="000000" w:fill="FFFFFF"/>
            <w:hideMark/>
          </w:tcPr>
          <w:p w14:paraId="19C19C93" w14:textId="77777777" w:rsidR="0062284F" w:rsidRPr="008207DD" w:rsidRDefault="0062284F" w:rsidP="0062284F">
            <w:pPr>
              <w:spacing w:after="0" w:line="240" w:lineRule="auto"/>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Tunjangan Fungsional Umum</w:t>
            </w:r>
          </w:p>
        </w:tc>
        <w:tc>
          <w:tcPr>
            <w:tcW w:w="750" w:type="dxa"/>
            <w:tcBorders>
              <w:top w:val="nil"/>
              <w:left w:val="nil"/>
              <w:bottom w:val="single" w:sz="4" w:space="0" w:color="auto"/>
              <w:right w:val="single" w:sz="4" w:space="0" w:color="auto"/>
            </w:tcBorders>
            <w:shd w:val="clear" w:color="000000" w:fill="FFFFFF"/>
          </w:tcPr>
          <w:p w14:paraId="33A0775D" w14:textId="77777777" w:rsidR="0062284F" w:rsidRPr="008207DD" w:rsidRDefault="0062284F" w:rsidP="0062284F">
            <w:pPr>
              <w:spacing w:after="0" w:line="240" w:lineRule="auto"/>
              <w:jc w:val="right"/>
              <w:rPr>
                <w:rFonts w:ascii="sansserif" w:eastAsia="Times New Roman" w:hAnsi="sansserif" w:cs="Arial"/>
                <w:color w:val="000000"/>
                <w:sz w:val="16"/>
                <w:szCs w:val="16"/>
              </w:rPr>
            </w:pPr>
          </w:p>
        </w:tc>
        <w:tc>
          <w:tcPr>
            <w:tcW w:w="697" w:type="dxa"/>
            <w:tcBorders>
              <w:top w:val="nil"/>
              <w:left w:val="nil"/>
              <w:bottom w:val="single" w:sz="4" w:space="0" w:color="auto"/>
              <w:right w:val="single" w:sz="4" w:space="0" w:color="auto"/>
            </w:tcBorders>
            <w:shd w:val="clear" w:color="000000" w:fill="FFFFFF"/>
          </w:tcPr>
          <w:p w14:paraId="2E0FFAF6"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p>
        </w:tc>
        <w:tc>
          <w:tcPr>
            <w:tcW w:w="1196" w:type="dxa"/>
            <w:tcBorders>
              <w:top w:val="nil"/>
              <w:left w:val="nil"/>
              <w:bottom w:val="single" w:sz="4" w:space="0" w:color="auto"/>
              <w:right w:val="single" w:sz="4" w:space="0" w:color="auto"/>
            </w:tcBorders>
            <w:shd w:val="clear" w:color="000000" w:fill="FFFFFF"/>
          </w:tcPr>
          <w:p w14:paraId="361B707B" w14:textId="77777777" w:rsidR="0062284F" w:rsidRPr="008207DD" w:rsidRDefault="0062284F" w:rsidP="0062284F">
            <w:pPr>
              <w:spacing w:after="0" w:line="240" w:lineRule="auto"/>
              <w:jc w:val="right"/>
              <w:rPr>
                <w:rFonts w:ascii="sansserif" w:eastAsia="Times New Roman" w:hAnsi="sansserif" w:cs="Arial"/>
                <w:color w:val="000000"/>
                <w:sz w:val="16"/>
                <w:szCs w:val="16"/>
              </w:rPr>
            </w:pPr>
          </w:p>
        </w:tc>
        <w:tc>
          <w:tcPr>
            <w:tcW w:w="1414" w:type="dxa"/>
            <w:gridSpan w:val="3"/>
            <w:tcBorders>
              <w:top w:val="single" w:sz="4" w:space="0" w:color="auto"/>
              <w:left w:val="nil"/>
              <w:bottom w:val="single" w:sz="4" w:space="0" w:color="auto"/>
              <w:right w:val="single" w:sz="4" w:space="0" w:color="auto"/>
            </w:tcBorders>
            <w:shd w:val="clear" w:color="000000" w:fill="FFFFFF"/>
          </w:tcPr>
          <w:p w14:paraId="55B6F29A" w14:textId="77777777" w:rsidR="0062284F" w:rsidRPr="008207DD" w:rsidRDefault="0062284F" w:rsidP="0062284F">
            <w:pPr>
              <w:spacing w:after="0" w:line="240" w:lineRule="auto"/>
              <w:jc w:val="right"/>
              <w:rPr>
                <w:rFonts w:ascii="sansserif" w:eastAsia="Times New Roman" w:hAnsi="sansserif" w:cs="Arial"/>
                <w:color w:val="000000"/>
                <w:sz w:val="16"/>
                <w:szCs w:val="16"/>
              </w:rPr>
            </w:pPr>
            <w:r w:rsidRPr="008207DD">
              <w:rPr>
                <w:rFonts w:ascii="sansserif" w:eastAsia="Times New Roman" w:hAnsi="sansserif" w:cs="Arial"/>
                <w:color w:val="000000"/>
                <w:sz w:val="14"/>
                <w:szCs w:val="14"/>
              </w:rPr>
              <w:t>1</w:t>
            </w:r>
            <w:r>
              <w:rPr>
                <w:rFonts w:ascii="sansserif" w:eastAsia="Times New Roman" w:hAnsi="sansserif" w:cs="Arial"/>
                <w:color w:val="000000"/>
                <w:sz w:val="14"/>
                <w:szCs w:val="14"/>
                <w:lang w:val="id-ID"/>
              </w:rPr>
              <w:t>3.273.750</w:t>
            </w:r>
          </w:p>
        </w:tc>
      </w:tr>
      <w:tr w:rsidR="0062284F" w:rsidRPr="008207DD" w14:paraId="50B06109" w14:textId="77777777" w:rsidTr="0062284F">
        <w:trPr>
          <w:trHeight w:val="46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A37EEB9"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96" w:type="dxa"/>
            <w:tcBorders>
              <w:top w:val="nil"/>
              <w:left w:val="nil"/>
              <w:bottom w:val="single" w:sz="4" w:space="0" w:color="auto"/>
              <w:right w:val="single" w:sz="4" w:space="0" w:color="auto"/>
            </w:tcBorders>
            <w:shd w:val="clear" w:color="000000" w:fill="FFFFFF"/>
            <w:hideMark/>
          </w:tcPr>
          <w:p w14:paraId="0ECE0634"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10D0A7F3"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2FC7CB74"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376" w:type="dxa"/>
            <w:tcBorders>
              <w:top w:val="nil"/>
              <w:left w:val="nil"/>
              <w:bottom w:val="single" w:sz="4" w:space="0" w:color="auto"/>
              <w:right w:val="single" w:sz="4" w:space="0" w:color="auto"/>
            </w:tcBorders>
            <w:shd w:val="clear" w:color="000000" w:fill="FFFFFF"/>
            <w:hideMark/>
          </w:tcPr>
          <w:p w14:paraId="1ED4E122"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76" w:type="dxa"/>
            <w:tcBorders>
              <w:top w:val="nil"/>
              <w:left w:val="nil"/>
              <w:bottom w:val="single" w:sz="4" w:space="0" w:color="auto"/>
              <w:right w:val="single" w:sz="4" w:space="0" w:color="auto"/>
            </w:tcBorders>
            <w:shd w:val="clear" w:color="000000" w:fill="FFFFFF"/>
            <w:hideMark/>
          </w:tcPr>
          <w:p w14:paraId="67CD8D79"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77" w:type="dxa"/>
            <w:tcBorders>
              <w:top w:val="nil"/>
              <w:left w:val="nil"/>
              <w:bottom w:val="single" w:sz="4" w:space="0" w:color="auto"/>
              <w:right w:val="single" w:sz="4" w:space="0" w:color="auto"/>
            </w:tcBorders>
            <w:shd w:val="clear" w:color="000000" w:fill="FFFFFF"/>
            <w:hideMark/>
          </w:tcPr>
          <w:p w14:paraId="53B936AB"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14:paraId="0373248D"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76" w:type="dxa"/>
            <w:tcBorders>
              <w:top w:val="nil"/>
              <w:left w:val="nil"/>
              <w:bottom w:val="single" w:sz="4" w:space="0" w:color="auto"/>
              <w:right w:val="single" w:sz="4" w:space="0" w:color="auto"/>
            </w:tcBorders>
            <w:shd w:val="clear" w:color="000000" w:fill="FFFFFF"/>
            <w:vAlign w:val="center"/>
            <w:hideMark/>
          </w:tcPr>
          <w:p w14:paraId="734DF44F" w14:textId="77777777" w:rsidR="0062284F" w:rsidRPr="008207DD" w:rsidRDefault="0062284F" w:rsidP="0062284F">
            <w:pPr>
              <w:spacing w:after="0" w:line="240" w:lineRule="auto"/>
              <w:rPr>
                <w:rFonts w:ascii="sansserif" w:eastAsia="Times New Roman" w:hAnsi="sansserif" w:cs="Arial"/>
                <w:b/>
                <w:bCs/>
                <w:color w:val="000000"/>
                <w:sz w:val="14"/>
                <w:szCs w:val="14"/>
              </w:rPr>
            </w:pPr>
            <w:r w:rsidRPr="008207DD">
              <w:rPr>
                <w:rFonts w:ascii="sansserif" w:eastAsia="Times New Roman" w:hAnsi="sansserif" w:cs="Arial"/>
                <w:b/>
                <w:bCs/>
                <w:color w:val="000000"/>
                <w:sz w:val="14"/>
                <w:szCs w:val="14"/>
              </w:rPr>
              <w:t>-</w:t>
            </w:r>
          </w:p>
        </w:tc>
        <w:tc>
          <w:tcPr>
            <w:tcW w:w="1350" w:type="dxa"/>
            <w:gridSpan w:val="3"/>
            <w:tcBorders>
              <w:top w:val="single" w:sz="4" w:space="0" w:color="auto"/>
              <w:left w:val="nil"/>
              <w:bottom w:val="single" w:sz="4" w:space="0" w:color="auto"/>
              <w:right w:val="single" w:sz="4" w:space="0" w:color="auto"/>
            </w:tcBorders>
            <w:shd w:val="clear" w:color="000000" w:fill="FFFFFF"/>
            <w:hideMark/>
          </w:tcPr>
          <w:p w14:paraId="10A278A8" w14:textId="77777777" w:rsidR="0062284F" w:rsidRPr="008207DD" w:rsidRDefault="0062284F" w:rsidP="0062284F">
            <w:pPr>
              <w:spacing w:after="0" w:line="240" w:lineRule="auto"/>
              <w:rPr>
                <w:rFonts w:ascii="sansserif" w:eastAsia="Times New Roman" w:hAnsi="sansserif" w:cs="Arial"/>
                <w:color w:val="000000"/>
                <w:sz w:val="14"/>
                <w:szCs w:val="14"/>
              </w:rPr>
            </w:pPr>
            <w:r w:rsidRPr="008207DD">
              <w:rPr>
                <w:rFonts w:ascii="sansserif" w:eastAsia="Times New Roman" w:hAnsi="sansserif" w:cs="Arial"/>
                <w:color w:val="000000"/>
                <w:sz w:val="14"/>
                <w:szCs w:val="14"/>
              </w:rPr>
              <w:t>Tunjangan Fungsional Umum</w:t>
            </w:r>
          </w:p>
        </w:tc>
        <w:tc>
          <w:tcPr>
            <w:tcW w:w="750" w:type="dxa"/>
            <w:tcBorders>
              <w:top w:val="nil"/>
              <w:left w:val="nil"/>
              <w:bottom w:val="single" w:sz="4" w:space="0" w:color="auto"/>
              <w:right w:val="single" w:sz="4" w:space="0" w:color="auto"/>
            </w:tcBorders>
            <w:shd w:val="clear" w:color="000000" w:fill="FFFFFF"/>
          </w:tcPr>
          <w:p w14:paraId="43FB858B"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sidRPr="008207DD">
              <w:rPr>
                <w:rFonts w:ascii="sansserif" w:eastAsia="Times New Roman" w:hAnsi="sansserif" w:cs="Arial"/>
                <w:color w:val="000000"/>
                <w:sz w:val="14"/>
                <w:szCs w:val="14"/>
              </w:rPr>
              <w:t>1</w:t>
            </w:r>
            <w:r>
              <w:rPr>
                <w:rFonts w:ascii="sansserif" w:eastAsia="Times New Roman" w:hAnsi="sansserif" w:cs="Arial"/>
                <w:color w:val="000000"/>
                <w:sz w:val="14"/>
                <w:szCs w:val="14"/>
              </w:rPr>
              <w:t>4</w:t>
            </w:r>
          </w:p>
        </w:tc>
        <w:tc>
          <w:tcPr>
            <w:tcW w:w="697" w:type="dxa"/>
            <w:tcBorders>
              <w:top w:val="nil"/>
              <w:left w:val="nil"/>
              <w:bottom w:val="single" w:sz="4" w:space="0" w:color="auto"/>
              <w:right w:val="single" w:sz="4" w:space="0" w:color="auto"/>
            </w:tcBorders>
            <w:shd w:val="clear" w:color="000000" w:fill="FFFFFF"/>
          </w:tcPr>
          <w:p w14:paraId="233F0E66" w14:textId="77777777" w:rsidR="0062284F" w:rsidRPr="008207DD" w:rsidRDefault="0062284F" w:rsidP="0062284F">
            <w:pPr>
              <w:spacing w:after="0" w:line="240" w:lineRule="auto"/>
              <w:jc w:val="center"/>
              <w:rPr>
                <w:rFonts w:ascii="sansserif" w:eastAsia="Times New Roman" w:hAnsi="sansserif" w:cs="Arial"/>
                <w:color w:val="000000"/>
                <w:sz w:val="14"/>
                <w:szCs w:val="14"/>
              </w:rPr>
            </w:pPr>
            <w:r>
              <w:rPr>
                <w:rFonts w:ascii="sansserif" w:eastAsia="Times New Roman" w:hAnsi="sansserif" w:cs="Arial"/>
                <w:color w:val="000000"/>
                <w:sz w:val="14"/>
                <w:szCs w:val="14"/>
              </w:rPr>
              <w:t xml:space="preserve">Bulan </w:t>
            </w:r>
          </w:p>
        </w:tc>
        <w:tc>
          <w:tcPr>
            <w:tcW w:w="1196" w:type="dxa"/>
            <w:tcBorders>
              <w:top w:val="nil"/>
              <w:left w:val="nil"/>
              <w:bottom w:val="single" w:sz="4" w:space="0" w:color="auto"/>
              <w:right w:val="single" w:sz="4" w:space="0" w:color="auto"/>
            </w:tcBorders>
            <w:shd w:val="clear" w:color="000000" w:fill="FFFFFF"/>
          </w:tcPr>
          <w:p w14:paraId="45181DEB"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948.125</w:t>
            </w:r>
          </w:p>
        </w:tc>
        <w:tc>
          <w:tcPr>
            <w:tcW w:w="1414" w:type="dxa"/>
            <w:gridSpan w:val="3"/>
            <w:tcBorders>
              <w:top w:val="single" w:sz="4" w:space="0" w:color="auto"/>
              <w:left w:val="nil"/>
              <w:bottom w:val="single" w:sz="4" w:space="0" w:color="auto"/>
              <w:right w:val="single" w:sz="4" w:space="0" w:color="auto"/>
            </w:tcBorders>
            <w:shd w:val="clear" w:color="000000" w:fill="FFFFFF"/>
          </w:tcPr>
          <w:p w14:paraId="4940A96C"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sidRPr="008207DD">
              <w:rPr>
                <w:rFonts w:ascii="sansserif" w:eastAsia="Times New Roman" w:hAnsi="sansserif" w:cs="Arial"/>
                <w:color w:val="000000"/>
                <w:sz w:val="14"/>
                <w:szCs w:val="14"/>
              </w:rPr>
              <w:t>1</w:t>
            </w:r>
            <w:r>
              <w:rPr>
                <w:rFonts w:ascii="sansserif" w:eastAsia="Times New Roman" w:hAnsi="sansserif" w:cs="Arial"/>
                <w:color w:val="000000"/>
                <w:sz w:val="14"/>
                <w:szCs w:val="14"/>
                <w:lang w:val="id-ID"/>
              </w:rPr>
              <w:t>3.273.750</w:t>
            </w:r>
          </w:p>
        </w:tc>
      </w:tr>
      <w:tr w:rsidR="0062284F" w:rsidRPr="008207DD" w14:paraId="4EBAC5E3" w14:textId="77777777" w:rsidTr="0062284F">
        <w:trPr>
          <w:trHeight w:val="25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9877714"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5</w:t>
            </w:r>
          </w:p>
        </w:tc>
        <w:tc>
          <w:tcPr>
            <w:tcW w:w="296" w:type="dxa"/>
            <w:tcBorders>
              <w:top w:val="nil"/>
              <w:left w:val="nil"/>
              <w:bottom w:val="single" w:sz="4" w:space="0" w:color="auto"/>
              <w:right w:val="single" w:sz="4" w:space="0" w:color="auto"/>
            </w:tcBorders>
            <w:shd w:val="clear" w:color="000000" w:fill="FFFFFF"/>
            <w:hideMark/>
          </w:tcPr>
          <w:p w14:paraId="7CF007D0"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1</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1F68B6B1"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Pr>
                <w:rFonts w:ascii="sansserif" w:eastAsia="Times New Roman" w:hAnsi="sansserif" w:cs="Arial"/>
                <w:color w:val="000000"/>
                <w:sz w:val="16"/>
                <w:szCs w:val="16"/>
              </w:rPr>
              <w:t>0</w:t>
            </w:r>
            <w:r w:rsidRPr="008207DD">
              <w:rPr>
                <w:rFonts w:ascii="sansserif" w:eastAsia="Times New Roman" w:hAnsi="sansserif" w:cs="Arial"/>
                <w:color w:val="000000"/>
                <w:sz w:val="16"/>
                <w:szCs w:val="16"/>
              </w:rPr>
              <w:t>1</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0F356F28"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01</w:t>
            </w:r>
          </w:p>
        </w:tc>
        <w:tc>
          <w:tcPr>
            <w:tcW w:w="376" w:type="dxa"/>
            <w:tcBorders>
              <w:top w:val="nil"/>
              <w:left w:val="nil"/>
              <w:bottom w:val="single" w:sz="4" w:space="0" w:color="auto"/>
              <w:right w:val="single" w:sz="4" w:space="0" w:color="auto"/>
            </w:tcBorders>
            <w:shd w:val="clear" w:color="000000" w:fill="FFFFFF"/>
            <w:hideMark/>
          </w:tcPr>
          <w:p w14:paraId="0FF6169E"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06</w:t>
            </w:r>
          </w:p>
        </w:tc>
        <w:tc>
          <w:tcPr>
            <w:tcW w:w="2463" w:type="dxa"/>
            <w:gridSpan w:val="7"/>
            <w:tcBorders>
              <w:top w:val="single" w:sz="4" w:space="0" w:color="auto"/>
              <w:left w:val="nil"/>
              <w:bottom w:val="single" w:sz="4" w:space="0" w:color="auto"/>
              <w:right w:val="single" w:sz="4" w:space="0" w:color="auto"/>
            </w:tcBorders>
            <w:shd w:val="clear" w:color="000000" w:fill="FFFFFF"/>
            <w:hideMark/>
          </w:tcPr>
          <w:p w14:paraId="6ECE7101" w14:textId="77777777" w:rsidR="0062284F" w:rsidRPr="008207DD" w:rsidRDefault="0062284F" w:rsidP="0062284F">
            <w:pPr>
              <w:spacing w:after="0" w:line="240" w:lineRule="auto"/>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Tunjangan Beras</w:t>
            </w:r>
            <w:r>
              <w:rPr>
                <w:rFonts w:ascii="sansserif" w:eastAsia="Times New Roman" w:hAnsi="sansserif" w:cs="Arial"/>
                <w:color w:val="000000"/>
                <w:sz w:val="16"/>
                <w:szCs w:val="16"/>
              </w:rPr>
              <w:t xml:space="preserve"> PNS </w:t>
            </w:r>
          </w:p>
        </w:tc>
        <w:tc>
          <w:tcPr>
            <w:tcW w:w="750" w:type="dxa"/>
            <w:tcBorders>
              <w:top w:val="nil"/>
              <w:left w:val="nil"/>
              <w:bottom w:val="single" w:sz="4" w:space="0" w:color="auto"/>
              <w:right w:val="single" w:sz="4" w:space="0" w:color="auto"/>
            </w:tcBorders>
            <w:shd w:val="clear" w:color="000000" w:fill="FFFFFF"/>
          </w:tcPr>
          <w:p w14:paraId="00D229C1" w14:textId="77777777" w:rsidR="0062284F" w:rsidRPr="008207DD" w:rsidRDefault="0062284F" w:rsidP="0062284F">
            <w:pPr>
              <w:spacing w:after="0" w:line="240" w:lineRule="auto"/>
              <w:jc w:val="right"/>
              <w:rPr>
                <w:rFonts w:ascii="sansserif" w:eastAsia="Times New Roman" w:hAnsi="sansserif" w:cs="Arial"/>
                <w:color w:val="000000"/>
                <w:sz w:val="16"/>
                <w:szCs w:val="16"/>
              </w:rPr>
            </w:pPr>
          </w:p>
        </w:tc>
        <w:tc>
          <w:tcPr>
            <w:tcW w:w="697" w:type="dxa"/>
            <w:tcBorders>
              <w:top w:val="nil"/>
              <w:left w:val="nil"/>
              <w:bottom w:val="single" w:sz="4" w:space="0" w:color="auto"/>
              <w:right w:val="single" w:sz="4" w:space="0" w:color="auto"/>
            </w:tcBorders>
            <w:shd w:val="clear" w:color="000000" w:fill="FFFFFF"/>
          </w:tcPr>
          <w:p w14:paraId="1998844B"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p>
        </w:tc>
        <w:tc>
          <w:tcPr>
            <w:tcW w:w="1196" w:type="dxa"/>
            <w:tcBorders>
              <w:top w:val="nil"/>
              <w:left w:val="nil"/>
              <w:bottom w:val="single" w:sz="4" w:space="0" w:color="auto"/>
              <w:right w:val="single" w:sz="4" w:space="0" w:color="auto"/>
            </w:tcBorders>
            <w:shd w:val="clear" w:color="000000" w:fill="FFFFFF"/>
          </w:tcPr>
          <w:p w14:paraId="0B17E70D" w14:textId="77777777" w:rsidR="0062284F" w:rsidRPr="008207DD" w:rsidRDefault="0062284F" w:rsidP="0062284F">
            <w:pPr>
              <w:spacing w:after="0" w:line="240" w:lineRule="auto"/>
              <w:jc w:val="right"/>
              <w:rPr>
                <w:rFonts w:ascii="sansserif" w:eastAsia="Times New Roman" w:hAnsi="sansserif" w:cs="Arial"/>
                <w:color w:val="000000"/>
                <w:sz w:val="16"/>
                <w:szCs w:val="16"/>
              </w:rPr>
            </w:pPr>
          </w:p>
        </w:tc>
        <w:tc>
          <w:tcPr>
            <w:tcW w:w="1414" w:type="dxa"/>
            <w:gridSpan w:val="3"/>
            <w:tcBorders>
              <w:top w:val="single" w:sz="4" w:space="0" w:color="auto"/>
              <w:left w:val="nil"/>
              <w:bottom w:val="single" w:sz="4" w:space="0" w:color="auto"/>
              <w:right w:val="single" w:sz="4" w:space="0" w:color="auto"/>
            </w:tcBorders>
            <w:shd w:val="clear" w:color="000000" w:fill="FFFFFF"/>
          </w:tcPr>
          <w:p w14:paraId="2F07865F" w14:textId="77777777" w:rsidR="0062284F" w:rsidRPr="008207DD" w:rsidRDefault="0062284F" w:rsidP="0062284F">
            <w:pPr>
              <w:spacing w:after="0" w:line="240" w:lineRule="auto"/>
              <w:jc w:val="right"/>
              <w:rPr>
                <w:rFonts w:ascii="sansserif" w:eastAsia="Times New Roman" w:hAnsi="sansserif" w:cs="Arial"/>
                <w:color w:val="000000"/>
                <w:sz w:val="16"/>
                <w:szCs w:val="16"/>
              </w:rPr>
            </w:pPr>
            <w:r>
              <w:rPr>
                <w:rFonts w:ascii="sansserif" w:eastAsia="Times New Roman" w:hAnsi="sansserif" w:cs="Arial"/>
                <w:color w:val="000000"/>
                <w:sz w:val="14"/>
                <w:szCs w:val="14"/>
              </w:rPr>
              <w:t>62.353.620</w:t>
            </w:r>
          </w:p>
        </w:tc>
      </w:tr>
      <w:tr w:rsidR="0062284F" w:rsidRPr="008207DD" w14:paraId="5B554DA5" w14:textId="77777777" w:rsidTr="0062284F">
        <w:trPr>
          <w:trHeight w:val="25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E466FB7"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96" w:type="dxa"/>
            <w:tcBorders>
              <w:top w:val="nil"/>
              <w:left w:val="nil"/>
              <w:bottom w:val="single" w:sz="4" w:space="0" w:color="auto"/>
              <w:right w:val="single" w:sz="4" w:space="0" w:color="auto"/>
            </w:tcBorders>
            <w:shd w:val="clear" w:color="000000" w:fill="FFFFFF"/>
            <w:hideMark/>
          </w:tcPr>
          <w:p w14:paraId="1F38A456"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5B053D99"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731905EC"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376" w:type="dxa"/>
            <w:tcBorders>
              <w:top w:val="nil"/>
              <w:left w:val="nil"/>
              <w:bottom w:val="single" w:sz="4" w:space="0" w:color="auto"/>
              <w:right w:val="single" w:sz="4" w:space="0" w:color="auto"/>
            </w:tcBorders>
            <w:shd w:val="clear" w:color="000000" w:fill="FFFFFF"/>
            <w:hideMark/>
          </w:tcPr>
          <w:p w14:paraId="22052BCB"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76" w:type="dxa"/>
            <w:tcBorders>
              <w:top w:val="nil"/>
              <w:left w:val="nil"/>
              <w:bottom w:val="single" w:sz="4" w:space="0" w:color="auto"/>
              <w:right w:val="single" w:sz="4" w:space="0" w:color="auto"/>
            </w:tcBorders>
            <w:shd w:val="clear" w:color="000000" w:fill="FFFFFF"/>
            <w:hideMark/>
          </w:tcPr>
          <w:p w14:paraId="3B6DC45E"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77" w:type="dxa"/>
            <w:tcBorders>
              <w:top w:val="nil"/>
              <w:left w:val="nil"/>
              <w:bottom w:val="single" w:sz="4" w:space="0" w:color="auto"/>
              <w:right w:val="single" w:sz="4" w:space="0" w:color="auto"/>
            </w:tcBorders>
            <w:shd w:val="clear" w:color="000000" w:fill="FFFFFF"/>
            <w:hideMark/>
          </w:tcPr>
          <w:p w14:paraId="7D1317C5"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14:paraId="6083E7A9"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76" w:type="dxa"/>
            <w:tcBorders>
              <w:top w:val="nil"/>
              <w:left w:val="nil"/>
              <w:bottom w:val="single" w:sz="4" w:space="0" w:color="auto"/>
              <w:right w:val="single" w:sz="4" w:space="0" w:color="auto"/>
            </w:tcBorders>
            <w:shd w:val="clear" w:color="000000" w:fill="FFFFFF"/>
            <w:vAlign w:val="center"/>
            <w:hideMark/>
          </w:tcPr>
          <w:p w14:paraId="3F5B2B6A" w14:textId="77777777" w:rsidR="0062284F" w:rsidRPr="008207DD" w:rsidRDefault="0062284F" w:rsidP="0062284F">
            <w:pPr>
              <w:spacing w:after="0" w:line="240" w:lineRule="auto"/>
              <w:rPr>
                <w:rFonts w:ascii="sansserif" w:eastAsia="Times New Roman" w:hAnsi="sansserif" w:cs="Arial"/>
                <w:b/>
                <w:bCs/>
                <w:color w:val="000000"/>
                <w:sz w:val="14"/>
                <w:szCs w:val="14"/>
              </w:rPr>
            </w:pPr>
            <w:r w:rsidRPr="008207DD">
              <w:rPr>
                <w:rFonts w:ascii="sansserif" w:eastAsia="Times New Roman" w:hAnsi="sansserif" w:cs="Arial"/>
                <w:b/>
                <w:bCs/>
                <w:color w:val="000000"/>
                <w:sz w:val="14"/>
                <w:szCs w:val="14"/>
              </w:rPr>
              <w:t>-</w:t>
            </w:r>
          </w:p>
        </w:tc>
        <w:tc>
          <w:tcPr>
            <w:tcW w:w="1350" w:type="dxa"/>
            <w:gridSpan w:val="3"/>
            <w:tcBorders>
              <w:top w:val="single" w:sz="4" w:space="0" w:color="auto"/>
              <w:left w:val="nil"/>
              <w:bottom w:val="single" w:sz="4" w:space="0" w:color="auto"/>
              <w:right w:val="single" w:sz="4" w:space="0" w:color="auto"/>
            </w:tcBorders>
            <w:shd w:val="clear" w:color="000000" w:fill="FFFFFF"/>
            <w:hideMark/>
          </w:tcPr>
          <w:p w14:paraId="279D665D" w14:textId="77777777" w:rsidR="0062284F" w:rsidRPr="008207DD" w:rsidRDefault="0062284F" w:rsidP="0062284F">
            <w:pPr>
              <w:spacing w:after="0" w:line="240" w:lineRule="auto"/>
              <w:rPr>
                <w:rFonts w:ascii="sansserif" w:eastAsia="Times New Roman" w:hAnsi="sansserif" w:cs="Arial"/>
                <w:color w:val="000000"/>
                <w:sz w:val="14"/>
                <w:szCs w:val="14"/>
              </w:rPr>
            </w:pPr>
            <w:r w:rsidRPr="008207DD">
              <w:rPr>
                <w:rFonts w:ascii="sansserif" w:eastAsia="Times New Roman" w:hAnsi="sansserif" w:cs="Arial"/>
                <w:color w:val="000000"/>
                <w:sz w:val="14"/>
                <w:szCs w:val="14"/>
              </w:rPr>
              <w:t>Tunjangan Beras</w:t>
            </w:r>
            <w:r>
              <w:rPr>
                <w:rFonts w:ascii="sansserif" w:eastAsia="Times New Roman" w:hAnsi="sansserif" w:cs="Arial"/>
                <w:color w:val="000000"/>
                <w:sz w:val="14"/>
                <w:szCs w:val="14"/>
              </w:rPr>
              <w:t xml:space="preserve"> PNS </w:t>
            </w:r>
          </w:p>
        </w:tc>
        <w:tc>
          <w:tcPr>
            <w:tcW w:w="750" w:type="dxa"/>
            <w:tcBorders>
              <w:top w:val="nil"/>
              <w:left w:val="nil"/>
              <w:bottom w:val="single" w:sz="4" w:space="0" w:color="auto"/>
              <w:right w:val="single" w:sz="4" w:space="0" w:color="auto"/>
            </w:tcBorders>
            <w:shd w:val="clear" w:color="000000" w:fill="FFFFFF"/>
          </w:tcPr>
          <w:p w14:paraId="5C6CC3FE"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sidRPr="008207DD">
              <w:rPr>
                <w:rFonts w:ascii="sansserif" w:eastAsia="Times New Roman" w:hAnsi="sansserif" w:cs="Arial"/>
                <w:color w:val="000000"/>
                <w:sz w:val="14"/>
                <w:szCs w:val="14"/>
              </w:rPr>
              <w:t>1</w:t>
            </w:r>
            <w:r>
              <w:rPr>
                <w:rFonts w:ascii="sansserif" w:eastAsia="Times New Roman" w:hAnsi="sansserif" w:cs="Arial"/>
                <w:color w:val="000000"/>
                <w:sz w:val="14"/>
                <w:szCs w:val="14"/>
              </w:rPr>
              <w:t>4</w:t>
            </w:r>
          </w:p>
        </w:tc>
        <w:tc>
          <w:tcPr>
            <w:tcW w:w="697" w:type="dxa"/>
            <w:tcBorders>
              <w:top w:val="nil"/>
              <w:left w:val="nil"/>
              <w:bottom w:val="single" w:sz="4" w:space="0" w:color="auto"/>
              <w:right w:val="single" w:sz="4" w:space="0" w:color="auto"/>
            </w:tcBorders>
            <w:shd w:val="clear" w:color="000000" w:fill="FFFFFF"/>
          </w:tcPr>
          <w:p w14:paraId="53A7C8AE" w14:textId="77777777" w:rsidR="0062284F" w:rsidRPr="008207DD" w:rsidRDefault="0062284F" w:rsidP="0062284F">
            <w:pPr>
              <w:spacing w:after="0" w:line="240" w:lineRule="auto"/>
              <w:jc w:val="center"/>
              <w:rPr>
                <w:rFonts w:ascii="sansserif" w:eastAsia="Times New Roman" w:hAnsi="sansserif" w:cs="Arial"/>
                <w:color w:val="000000"/>
                <w:sz w:val="14"/>
                <w:szCs w:val="14"/>
              </w:rPr>
            </w:pPr>
            <w:r>
              <w:rPr>
                <w:rFonts w:ascii="sansserif" w:eastAsia="Times New Roman" w:hAnsi="sansserif" w:cs="Arial"/>
                <w:color w:val="000000"/>
                <w:sz w:val="14"/>
                <w:szCs w:val="14"/>
              </w:rPr>
              <w:t xml:space="preserve">Bulan </w:t>
            </w:r>
          </w:p>
        </w:tc>
        <w:tc>
          <w:tcPr>
            <w:tcW w:w="1196" w:type="dxa"/>
            <w:tcBorders>
              <w:top w:val="nil"/>
              <w:left w:val="nil"/>
              <w:bottom w:val="single" w:sz="4" w:space="0" w:color="auto"/>
              <w:right w:val="single" w:sz="4" w:space="0" w:color="auto"/>
            </w:tcBorders>
            <w:shd w:val="clear" w:color="000000" w:fill="FFFFFF"/>
          </w:tcPr>
          <w:p w14:paraId="66CA9A25" w14:textId="77777777" w:rsidR="0062284F" w:rsidRPr="00B75E93" w:rsidRDefault="0062284F" w:rsidP="0062284F">
            <w:pPr>
              <w:spacing w:after="0" w:line="240" w:lineRule="auto"/>
              <w:jc w:val="right"/>
              <w:rPr>
                <w:rFonts w:ascii="sansserif" w:eastAsia="Times New Roman" w:hAnsi="sansserif" w:cs="Arial"/>
                <w:color w:val="000000"/>
                <w:sz w:val="14"/>
                <w:szCs w:val="14"/>
                <w:lang w:val="id-ID"/>
              </w:rPr>
            </w:pPr>
            <w:r>
              <w:rPr>
                <w:rFonts w:ascii="sansserif" w:eastAsia="Times New Roman" w:hAnsi="sansserif" w:cs="Arial"/>
                <w:color w:val="000000"/>
                <w:sz w:val="14"/>
                <w:szCs w:val="14"/>
              </w:rPr>
              <w:t>4.453.830</w:t>
            </w:r>
          </w:p>
        </w:tc>
        <w:tc>
          <w:tcPr>
            <w:tcW w:w="1414" w:type="dxa"/>
            <w:gridSpan w:val="3"/>
            <w:tcBorders>
              <w:top w:val="single" w:sz="4" w:space="0" w:color="auto"/>
              <w:left w:val="nil"/>
              <w:bottom w:val="single" w:sz="4" w:space="0" w:color="auto"/>
              <w:right w:val="single" w:sz="4" w:space="0" w:color="auto"/>
            </w:tcBorders>
            <w:shd w:val="clear" w:color="000000" w:fill="FFFFFF"/>
          </w:tcPr>
          <w:p w14:paraId="05885C9B"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62.353.620</w:t>
            </w:r>
          </w:p>
        </w:tc>
      </w:tr>
      <w:tr w:rsidR="0062284F" w:rsidRPr="008207DD" w14:paraId="0AC718CE" w14:textId="77777777" w:rsidTr="0062284F">
        <w:trPr>
          <w:trHeight w:val="25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2909AA4"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5</w:t>
            </w:r>
          </w:p>
        </w:tc>
        <w:tc>
          <w:tcPr>
            <w:tcW w:w="296" w:type="dxa"/>
            <w:tcBorders>
              <w:top w:val="nil"/>
              <w:left w:val="nil"/>
              <w:bottom w:val="single" w:sz="4" w:space="0" w:color="auto"/>
              <w:right w:val="single" w:sz="4" w:space="0" w:color="auto"/>
            </w:tcBorders>
            <w:shd w:val="clear" w:color="000000" w:fill="FFFFFF"/>
            <w:hideMark/>
          </w:tcPr>
          <w:p w14:paraId="30896E67"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1</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235D43C1"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Pr>
                <w:rFonts w:ascii="sansserif" w:eastAsia="Times New Roman" w:hAnsi="sansserif" w:cs="Arial"/>
                <w:color w:val="000000"/>
                <w:sz w:val="16"/>
                <w:szCs w:val="16"/>
              </w:rPr>
              <w:t>0</w:t>
            </w:r>
            <w:r w:rsidRPr="008207DD">
              <w:rPr>
                <w:rFonts w:ascii="sansserif" w:eastAsia="Times New Roman" w:hAnsi="sansserif" w:cs="Arial"/>
                <w:color w:val="000000"/>
                <w:sz w:val="16"/>
                <w:szCs w:val="16"/>
              </w:rPr>
              <w:t>1</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4BFD10E3"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01</w:t>
            </w:r>
          </w:p>
        </w:tc>
        <w:tc>
          <w:tcPr>
            <w:tcW w:w="376" w:type="dxa"/>
            <w:tcBorders>
              <w:top w:val="nil"/>
              <w:left w:val="nil"/>
              <w:bottom w:val="single" w:sz="4" w:space="0" w:color="auto"/>
              <w:right w:val="single" w:sz="4" w:space="0" w:color="auto"/>
            </w:tcBorders>
            <w:shd w:val="clear" w:color="000000" w:fill="FFFFFF"/>
            <w:hideMark/>
          </w:tcPr>
          <w:p w14:paraId="467DC322"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07</w:t>
            </w:r>
          </w:p>
        </w:tc>
        <w:tc>
          <w:tcPr>
            <w:tcW w:w="2463" w:type="dxa"/>
            <w:gridSpan w:val="7"/>
            <w:tcBorders>
              <w:top w:val="single" w:sz="4" w:space="0" w:color="auto"/>
              <w:left w:val="nil"/>
              <w:bottom w:val="single" w:sz="4" w:space="0" w:color="auto"/>
              <w:right w:val="single" w:sz="4" w:space="0" w:color="auto"/>
            </w:tcBorders>
            <w:shd w:val="clear" w:color="000000" w:fill="FFFFFF"/>
            <w:hideMark/>
          </w:tcPr>
          <w:p w14:paraId="61B3D40E" w14:textId="77777777" w:rsidR="0062284F" w:rsidRPr="008207DD" w:rsidRDefault="0062284F" w:rsidP="0062284F">
            <w:pPr>
              <w:spacing w:after="0" w:line="240" w:lineRule="auto"/>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Tunjangan PPh/Tunjangan Khusus</w:t>
            </w:r>
          </w:p>
        </w:tc>
        <w:tc>
          <w:tcPr>
            <w:tcW w:w="750" w:type="dxa"/>
            <w:tcBorders>
              <w:top w:val="nil"/>
              <w:left w:val="nil"/>
              <w:bottom w:val="single" w:sz="4" w:space="0" w:color="auto"/>
              <w:right w:val="single" w:sz="4" w:space="0" w:color="auto"/>
            </w:tcBorders>
            <w:shd w:val="clear" w:color="000000" w:fill="FFFFFF"/>
          </w:tcPr>
          <w:p w14:paraId="4ADAFBB8" w14:textId="77777777" w:rsidR="0062284F" w:rsidRPr="008207DD" w:rsidRDefault="0062284F" w:rsidP="0062284F">
            <w:pPr>
              <w:spacing w:after="0" w:line="240" w:lineRule="auto"/>
              <w:jc w:val="right"/>
              <w:rPr>
                <w:rFonts w:ascii="sansserif" w:eastAsia="Times New Roman" w:hAnsi="sansserif" w:cs="Arial"/>
                <w:color w:val="000000"/>
                <w:sz w:val="16"/>
                <w:szCs w:val="16"/>
              </w:rPr>
            </w:pPr>
          </w:p>
        </w:tc>
        <w:tc>
          <w:tcPr>
            <w:tcW w:w="697" w:type="dxa"/>
            <w:tcBorders>
              <w:top w:val="nil"/>
              <w:left w:val="nil"/>
              <w:bottom w:val="single" w:sz="4" w:space="0" w:color="auto"/>
              <w:right w:val="single" w:sz="4" w:space="0" w:color="auto"/>
            </w:tcBorders>
            <w:shd w:val="clear" w:color="000000" w:fill="FFFFFF"/>
          </w:tcPr>
          <w:p w14:paraId="4DF7AB7E"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p>
        </w:tc>
        <w:tc>
          <w:tcPr>
            <w:tcW w:w="1196" w:type="dxa"/>
            <w:tcBorders>
              <w:top w:val="nil"/>
              <w:left w:val="nil"/>
              <w:bottom w:val="single" w:sz="4" w:space="0" w:color="auto"/>
              <w:right w:val="single" w:sz="4" w:space="0" w:color="auto"/>
            </w:tcBorders>
            <w:shd w:val="clear" w:color="000000" w:fill="FFFFFF"/>
          </w:tcPr>
          <w:p w14:paraId="317ADEF6" w14:textId="77777777" w:rsidR="0062284F" w:rsidRPr="008207DD" w:rsidRDefault="0062284F" w:rsidP="0062284F">
            <w:pPr>
              <w:spacing w:after="0" w:line="240" w:lineRule="auto"/>
              <w:jc w:val="right"/>
              <w:rPr>
                <w:rFonts w:ascii="sansserif" w:eastAsia="Times New Roman" w:hAnsi="sansserif" w:cs="Arial"/>
                <w:color w:val="000000"/>
                <w:sz w:val="16"/>
                <w:szCs w:val="16"/>
              </w:rPr>
            </w:pPr>
          </w:p>
        </w:tc>
        <w:tc>
          <w:tcPr>
            <w:tcW w:w="1414" w:type="dxa"/>
            <w:gridSpan w:val="3"/>
            <w:tcBorders>
              <w:top w:val="single" w:sz="4" w:space="0" w:color="auto"/>
              <w:left w:val="nil"/>
              <w:bottom w:val="single" w:sz="4" w:space="0" w:color="auto"/>
              <w:right w:val="single" w:sz="4" w:space="0" w:color="auto"/>
            </w:tcBorders>
            <w:shd w:val="clear" w:color="000000" w:fill="FFFFFF"/>
          </w:tcPr>
          <w:p w14:paraId="51C84335" w14:textId="77777777" w:rsidR="0062284F" w:rsidRPr="008207DD" w:rsidRDefault="0062284F" w:rsidP="0062284F">
            <w:pPr>
              <w:spacing w:after="0" w:line="240" w:lineRule="auto"/>
              <w:jc w:val="right"/>
              <w:rPr>
                <w:rFonts w:ascii="sansserif" w:eastAsia="Times New Roman" w:hAnsi="sansserif" w:cs="Arial"/>
                <w:color w:val="000000"/>
                <w:sz w:val="16"/>
                <w:szCs w:val="16"/>
              </w:rPr>
            </w:pPr>
            <w:r>
              <w:rPr>
                <w:rFonts w:ascii="sansserif" w:eastAsia="Times New Roman" w:hAnsi="sansserif" w:cs="Arial"/>
                <w:color w:val="000000"/>
                <w:sz w:val="14"/>
                <w:szCs w:val="14"/>
              </w:rPr>
              <w:t>27.269.658</w:t>
            </w:r>
          </w:p>
        </w:tc>
      </w:tr>
      <w:tr w:rsidR="0062284F" w:rsidRPr="008207DD" w14:paraId="011A8D66" w14:textId="77777777" w:rsidTr="0062284F">
        <w:trPr>
          <w:trHeight w:val="40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30F546E"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96" w:type="dxa"/>
            <w:tcBorders>
              <w:top w:val="nil"/>
              <w:left w:val="nil"/>
              <w:bottom w:val="single" w:sz="4" w:space="0" w:color="auto"/>
              <w:right w:val="single" w:sz="4" w:space="0" w:color="auto"/>
            </w:tcBorders>
            <w:shd w:val="clear" w:color="000000" w:fill="FFFFFF"/>
            <w:hideMark/>
          </w:tcPr>
          <w:p w14:paraId="4E26BF46"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3F84CCED"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64B67A89"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376" w:type="dxa"/>
            <w:tcBorders>
              <w:top w:val="nil"/>
              <w:left w:val="nil"/>
              <w:bottom w:val="single" w:sz="4" w:space="0" w:color="auto"/>
              <w:right w:val="single" w:sz="4" w:space="0" w:color="auto"/>
            </w:tcBorders>
            <w:shd w:val="clear" w:color="000000" w:fill="FFFFFF"/>
            <w:hideMark/>
          </w:tcPr>
          <w:p w14:paraId="4787BCD3"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76" w:type="dxa"/>
            <w:tcBorders>
              <w:top w:val="nil"/>
              <w:left w:val="nil"/>
              <w:bottom w:val="single" w:sz="4" w:space="0" w:color="auto"/>
              <w:right w:val="single" w:sz="4" w:space="0" w:color="auto"/>
            </w:tcBorders>
            <w:shd w:val="clear" w:color="000000" w:fill="FFFFFF"/>
            <w:hideMark/>
          </w:tcPr>
          <w:p w14:paraId="3D63C970"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77" w:type="dxa"/>
            <w:tcBorders>
              <w:top w:val="nil"/>
              <w:left w:val="nil"/>
              <w:bottom w:val="single" w:sz="4" w:space="0" w:color="auto"/>
              <w:right w:val="single" w:sz="4" w:space="0" w:color="auto"/>
            </w:tcBorders>
            <w:shd w:val="clear" w:color="000000" w:fill="FFFFFF"/>
            <w:hideMark/>
          </w:tcPr>
          <w:p w14:paraId="38339EE9"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14:paraId="2F642697"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76" w:type="dxa"/>
            <w:tcBorders>
              <w:top w:val="nil"/>
              <w:left w:val="nil"/>
              <w:bottom w:val="single" w:sz="4" w:space="0" w:color="auto"/>
              <w:right w:val="single" w:sz="4" w:space="0" w:color="auto"/>
            </w:tcBorders>
            <w:shd w:val="clear" w:color="000000" w:fill="FFFFFF"/>
            <w:vAlign w:val="center"/>
            <w:hideMark/>
          </w:tcPr>
          <w:p w14:paraId="30292F72" w14:textId="77777777" w:rsidR="0062284F" w:rsidRPr="008207DD" w:rsidRDefault="0062284F" w:rsidP="0062284F">
            <w:pPr>
              <w:spacing w:after="0" w:line="240" w:lineRule="auto"/>
              <w:rPr>
                <w:rFonts w:ascii="sansserif" w:eastAsia="Times New Roman" w:hAnsi="sansserif" w:cs="Arial"/>
                <w:b/>
                <w:bCs/>
                <w:color w:val="000000"/>
                <w:sz w:val="14"/>
                <w:szCs w:val="14"/>
              </w:rPr>
            </w:pPr>
            <w:r w:rsidRPr="008207DD">
              <w:rPr>
                <w:rFonts w:ascii="sansserif" w:eastAsia="Times New Roman" w:hAnsi="sansserif" w:cs="Arial"/>
                <w:b/>
                <w:bCs/>
                <w:color w:val="000000"/>
                <w:sz w:val="14"/>
                <w:szCs w:val="14"/>
              </w:rPr>
              <w:t>-</w:t>
            </w:r>
          </w:p>
        </w:tc>
        <w:tc>
          <w:tcPr>
            <w:tcW w:w="1350" w:type="dxa"/>
            <w:gridSpan w:val="3"/>
            <w:tcBorders>
              <w:top w:val="single" w:sz="4" w:space="0" w:color="auto"/>
              <w:left w:val="nil"/>
              <w:bottom w:val="single" w:sz="4" w:space="0" w:color="auto"/>
              <w:right w:val="single" w:sz="4" w:space="0" w:color="auto"/>
            </w:tcBorders>
            <w:shd w:val="clear" w:color="000000" w:fill="FFFFFF"/>
            <w:hideMark/>
          </w:tcPr>
          <w:p w14:paraId="370DF1EB" w14:textId="77777777" w:rsidR="0062284F" w:rsidRPr="008207DD" w:rsidRDefault="0062284F" w:rsidP="0062284F">
            <w:pPr>
              <w:spacing w:after="0" w:line="240" w:lineRule="auto"/>
              <w:rPr>
                <w:rFonts w:ascii="sansserif" w:eastAsia="Times New Roman" w:hAnsi="sansserif" w:cs="Arial"/>
                <w:color w:val="000000"/>
                <w:sz w:val="14"/>
                <w:szCs w:val="14"/>
              </w:rPr>
            </w:pPr>
            <w:r w:rsidRPr="008207DD">
              <w:rPr>
                <w:rFonts w:ascii="sansserif" w:eastAsia="Times New Roman" w:hAnsi="sansserif" w:cs="Arial"/>
                <w:color w:val="000000"/>
                <w:sz w:val="14"/>
                <w:szCs w:val="14"/>
              </w:rPr>
              <w:t>Tunjangan PPh/Tunjangan Khusus</w:t>
            </w:r>
          </w:p>
        </w:tc>
        <w:tc>
          <w:tcPr>
            <w:tcW w:w="750" w:type="dxa"/>
            <w:tcBorders>
              <w:top w:val="nil"/>
              <w:left w:val="nil"/>
              <w:bottom w:val="single" w:sz="4" w:space="0" w:color="auto"/>
              <w:right w:val="single" w:sz="4" w:space="0" w:color="auto"/>
            </w:tcBorders>
            <w:shd w:val="clear" w:color="000000" w:fill="FFFFFF"/>
          </w:tcPr>
          <w:p w14:paraId="2D06A57B"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14</w:t>
            </w:r>
          </w:p>
        </w:tc>
        <w:tc>
          <w:tcPr>
            <w:tcW w:w="697" w:type="dxa"/>
            <w:tcBorders>
              <w:top w:val="nil"/>
              <w:left w:val="nil"/>
              <w:bottom w:val="single" w:sz="4" w:space="0" w:color="auto"/>
              <w:right w:val="single" w:sz="4" w:space="0" w:color="auto"/>
            </w:tcBorders>
            <w:shd w:val="clear" w:color="000000" w:fill="FFFFFF"/>
          </w:tcPr>
          <w:p w14:paraId="730722BE" w14:textId="77777777" w:rsidR="0062284F" w:rsidRPr="008207DD" w:rsidRDefault="0062284F" w:rsidP="0062284F">
            <w:pPr>
              <w:spacing w:after="0" w:line="240" w:lineRule="auto"/>
              <w:jc w:val="center"/>
              <w:rPr>
                <w:rFonts w:ascii="sansserif" w:eastAsia="Times New Roman" w:hAnsi="sansserif" w:cs="Arial"/>
                <w:color w:val="000000"/>
                <w:sz w:val="14"/>
                <w:szCs w:val="14"/>
              </w:rPr>
            </w:pPr>
            <w:r>
              <w:rPr>
                <w:rFonts w:ascii="sansserif" w:eastAsia="Times New Roman" w:hAnsi="sansserif" w:cs="Arial"/>
                <w:color w:val="000000"/>
                <w:sz w:val="14"/>
                <w:szCs w:val="14"/>
              </w:rPr>
              <w:t>Bulan</w:t>
            </w:r>
          </w:p>
        </w:tc>
        <w:tc>
          <w:tcPr>
            <w:tcW w:w="1196" w:type="dxa"/>
            <w:tcBorders>
              <w:top w:val="nil"/>
              <w:left w:val="nil"/>
              <w:bottom w:val="single" w:sz="4" w:space="0" w:color="auto"/>
              <w:right w:val="single" w:sz="4" w:space="0" w:color="auto"/>
            </w:tcBorders>
            <w:shd w:val="clear" w:color="000000" w:fill="FFFFFF"/>
          </w:tcPr>
          <w:p w14:paraId="73CCC2AA" w14:textId="77777777" w:rsidR="0062284F" w:rsidRPr="00B75E93" w:rsidRDefault="0062284F" w:rsidP="0062284F">
            <w:pPr>
              <w:spacing w:after="0" w:line="240" w:lineRule="auto"/>
              <w:jc w:val="right"/>
              <w:rPr>
                <w:rFonts w:ascii="sansserif" w:eastAsia="Times New Roman" w:hAnsi="sansserif" w:cs="Arial"/>
                <w:color w:val="000000"/>
                <w:sz w:val="14"/>
                <w:szCs w:val="14"/>
                <w:lang w:val="id-ID"/>
              </w:rPr>
            </w:pPr>
            <w:r>
              <w:rPr>
                <w:rFonts w:ascii="sansserif" w:eastAsia="Times New Roman" w:hAnsi="sansserif" w:cs="Arial"/>
                <w:color w:val="000000"/>
                <w:sz w:val="14"/>
                <w:szCs w:val="14"/>
                <w:lang w:val="id-ID"/>
              </w:rPr>
              <w:t>1</w:t>
            </w:r>
            <w:r>
              <w:rPr>
                <w:rFonts w:ascii="sansserif" w:eastAsia="Times New Roman" w:hAnsi="sansserif" w:cs="Arial"/>
                <w:color w:val="000000"/>
                <w:sz w:val="14"/>
                <w:szCs w:val="14"/>
              </w:rPr>
              <w:t>.947.833</w:t>
            </w:r>
          </w:p>
        </w:tc>
        <w:tc>
          <w:tcPr>
            <w:tcW w:w="1414" w:type="dxa"/>
            <w:gridSpan w:val="3"/>
            <w:tcBorders>
              <w:top w:val="single" w:sz="4" w:space="0" w:color="auto"/>
              <w:left w:val="nil"/>
              <w:bottom w:val="single" w:sz="4" w:space="0" w:color="auto"/>
              <w:right w:val="single" w:sz="4" w:space="0" w:color="auto"/>
            </w:tcBorders>
            <w:shd w:val="clear" w:color="000000" w:fill="FFFFFF"/>
          </w:tcPr>
          <w:p w14:paraId="1154E67A"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27.269.658</w:t>
            </w:r>
          </w:p>
        </w:tc>
      </w:tr>
      <w:tr w:rsidR="0062284F" w:rsidRPr="008207DD" w14:paraId="399083BA" w14:textId="77777777" w:rsidTr="0062284F">
        <w:trPr>
          <w:trHeight w:val="25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2AF2292"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5</w:t>
            </w:r>
          </w:p>
        </w:tc>
        <w:tc>
          <w:tcPr>
            <w:tcW w:w="296" w:type="dxa"/>
            <w:tcBorders>
              <w:top w:val="nil"/>
              <w:left w:val="nil"/>
              <w:bottom w:val="single" w:sz="4" w:space="0" w:color="auto"/>
              <w:right w:val="single" w:sz="4" w:space="0" w:color="auto"/>
            </w:tcBorders>
            <w:shd w:val="clear" w:color="000000" w:fill="FFFFFF"/>
            <w:hideMark/>
          </w:tcPr>
          <w:p w14:paraId="43CE34CC"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1</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58CC61EE"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Pr>
                <w:rFonts w:ascii="sansserif" w:eastAsia="Times New Roman" w:hAnsi="sansserif" w:cs="Arial"/>
                <w:color w:val="000000"/>
                <w:sz w:val="16"/>
                <w:szCs w:val="16"/>
              </w:rPr>
              <w:t>0</w:t>
            </w:r>
            <w:r w:rsidRPr="008207DD">
              <w:rPr>
                <w:rFonts w:ascii="sansserif" w:eastAsia="Times New Roman" w:hAnsi="sansserif" w:cs="Arial"/>
                <w:color w:val="000000"/>
                <w:sz w:val="16"/>
                <w:szCs w:val="16"/>
              </w:rPr>
              <w:t>1</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33D5CFE9"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01</w:t>
            </w:r>
          </w:p>
        </w:tc>
        <w:tc>
          <w:tcPr>
            <w:tcW w:w="376" w:type="dxa"/>
            <w:tcBorders>
              <w:top w:val="nil"/>
              <w:left w:val="nil"/>
              <w:bottom w:val="single" w:sz="4" w:space="0" w:color="auto"/>
              <w:right w:val="single" w:sz="4" w:space="0" w:color="auto"/>
            </w:tcBorders>
            <w:shd w:val="clear" w:color="000000" w:fill="FFFFFF"/>
            <w:hideMark/>
          </w:tcPr>
          <w:p w14:paraId="2C95FF6D"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08</w:t>
            </w:r>
          </w:p>
        </w:tc>
        <w:tc>
          <w:tcPr>
            <w:tcW w:w="2463" w:type="dxa"/>
            <w:gridSpan w:val="7"/>
            <w:tcBorders>
              <w:top w:val="single" w:sz="4" w:space="0" w:color="auto"/>
              <w:left w:val="nil"/>
              <w:bottom w:val="single" w:sz="4" w:space="0" w:color="auto"/>
              <w:right w:val="single" w:sz="4" w:space="0" w:color="auto"/>
            </w:tcBorders>
            <w:shd w:val="clear" w:color="000000" w:fill="FFFFFF"/>
            <w:hideMark/>
          </w:tcPr>
          <w:p w14:paraId="1174D403" w14:textId="77777777" w:rsidR="0062284F" w:rsidRPr="008207DD" w:rsidRDefault="0062284F" w:rsidP="0062284F">
            <w:pPr>
              <w:spacing w:after="0" w:line="240" w:lineRule="auto"/>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Pembulatan Gaji</w:t>
            </w:r>
          </w:p>
        </w:tc>
        <w:tc>
          <w:tcPr>
            <w:tcW w:w="750" w:type="dxa"/>
            <w:tcBorders>
              <w:top w:val="nil"/>
              <w:left w:val="nil"/>
              <w:bottom w:val="single" w:sz="4" w:space="0" w:color="auto"/>
              <w:right w:val="single" w:sz="4" w:space="0" w:color="auto"/>
            </w:tcBorders>
            <w:shd w:val="clear" w:color="000000" w:fill="FFFFFF"/>
          </w:tcPr>
          <w:p w14:paraId="49F641A5" w14:textId="77777777" w:rsidR="0062284F" w:rsidRPr="008207DD" w:rsidRDefault="0062284F" w:rsidP="0062284F">
            <w:pPr>
              <w:spacing w:after="0" w:line="240" w:lineRule="auto"/>
              <w:jc w:val="right"/>
              <w:rPr>
                <w:rFonts w:ascii="sansserif" w:eastAsia="Times New Roman" w:hAnsi="sansserif" w:cs="Arial"/>
                <w:color w:val="000000"/>
                <w:sz w:val="16"/>
                <w:szCs w:val="16"/>
              </w:rPr>
            </w:pPr>
          </w:p>
        </w:tc>
        <w:tc>
          <w:tcPr>
            <w:tcW w:w="697" w:type="dxa"/>
            <w:tcBorders>
              <w:top w:val="nil"/>
              <w:left w:val="nil"/>
              <w:bottom w:val="single" w:sz="4" w:space="0" w:color="auto"/>
              <w:right w:val="single" w:sz="4" w:space="0" w:color="auto"/>
            </w:tcBorders>
            <w:shd w:val="clear" w:color="000000" w:fill="FFFFFF"/>
          </w:tcPr>
          <w:p w14:paraId="07412685"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p>
        </w:tc>
        <w:tc>
          <w:tcPr>
            <w:tcW w:w="1196" w:type="dxa"/>
            <w:tcBorders>
              <w:top w:val="nil"/>
              <w:left w:val="nil"/>
              <w:bottom w:val="single" w:sz="4" w:space="0" w:color="auto"/>
              <w:right w:val="single" w:sz="4" w:space="0" w:color="auto"/>
            </w:tcBorders>
            <w:shd w:val="clear" w:color="000000" w:fill="FFFFFF"/>
          </w:tcPr>
          <w:p w14:paraId="696F6C0B" w14:textId="77777777" w:rsidR="0062284F" w:rsidRPr="008207DD" w:rsidRDefault="0062284F" w:rsidP="0062284F">
            <w:pPr>
              <w:spacing w:after="0" w:line="240" w:lineRule="auto"/>
              <w:jc w:val="right"/>
              <w:rPr>
                <w:rFonts w:ascii="sansserif" w:eastAsia="Times New Roman" w:hAnsi="sansserif" w:cs="Arial"/>
                <w:color w:val="000000"/>
                <w:sz w:val="16"/>
                <w:szCs w:val="16"/>
              </w:rPr>
            </w:pPr>
          </w:p>
        </w:tc>
        <w:tc>
          <w:tcPr>
            <w:tcW w:w="1414" w:type="dxa"/>
            <w:gridSpan w:val="3"/>
            <w:tcBorders>
              <w:top w:val="single" w:sz="4" w:space="0" w:color="auto"/>
              <w:left w:val="nil"/>
              <w:bottom w:val="single" w:sz="4" w:space="0" w:color="auto"/>
              <w:right w:val="single" w:sz="4" w:space="0" w:color="auto"/>
            </w:tcBorders>
            <w:shd w:val="clear" w:color="000000" w:fill="FFFFFF"/>
          </w:tcPr>
          <w:p w14:paraId="7290D6E2" w14:textId="77777777" w:rsidR="0062284F" w:rsidRPr="008207DD" w:rsidRDefault="0062284F" w:rsidP="0062284F">
            <w:pPr>
              <w:spacing w:after="0" w:line="240" w:lineRule="auto"/>
              <w:jc w:val="right"/>
              <w:rPr>
                <w:rFonts w:ascii="sansserif" w:eastAsia="Times New Roman" w:hAnsi="sansserif" w:cs="Arial"/>
                <w:color w:val="000000"/>
                <w:sz w:val="16"/>
                <w:szCs w:val="16"/>
              </w:rPr>
            </w:pPr>
            <w:r>
              <w:rPr>
                <w:rFonts w:ascii="sansserif" w:eastAsia="Times New Roman" w:hAnsi="sansserif" w:cs="Arial"/>
                <w:color w:val="000000"/>
                <w:sz w:val="14"/>
                <w:szCs w:val="14"/>
              </w:rPr>
              <w:t>19.200</w:t>
            </w:r>
          </w:p>
        </w:tc>
      </w:tr>
      <w:tr w:rsidR="0062284F" w:rsidRPr="008207DD" w14:paraId="45D5CC4D" w14:textId="77777777" w:rsidTr="0062284F">
        <w:trPr>
          <w:trHeight w:val="25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81A5880"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96" w:type="dxa"/>
            <w:tcBorders>
              <w:top w:val="nil"/>
              <w:left w:val="nil"/>
              <w:bottom w:val="single" w:sz="4" w:space="0" w:color="auto"/>
              <w:right w:val="single" w:sz="4" w:space="0" w:color="auto"/>
            </w:tcBorders>
            <w:shd w:val="clear" w:color="000000" w:fill="FFFFFF"/>
            <w:hideMark/>
          </w:tcPr>
          <w:p w14:paraId="25C20FDA"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20E6E0A9"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54456B4A"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376" w:type="dxa"/>
            <w:tcBorders>
              <w:top w:val="nil"/>
              <w:left w:val="nil"/>
              <w:bottom w:val="single" w:sz="4" w:space="0" w:color="auto"/>
              <w:right w:val="single" w:sz="4" w:space="0" w:color="auto"/>
            </w:tcBorders>
            <w:shd w:val="clear" w:color="000000" w:fill="FFFFFF"/>
            <w:hideMark/>
          </w:tcPr>
          <w:p w14:paraId="0631E30F"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76" w:type="dxa"/>
            <w:tcBorders>
              <w:top w:val="nil"/>
              <w:left w:val="nil"/>
              <w:bottom w:val="single" w:sz="4" w:space="0" w:color="auto"/>
              <w:right w:val="single" w:sz="4" w:space="0" w:color="auto"/>
            </w:tcBorders>
            <w:shd w:val="clear" w:color="000000" w:fill="FFFFFF"/>
            <w:hideMark/>
          </w:tcPr>
          <w:p w14:paraId="42E05C83"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77" w:type="dxa"/>
            <w:tcBorders>
              <w:top w:val="nil"/>
              <w:left w:val="nil"/>
              <w:bottom w:val="single" w:sz="4" w:space="0" w:color="auto"/>
              <w:right w:val="single" w:sz="4" w:space="0" w:color="auto"/>
            </w:tcBorders>
            <w:shd w:val="clear" w:color="000000" w:fill="FFFFFF"/>
            <w:hideMark/>
          </w:tcPr>
          <w:p w14:paraId="3449F1EB"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14:paraId="13D2A688"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76" w:type="dxa"/>
            <w:tcBorders>
              <w:top w:val="nil"/>
              <w:left w:val="nil"/>
              <w:bottom w:val="single" w:sz="4" w:space="0" w:color="auto"/>
              <w:right w:val="single" w:sz="4" w:space="0" w:color="auto"/>
            </w:tcBorders>
            <w:shd w:val="clear" w:color="000000" w:fill="FFFFFF"/>
            <w:vAlign w:val="center"/>
            <w:hideMark/>
          </w:tcPr>
          <w:p w14:paraId="134B60F0" w14:textId="77777777" w:rsidR="0062284F" w:rsidRPr="008207DD" w:rsidRDefault="0062284F" w:rsidP="0062284F">
            <w:pPr>
              <w:spacing w:after="0" w:line="240" w:lineRule="auto"/>
              <w:rPr>
                <w:rFonts w:ascii="sansserif" w:eastAsia="Times New Roman" w:hAnsi="sansserif" w:cs="Arial"/>
                <w:b/>
                <w:bCs/>
                <w:color w:val="000000"/>
                <w:sz w:val="14"/>
                <w:szCs w:val="14"/>
              </w:rPr>
            </w:pPr>
            <w:r w:rsidRPr="008207DD">
              <w:rPr>
                <w:rFonts w:ascii="sansserif" w:eastAsia="Times New Roman" w:hAnsi="sansserif" w:cs="Arial"/>
                <w:b/>
                <w:bCs/>
                <w:color w:val="000000"/>
                <w:sz w:val="14"/>
                <w:szCs w:val="14"/>
              </w:rPr>
              <w:t>-</w:t>
            </w:r>
          </w:p>
        </w:tc>
        <w:tc>
          <w:tcPr>
            <w:tcW w:w="1350" w:type="dxa"/>
            <w:gridSpan w:val="3"/>
            <w:tcBorders>
              <w:top w:val="single" w:sz="4" w:space="0" w:color="auto"/>
              <w:left w:val="nil"/>
              <w:bottom w:val="single" w:sz="4" w:space="0" w:color="auto"/>
              <w:right w:val="single" w:sz="4" w:space="0" w:color="auto"/>
            </w:tcBorders>
            <w:shd w:val="clear" w:color="000000" w:fill="FFFFFF"/>
            <w:hideMark/>
          </w:tcPr>
          <w:p w14:paraId="4DD28D23" w14:textId="77777777" w:rsidR="0062284F" w:rsidRPr="008207DD" w:rsidRDefault="0062284F" w:rsidP="0062284F">
            <w:pPr>
              <w:spacing w:after="0" w:line="240" w:lineRule="auto"/>
              <w:rPr>
                <w:rFonts w:ascii="sansserif" w:eastAsia="Times New Roman" w:hAnsi="sansserif" w:cs="Arial"/>
                <w:color w:val="000000"/>
                <w:sz w:val="14"/>
                <w:szCs w:val="14"/>
              </w:rPr>
            </w:pPr>
            <w:r w:rsidRPr="008207DD">
              <w:rPr>
                <w:rFonts w:ascii="sansserif" w:eastAsia="Times New Roman" w:hAnsi="sansserif" w:cs="Arial"/>
                <w:color w:val="000000"/>
                <w:sz w:val="14"/>
                <w:szCs w:val="14"/>
              </w:rPr>
              <w:t>Pembulatan Gaji</w:t>
            </w:r>
          </w:p>
        </w:tc>
        <w:tc>
          <w:tcPr>
            <w:tcW w:w="750" w:type="dxa"/>
            <w:tcBorders>
              <w:top w:val="nil"/>
              <w:left w:val="nil"/>
              <w:bottom w:val="single" w:sz="4" w:space="0" w:color="auto"/>
              <w:right w:val="single" w:sz="4" w:space="0" w:color="auto"/>
            </w:tcBorders>
            <w:shd w:val="clear" w:color="000000" w:fill="FFFFFF"/>
          </w:tcPr>
          <w:p w14:paraId="217D492A"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sidRPr="008207DD">
              <w:rPr>
                <w:rFonts w:ascii="sansserif" w:eastAsia="Times New Roman" w:hAnsi="sansserif" w:cs="Arial"/>
                <w:color w:val="000000"/>
                <w:sz w:val="14"/>
                <w:szCs w:val="14"/>
              </w:rPr>
              <w:t>1</w:t>
            </w:r>
            <w:r>
              <w:rPr>
                <w:rFonts w:ascii="sansserif" w:eastAsia="Times New Roman" w:hAnsi="sansserif" w:cs="Arial"/>
                <w:color w:val="000000"/>
                <w:sz w:val="14"/>
                <w:szCs w:val="14"/>
              </w:rPr>
              <w:t>4</w:t>
            </w:r>
          </w:p>
        </w:tc>
        <w:tc>
          <w:tcPr>
            <w:tcW w:w="697" w:type="dxa"/>
            <w:tcBorders>
              <w:top w:val="nil"/>
              <w:left w:val="nil"/>
              <w:bottom w:val="single" w:sz="4" w:space="0" w:color="auto"/>
              <w:right w:val="single" w:sz="4" w:space="0" w:color="auto"/>
            </w:tcBorders>
            <w:shd w:val="clear" w:color="000000" w:fill="FFFFFF"/>
          </w:tcPr>
          <w:p w14:paraId="5E6C94BE" w14:textId="77777777" w:rsidR="0062284F" w:rsidRPr="008207DD" w:rsidRDefault="0062284F" w:rsidP="0062284F">
            <w:pPr>
              <w:spacing w:after="0" w:line="240" w:lineRule="auto"/>
              <w:jc w:val="center"/>
              <w:rPr>
                <w:rFonts w:ascii="sansserif" w:eastAsia="Times New Roman" w:hAnsi="sansserif" w:cs="Arial"/>
                <w:color w:val="000000"/>
                <w:sz w:val="14"/>
                <w:szCs w:val="14"/>
              </w:rPr>
            </w:pPr>
            <w:r>
              <w:rPr>
                <w:rFonts w:ascii="sansserif" w:eastAsia="Times New Roman" w:hAnsi="sansserif" w:cs="Arial"/>
                <w:color w:val="000000"/>
                <w:sz w:val="14"/>
                <w:szCs w:val="14"/>
              </w:rPr>
              <w:t xml:space="preserve">Bulan </w:t>
            </w:r>
          </w:p>
        </w:tc>
        <w:tc>
          <w:tcPr>
            <w:tcW w:w="1196" w:type="dxa"/>
            <w:tcBorders>
              <w:top w:val="nil"/>
              <w:left w:val="nil"/>
              <w:bottom w:val="single" w:sz="4" w:space="0" w:color="auto"/>
              <w:right w:val="single" w:sz="4" w:space="0" w:color="auto"/>
            </w:tcBorders>
            <w:shd w:val="clear" w:color="000000" w:fill="FFFFFF"/>
          </w:tcPr>
          <w:p w14:paraId="0693179E" w14:textId="77777777" w:rsidR="0062284F" w:rsidRPr="00B75E93" w:rsidRDefault="0062284F" w:rsidP="0062284F">
            <w:pPr>
              <w:spacing w:after="0" w:line="240" w:lineRule="auto"/>
              <w:jc w:val="right"/>
              <w:rPr>
                <w:rFonts w:ascii="sansserif" w:eastAsia="Times New Roman" w:hAnsi="sansserif" w:cs="Arial"/>
                <w:color w:val="000000"/>
                <w:sz w:val="14"/>
                <w:szCs w:val="14"/>
                <w:lang w:val="id-ID"/>
              </w:rPr>
            </w:pPr>
            <w:r>
              <w:rPr>
                <w:rFonts w:ascii="sansserif" w:eastAsia="Times New Roman" w:hAnsi="sansserif" w:cs="Arial"/>
                <w:color w:val="000000"/>
                <w:sz w:val="14"/>
                <w:szCs w:val="14"/>
              </w:rPr>
              <w:t>1.371</w:t>
            </w:r>
          </w:p>
        </w:tc>
        <w:tc>
          <w:tcPr>
            <w:tcW w:w="1414" w:type="dxa"/>
            <w:gridSpan w:val="3"/>
            <w:tcBorders>
              <w:top w:val="single" w:sz="4" w:space="0" w:color="auto"/>
              <w:left w:val="nil"/>
              <w:bottom w:val="single" w:sz="4" w:space="0" w:color="auto"/>
              <w:right w:val="single" w:sz="4" w:space="0" w:color="auto"/>
            </w:tcBorders>
            <w:shd w:val="clear" w:color="000000" w:fill="FFFFFF"/>
          </w:tcPr>
          <w:p w14:paraId="53FDACAA"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19.200</w:t>
            </w:r>
          </w:p>
        </w:tc>
      </w:tr>
      <w:tr w:rsidR="0062284F" w:rsidRPr="008207DD" w14:paraId="6C3265A8" w14:textId="77777777" w:rsidTr="0062284F">
        <w:trPr>
          <w:trHeight w:val="25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60B77F2"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5</w:t>
            </w:r>
          </w:p>
        </w:tc>
        <w:tc>
          <w:tcPr>
            <w:tcW w:w="296" w:type="dxa"/>
            <w:tcBorders>
              <w:top w:val="nil"/>
              <w:left w:val="nil"/>
              <w:bottom w:val="single" w:sz="4" w:space="0" w:color="auto"/>
              <w:right w:val="single" w:sz="4" w:space="0" w:color="auto"/>
            </w:tcBorders>
            <w:shd w:val="clear" w:color="000000" w:fill="FFFFFF"/>
            <w:hideMark/>
          </w:tcPr>
          <w:p w14:paraId="71054DD0"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1</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738708AA"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Pr>
                <w:rFonts w:ascii="sansserif" w:eastAsia="Times New Roman" w:hAnsi="sansserif" w:cs="Arial"/>
                <w:color w:val="000000"/>
                <w:sz w:val="16"/>
                <w:szCs w:val="16"/>
              </w:rPr>
              <w:t>0</w:t>
            </w:r>
            <w:r w:rsidRPr="008207DD">
              <w:rPr>
                <w:rFonts w:ascii="sansserif" w:eastAsia="Times New Roman" w:hAnsi="sansserif" w:cs="Arial"/>
                <w:color w:val="000000"/>
                <w:sz w:val="16"/>
                <w:szCs w:val="16"/>
              </w:rPr>
              <w:t>1</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1E645560"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01</w:t>
            </w:r>
          </w:p>
        </w:tc>
        <w:tc>
          <w:tcPr>
            <w:tcW w:w="376" w:type="dxa"/>
            <w:tcBorders>
              <w:top w:val="nil"/>
              <w:left w:val="nil"/>
              <w:bottom w:val="single" w:sz="4" w:space="0" w:color="auto"/>
              <w:right w:val="single" w:sz="4" w:space="0" w:color="auto"/>
            </w:tcBorders>
            <w:shd w:val="clear" w:color="000000" w:fill="FFFFFF"/>
            <w:hideMark/>
          </w:tcPr>
          <w:p w14:paraId="0A2C01D8"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09</w:t>
            </w:r>
          </w:p>
        </w:tc>
        <w:tc>
          <w:tcPr>
            <w:tcW w:w="2463" w:type="dxa"/>
            <w:gridSpan w:val="7"/>
            <w:tcBorders>
              <w:top w:val="single" w:sz="4" w:space="0" w:color="auto"/>
              <w:left w:val="nil"/>
              <w:bottom w:val="single" w:sz="4" w:space="0" w:color="auto"/>
              <w:right w:val="single" w:sz="4" w:space="0" w:color="auto"/>
            </w:tcBorders>
            <w:shd w:val="clear" w:color="000000" w:fill="FFFFFF"/>
            <w:hideMark/>
          </w:tcPr>
          <w:p w14:paraId="554F7743" w14:textId="77777777" w:rsidR="0062284F" w:rsidRPr="008207DD" w:rsidRDefault="0062284F" w:rsidP="0062284F">
            <w:pPr>
              <w:spacing w:after="0" w:line="240" w:lineRule="auto"/>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Iuran Jaminan Kesehatan</w:t>
            </w:r>
          </w:p>
        </w:tc>
        <w:tc>
          <w:tcPr>
            <w:tcW w:w="750" w:type="dxa"/>
            <w:tcBorders>
              <w:top w:val="nil"/>
              <w:left w:val="nil"/>
              <w:bottom w:val="single" w:sz="4" w:space="0" w:color="auto"/>
              <w:right w:val="single" w:sz="4" w:space="0" w:color="auto"/>
            </w:tcBorders>
            <w:shd w:val="clear" w:color="000000" w:fill="FFFFFF"/>
          </w:tcPr>
          <w:p w14:paraId="649F1D3B" w14:textId="77777777" w:rsidR="0062284F" w:rsidRPr="008207DD" w:rsidRDefault="0062284F" w:rsidP="0062284F">
            <w:pPr>
              <w:spacing w:after="0" w:line="240" w:lineRule="auto"/>
              <w:jc w:val="right"/>
              <w:rPr>
                <w:rFonts w:ascii="sansserif" w:eastAsia="Times New Roman" w:hAnsi="sansserif" w:cs="Arial"/>
                <w:color w:val="000000"/>
                <w:sz w:val="16"/>
                <w:szCs w:val="16"/>
              </w:rPr>
            </w:pPr>
          </w:p>
        </w:tc>
        <w:tc>
          <w:tcPr>
            <w:tcW w:w="697" w:type="dxa"/>
            <w:tcBorders>
              <w:top w:val="nil"/>
              <w:left w:val="nil"/>
              <w:bottom w:val="single" w:sz="4" w:space="0" w:color="auto"/>
              <w:right w:val="single" w:sz="4" w:space="0" w:color="auto"/>
            </w:tcBorders>
            <w:shd w:val="clear" w:color="000000" w:fill="FFFFFF"/>
          </w:tcPr>
          <w:p w14:paraId="47313CBF"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p>
        </w:tc>
        <w:tc>
          <w:tcPr>
            <w:tcW w:w="1196" w:type="dxa"/>
            <w:tcBorders>
              <w:top w:val="nil"/>
              <w:left w:val="nil"/>
              <w:bottom w:val="single" w:sz="4" w:space="0" w:color="auto"/>
              <w:right w:val="single" w:sz="4" w:space="0" w:color="auto"/>
            </w:tcBorders>
            <w:shd w:val="clear" w:color="000000" w:fill="FFFFFF"/>
          </w:tcPr>
          <w:p w14:paraId="46F43CD5" w14:textId="77777777" w:rsidR="0062284F" w:rsidRPr="008207DD" w:rsidRDefault="0062284F" w:rsidP="0062284F">
            <w:pPr>
              <w:spacing w:after="0" w:line="240" w:lineRule="auto"/>
              <w:jc w:val="right"/>
              <w:rPr>
                <w:rFonts w:ascii="sansserif" w:eastAsia="Times New Roman" w:hAnsi="sansserif" w:cs="Arial"/>
                <w:color w:val="000000"/>
                <w:sz w:val="16"/>
                <w:szCs w:val="16"/>
              </w:rPr>
            </w:pPr>
          </w:p>
        </w:tc>
        <w:tc>
          <w:tcPr>
            <w:tcW w:w="1414" w:type="dxa"/>
            <w:gridSpan w:val="3"/>
            <w:tcBorders>
              <w:top w:val="nil"/>
              <w:left w:val="nil"/>
              <w:bottom w:val="single" w:sz="4" w:space="0" w:color="auto"/>
              <w:right w:val="single" w:sz="4" w:space="0" w:color="auto"/>
            </w:tcBorders>
            <w:shd w:val="clear" w:color="000000" w:fill="FFFFFF"/>
          </w:tcPr>
          <w:p w14:paraId="22CEA23B" w14:textId="77777777" w:rsidR="0062284F" w:rsidRPr="008207DD" w:rsidRDefault="0062284F" w:rsidP="0062284F">
            <w:pPr>
              <w:spacing w:after="0" w:line="240" w:lineRule="auto"/>
              <w:jc w:val="right"/>
              <w:rPr>
                <w:rFonts w:ascii="sansserif" w:eastAsia="Times New Roman" w:hAnsi="sansserif" w:cs="Arial"/>
                <w:color w:val="000000"/>
                <w:sz w:val="16"/>
                <w:szCs w:val="16"/>
              </w:rPr>
            </w:pPr>
            <w:r>
              <w:rPr>
                <w:rFonts w:ascii="sansserif" w:eastAsia="Times New Roman" w:hAnsi="sansserif" w:cs="Arial"/>
                <w:color w:val="000000"/>
                <w:sz w:val="14"/>
                <w:szCs w:val="14"/>
              </w:rPr>
              <w:t>74.791.927</w:t>
            </w:r>
          </w:p>
        </w:tc>
      </w:tr>
      <w:tr w:rsidR="0062284F" w:rsidRPr="008207DD" w14:paraId="142D6291" w14:textId="77777777" w:rsidTr="0062284F">
        <w:trPr>
          <w:trHeight w:val="450"/>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472CF05"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96" w:type="dxa"/>
            <w:tcBorders>
              <w:top w:val="nil"/>
              <w:left w:val="nil"/>
              <w:bottom w:val="single" w:sz="4" w:space="0" w:color="auto"/>
              <w:right w:val="single" w:sz="4" w:space="0" w:color="auto"/>
            </w:tcBorders>
            <w:shd w:val="clear" w:color="000000" w:fill="FFFFFF"/>
            <w:hideMark/>
          </w:tcPr>
          <w:p w14:paraId="237CEFB9"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0B055E2F"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67FAD99C"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376" w:type="dxa"/>
            <w:tcBorders>
              <w:top w:val="nil"/>
              <w:left w:val="nil"/>
              <w:bottom w:val="single" w:sz="4" w:space="0" w:color="auto"/>
              <w:right w:val="single" w:sz="4" w:space="0" w:color="auto"/>
            </w:tcBorders>
            <w:shd w:val="clear" w:color="000000" w:fill="FFFFFF"/>
            <w:hideMark/>
          </w:tcPr>
          <w:p w14:paraId="1D7B19C7"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76" w:type="dxa"/>
            <w:tcBorders>
              <w:top w:val="nil"/>
              <w:left w:val="nil"/>
              <w:bottom w:val="single" w:sz="4" w:space="0" w:color="auto"/>
              <w:right w:val="single" w:sz="4" w:space="0" w:color="auto"/>
            </w:tcBorders>
            <w:shd w:val="clear" w:color="000000" w:fill="FFFFFF"/>
            <w:hideMark/>
          </w:tcPr>
          <w:p w14:paraId="1698B48C"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77" w:type="dxa"/>
            <w:tcBorders>
              <w:top w:val="nil"/>
              <w:left w:val="nil"/>
              <w:bottom w:val="single" w:sz="4" w:space="0" w:color="auto"/>
              <w:right w:val="single" w:sz="4" w:space="0" w:color="auto"/>
            </w:tcBorders>
            <w:shd w:val="clear" w:color="000000" w:fill="FFFFFF"/>
            <w:hideMark/>
          </w:tcPr>
          <w:p w14:paraId="7B531CBF"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14:paraId="3E82CCF0"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76" w:type="dxa"/>
            <w:tcBorders>
              <w:top w:val="nil"/>
              <w:left w:val="nil"/>
              <w:bottom w:val="single" w:sz="4" w:space="0" w:color="auto"/>
              <w:right w:val="single" w:sz="4" w:space="0" w:color="auto"/>
            </w:tcBorders>
            <w:shd w:val="clear" w:color="000000" w:fill="FFFFFF"/>
            <w:vAlign w:val="center"/>
            <w:hideMark/>
          </w:tcPr>
          <w:p w14:paraId="3AFCEF46" w14:textId="77777777" w:rsidR="0062284F" w:rsidRPr="008207DD" w:rsidRDefault="0062284F" w:rsidP="0062284F">
            <w:pPr>
              <w:spacing w:after="0" w:line="240" w:lineRule="auto"/>
              <w:rPr>
                <w:rFonts w:ascii="sansserif" w:eastAsia="Times New Roman" w:hAnsi="sansserif" w:cs="Arial"/>
                <w:b/>
                <w:bCs/>
                <w:color w:val="000000"/>
                <w:sz w:val="14"/>
                <w:szCs w:val="14"/>
              </w:rPr>
            </w:pPr>
            <w:r w:rsidRPr="008207DD">
              <w:rPr>
                <w:rFonts w:ascii="sansserif" w:eastAsia="Times New Roman" w:hAnsi="sansserif" w:cs="Arial"/>
                <w:b/>
                <w:bCs/>
                <w:color w:val="000000"/>
                <w:sz w:val="14"/>
                <w:szCs w:val="14"/>
              </w:rPr>
              <w:t>-</w:t>
            </w:r>
          </w:p>
        </w:tc>
        <w:tc>
          <w:tcPr>
            <w:tcW w:w="1350" w:type="dxa"/>
            <w:gridSpan w:val="3"/>
            <w:tcBorders>
              <w:top w:val="single" w:sz="4" w:space="0" w:color="auto"/>
              <w:left w:val="nil"/>
              <w:bottom w:val="single" w:sz="4" w:space="0" w:color="auto"/>
              <w:right w:val="single" w:sz="4" w:space="0" w:color="auto"/>
            </w:tcBorders>
            <w:shd w:val="clear" w:color="000000" w:fill="FFFFFF"/>
            <w:hideMark/>
          </w:tcPr>
          <w:p w14:paraId="14743357" w14:textId="77777777" w:rsidR="0062284F" w:rsidRPr="008207DD" w:rsidRDefault="0062284F" w:rsidP="0062284F">
            <w:pPr>
              <w:spacing w:after="0" w:line="240" w:lineRule="auto"/>
              <w:rPr>
                <w:rFonts w:ascii="sansserif" w:eastAsia="Times New Roman" w:hAnsi="sansserif" w:cs="Arial"/>
                <w:color w:val="000000"/>
                <w:sz w:val="14"/>
                <w:szCs w:val="14"/>
              </w:rPr>
            </w:pPr>
            <w:r w:rsidRPr="008207DD">
              <w:rPr>
                <w:rFonts w:ascii="sansserif" w:eastAsia="Times New Roman" w:hAnsi="sansserif" w:cs="Arial"/>
                <w:color w:val="000000"/>
                <w:sz w:val="14"/>
                <w:szCs w:val="14"/>
              </w:rPr>
              <w:t>Iuran Jaminan Kesehatan</w:t>
            </w:r>
          </w:p>
        </w:tc>
        <w:tc>
          <w:tcPr>
            <w:tcW w:w="750" w:type="dxa"/>
            <w:tcBorders>
              <w:top w:val="nil"/>
              <w:left w:val="nil"/>
              <w:bottom w:val="single" w:sz="4" w:space="0" w:color="auto"/>
              <w:right w:val="single" w:sz="4" w:space="0" w:color="auto"/>
            </w:tcBorders>
            <w:shd w:val="clear" w:color="000000" w:fill="FFFFFF"/>
          </w:tcPr>
          <w:p w14:paraId="48E23B17"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sidRPr="008207DD">
              <w:rPr>
                <w:rFonts w:ascii="sansserif" w:eastAsia="Times New Roman" w:hAnsi="sansserif" w:cs="Arial"/>
                <w:color w:val="000000"/>
                <w:sz w:val="14"/>
                <w:szCs w:val="14"/>
              </w:rPr>
              <w:t>1</w:t>
            </w:r>
            <w:r>
              <w:rPr>
                <w:rFonts w:ascii="sansserif" w:eastAsia="Times New Roman" w:hAnsi="sansserif" w:cs="Arial"/>
                <w:color w:val="000000"/>
                <w:sz w:val="14"/>
                <w:szCs w:val="14"/>
              </w:rPr>
              <w:t>4</w:t>
            </w:r>
          </w:p>
        </w:tc>
        <w:tc>
          <w:tcPr>
            <w:tcW w:w="697" w:type="dxa"/>
            <w:tcBorders>
              <w:top w:val="nil"/>
              <w:left w:val="nil"/>
              <w:bottom w:val="single" w:sz="4" w:space="0" w:color="auto"/>
              <w:right w:val="single" w:sz="4" w:space="0" w:color="auto"/>
            </w:tcBorders>
            <w:shd w:val="clear" w:color="000000" w:fill="FFFFFF"/>
          </w:tcPr>
          <w:p w14:paraId="2A01BAD2" w14:textId="77777777" w:rsidR="0062284F" w:rsidRPr="008207DD" w:rsidRDefault="0062284F" w:rsidP="0062284F">
            <w:pPr>
              <w:spacing w:after="0" w:line="240" w:lineRule="auto"/>
              <w:jc w:val="center"/>
              <w:rPr>
                <w:rFonts w:ascii="sansserif" w:eastAsia="Times New Roman" w:hAnsi="sansserif" w:cs="Arial"/>
                <w:color w:val="000000"/>
                <w:sz w:val="14"/>
                <w:szCs w:val="14"/>
              </w:rPr>
            </w:pPr>
            <w:r>
              <w:rPr>
                <w:rFonts w:ascii="sansserif" w:eastAsia="Times New Roman" w:hAnsi="sansserif" w:cs="Arial"/>
                <w:color w:val="000000"/>
                <w:sz w:val="14"/>
                <w:szCs w:val="14"/>
              </w:rPr>
              <w:t xml:space="preserve">Bulan </w:t>
            </w:r>
          </w:p>
        </w:tc>
        <w:tc>
          <w:tcPr>
            <w:tcW w:w="1196" w:type="dxa"/>
            <w:tcBorders>
              <w:top w:val="nil"/>
              <w:left w:val="nil"/>
              <w:bottom w:val="single" w:sz="4" w:space="0" w:color="auto"/>
              <w:right w:val="single" w:sz="4" w:space="0" w:color="auto"/>
            </w:tcBorders>
            <w:shd w:val="clear" w:color="000000" w:fill="FFFFFF"/>
          </w:tcPr>
          <w:p w14:paraId="1F68DF7C" w14:textId="77777777" w:rsidR="0062284F" w:rsidRPr="00F371C7" w:rsidRDefault="0062284F" w:rsidP="0062284F">
            <w:pPr>
              <w:spacing w:after="0" w:line="240" w:lineRule="auto"/>
              <w:jc w:val="right"/>
              <w:rPr>
                <w:rFonts w:ascii="sansserif" w:eastAsia="Times New Roman" w:hAnsi="sansserif" w:cs="Arial"/>
                <w:color w:val="000000"/>
                <w:sz w:val="14"/>
                <w:szCs w:val="14"/>
                <w:lang w:val="id-ID"/>
              </w:rPr>
            </w:pPr>
            <w:r>
              <w:rPr>
                <w:rFonts w:ascii="sansserif" w:eastAsia="Times New Roman" w:hAnsi="sansserif" w:cs="Arial"/>
                <w:color w:val="000000"/>
                <w:sz w:val="14"/>
                <w:szCs w:val="14"/>
              </w:rPr>
              <w:t>5.342.281</w:t>
            </w:r>
          </w:p>
        </w:tc>
        <w:tc>
          <w:tcPr>
            <w:tcW w:w="1414" w:type="dxa"/>
            <w:gridSpan w:val="3"/>
            <w:tcBorders>
              <w:top w:val="nil"/>
              <w:left w:val="nil"/>
              <w:bottom w:val="single" w:sz="4" w:space="0" w:color="auto"/>
              <w:right w:val="single" w:sz="4" w:space="0" w:color="auto"/>
            </w:tcBorders>
            <w:shd w:val="clear" w:color="000000" w:fill="FFFFFF"/>
          </w:tcPr>
          <w:p w14:paraId="15525FAE"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74.791.927</w:t>
            </w:r>
          </w:p>
        </w:tc>
      </w:tr>
      <w:tr w:rsidR="0062284F" w:rsidRPr="008207DD" w14:paraId="55095C4E" w14:textId="77777777" w:rsidTr="0062284F">
        <w:trPr>
          <w:trHeight w:val="255"/>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C2B0BAD"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5</w:t>
            </w:r>
          </w:p>
        </w:tc>
        <w:tc>
          <w:tcPr>
            <w:tcW w:w="296" w:type="dxa"/>
            <w:tcBorders>
              <w:top w:val="nil"/>
              <w:left w:val="nil"/>
              <w:bottom w:val="single" w:sz="4" w:space="0" w:color="auto"/>
              <w:right w:val="single" w:sz="4" w:space="0" w:color="auto"/>
            </w:tcBorders>
            <w:shd w:val="clear" w:color="000000" w:fill="FFFFFF"/>
            <w:hideMark/>
          </w:tcPr>
          <w:p w14:paraId="0A6BABC4"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1</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5FA92F5B"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Pr>
                <w:rFonts w:ascii="sansserif" w:eastAsia="Times New Roman" w:hAnsi="sansserif" w:cs="Arial"/>
                <w:color w:val="000000"/>
                <w:sz w:val="16"/>
                <w:szCs w:val="16"/>
              </w:rPr>
              <w:t>0</w:t>
            </w:r>
            <w:r w:rsidRPr="008207DD">
              <w:rPr>
                <w:rFonts w:ascii="sansserif" w:eastAsia="Times New Roman" w:hAnsi="sansserif" w:cs="Arial"/>
                <w:color w:val="000000"/>
                <w:sz w:val="16"/>
                <w:szCs w:val="16"/>
              </w:rPr>
              <w:t>1</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788A95E4"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01</w:t>
            </w:r>
          </w:p>
        </w:tc>
        <w:tc>
          <w:tcPr>
            <w:tcW w:w="376" w:type="dxa"/>
            <w:tcBorders>
              <w:top w:val="nil"/>
              <w:left w:val="nil"/>
              <w:bottom w:val="single" w:sz="4" w:space="0" w:color="auto"/>
              <w:right w:val="single" w:sz="4" w:space="0" w:color="auto"/>
            </w:tcBorders>
            <w:shd w:val="clear" w:color="000000" w:fill="FFFFFF"/>
            <w:hideMark/>
          </w:tcPr>
          <w:p w14:paraId="77A531E1"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r>
              <w:rPr>
                <w:rFonts w:ascii="sansserif" w:eastAsia="Times New Roman" w:hAnsi="sansserif" w:cs="Arial"/>
                <w:color w:val="000000"/>
                <w:sz w:val="16"/>
                <w:szCs w:val="16"/>
              </w:rPr>
              <w:t xml:space="preserve">10 </w:t>
            </w:r>
          </w:p>
        </w:tc>
        <w:tc>
          <w:tcPr>
            <w:tcW w:w="2463" w:type="dxa"/>
            <w:gridSpan w:val="7"/>
            <w:tcBorders>
              <w:top w:val="single" w:sz="4" w:space="0" w:color="auto"/>
              <w:left w:val="nil"/>
              <w:bottom w:val="single" w:sz="4" w:space="0" w:color="auto"/>
              <w:right w:val="single" w:sz="4" w:space="0" w:color="auto"/>
            </w:tcBorders>
            <w:shd w:val="clear" w:color="000000" w:fill="FFFFFF"/>
            <w:hideMark/>
          </w:tcPr>
          <w:p w14:paraId="17776DDE" w14:textId="77777777" w:rsidR="0062284F" w:rsidRPr="008207DD" w:rsidRDefault="0062284F" w:rsidP="0062284F">
            <w:pPr>
              <w:spacing w:after="0" w:line="240" w:lineRule="auto"/>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Iuran Jaminan Kecel</w:t>
            </w:r>
            <w:r>
              <w:rPr>
                <w:rFonts w:ascii="sansserif" w:eastAsia="Times New Roman" w:hAnsi="sansserif" w:cs="Arial"/>
                <w:color w:val="000000"/>
                <w:sz w:val="16"/>
                <w:szCs w:val="16"/>
              </w:rPr>
              <w:t xml:space="preserve">akaan Kerja PNS </w:t>
            </w:r>
          </w:p>
        </w:tc>
        <w:tc>
          <w:tcPr>
            <w:tcW w:w="750" w:type="dxa"/>
            <w:tcBorders>
              <w:top w:val="nil"/>
              <w:left w:val="nil"/>
              <w:bottom w:val="single" w:sz="4" w:space="0" w:color="auto"/>
              <w:right w:val="single" w:sz="4" w:space="0" w:color="auto"/>
            </w:tcBorders>
            <w:shd w:val="clear" w:color="000000" w:fill="FFFFFF"/>
          </w:tcPr>
          <w:p w14:paraId="5BBE8B21" w14:textId="77777777" w:rsidR="0062284F" w:rsidRPr="008207DD" w:rsidRDefault="0062284F" w:rsidP="0062284F">
            <w:pPr>
              <w:spacing w:after="0" w:line="240" w:lineRule="auto"/>
              <w:jc w:val="right"/>
              <w:rPr>
                <w:rFonts w:ascii="sansserif" w:eastAsia="Times New Roman" w:hAnsi="sansserif" w:cs="Arial"/>
                <w:color w:val="000000"/>
                <w:sz w:val="16"/>
                <w:szCs w:val="16"/>
              </w:rPr>
            </w:pPr>
          </w:p>
        </w:tc>
        <w:tc>
          <w:tcPr>
            <w:tcW w:w="697" w:type="dxa"/>
            <w:tcBorders>
              <w:top w:val="nil"/>
              <w:left w:val="nil"/>
              <w:bottom w:val="single" w:sz="4" w:space="0" w:color="auto"/>
              <w:right w:val="single" w:sz="4" w:space="0" w:color="auto"/>
            </w:tcBorders>
            <w:shd w:val="clear" w:color="000000" w:fill="FFFFFF"/>
          </w:tcPr>
          <w:p w14:paraId="37EC54A5" w14:textId="77777777" w:rsidR="0062284F" w:rsidRPr="008207DD" w:rsidRDefault="0062284F" w:rsidP="0062284F">
            <w:pPr>
              <w:spacing w:after="0" w:line="240" w:lineRule="auto"/>
              <w:jc w:val="center"/>
              <w:rPr>
                <w:rFonts w:ascii="sansserif" w:eastAsia="Times New Roman" w:hAnsi="sansserif" w:cs="Arial"/>
                <w:color w:val="000000"/>
                <w:sz w:val="16"/>
                <w:szCs w:val="16"/>
              </w:rPr>
            </w:pPr>
          </w:p>
        </w:tc>
        <w:tc>
          <w:tcPr>
            <w:tcW w:w="1196" w:type="dxa"/>
            <w:tcBorders>
              <w:top w:val="nil"/>
              <w:left w:val="nil"/>
              <w:bottom w:val="single" w:sz="4" w:space="0" w:color="auto"/>
              <w:right w:val="single" w:sz="4" w:space="0" w:color="auto"/>
            </w:tcBorders>
            <w:shd w:val="clear" w:color="000000" w:fill="FFFFFF"/>
          </w:tcPr>
          <w:p w14:paraId="007807C0" w14:textId="77777777" w:rsidR="0062284F" w:rsidRPr="008207DD" w:rsidRDefault="0062284F" w:rsidP="0062284F">
            <w:pPr>
              <w:spacing w:after="0" w:line="240" w:lineRule="auto"/>
              <w:jc w:val="right"/>
              <w:rPr>
                <w:rFonts w:ascii="sansserif" w:eastAsia="Times New Roman" w:hAnsi="sansserif" w:cs="Arial"/>
                <w:color w:val="000000"/>
                <w:sz w:val="16"/>
                <w:szCs w:val="16"/>
              </w:rPr>
            </w:pPr>
          </w:p>
        </w:tc>
        <w:tc>
          <w:tcPr>
            <w:tcW w:w="1414" w:type="dxa"/>
            <w:gridSpan w:val="3"/>
            <w:tcBorders>
              <w:top w:val="single" w:sz="4" w:space="0" w:color="auto"/>
              <w:left w:val="nil"/>
              <w:bottom w:val="single" w:sz="4" w:space="0" w:color="auto"/>
              <w:right w:val="single" w:sz="4" w:space="0" w:color="auto"/>
            </w:tcBorders>
            <w:shd w:val="clear" w:color="000000" w:fill="FFFFFF"/>
          </w:tcPr>
          <w:p w14:paraId="17CE0102" w14:textId="77777777" w:rsidR="0062284F" w:rsidRPr="008207DD" w:rsidRDefault="0062284F" w:rsidP="0062284F">
            <w:pPr>
              <w:spacing w:after="0" w:line="240" w:lineRule="auto"/>
              <w:jc w:val="right"/>
              <w:rPr>
                <w:rFonts w:ascii="sansserif" w:eastAsia="Times New Roman" w:hAnsi="sansserif" w:cs="Arial"/>
                <w:color w:val="000000"/>
                <w:sz w:val="16"/>
                <w:szCs w:val="16"/>
              </w:rPr>
            </w:pPr>
            <w:r>
              <w:rPr>
                <w:rFonts w:ascii="sansserif" w:eastAsia="Times New Roman" w:hAnsi="sansserif" w:cs="Arial"/>
                <w:color w:val="000000"/>
                <w:sz w:val="14"/>
                <w:szCs w:val="14"/>
              </w:rPr>
              <w:t>3.654.787</w:t>
            </w:r>
          </w:p>
        </w:tc>
      </w:tr>
      <w:tr w:rsidR="0062284F" w:rsidRPr="008207DD" w14:paraId="35B4A9A4" w14:textId="77777777" w:rsidTr="0062284F">
        <w:trPr>
          <w:trHeight w:val="647"/>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326F29D"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96" w:type="dxa"/>
            <w:tcBorders>
              <w:top w:val="nil"/>
              <w:left w:val="nil"/>
              <w:bottom w:val="single" w:sz="4" w:space="0" w:color="auto"/>
              <w:right w:val="single" w:sz="4" w:space="0" w:color="auto"/>
            </w:tcBorders>
            <w:shd w:val="clear" w:color="000000" w:fill="FFFFFF"/>
            <w:hideMark/>
          </w:tcPr>
          <w:p w14:paraId="6836641F"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32" w:type="dxa"/>
            <w:gridSpan w:val="2"/>
            <w:tcBorders>
              <w:top w:val="single" w:sz="4" w:space="0" w:color="auto"/>
              <w:left w:val="nil"/>
              <w:bottom w:val="single" w:sz="4" w:space="0" w:color="auto"/>
              <w:right w:val="single" w:sz="4" w:space="0" w:color="auto"/>
            </w:tcBorders>
            <w:shd w:val="clear" w:color="000000" w:fill="FFFFFF"/>
            <w:hideMark/>
          </w:tcPr>
          <w:p w14:paraId="09ABF978"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42" w:type="dxa"/>
            <w:gridSpan w:val="2"/>
            <w:tcBorders>
              <w:top w:val="single" w:sz="4" w:space="0" w:color="auto"/>
              <w:left w:val="nil"/>
              <w:bottom w:val="single" w:sz="4" w:space="0" w:color="auto"/>
              <w:right w:val="single" w:sz="4" w:space="0" w:color="auto"/>
            </w:tcBorders>
            <w:shd w:val="clear" w:color="000000" w:fill="FFFFFF"/>
            <w:hideMark/>
          </w:tcPr>
          <w:p w14:paraId="258E1BE7"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376" w:type="dxa"/>
            <w:tcBorders>
              <w:top w:val="nil"/>
              <w:left w:val="nil"/>
              <w:bottom w:val="single" w:sz="4" w:space="0" w:color="auto"/>
              <w:right w:val="single" w:sz="4" w:space="0" w:color="auto"/>
            </w:tcBorders>
            <w:shd w:val="clear" w:color="000000" w:fill="FFFFFF"/>
            <w:hideMark/>
          </w:tcPr>
          <w:p w14:paraId="57D1464E" w14:textId="77777777" w:rsidR="0062284F" w:rsidRPr="008207DD" w:rsidRDefault="0062284F" w:rsidP="0062284F">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76" w:type="dxa"/>
            <w:tcBorders>
              <w:top w:val="nil"/>
              <w:left w:val="nil"/>
              <w:bottom w:val="single" w:sz="4" w:space="0" w:color="auto"/>
              <w:right w:val="single" w:sz="4" w:space="0" w:color="auto"/>
            </w:tcBorders>
            <w:shd w:val="clear" w:color="000000" w:fill="FFFFFF"/>
            <w:hideMark/>
          </w:tcPr>
          <w:p w14:paraId="128312ED"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77" w:type="dxa"/>
            <w:tcBorders>
              <w:top w:val="nil"/>
              <w:left w:val="nil"/>
              <w:bottom w:val="single" w:sz="4" w:space="0" w:color="auto"/>
              <w:right w:val="single" w:sz="4" w:space="0" w:color="auto"/>
            </w:tcBorders>
            <w:shd w:val="clear" w:color="000000" w:fill="FFFFFF"/>
            <w:hideMark/>
          </w:tcPr>
          <w:p w14:paraId="4979D9DA"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14:paraId="62A74C2C" w14:textId="77777777" w:rsidR="0062284F" w:rsidRPr="008207DD" w:rsidRDefault="0062284F" w:rsidP="0062284F">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76" w:type="dxa"/>
            <w:tcBorders>
              <w:top w:val="nil"/>
              <w:left w:val="nil"/>
              <w:bottom w:val="single" w:sz="4" w:space="0" w:color="auto"/>
              <w:right w:val="single" w:sz="4" w:space="0" w:color="auto"/>
            </w:tcBorders>
            <w:shd w:val="clear" w:color="000000" w:fill="FFFFFF"/>
            <w:vAlign w:val="center"/>
            <w:hideMark/>
          </w:tcPr>
          <w:p w14:paraId="472214DE" w14:textId="77777777" w:rsidR="0062284F" w:rsidRPr="008207DD" w:rsidRDefault="0062284F" w:rsidP="0062284F">
            <w:pPr>
              <w:spacing w:after="0" w:line="240" w:lineRule="auto"/>
              <w:rPr>
                <w:rFonts w:ascii="sansserif" w:eastAsia="Times New Roman" w:hAnsi="sansserif" w:cs="Arial"/>
                <w:b/>
                <w:bCs/>
                <w:color w:val="000000"/>
                <w:sz w:val="14"/>
                <w:szCs w:val="14"/>
              </w:rPr>
            </w:pPr>
            <w:r w:rsidRPr="008207DD">
              <w:rPr>
                <w:rFonts w:ascii="sansserif" w:eastAsia="Times New Roman" w:hAnsi="sansserif" w:cs="Arial"/>
                <w:b/>
                <w:bCs/>
                <w:color w:val="000000"/>
                <w:sz w:val="14"/>
                <w:szCs w:val="14"/>
              </w:rPr>
              <w:t>-</w:t>
            </w:r>
          </w:p>
        </w:tc>
        <w:tc>
          <w:tcPr>
            <w:tcW w:w="1350" w:type="dxa"/>
            <w:gridSpan w:val="3"/>
            <w:tcBorders>
              <w:top w:val="single" w:sz="4" w:space="0" w:color="auto"/>
              <w:left w:val="nil"/>
              <w:bottom w:val="single" w:sz="4" w:space="0" w:color="auto"/>
              <w:right w:val="single" w:sz="4" w:space="0" w:color="auto"/>
            </w:tcBorders>
            <w:shd w:val="clear" w:color="000000" w:fill="FFFFFF"/>
            <w:hideMark/>
          </w:tcPr>
          <w:p w14:paraId="01875D2C" w14:textId="77777777" w:rsidR="0062284F" w:rsidRPr="008207DD" w:rsidRDefault="0062284F" w:rsidP="0062284F">
            <w:pPr>
              <w:spacing w:after="0" w:line="240" w:lineRule="auto"/>
              <w:rPr>
                <w:rFonts w:ascii="sansserif" w:eastAsia="Times New Roman" w:hAnsi="sansserif" w:cs="Arial"/>
                <w:color w:val="000000"/>
                <w:sz w:val="14"/>
                <w:szCs w:val="14"/>
              </w:rPr>
            </w:pPr>
            <w:r w:rsidRPr="008207DD">
              <w:rPr>
                <w:rFonts w:ascii="sansserif" w:eastAsia="Times New Roman" w:hAnsi="sansserif" w:cs="Arial"/>
                <w:color w:val="000000"/>
                <w:sz w:val="16"/>
                <w:szCs w:val="16"/>
              </w:rPr>
              <w:t>Iuran Jaminan Kecel</w:t>
            </w:r>
            <w:r>
              <w:rPr>
                <w:rFonts w:ascii="sansserif" w:eastAsia="Times New Roman" w:hAnsi="sansserif" w:cs="Arial"/>
                <w:color w:val="000000"/>
                <w:sz w:val="16"/>
                <w:szCs w:val="16"/>
              </w:rPr>
              <w:t xml:space="preserve">akaan Kerja PNS </w:t>
            </w:r>
          </w:p>
        </w:tc>
        <w:tc>
          <w:tcPr>
            <w:tcW w:w="750" w:type="dxa"/>
            <w:tcBorders>
              <w:top w:val="nil"/>
              <w:left w:val="nil"/>
              <w:bottom w:val="single" w:sz="4" w:space="0" w:color="auto"/>
              <w:right w:val="single" w:sz="4" w:space="0" w:color="auto"/>
            </w:tcBorders>
            <w:shd w:val="clear" w:color="000000" w:fill="FFFFFF"/>
          </w:tcPr>
          <w:p w14:paraId="410E1044"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sidRPr="008207DD">
              <w:rPr>
                <w:rFonts w:ascii="sansserif" w:eastAsia="Times New Roman" w:hAnsi="sansserif" w:cs="Arial"/>
                <w:color w:val="000000"/>
                <w:sz w:val="14"/>
                <w:szCs w:val="14"/>
              </w:rPr>
              <w:t>1</w:t>
            </w:r>
            <w:r>
              <w:rPr>
                <w:rFonts w:ascii="sansserif" w:eastAsia="Times New Roman" w:hAnsi="sansserif" w:cs="Arial"/>
                <w:color w:val="000000"/>
                <w:sz w:val="14"/>
                <w:szCs w:val="14"/>
              </w:rPr>
              <w:t>4</w:t>
            </w:r>
          </w:p>
        </w:tc>
        <w:tc>
          <w:tcPr>
            <w:tcW w:w="697" w:type="dxa"/>
            <w:tcBorders>
              <w:top w:val="nil"/>
              <w:left w:val="nil"/>
              <w:bottom w:val="single" w:sz="4" w:space="0" w:color="auto"/>
              <w:right w:val="single" w:sz="4" w:space="0" w:color="auto"/>
            </w:tcBorders>
            <w:shd w:val="clear" w:color="000000" w:fill="FFFFFF"/>
          </w:tcPr>
          <w:p w14:paraId="5392CBC8" w14:textId="77777777" w:rsidR="0062284F" w:rsidRPr="008207DD" w:rsidRDefault="0062284F" w:rsidP="0062284F">
            <w:pPr>
              <w:spacing w:after="0" w:line="240" w:lineRule="auto"/>
              <w:jc w:val="center"/>
              <w:rPr>
                <w:rFonts w:ascii="sansserif" w:eastAsia="Times New Roman" w:hAnsi="sansserif" w:cs="Arial"/>
                <w:color w:val="000000"/>
                <w:sz w:val="14"/>
                <w:szCs w:val="14"/>
              </w:rPr>
            </w:pPr>
            <w:r>
              <w:rPr>
                <w:rFonts w:ascii="sansserif" w:eastAsia="Times New Roman" w:hAnsi="sansserif" w:cs="Arial"/>
                <w:color w:val="000000"/>
                <w:sz w:val="14"/>
                <w:szCs w:val="14"/>
              </w:rPr>
              <w:t xml:space="preserve">Bulan </w:t>
            </w:r>
          </w:p>
        </w:tc>
        <w:tc>
          <w:tcPr>
            <w:tcW w:w="1196" w:type="dxa"/>
            <w:tcBorders>
              <w:top w:val="nil"/>
              <w:left w:val="nil"/>
              <w:bottom w:val="single" w:sz="4" w:space="0" w:color="auto"/>
              <w:right w:val="single" w:sz="4" w:space="0" w:color="auto"/>
            </w:tcBorders>
            <w:shd w:val="clear" w:color="000000" w:fill="FFFFFF"/>
          </w:tcPr>
          <w:p w14:paraId="41A09D1C" w14:textId="77777777" w:rsidR="0062284F" w:rsidRPr="00F371C7" w:rsidRDefault="0062284F" w:rsidP="0062284F">
            <w:pPr>
              <w:spacing w:after="0" w:line="240" w:lineRule="auto"/>
              <w:jc w:val="right"/>
              <w:rPr>
                <w:rFonts w:ascii="sansserif" w:eastAsia="Times New Roman" w:hAnsi="sansserif" w:cs="Arial"/>
                <w:color w:val="000000"/>
                <w:sz w:val="14"/>
                <w:szCs w:val="14"/>
                <w:lang w:val="id-ID"/>
              </w:rPr>
            </w:pPr>
            <w:r>
              <w:rPr>
                <w:rFonts w:ascii="sansserif" w:eastAsia="Times New Roman" w:hAnsi="sansserif" w:cs="Arial"/>
                <w:color w:val="000000"/>
                <w:sz w:val="14"/>
                <w:szCs w:val="14"/>
              </w:rPr>
              <w:t>261.056</w:t>
            </w:r>
          </w:p>
        </w:tc>
        <w:tc>
          <w:tcPr>
            <w:tcW w:w="1414" w:type="dxa"/>
            <w:gridSpan w:val="3"/>
            <w:tcBorders>
              <w:top w:val="single" w:sz="4" w:space="0" w:color="auto"/>
              <w:left w:val="nil"/>
              <w:bottom w:val="single" w:sz="4" w:space="0" w:color="auto"/>
              <w:right w:val="single" w:sz="4" w:space="0" w:color="auto"/>
            </w:tcBorders>
            <w:shd w:val="clear" w:color="000000" w:fill="FFFFFF"/>
          </w:tcPr>
          <w:p w14:paraId="49B812C3" w14:textId="77777777" w:rsidR="0062284F" w:rsidRPr="008207DD" w:rsidRDefault="0062284F" w:rsidP="0062284F">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3.654.787</w:t>
            </w:r>
          </w:p>
        </w:tc>
      </w:tr>
    </w:tbl>
    <w:p w14:paraId="61FD5969" w14:textId="77777777" w:rsidR="008207DD" w:rsidRPr="008207DD" w:rsidRDefault="008207DD" w:rsidP="008207DD">
      <w:pPr>
        <w:spacing w:after="0" w:line="240" w:lineRule="auto"/>
        <w:rPr>
          <w:rFonts w:ascii="Arial" w:eastAsia="Times New Roman" w:hAnsi="Arial" w:cs="Arial"/>
        </w:rPr>
      </w:pPr>
    </w:p>
    <w:p w14:paraId="4F5BF087" w14:textId="77777777" w:rsidR="008207DD" w:rsidRDefault="008207DD" w:rsidP="008207DD">
      <w:pPr>
        <w:spacing w:after="0" w:line="240" w:lineRule="auto"/>
        <w:rPr>
          <w:rFonts w:ascii="Arial" w:eastAsia="Times New Roman" w:hAnsi="Arial" w:cs="Arial"/>
        </w:rPr>
      </w:pPr>
    </w:p>
    <w:p w14:paraId="4278B359" w14:textId="77777777" w:rsidR="00BF4483" w:rsidRPr="008207DD" w:rsidRDefault="00BF4483" w:rsidP="008207DD">
      <w:pPr>
        <w:spacing w:after="0" w:line="240" w:lineRule="auto"/>
        <w:rPr>
          <w:rFonts w:ascii="Arial" w:eastAsia="Times New Roman" w:hAnsi="Arial" w:cs="Arial"/>
        </w:rPr>
      </w:pPr>
    </w:p>
    <w:p w14:paraId="15274DA7" w14:textId="77777777" w:rsidR="008207DD" w:rsidRPr="008207DD" w:rsidRDefault="008207DD" w:rsidP="008207DD">
      <w:pPr>
        <w:spacing w:after="0" w:line="240" w:lineRule="auto"/>
        <w:rPr>
          <w:rFonts w:ascii="Arial" w:eastAsia="Times New Roman" w:hAnsi="Arial" w:cs="Arial"/>
        </w:rPr>
      </w:pPr>
    </w:p>
    <w:tbl>
      <w:tblPr>
        <w:tblW w:w="9203" w:type="dxa"/>
        <w:tblInd w:w="103" w:type="dxa"/>
        <w:tblLook w:val="04A0" w:firstRow="1" w:lastRow="0" w:firstColumn="1" w:lastColumn="0" w:noHBand="0" w:noVBand="1"/>
      </w:tblPr>
      <w:tblGrid>
        <w:gridCol w:w="255"/>
        <w:gridCol w:w="256"/>
        <w:gridCol w:w="296"/>
        <w:gridCol w:w="256"/>
        <w:gridCol w:w="256"/>
        <w:gridCol w:w="256"/>
        <w:gridCol w:w="138"/>
        <w:gridCol w:w="128"/>
        <w:gridCol w:w="288"/>
        <w:gridCol w:w="1039"/>
        <w:gridCol w:w="266"/>
        <w:gridCol w:w="266"/>
        <w:gridCol w:w="263"/>
        <w:gridCol w:w="1272"/>
        <w:gridCol w:w="734"/>
        <w:gridCol w:w="147"/>
        <w:gridCol w:w="585"/>
        <w:gridCol w:w="119"/>
        <w:gridCol w:w="907"/>
        <w:gridCol w:w="75"/>
        <w:gridCol w:w="1401"/>
      </w:tblGrid>
      <w:tr w:rsidR="00D56D8C" w:rsidRPr="008207DD" w14:paraId="5325D1B9" w14:textId="77777777" w:rsidTr="00685C53">
        <w:trPr>
          <w:trHeight w:val="255"/>
        </w:trPr>
        <w:tc>
          <w:tcPr>
            <w:tcW w:w="51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4C042C0" w14:textId="77777777" w:rsidR="00D56D8C" w:rsidRPr="008207DD" w:rsidRDefault="00D56D8C" w:rsidP="004D7220">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5</w:t>
            </w:r>
          </w:p>
        </w:tc>
        <w:tc>
          <w:tcPr>
            <w:tcW w:w="296" w:type="dxa"/>
            <w:tcBorders>
              <w:top w:val="single" w:sz="4" w:space="0" w:color="auto"/>
              <w:left w:val="nil"/>
              <w:bottom w:val="single" w:sz="4" w:space="0" w:color="auto"/>
              <w:right w:val="single" w:sz="4" w:space="0" w:color="auto"/>
            </w:tcBorders>
            <w:shd w:val="clear" w:color="000000" w:fill="FFFFFF"/>
            <w:hideMark/>
          </w:tcPr>
          <w:p w14:paraId="7ECD7864" w14:textId="77777777" w:rsidR="00D56D8C" w:rsidRPr="008207DD" w:rsidRDefault="00D56D8C" w:rsidP="004D7220">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1</w:t>
            </w:r>
          </w:p>
        </w:tc>
        <w:tc>
          <w:tcPr>
            <w:tcW w:w="512" w:type="dxa"/>
            <w:gridSpan w:val="2"/>
            <w:tcBorders>
              <w:top w:val="single" w:sz="4" w:space="0" w:color="auto"/>
              <w:left w:val="nil"/>
              <w:bottom w:val="single" w:sz="4" w:space="0" w:color="auto"/>
              <w:right w:val="single" w:sz="4" w:space="0" w:color="auto"/>
            </w:tcBorders>
            <w:shd w:val="clear" w:color="000000" w:fill="FFFFFF"/>
            <w:hideMark/>
          </w:tcPr>
          <w:p w14:paraId="2B90A0D2" w14:textId="2317CB91" w:rsidR="00D56D8C" w:rsidRPr="008207DD" w:rsidRDefault="000C3921" w:rsidP="004D7220">
            <w:pPr>
              <w:spacing w:after="0" w:line="240" w:lineRule="auto"/>
              <w:jc w:val="center"/>
              <w:rPr>
                <w:rFonts w:ascii="sansserif" w:eastAsia="Times New Roman" w:hAnsi="sansserif" w:cs="Arial"/>
                <w:color w:val="000000"/>
                <w:sz w:val="16"/>
                <w:szCs w:val="16"/>
              </w:rPr>
            </w:pPr>
            <w:r>
              <w:rPr>
                <w:rFonts w:ascii="sansserif" w:eastAsia="Times New Roman" w:hAnsi="sansserif" w:cs="Arial"/>
                <w:color w:val="000000"/>
                <w:sz w:val="16"/>
                <w:szCs w:val="16"/>
              </w:rPr>
              <w:t>0</w:t>
            </w:r>
            <w:r w:rsidR="00D56D8C" w:rsidRPr="008207DD">
              <w:rPr>
                <w:rFonts w:ascii="sansserif" w:eastAsia="Times New Roman" w:hAnsi="sansserif" w:cs="Arial"/>
                <w:color w:val="000000"/>
                <w:sz w:val="16"/>
                <w:szCs w:val="16"/>
              </w:rPr>
              <w:t>1</w:t>
            </w:r>
          </w:p>
        </w:tc>
        <w:tc>
          <w:tcPr>
            <w:tcW w:w="394" w:type="dxa"/>
            <w:gridSpan w:val="2"/>
            <w:tcBorders>
              <w:top w:val="single" w:sz="4" w:space="0" w:color="auto"/>
              <w:left w:val="nil"/>
              <w:bottom w:val="single" w:sz="4" w:space="0" w:color="auto"/>
              <w:right w:val="single" w:sz="4" w:space="0" w:color="auto"/>
            </w:tcBorders>
            <w:shd w:val="clear" w:color="000000" w:fill="FFFFFF"/>
            <w:hideMark/>
          </w:tcPr>
          <w:p w14:paraId="667661F1" w14:textId="26A6DFE8" w:rsidR="00D56D8C" w:rsidRPr="008207DD" w:rsidRDefault="000C3921" w:rsidP="004D7220">
            <w:pPr>
              <w:spacing w:after="0" w:line="240" w:lineRule="auto"/>
              <w:jc w:val="center"/>
              <w:rPr>
                <w:rFonts w:ascii="sansserif" w:eastAsia="Times New Roman" w:hAnsi="sansserif" w:cs="Arial"/>
                <w:color w:val="000000"/>
                <w:sz w:val="16"/>
                <w:szCs w:val="16"/>
              </w:rPr>
            </w:pPr>
            <w:r>
              <w:rPr>
                <w:rFonts w:ascii="sansserif" w:eastAsia="Times New Roman" w:hAnsi="sansserif" w:cs="Arial"/>
                <w:color w:val="000000"/>
                <w:sz w:val="16"/>
                <w:szCs w:val="16"/>
              </w:rPr>
              <w:t>11</w:t>
            </w:r>
          </w:p>
        </w:tc>
        <w:tc>
          <w:tcPr>
            <w:tcW w:w="416" w:type="dxa"/>
            <w:gridSpan w:val="2"/>
            <w:tcBorders>
              <w:top w:val="single" w:sz="4" w:space="0" w:color="auto"/>
              <w:left w:val="nil"/>
              <w:bottom w:val="single" w:sz="4" w:space="0" w:color="auto"/>
              <w:right w:val="single" w:sz="4" w:space="0" w:color="auto"/>
            </w:tcBorders>
            <w:shd w:val="clear" w:color="000000" w:fill="FFFFFF"/>
            <w:hideMark/>
          </w:tcPr>
          <w:p w14:paraId="66984998" w14:textId="77777777" w:rsidR="00D56D8C" w:rsidRPr="008207DD" w:rsidRDefault="00D56D8C" w:rsidP="004D7220">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 </w:t>
            </w:r>
          </w:p>
        </w:tc>
        <w:tc>
          <w:tcPr>
            <w:tcW w:w="3106" w:type="dxa"/>
            <w:gridSpan w:val="5"/>
            <w:tcBorders>
              <w:top w:val="single" w:sz="4" w:space="0" w:color="auto"/>
              <w:left w:val="nil"/>
              <w:bottom w:val="single" w:sz="4" w:space="0" w:color="auto"/>
              <w:right w:val="single" w:sz="4" w:space="0" w:color="auto"/>
            </w:tcBorders>
            <w:shd w:val="clear" w:color="000000" w:fill="FFFFFF"/>
            <w:hideMark/>
          </w:tcPr>
          <w:p w14:paraId="7B4C2D66" w14:textId="6808AAAB" w:rsidR="00D56D8C" w:rsidRPr="008207DD" w:rsidRDefault="000C3921" w:rsidP="004D7220">
            <w:pPr>
              <w:spacing w:after="0" w:line="240" w:lineRule="auto"/>
              <w:rPr>
                <w:rFonts w:ascii="sansserif" w:eastAsia="Times New Roman" w:hAnsi="sansserif" w:cs="Arial"/>
                <w:b/>
                <w:bCs/>
                <w:color w:val="000000"/>
                <w:sz w:val="16"/>
                <w:szCs w:val="16"/>
              </w:rPr>
            </w:pPr>
            <w:r>
              <w:rPr>
                <w:rFonts w:ascii="sansserif" w:eastAsia="Times New Roman" w:hAnsi="sansserif" w:cs="Arial"/>
                <w:b/>
                <w:bCs/>
                <w:color w:val="000000"/>
                <w:sz w:val="16"/>
                <w:szCs w:val="16"/>
              </w:rPr>
              <w:t>Iuran Jaminan Kematian ASN</w:t>
            </w:r>
          </w:p>
        </w:tc>
        <w:tc>
          <w:tcPr>
            <w:tcW w:w="734" w:type="dxa"/>
            <w:tcBorders>
              <w:top w:val="single" w:sz="4" w:space="0" w:color="auto"/>
              <w:left w:val="nil"/>
              <w:bottom w:val="single" w:sz="4" w:space="0" w:color="auto"/>
              <w:right w:val="single" w:sz="4" w:space="0" w:color="auto"/>
            </w:tcBorders>
            <w:shd w:val="clear" w:color="000000" w:fill="FFFFFF"/>
            <w:hideMark/>
          </w:tcPr>
          <w:p w14:paraId="34769273" w14:textId="77777777" w:rsidR="00D56D8C" w:rsidRPr="008207DD" w:rsidRDefault="00D56D8C" w:rsidP="004D7220">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732" w:type="dxa"/>
            <w:gridSpan w:val="2"/>
            <w:tcBorders>
              <w:top w:val="single" w:sz="4" w:space="0" w:color="auto"/>
              <w:left w:val="nil"/>
              <w:bottom w:val="single" w:sz="4" w:space="0" w:color="auto"/>
              <w:right w:val="single" w:sz="4" w:space="0" w:color="auto"/>
            </w:tcBorders>
            <w:shd w:val="clear" w:color="000000" w:fill="FFFFFF"/>
            <w:hideMark/>
          </w:tcPr>
          <w:p w14:paraId="43DD0AF0" w14:textId="77777777" w:rsidR="00D56D8C" w:rsidRPr="008207DD" w:rsidRDefault="00D56D8C" w:rsidP="004D7220">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1026" w:type="dxa"/>
            <w:gridSpan w:val="2"/>
            <w:tcBorders>
              <w:top w:val="single" w:sz="4" w:space="0" w:color="auto"/>
              <w:left w:val="nil"/>
              <w:bottom w:val="single" w:sz="4" w:space="0" w:color="auto"/>
              <w:right w:val="single" w:sz="4" w:space="0" w:color="auto"/>
            </w:tcBorders>
            <w:shd w:val="clear" w:color="000000" w:fill="FFFFFF"/>
            <w:hideMark/>
          </w:tcPr>
          <w:p w14:paraId="11F965C4" w14:textId="77777777" w:rsidR="00D56D8C" w:rsidRPr="008207DD" w:rsidRDefault="00D56D8C" w:rsidP="004D7220">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w:t>
            </w:r>
          </w:p>
        </w:tc>
        <w:tc>
          <w:tcPr>
            <w:tcW w:w="1476" w:type="dxa"/>
            <w:gridSpan w:val="2"/>
            <w:tcBorders>
              <w:top w:val="single" w:sz="4" w:space="0" w:color="auto"/>
              <w:left w:val="nil"/>
              <w:bottom w:val="single" w:sz="4" w:space="0" w:color="auto"/>
              <w:right w:val="single" w:sz="4" w:space="0" w:color="auto"/>
            </w:tcBorders>
            <w:shd w:val="clear" w:color="000000" w:fill="FFFFFF"/>
            <w:hideMark/>
          </w:tcPr>
          <w:p w14:paraId="27C1DC1B" w14:textId="170FFCDD" w:rsidR="00D56D8C" w:rsidRPr="008207DD" w:rsidRDefault="000C3921" w:rsidP="004D7220">
            <w:pPr>
              <w:spacing w:after="0" w:line="240" w:lineRule="auto"/>
              <w:jc w:val="right"/>
              <w:rPr>
                <w:rFonts w:ascii="sansserif" w:eastAsia="Times New Roman" w:hAnsi="sansserif" w:cs="Arial"/>
                <w:b/>
                <w:bCs/>
                <w:color w:val="000000"/>
                <w:sz w:val="16"/>
                <w:szCs w:val="16"/>
              </w:rPr>
            </w:pPr>
            <w:r>
              <w:rPr>
                <w:rFonts w:ascii="sansserif" w:eastAsia="Times New Roman" w:hAnsi="sansserif" w:cs="Arial"/>
                <w:color w:val="000000"/>
                <w:sz w:val="14"/>
                <w:szCs w:val="14"/>
              </w:rPr>
              <w:t>10.964.347</w:t>
            </w:r>
          </w:p>
        </w:tc>
      </w:tr>
      <w:tr w:rsidR="00D56D8C" w:rsidRPr="008207DD" w14:paraId="68CD9C71" w14:textId="77777777" w:rsidTr="00685C53">
        <w:trPr>
          <w:trHeight w:val="495"/>
        </w:trPr>
        <w:tc>
          <w:tcPr>
            <w:tcW w:w="51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A3AFCF6" w14:textId="77777777" w:rsidR="00D56D8C" w:rsidRPr="008207DD" w:rsidRDefault="00D56D8C" w:rsidP="004D7220">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96" w:type="dxa"/>
            <w:tcBorders>
              <w:top w:val="nil"/>
              <w:left w:val="nil"/>
              <w:bottom w:val="single" w:sz="4" w:space="0" w:color="auto"/>
              <w:right w:val="single" w:sz="4" w:space="0" w:color="auto"/>
            </w:tcBorders>
            <w:shd w:val="clear" w:color="000000" w:fill="FFFFFF"/>
            <w:hideMark/>
          </w:tcPr>
          <w:p w14:paraId="54073605" w14:textId="77777777" w:rsidR="00D56D8C" w:rsidRPr="008207DD" w:rsidRDefault="00D56D8C" w:rsidP="004D7220">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12" w:type="dxa"/>
            <w:gridSpan w:val="2"/>
            <w:tcBorders>
              <w:top w:val="single" w:sz="4" w:space="0" w:color="auto"/>
              <w:left w:val="nil"/>
              <w:bottom w:val="single" w:sz="4" w:space="0" w:color="auto"/>
              <w:right w:val="single" w:sz="4" w:space="0" w:color="auto"/>
            </w:tcBorders>
            <w:shd w:val="clear" w:color="000000" w:fill="FFFFFF"/>
            <w:hideMark/>
          </w:tcPr>
          <w:p w14:paraId="33B030B0" w14:textId="77777777" w:rsidR="00D56D8C" w:rsidRPr="008207DD" w:rsidRDefault="00D56D8C" w:rsidP="004D7220">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394" w:type="dxa"/>
            <w:gridSpan w:val="2"/>
            <w:tcBorders>
              <w:top w:val="single" w:sz="4" w:space="0" w:color="auto"/>
              <w:left w:val="nil"/>
              <w:bottom w:val="single" w:sz="4" w:space="0" w:color="auto"/>
              <w:right w:val="single" w:sz="4" w:space="0" w:color="auto"/>
            </w:tcBorders>
            <w:shd w:val="clear" w:color="000000" w:fill="FFFFFF"/>
            <w:hideMark/>
          </w:tcPr>
          <w:p w14:paraId="0948A5BC" w14:textId="77777777" w:rsidR="00D56D8C" w:rsidRPr="008207DD" w:rsidRDefault="00D56D8C" w:rsidP="004D7220">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416" w:type="dxa"/>
            <w:gridSpan w:val="2"/>
            <w:tcBorders>
              <w:top w:val="nil"/>
              <w:left w:val="nil"/>
              <w:bottom w:val="single" w:sz="4" w:space="0" w:color="auto"/>
              <w:right w:val="single" w:sz="4" w:space="0" w:color="auto"/>
            </w:tcBorders>
            <w:shd w:val="clear" w:color="000000" w:fill="FFFFFF"/>
            <w:hideMark/>
          </w:tcPr>
          <w:p w14:paraId="430ACFF3" w14:textId="77777777" w:rsidR="00D56D8C" w:rsidRPr="008207DD" w:rsidRDefault="00D56D8C" w:rsidP="004D7220">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1039" w:type="dxa"/>
            <w:tcBorders>
              <w:top w:val="nil"/>
              <w:left w:val="nil"/>
              <w:bottom w:val="single" w:sz="4" w:space="0" w:color="auto"/>
              <w:right w:val="single" w:sz="4" w:space="0" w:color="auto"/>
            </w:tcBorders>
            <w:shd w:val="clear" w:color="000000" w:fill="FFFFFF"/>
            <w:hideMark/>
          </w:tcPr>
          <w:p w14:paraId="10D86F07" w14:textId="77777777" w:rsidR="00D56D8C" w:rsidRPr="008207DD" w:rsidRDefault="00D56D8C" w:rsidP="004D7220">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6" w:type="dxa"/>
            <w:tcBorders>
              <w:top w:val="nil"/>
              <w:left w:val="nil"/>
              <w:bottom w:val="single" w:sz="4" w:space="0" w:color="auto"/>
              <w:right w:val="single" w:sz="4" w:space="0" w:color="auto"/>
            </w:tcBorders>
            <w:shd w:val="clear" w:color="000000" w:fill="FFFFFF"/>
            <w:hideMark/>
          </w:tcPr>
          <w:p w14:paraId="5A281989" w14:textId="77777777" w:rsidR="00D56D8C" w:rsidRPr="008207DD" w:rsidRDefault="00D56D8C" w:rsidP="004D7220">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6" w:type="dxa"/>
            <w:tcBorders>
              <w:top w:val="nil"/>
              <w:left w:val="nil"/>
              <w:bottom w:val="single" w:sz="4" w:space="0" w:color="auto"/>
              <w:right w:val="single" w:sz="4" w:space="0" w:color="auto"/>
            </w:tcBorders>
            <w:shd w:val="clear" w:color="000000" w:fill="FFFFFF"/>
            <w:hideMark/>
          </w:tcPr>
          <w:p w14:paraId="4F688D3C" w14:textId="77777777" w:rsidR="00D56D8C" w:rsidRPr="008207DD" w:rsidRDefault="00D56D8C" w:rsidP="004D7220">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3" w:type="dxa"/>
            <w:tcBorders>
              <w:top w:val="nil"/>
              <w:left w:val="nil"/>
              <w:bottom w:val="single" w:sz="4" w:space="0" w:color="auto"/>
              <w:right w:val="single" w:sz="4" w:space="0" w:color="auto"/>
            </w:tcBorders>
            <w:shd w:val="clear" w:color="000000" w:fill="FFFFFF"/>
            <w:vAlign w:val="center"/>
            <w:hideMark/>
          </w:tcPr>
          <w:p w14:paraId="78FF2949" w14:textId="77777777" w:rsidR="00D56D8C" w:rsidRPr="008207DD" w:rsidRDefault="00D56D8C" w:rsidP="004D7220">
            <w:pPr>
              <w:spacing w:after="0" w:line="240" w:lineRule="auto"/>
              <w:rPr>
                <w:rFonts w:ascii="sansserif" w:eastAsia="Times New Roman" w:hAnsi="sansserif" w:cs="Arial"/>
                <w:b/>
                <w:bCs/>
                <w:color w:val="000000"/>
                <w:sz w:val="14"/>
                <w:szCs w:val="14"/>
              </w:rPr>
            </w:pPr>
            <w:r w:rsidRPr="008207DD">
              <w:rPr>
                <w:rFonts w:ascii="sansserif" w:eastAsia="Times New Roman" w:hAnsi="sansserif" w:cs="Arial"/>
                <w:b/>
                <w:bCs/>
                <w:color w:val="000000"/>
                <w:sz w:val="14"/>
                <w:szCs w:val="14"/>
              </w:rPr>
              <w:t>-</w:t>
            </w:r>
          </w:p>
        </w:tc>
        <w:tc>
          <w:tcPr>
            <w:tcW w:w="1272" w:type="dxa"/>
            <w:tcBorders>
              <w:top w:val="single" w:sz="4" w:space="0" w:color="auto"/>
              <w:left w:val="nil"/>
              <w:bottom w:val="single" w:sz="4" w:space="0" w:color="auto"/>
              <w:right w:val="single" w:sz="4" w:space="0" w:color="auto"/>
            </w:tcBorders>
            <w:shd w:val="clear" w:color="000000" w:fill="FFFFFF"/>
            <w:hideMark/>
          </w:tcPr>
          <w:p w14:paraId="6FDFC456" w14:textId="133806FE" w:rsidR="00D56D8C" w:rsidRPr="008207DD" w:rsidRDefault="000C3921" w:rsidP="004D7220">
            <w:pPr>
              <w:spacing w:after="0" w:line="240" w:lineRule="auto"/>
              <w:rPr>
                <w:rFonts w:ascii="sansserif" w:eastAsia="Times New Roman" w:hAnsi="sansserif" w:cs="Arial"/>
                <w:color w:val="000000"/>
                <w:sz w:val="14"/>
                <w:szCs w:val="14"/>
              </w:rPr>
            </w:pPr>
            <w:r>
              <w:rPr>
                <w:rFonts w:ascii="sansserif" w:eastAsia="Times New Roman" w:hAnsi="sansserif" w:cs="Arial"/>
                <w:color w:val="000000"/>
                <w:sz w:val="14"/>
                <w:szCs w:val="14"/>
              </w:rPr>
              <w:t xml:space="preserve">Iuran Jaminan Kematian PNS </w:t>
            </w:r>
          </w:p>
        </w:tc>
        <w:tc>
          <w:tcPr>
            <w:tcW w:w="734" w:type="dxa"/>
            <w:tcBorders>
              <w:top w:val="nil"/>
              <w:left w:val="nil"/>
              <w:bottom w:val="single" w:sz="4" w:space="0" w:color="auto"/>
              <w:right w:val="single" w:sz="4" w:space="0" w:color="auto"/>
            </w:tcBorders>
            <w:shd w:val="clear" w:color="000000" w:fill="FFFFFF"/>
            <w:hideMark/>
          </w:tcPr>
          <w:p w14:paraId="767C09F4" w14:textId="67710621" w:rsidR="00D56D8C" w:rsidRPr="008207DD" w:rsidRDefault="00D56D8C" w:rsidP="004D7220">
            <w:pPr>
              <w:spacing w:after="0" w:line="240" w:lineRule="auto"/>
              <w:jc w:val="right"/>
              <w:rPr>
                <w:rFonts w:ascii="sansserif" w:eastAsia="Times New Roman" w:hAnsi="sansserif" w:cs="Arial"/>
                <w:color w:val="000000"/>
                <w:sz w:val="14"/>
                <w:szCs w:val="14"/>
              </w:rPr>
            </w:pPr>
            <w:r w:rsidRPr="008207DD">
              <w:rPr>
                <w:rFonts w:ascii="sansserif" w:eastAsia="Times New Roman" w:hAnsi="sansserif" w:cs="Arial"/>
                <w:color w:val="000000"/>
                <w:sz w:val="14"/>
                <w:szCs w:val="14"/>
              </w:rPr>
              <w:t>1</w:t>
            </w:r>
            <w:r w:rsidR="000C3921">
              <w:rPr>
                <w:rFonts w:ascii="sansserif" w:eastAsia="Times New Roman" w:hAnsi="sansserif" w:cs="Arial"/>
                <w:color w:val="000000"/>
                <w:sz w:val="14"/>
                <w:szCs w:val="14"/>
              </w:rPr>
              <w:t>4</w:t>
            </w:r>
          </w:p>
        </w:tc>
        <w:tc>
          <w:tcPr>
            <w:tcW w:w="732" w:type="dxa"/>
            <w:gridSpan w:val="2"/>
            <w:tcBorders>
              <w:top w:val="nil"/>
              <w:left w:val="nil"/>
              <w:bottom w:val="single" w:sz="4" w:space="0" w:color="auto"/>
              <w:right w:val="single" w:sz="4" w:space="0" w:color="auto"/>
            </w:tcBorders>
            <w:shd w:val="clear" w:color="000000" w:fill="FFFFFF"/>
            <w:hideMark/>
          </w:tcPr>
          <w:p w14:paraId="0F96D971" w14:textId="51FAF945" w:rsidR="00D56D8C" w:rsidRPr="008207DD" w:rsidRDefault="000C3921" w:rsidP="000C3921">
            <w:pPr>
              <w:spacing w:after="0" w:line="240" w:lineRule="auto"/>
              <w:rPr>
                <w:rFonts w:ascii="sansserif" w:eastAsia="Times New Roman" w:hAnsi="sansserif" w:cs="Arial"/>
                <w:color w:val="000000"/>
                <w:sz w:val="14"/>
                <w:szCs w:val="14"/>
              </w:rPr>
            </w:pPr>
            <w:r>
              <w:rPr>
                <w:rFonts w:ascii="sansserif" w:eastAsia="Times New Roman" w:hAnsi="sansserif" w:cs="Arial"/>
                <w:color w:val="000000"/>
                <w:sz w:val="14"/>
                <w:szCs w:val="14"/>
              </w:rPr>
              <w:t xml:space="preserve">Bulan </w:t>
            </w:r>
          </w:p>
        </w:tc>
        <w:tc>
          <w:tcPr>
            <w:tcW w:w="1026" w:type="dxa"/>
            <w:gridSpan w:val="2"/>
            <w:tcBorders>
              <w:top w:val="nil"/>
              <w:left w:val="nil"/>
              <w:bottom w:val="single" w:sz="4" w:space="0" w:color="auto"/>
              <w:right w:val="single" w:sz="4" w:space="0" w:color="auto"/>
            </w:tcBorders>
            <w:shd w:val="clear" w:color="000000" w:fill="FFFFFF"/>
          </w:tcPr>
          <w:p w14:paraId="29208B02" w14:textId="0976CB7D" w:rsidR="00D56D8C" w:rsidRPr="000C3921" w:rsidRDefault="000C3921" w:rsidP="000C3921">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783.168.</w:t>
            </w:r>
          </w:p>
        </w:tc>
        <w:tc>
          <w:tcPr>
            <w:tcW w:w="1476" w:type="dxa"/>
            <w:gridSpan w:val="2"/>
            <w:tcBorders>
              <w:top w:val="nil"/>
              <w:left w:val="nil"/>
              <w:bottom w:val="single" w:sz="4" w:space="0" w:color="auto"/>
              <w:right w:val="single" w:sz="4" w:space="0" w:color="auto"/>
            </w:tcBorders>
            <w:shd w:val="clear" w:color="000000" w:fill="FFFFFF"/>
          </w:tcPr>
          <w:p w14:paraId="6081A617" w14:textId="03363AB7" w:rsidR="00D56D8C" w:rsidRPr="008207DD" w:rsidRDefault="000C3921" w:rsidP="004D7220">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10.964.347</w:t>
            </w:r>
          </w:p>
        </w:tc>
      </w:tr>
      <w:tr w:rsidR="000C3921" w:rsidRPr="008207DD" w14:paraId="236A6A67" w14:textId="77777777" w:rsidTr="00685C53">
        <w:trPr>
          <w:trHeight w:val="495"/>
        </w:trPr>
        <w:tc>
          <w:tcPr>
            <w:tcW w:w="511" w:type="dxa"/>
            <w:gridSpan w:val="2"/>
            <w:tcBorders>
              <w:top w:val="single" w:sz="4" w:space="0" w:color="auto"/>
              <w:left w:val="single" w:sz="4" w:space="0" w:color="auto"/>
              <w:bottom w:val="single" w:sz="4" w:space="0" w:color="auto"/>
              <w:right w:val="single" w:sz="4" w:space="0" w:color="auto"/>
            </w:tcBorders>
            <w:shd w:val="clear" w:color="000000" w:fill="FFFFFF"/>
          </w:tcPr>
          <w:p w14:paraId="299D516C" w14:textId="0C891FF6" w:rsidR="000C3921" w:rsidRPr="008207DD" w:rsidRDefault="000C3921" w:rsidP="004D7220">
            <w:pPr>
              <w:spacing w:after="0" w:line="240" w:lineRule="auto"/>
              <w:jc w:val="center"/>
              <w:rPr>
                <w:rFonts w:ascii="Arial Narrow" w:eastAsia="Times New Roman" w:hAnsi="Arial Narrow" w:cs="Arial"/>
                <w:color w:val="FFFFFF"/>
                <w:sz w:val="16"/>
                <w:szCs w:val="16"/>
              </w:rPr>
            </w:pPr>
            <w:r w:rsidRPr="008207DD">
              <w:rPr>
                <w:rFonts w:ascii="sansserif" w:eastAsia="Times New Roman" w:hAnsi="sansserif" w:cs="Arial"/>
                <w:color w:val="000000"/>
                <w:sz w:val="16"/>
                <w:szCs w:val="16"/>
              </w:rPr>
              <w:t>5</w:t>
            </w:r>
          </w:p>
        </w:tc>
        <w:tc>
          <w:tcPr>
            <w:tcW w:w="296" w:type="dxa"/>
            <w:tcBorders>
              <w:top w:val="nil"/>
              <w:left w:val="nil"/>
              <w:bottom w:val="single" w:sz="4" w:space="0" w:color="auto"/>
              <w:right w:val="single" w:sz="4" w:space="0" w:color="auto"/>
            </w:tcBorders>
            <w:shd w:val="clear" w:color="000000" w:fill="FFFFFF"/>
          </w:tcPr>
          <w:p w14:paraId="134963A5" w14:textId="039BDA24" w:rsidR="000C3921" w:rsidRPr="008207DD" w:rsidRDefault="000C3921" w:rsidP="004D7220">
            <w:pPr>
              <w:spacing w:after="0" w:line="240" w:lineRule="auto"/>
              <w:jc w:val="center"/>
              <w:rPr>
                <w:rFonts w:ascii="Arial Narrow" w:eastAsia="Times New Roman" w:hAnsi="Arial Narrow" w:cs="Arial"/>
                <w:color w:val="FFFFFF"/>
                <w:sz w:val="16"/>
                <w:szCs w:val="16"/>
              </w:rPr>
            </w:pPr>
            <w:r w:rsidRPr="008207DD">
              <w:rPr>
                <w:rFonts w:ascii="sansserif" w:eastAsia="Times New Roman" w:hAnsi="sansserif" w:cs="Arial"/>
                <w:color w:val="000000"/>
                <w:sz w:val="16"/>
                <w:szCs w:val="16"/>
              </w:rPr>
              <w:t>1</w:t>
            </w:r>
          </w:p>
        </w:tc>
        <w:tc>
          <w:tcPr>
            <w:tcW w:w="512" w:type="dxa"/>
            <w:gridSpan w:val="2"/>
            <w:tcBorders>
              <w:top w:val="single" w:sz="4" w:space="0" w:color="auto"/>
              <w:left w:val="nil"/>
              <w:bottom w:val="single" w:sz="4" w:space="0" w:color="auto"/>
              <w:right w:val="single" w:sz="4" w:space="0" w:color="auto"/>
            </w:tcBorders>
            <w:shd w:val="clear" w:color="000000" w:fill="FFFFFF"/>
          </w:tcPr>
          <w:p w14:paraId="01806864" w14:textId="0D0C4C48" w:rsidR="000C3921" w:rsidRPr="008207DD" w:rsidRDefault="000C3921" w:rsidP="004D7220">
            <w:pPr>
              <w:spacing w:after="0" w:line="240" w:lineRule="auto"/>
              <w:jc w:val="center"/>
              <w:rPr>
                <w:rFonts w:ascii="Arial Narrow" w:eastAsia="Times New Roman" w:hAnsi="Arial Narrow" w:cs="Arial"/>
                <w:color w:val="FFFFFF"/>
                <w:sz w:val="16"/>
                <w:szCs w:val="16"/>
              </w:rPr>
            </w:pPr>
            <w:r>
              <w:rPr>
                <w:rFonts w:ascii="sansserif" w:eastAsia="Times New Roman" w:hAnsi="sansserif" w:cs="Arial"/>
                <w:color w:val="000000"/>
                <w:sz w:val="16"/>
                <w:szCs w:val="16"/>
              </w:rPr>
              <w:t>0</w:t>
            </w:r>
            <w:r w:rsidRPr="008207DD">
              <w:rPr>
                <w:rFonts w:ascii="sansserif" w:eastAsia="Times New Roman" w:hAnsi="sansserif" w:cs="Arial"/>
                <w:color w:val="000000"/>
                <w:sz w:val="16"/>
                <w:szCs w:val="16"/>
              </w:rPr>
              <w:t>1</w:t>
            </w:r>
          </w:p>
        </w:tc>
        <w:tc>
          <w:tcPr>
            <w:tcW w:w="394" w:type="dxa"/>
            <w:gridSpan w:val="2"/>
            <w:tcBorders>
              <w:top w:val="single" w:sz="4" w:space="0" w:color="auto"/>
              <w:left w:val="nil"/>
              <w:bottom w:val="single" w:sz="4" w:space="0" w:color="auto"/>
              <w:right w:val="single" w:sz="4" w:space="0" w:color="auto"/>
            </w:tcBorders>
            <w:shd w:val="clear" w:color="000000" w:fill="FFFFFF"/>
          </w:tcPr>
          <w:p w14:paraId="363187B1" w14:textId="3A8FA831" w:rsidR="000C3921" w:rsidRPr="008207DD" w:rsidRDefault="000C3921" w:rsidP="004D7220">
            <w:pPr>
              <w:spacing w:after="0" w:line="240" w:lineRule="auto"/>
              <w:jc w:val="center"/>
              <w:rPr>
                <w:rFonts w:ascii="Arial Narrow" w:eastAsia="Times New Roman" w:hAnsi="Arial Narrow" w:cs="Arial"/>
                <w:color w:val="FFFFFF"/>
                <w:sz w:val="16"/>
                <w:szCs w:val="16"/>
              </w:rPr>
            </w:pPr>
            <w:r>
              <w:rPr>
                <w:rFonts w:ascii="sansserif" w:eastAsia="Times New Roman" w:hAnsi="sansserif" w:cs="Arial"/>
                <w:color w:val="000000"/>
                <w:sz w:val="16"/>
                <w:szCs w:val="16"/>
              </w:rPr>
              <w:t>12</w:t>
            </w:r>
          </w:p>
        </w:tc>
        <w:tc>
          <w:tcPr>
            <w:tcW w:w="416" w:type="dxa"/>
            <w:gridSpan w:val="2"/>
            <w:tcBorders>
              <w:top w:val="nil"/>
              <w:left w:val="nil"/>
              <w:bottom w:val="single" w:sz="4" w:space="0" w:color="auto"/>
              <w:right w:val="single" w:sz="4" w:space="0" w:color="auto"/>
            </w:tcBorders>
            <w:shd w:val="clear" w:color="000000" w:fill="FFFFFF"/>
          </w:tcPr>
          <w:p w14:paraId="252F5018" w14:textId="77777777" w:rsidR="000C3921" w:rsidRPr="008207DD" w:rsidRDefault="000C3921" w:rsidP="004D7220">
            <w:pPr>
              <w:spacing w:after="0" w:line="240" w:lineRule="auto"/>
              <w:jc w:val="center"/>
              <w:rPr>
                <w:rFonts w:ascii="Arial Narrow" w:eastAsia="Times New Roman" w:hAnsi="Arial Narrow" w:cs="Arial"/>
                <w:color w:val="FFFFFF"/>
                <w:sz w:val="16"/>
                <w:szCs w:val="16"/>
              </w:rPr>
            </w:pPr>
          </w:p>
        </w:tc>
        <w:tc>
          <w:tcPr>
            <w:tcW w:w="3106" w:type="dxa"/>
            <w:gridSpan w:val="5"/>
            <w:tcBorders>
              <w:top w:val="nil"/>
              <w:left w:val="nil"/>
              <w:bottom w:val="single" w:sz="4" w:space="0" w:color="auto"/>
              <w:right w:val="single" w:sz="4" w:space="0" w:color="auto"/>
            </w:tcBorders>
            <w:shd w:val="clear" w:color="000000" w:fill="FFFFFF"/>
          </w:tcPr>
          <w:p w14:paraId="7154F390" w14:textId="08564350" w:rsidR="000C3921" w:rsidRPr="008207DD" w:rsidRDefault="000C3921" w:rsidP="004D7220">
            <w:pPr>
              <w:spacing w:after="0" w:line="240" w:lineRule="auto"/>
              <w:rPr>
                <w:rFonts w:ascii="sansserif" w:eastAsia="Times New Roman" w:hAnsi="sansserif" w:cs="Arial"/>
                <w:color w:val="000000"/>
                <w:sz w:val="14"/>
                <w:szCs w:val="14"/>
              </w:rPr>
            </w:pPr>
            <w:r>
              <w:rPr>
                <w:rFonts w:ascii="sansserif" w:eastAsia="Times New Roman" w:hAnsi="sansserif" w:cs="Arial"/>
                <w:b/>
                <w:bCs/>
                <w:color w:val="000000"/>
                <w:sz w:val="16"/>
                <w:szCs w:val="16"/>
              </w:rPr>
              <w:t xml:space="preserve">Iuran Simpanan Peserta Tabungan Perumahan Rakyat PNS </w:t>
            </w:r>
          </w:p>
        </w:tc>
        <w:tc>
          <w:tcPr>
            <w:tcW w:w="734" w:type="dxa"/>
            <w:tcBorders>
              <w:top w:val="nil"/>
              <w:left w:val="nil"/>
              <w:bottom w:val="single" w:sz="4" w:space="0" w:color="auto"/>
              <w:right w:val="single" w:sz="4" w:space="0" w:color="auto"/>
            </w:tcBorders>
            <w:shd w:val="clear" w:color="000000" w:fill="FFFFFF"/>
          </w:tcPr>
          <w:p w14:paraId="6310C3B0" w14:textId="77777777" w:rsidR="000C3921" w:rsidRPr="008207DD" w:rsidRDefault="000C3921" w:rsidP="004D7220">
            <w:pPr>
              <w:spacing w:after="0" w:line="240" w:lineRule="auto"/>
              <w:jc w:val="right"/>
              <w:rPr>
                <w:rFonts w:ascii="sansserif" w:eastAsia="Times New Roman" w:hAnsi="sansserif" w:cs="Arial"/>
                <w:color w:val="000000"/>
                <w:sz w:val="14"/>
                <w:szCs w:val="14"/>
              </w:rPr>
            </w:pPr>
          </w:p>
        </w:tc>
        <w:tc>
          <w:tcPr>
            <w:tcW w:w="732" w:type="dxa"/>
            <w:gridSpan w:val="2"/>
            <w:tcBorders>
              <w:top w:val="nil"/>
              <w:left w:val="nil"/>
              <w:bottom w:val="single" w:sz="4" w:space="0" w:color="auto"/>
              <w:right w:val="single" w:sz="4" w:space="0" w:color="auto"/>
            </w:tcBorders>
            <w:shd w:val="clear" w:color="000000" w:fill="FFFFFF"/>
          </w:tcPr>
          <w:p w14:paraId="153011D4" w14:textId="77777777" w:rsidR="000C3921" w:rsidRPr="008207DD" w:rsidRDefault="000C3921" w:rsidP="004D7220">
            <w:pPr>
              <w:spacing w:after="0" w:line="240" w:lineRule="auto"/>
              <w:jc w:val="center"/>
              <w:rPr>
                <w:rFonts w:ascii="sansserif" w:eastAsia="Times New Roman" w:hAnsi="sansserif" w:cs="Arial"/>
                <w:color w:val="000000"/>
                <w:sz w:val="14"/>
                <w:szCs w:val="14"/>
              </w:rPr>
            </w:pPr>
          </w:p>
        </w:tc>
        <w:tc>
          <w:tcPr>
            <w:tcW w:w="1026" w:type="dxa"/>
            <w:gridSpan w:val="2"/>
            <w:tcBorders>
              <w:top w:val="nil"/>
              <w:left w:val="nil"/>
              <w:bottom w:val="single" w:sz="4" w:space="0" w:color="auto"/>
              <w:right w:val="single" w:sz="4" w:space="0" w:color="auto"/>
            </w:tcBorders>
            <w:shd w:val="clear" w:color="000000" w:fill="FFFFFF"/>
          </w:tcPr>
          <w:p w14:paraId="7028B227" w14:textId="77777777" w:rsidR="000C3921" w:rsidRDefault="000C3921" w:rsidP="004D7220">
            <w:pPr>
              <w:spacing w:after="0" w:line="240" w:lineRule="auto"/>
              <w:jc w:val="right"/>
              <w:rPr>
                <w:rFonts w:ascii="sansserif" w:eastAsia="Times New Roman" w:hAnsi="sansserif" w:cs="Arial"/>
                <w:color w:val="000000"/>
                <w:sz w:val="14"/>
                <w:szCs w:val="14"/>
                <w:lang w:val="id-ID"/>
              </w:rPr>
            </w:pPr>
          </w:p>
        </w:tc>
        <w:tc>
          <w:tcPr>
            <w:tcW w:w="1476" w:type="dxa"/>
            <w:gridSpan w:val="2"/>
            <w:tcBorders>
              <w:top w:val="nil"/>
              <w:left w:val="nil"/>
              <w:bottom w:val="single" w:sz="4" w:space="0" w:color="auto"/>
              <w:right w:val="single" w:sz="4" w:space="0" w:color="auto"/>
            </w:tcBorders>
            <w:shd w:val="clear" w:color="000000" w:fill="FFFFFF"/>
          </w:tcPr>
          <w:p w14:paraId="64476E96" w14:textId="6D31D2CA" w:rsidR="000C3921" w:rsidRDefault="00BF4483" w:rsidP="004D7220">
            <w:pPr>
              <w:spacing w:after="0" w:line="240" w:lineRule="auto"/>
              <w:jc w:val="right"/>
              <w:rPr>
                <w:rFonts w:ascii="sansserif" w:eastAsia="Times New Roman" w:hAnsi="sansserif" w:cs="Arial"/>
                <w:color w:val="000000"/>
                <w:sz w:val="14"/>
                <w:szCs w:val="14"/>
                <w:lang w:val="id-ID"/>
              </w:rPr>
            </w:pPr>
            <w:r>
              <w:rPr>
                <w:rFonts w:ascii="sansserif" w:eastAsia="Times New Roman" w:hAnsi="sansserif" w:cs="Arial"/>
                <w:color w:val="000000"/>
                <w:sz w:val="14"/>
                <w:szCs w:val="14"/>
              </w:rPr>
              <w:t>7.614.096</w:t>
            </w:r>
          </w:p>
        </w:tc>
      </w:tr>
      <w:tr w:rsidR="000C3921" w:rsidRPr="008207DD" w14:paraId="3E83EB5C" w14:textId="77777777" w:rsidTr="00685C53">
        <w:trPr>
          <w:trHeight w:val="495"/>
        </w:trPr>
        <w:tc>
          <w:tcPr>
            <w:tcW w:w="511" w:type="dxa"/>
            <w:gridSpan w:val="2"/>
            <w:tcBorders>
              <w:top w:val="single" w:sz="4" w:space="0" w:color="auto"/>
              <w:left w:val="single" w:sz="4" w:space="0" w:color="auto"/>
              <w:bottom w:val="single" w:sz="4" w:space="0" w:color="auto"/>
              <w:right w:val="single" w:sz="4" w:space="0" w:color="auto"/>
            </w:tcBorders>
            <w:shd w:val="clear" w:color="000000" w:fill="FFFFFF"/>
          </w:tcPr>
          <w:p w14:paraId="595D3959" w14:textId="77777777" w:rsidR="000C3921" w:rsidRPr="008207DD" w:rsidRDefault="000C3921" w:rsidP="004D7220">
            <w:pPr>
              <w:spacing w:after="0" w:line="240" w:lineRule="auto"/>
              <w:jc w:val="center"/>
              <w:rPr>
                <w:rFonts w:ascii="Arial Narrow" w:eastAsia="Times New Roman" w:hAnsi="Arial Narrow" w:cs="Arial"/>
                <w:color w:val="FFFFFF"/>
                <w:sz w:val="16"/>
                <w:szCs w:val="16"/>
              </w:rPr>
            </w:pPr>
          </w:p>
        </w:tc>
        <w:tc>
          <w:tcPr>
            <w:tcW w:w="296" w:type="dxa"/>
            <w:tcBorders>
              <w:top w:val="nil"/>
              <w:left w:val="nil"/>
              <w:bottom w:val="single" w:sz="4" w:space="0" w:color="auto"/>
              <w:right w:val="single" w:sz="4" w:space="0" w:color="auto"/>
            </w:tcBorders>
            <w:shd w:val="clear" w:color="000000" w:fill="FFFFFF"/>
          </w:tcPr>
          <w:p w14:paraId="686DDEA6" w14:textId="77777777" w:rsidR="000C3921" w:rsidRPr="008207DD" w:rsidRDefault="000C3921" w:rsidP="004D7220">
            <w:pPr>
              <w:spacing w:after="0" w:line="240" w:lineRule="auto"/>
              <w:jc w:val="center"/>
              <w:rPr>
                <w:rFonts w:ascii="Arial Narrow" w:eastAsia="Times New Roman" w:hAnsi="Arial Narrow" w:cs="Arial"/>
                <w:color w:val="FFFFFF"/>
                <w:sz w:val="16"/>
                <w:szCs w:val="16"/>
              </w:rPr>
            </w:pPr>
          </w:p>
        </w:tc>
        <w:tc>
          <w:tcPr>
            <w:tcW w:w="512" w:type="dxa"/>
            <w:gridSpan w:val="2"/>
            <w:tcBorders>
              <w:top w:val="single" w:sz="4" w:space="0" w:color="auto"/>
              <w:left w:val="nil"/>
              <w:bottom w:val="single" w:sz="4" w:space="0" w:color="auto"/>
              <w:right w:val="single" w:sz="4" w:space="0" w:color="auto"/>
            </w:tcBorders>
            <w:shd w:val="clear" w:color="000000" w:fill="FFFFFF"/>
          </w:tcPr>
          <w:p w14:paraId="5A0385E8" w14:textId="77777777" w:rsidR="000C3921" w:rsidRPr="008207DD" w:rsidRDefault="000C3921" w:rsidP="004D7220">
            <w:pPr>
              <w:spacing w:after="0" w:line="240" w:lineRule="auto"/>
              <w:jc w:val="center"/>
              <w:rPr>
                <w:rFonts w:ascii="Arial Narrow" w:eastAsia="Times New Roman" w:hAnsi="Arial Narrow" w:cs="Arial"/>
                <w:color w:val="FFFFFF"/>
                <w:sz w:val="16"/>
                <w:szCs w:val="16"/>
              </w:rPr>
            </w:pPr>
          </w:p>
        </w:tc>
        <w:tc>
          <w:tcPr>
            <w:tcW w:w="394" w:type="dxa"/>
            <w:gridSpan w:val="2"/>
            <w:tcBorders>
              <w:top w:val="single" w:sz="4" w:space="0" w:color="auto"/>
              <w:left w:val="nil"/>
              <w:bottom w:val="single" w:sz="4" w:space="0" w:color="auto"/>
              <w:right w:val="single" w:sz="4" w:space="0" w:color="auto"/>
            </w:tcBorders>
            <w:shd w:val="clear" w:color="000000" w:fill="FFFFFF"/>
          </w:tcPr>
          <w:p w14:paraId="5434FBEF" w14:textId="77777777" w:rsidR="000C3921" w:rsidRPr="008207DD" w:rsidRDefault="000C3921" w:rsidP="004D7220">
            <w:pPr>
              <w:spacing w:after="0" w:line="240" w:lineRule="auto"/>
              <w:jc w:val="center"/>
              <w:rPr>
                <w:rFonts w:ascii="Arial Narrow" w:eastAsia="Times New Roman" w:hAnsi="Arial Narrow" w:cs="Arial"/>
                <w:color w:val="FFFFFF"/>
                <w:sz w:val="16"/>
                <w:szCs w:val="16"/>
              </w:rPr>
            </w:pPr>
          </w:p>
        </w:tc>
        <w:tc>
          <w:tcPr>
            <w:tcW w:w="416" w:type="dxa"/>
            <w:gridSpan w:val="2"/>
            <w:tcBorders>
              <w:top w:val="nil"/>
              <w:left w:val="nil"/>
              <w:bottom w:val="single" w:sz="4" w:space="0" w:color="auto"/>
              <w:right w:val="single" w:sz="4" w:space="0" w:color="auto"/>
            </w:tcBorders>
            <w:shd w:val="clear" w:color="000000" w:fill="FFFFFF"/>
          </w:tcPr>
          <w:p w14:paraId="0FB1D3D2" w14:textId="77777777" w:rsidR="000C3921" w:rsidRPr="008207DD" w:rsidRDefault="000C3921" w:rsidP="004D7220">
            <w:pPr>
              <w:spacing w:after="0" w:line="240" w:lineRule="auto"/>
              <w:jc w:val="center"/>
              <w:rPr>
                <w:rFonts w:ascii="Arial Narrow" w:eastAsia="Times New Roman" w:hAnsi="Arial Narrow" w:cs="Arial"/>
                <w:color w:val="FFFFFF"/>
                <w:sz w:val="16"/>
                <w:szCs w:val="16"/>
              </w:rPr>
            </w:pPr>
          </w:p>
        </w:tc>
        <w:tc>
          <w:tcPr>
            <w:tcW w:w="1039" w:type="dxa"/>
            <w:tcBorders>
              <w:top w:val="nil"/>
              <w:left w:val="nil"/>
              <w:bottom w:val="single" w:sz="4" w:space="0" w:color="auto"/>
              <w:right w:val="single" w:sz="4" w:space="0" w:color="auto"/>
            </w:tcBorders>
            <w:shd w:val="clear" w:color="000000" w:fill="FFFFFF"/>
          </w:tcPr>
          <w:p w14:paraId="3417EA85" w14:textId="77777777" w:rsidR="000C3921" w:rsidRPr="008207DD" w:rsidRDefault="000C3921" w:rsidP="004D7220">
            <w:pPr>
              <w:spacing w:after="0" w:line="240" w:lineRule="auto"/>
              <w:rPr>
                <w:rFonts w:ascii="sansserif" w:eastAsia="Times New Roman" w:hAnsi="sansserif" w:cs="Arial"/>
                <w:color w:val="000000"/>
                <w:sz w:val="20"/>
                <w:szCs w:val="20"/>
              </w:rPr>
            </w:pPr>
          </w:p>
        </w:tc>
        <w:tc>
          <w:tcPr>
            <w:tcW w:w="266" w:type="dxa"/>
            <w:tcBorders>
              <w:top w:val="nil"/>
              <w:left w:val="nil"/>
              <w:bottom w:val="single" w:sz="4" w:space="0" w:color="auto"/>
              <w:right w:val="single" w:sz="4" w:space="0" w:color="auto"/>
            </w:tcBorders>
            <w:shd w:val="clear" w:color="000000" w:fill="FFFFFF"/>
          </w:tcPr>
          <w:p w14:paraId="148CB1E2" w14:textId="77777777" w:rsidR="000C3921" w:rsidRPr="008207DD" w:rsidRDefault="000C3921" w:rsidP="004D7220">
            <w:pPr>
              <w:spacing w:after="0" w:line="240" w:lineRule="auto"/>
              <w:rPr>
                <w:rFonts w:ascii="sansserif" w:eastAsia="Times New Roman" w:hAnsi="sansserif" w:cs="Arial"/>
                <w:color w:val="000000"/>
                <w:sz w:val="20"/>
                <w:szCs w:val="20"/>
              </w:rPr>
            </w:pPr>
          </w:p>
        </w:tc>
        <w:tc>
          <w:tcPr>
            <w:tcW w:w="266" w:type="dxa"/>
            <w:tcBorders>
              <w:top w:val="nil"/>
              <w:left w:val="nil"/>
              <w:bottom w:val="single" w:sz="4" w:space="0" w:color="auto"/>
              <w:right w:val="single" w:sz="4" w:space="0" w:color="auto"/>
            </w:tcBorders>
            <w:shd w:val="clear" w:color="000000" w:fill="FFFFFF"/>
          </w:tcPr>
          <w:p w14:paraId="7490DC1A" w14:textId="77777777" w:rsidR="000C3921" w:rsidRPr="008207DD" w:rsidRDefault="000C3921" w:rsidP="004D7220">
            <w:pPr>
              <w:spacing w:after="0" w:line="240" w:lineRule="auto"/>
              <w:rPr>
                <w:rFonts w:ascii="sansserif" w:eastAsia="Times New Roman" w:hAnsi="sansserif" w:cs="Arial"/>
                <w:color w:val="000000"/>
                <w:sz w:val="20"/>
                <w:szCs w:val="20"/>
              </w:rPr>
            </w:pPr>
          </w:p>
        </w:tc>
        <w:tc>
          <w:tcPr>
            <w:tcW w:w="263" w:type="dxa"/>
            <w:tcBorders>
              <w:top w:val="nil"/>
              <w:left w:val="nil"/>
              <w:bottom w:val="single" w:sz="4" w:space="0" w:color="auto"/>
              <w:right w:val="single" w:sz="4" w:space="0" w:color="auto"/>
            </w:tcBorders>
            <w:shd w:val="clear" w:color="000000" w:fill="FFFFFF"/>
            <w:vAlign w:val="center"/>
          </w:tcPr>
          <w:p w14:paraId="7458C9B4" w14:textId="3D782A38" w:rsidR="000C3921" w:rsidRPr="008207DD" w:rsidRDefault="000C3921" w:rsidP="004D7220">
            <w:pPr>
              <w:spacing w:after="0" w:line="240" w:lineRule="auto"/>
              <w:rPr>
                <w:rFonts w:ascii="sansserif" w:eastAsia="Times New Roman" w:hAnsi="sansserif" w:cs="Arial"/>
                <w:b/>
                <w:bCs/>
                <w:color w:val="000000"/>
                <w:sz w:val="14"/>
                <w:szCs w:val="14"/>
              </w:rPr>
            </w:pPr>
            <w:r>
              <w:rPr>
                <w:rFonts w:ascii="sansserif" w:eastAsia="Times New Roman" w:hAnsi="sansserif" w:cs="Arial"/>
                <w:b/>
                <w:bCs/>
                <w:color w:val="000000"/>
                <w:sz w:val="14"/>
                <w:szCs w:val="14"/>
              </w:rPr>
              <w:t>-</w:t>
            </w:r>
          </w:p>
        </w:tc>
        <w:tc>
          <w:tcPr>
            <w:tcW w:w="1272" w:type="dxa"/>
            <w:tcBorders>
              <w:top w:val="single" w:sz="4" w:space="0" w:color="auto"/>
              <w:left w:val="nil"/>
              <w:bottom w:val="single" w:sz="4" w:space="0" w:color="auto"/>
              <w:right w:val="single" w:sz="4" w:space="0" w:color="auto"/>
            </w:tcBorders>
            <w:shd w:val="clear" w:color="000000" w:fill="FFFFFF"/>
          </w:tcPr>
          <w:p w14:paraId="0D3EECC3" w14:textId="75F84C3E" w:rsidR="000C3921" w:rsidRPr="008207DD" w:rsidRDefault="000C3921" w:rsidP="004D7220">
            <w:pPr>
              <w:spacing w:after="0" w:line="240" w:lineRule="auto"/>
              <w:rPr>
                <w:rFonts w:ascii="sansserif" w:eastAsia="Times New Roman" w:hAnsi="sansserif" w:cs="Arial"/>
                <w:color w:val="000000"/>
                <w:sz w:val="14"/>
                <w:szCs w:val="14"/>
              </w:rPr>
            </w:pPr>
            <w:r>
              <w:rPr>
                <w:rFonts w:ascii="sansserif" w:eastAsia="Times New Roman" w:hAnsi="sansserif" w:cs="Arial"/>
                <w:color w:val="000000"/>
                <w:sz w:val="14"/>
                <w:szCs w:val="14"/>
              </w:rPr>
              <w:t xml:space="preserve">Iuran Simpanan Peseta Tabungan Perumahan Rakyat PNS </w:t>
            </w:r>
          </w:p>
        </w:tc>
        <w:tc>
          <w:tcPr>
            <w:tcW w:w="734" w:type="dxa"/>
            <w:tcBorders>
              <w:top w:val="nil"/>
              <w:left w:val="nil"/>
              <w:bottom w:val="single" w:sz="4" w:space="0" w:color="auto"/>
              <w:right w:val="single" w:sz="4" w:space="0" w:color="auto"/>
            </w:tcBorders>
            <w:shd w:val="clear" w:color="000000" w:fill="FFFFFF"/>
          </w:tcPr>
          <w:p w14:paraId="420DBDBF" w14:textId="633E9616" w:rsidR="000C3921" w:rsidRPr="008207DD" w:rsidRDefault="000C3921" w:rsidP="004D7220">
            <w:pPr>
              <w:spacing w:after="0" w:line="240" w:lineRule="auto"/>
              <w:jc w:val="right"/>
              <w:rPr>
                <w:rFonts w:ascii="sansserif" w:eastAsia="Times New Roman" w:hAnsi="sansserif" w:cs="Arial"/>
                <w:color w:val="000000"/>
                <w:sz w:val="14"/>
                <w:szCs w:val="14"/>
              </w:rPr>
            </w:pPr>
            <w:r w:rsidRPr="008207DD">
              <w:rPr>
                <w:rFonts w:ascii="sansserif" w:eastAsia="Times New Roman" w:hAnsi="sansserif" w:cs="Arial"/>
                <w:color w:val="000000"/>
                <w:sz w:val="14"/>
                <w:szCs w:val="14"/>
              </w:rPr>
              <w:t>1</w:t>
            </w:r>
            <w:r>
              <w:rPr>
                <w:rFonts w:ascii="sansserif" w:eastAsia="Times New Roman" w:hAnsi="sansserif" w:cs="Arial"/>
                <w:color w:val="000000"/>
                <w:sz w:val="14"/>
                <w:szCs w:val="14"/>
              </w:rPr>
              <w:t>4</w:t>
            </w:r>
          </w:p>
        </w:tc>
        <w:tc>
          <w:tcPr>
            <w:tcW w:w="732" w:type="dxa"/>
            <w:gridSpan w:val="2"/>
            <w:tcBorders>
              <w:top w:val="nil"/>
              <w:left w:val="nil"/>
              <w:bottom w:val="single" w:sz="4" w:space="0" w:color="auto"/>
              <w:right w:val="single" w:sz="4" w:space="0" w:color="auto"/>
            </w:tcBorders>
            <w:shd w:val="clear" w:color="000000" w:fill="FFFFFF"/>
          </w:tcPr>
          <w:p w14:paraId="2435181D" w14:textId="7310B9A2" w:rsidR="000C3921" w:rsidRPr="008207DD" w:rsidRDefault="000C3921" w:rsidP="004D7220">
            <w:pPr>
              <w:spacing w:after="0" w:line="240" w:lineRule="auto"/>
              <w:jc w:val="center"/>
              <w:rPr>
                <w:rFonts w:ascii="sansserif" w:eastAsia="Times New Roman" w:hAnsi="sansserif" w:cs="Arial"/>
                <w:color w:val="000000"/>
                <w:sz w:val="14"/>
                <w:szCs w:val="14"/>
              </w:rPr>
            </w:pPr>
            <w:r>
              <w:rPr>
                <w:rFonts w:ascii="sansserif" w:eastAsia="Times New Roman" w:hAnsi="sansserif" w:cs="Arial"/>
                <w:color w:val="000000"/>
                <w:sz w:val="14"/>
                <w:szCs w:val="14"/>
              </w:rPr>
              <w:t xml:space="preserve">Bulan </w:t>
            </w:r>
          </w:p>
        </w:tc>
        <w:tc>
          <w:tcPr>
            <w:tcW w:w="1026" w:type="dxa"/>
            <w:gridSpan w:val="2"/>
            <w:tcBorders>
              <w:top w:val="nil"/>
              <w:left w:val="nil"/>
              <w:bottom w:val="single" w:sz="4" w:space="0" w:color="auto"/>
              <w:right w:val="single" w:sz="4" w:space="0" w:color="auto"/>
            </w:tcBorders>
            <w:shd w:val="clear" w:color="000000" w:fill="FFFFFF"/>
          </w:tcPr>
          <w:p w14:paraId="23EACE34" w14:textId="40DE5DF3" w:rsidR="000C3921" w:rsidRDefault="00BF4483" w:rsidP="004D7220">
            <w:pPr>
              <w:spacing w:after="0" w:line="240" w:lineRule="auto"/>
              <w:jc w:val="right"/>
              <w:rPr>
                <w:rFonts w:ascii="sansserif" w:eastAsia="Times New Roman" w:hAnsi="sansserif" w:cs="Arial"/>
                <w:color w:val="000000"/>
                <w:sz w:val="14"/>
                <w:szCs w:val="14"/>
                <w:lang w:val="id-ID"/>
              </w:rPr>
            </w:pPr>
            <w:r>
              <w:rPr>
                <w:rFonts w:ascii="sansserif" w:eastAsia="Times New Roman" w:hAnsi="sansserif" w:cs="Arial"/>
                <w:color w:val="000000"/>
                <w:sz w:val="14"/>
                <w:szCs w:val="14"/>
              </w:rPr>
              <w:t>543.864</w:t>
            </w:r>
            <w:r w:rsidR="000C3921">
              <w:rPr>
                <w:rFonts w:ascii="sansserif" w:eastAsia="Times New Roman" w:hAnsi="sansserif" w:cs="Arial"/>
                <w:color w:val="000000"/>
                <w:sz w:val="14"/>
                <w:szCs w:val="14"/>
              </w:rPr>
              <w:t>.</w:t>
            </w:r>
          </w:p>
        </w:tc>
        <w:tc>
          <w:tcPr>
            <w:tcW w:w="1476" w:type="dxa"/>
            <w:gridSpan w:val="2"/>
            <w:tcBorders>
              <w:top w:val="nil"/>
              <w:left w:val="nil"/>
              <w:bottom w:val="single" w:sz="4" w:space="0" w:color="auto"/>
              <w:right w:val="single" w:sz="4" w:space="0" w:color="auto"/>
            </w:tcBorders>
            <w:shd w:val="clear" w:color="000000" w:fill="FFFFFF"/>
          </w:tcPr>
          <w:p w14:paraId="01F5672D" w14:textId="487A27ED" w:rsidR="000C3921" w:rsidRPr="00BF4483" w:rsidRDefault="00BF4483" w:rsidP="004D7220">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7.614.096</w:t>
            </w:r>
          </w:p>
        </w:tc>
      </w:tr>
      <w:tr w:rsidR="00BF4483" w:rsidRPr="008207DD" w14:paraId="451058BF" w14:textId="77777777" w:rsidTr="00685C53">
        <w:trPr>
          <w:trHeight w:val="318"/>
        </w:trPr>
        <w:tc>
          <w:tcPr>
            <w:tcW w:w="511" w:type="dxa"/>
            <w:gridSpan w:val="2"/>
            <w:tcBorders>
              <w:top w:val="single" w:sz="4" w:space="0" w:color="auto"/>
              <w:left w:val="single" w:sz="4" w:space="0" w:color="auto"/>
              <w:bottom w:val="single" w:sz="4" w:space="0" w:color="auto"/>
              <w:right w:val="single" w:sz="4" w:space="0" w:color="auto"/>
            </w:tcBorders>
            <w:shd w:val="clear" w:color="000000" w:fill="FFFFFF"/>
          </w:tcPr>
          <w:p w14:paraId="0A03D00F" w14:textId="6D5BEDDA" w:rsidR="00BF4483" w:rsidRPr="008207DD" w:rsidRDefault="00BF4483" w:rsidP="004D7220">
            <w:pPr>
              <w:spacing w:after="0" w:line="240" w:lineRule="auto"/>
              <w:jc w:val="center"/>
              <w:rPr>
                <w:rFonts w:ascii="Arial Narrow" w:eastAsia="Times New Roman" w:hAnsi="Arial Narrow" w:cs="Arial"/>
                <w:color w:val="FFFFFF"/>
                <w:sz w:val="16"/>
                <w:szCs w:val="16"/>
              </w:rPr>
            </w:pPr>
            <w:r w:rsidRPr="008207DD">
              <w:rPr>
                <w:rFonts w:ascii="sansserif" w:eastAsia="Times New Roman" w:hAnsi="sansserif" w:cs="Arial"/>
                <w:color w:val="000000"/>
                <w:sz w:val="16"/>
                <w:szCs w:val="16"/>
              </w:rPr>
              <w:t>5</w:t>
            </w:r>
          </w:p>
        </w:tc>
        <w:tc>
          <w:tcPr>
            <w:tcW w:w="296" w:type="dxa"/>
            <w:tcBorders>
              <w:top w:val="nil"/>
              <w:left w:val="nil"/>
              <w:bottom w:val="single" w:sz="4" w:space="0" w:color="auto"/>
              <w:right w:val="single" w:sz="4" w:space="0" w:color="auto"/>
            </w:tcBorders>
            <w:shd w:val="clear" w:color="000000" w:fill="FFFFFF"/>
          </w:tcPr>
          <w:p w14:paraId="4F518F96" w14:textId="7AC0A659" w:rsidR="00BF4483" w:rsidRPr="008207DD" w:rsidRDefault="00BF4483" w:rsidP="004D7220">
            <w:pPr>
              <w:spacing w:after="0" w:line="240" w:lineRule="auto"/>
              <w:jc w:val="center"/>
              <w:rPr>
                <w:rFonts w:ascii="Arial Narrow" w:eastAsia="Times New Roman" w:hAnsi="Arial Narrow" w:cs="Arial"/>
                <w:color w:val="FFFFFF"/>
                <w:sz w:val="16"/>
                <w:szCs w:val="16"/>
              </w:rPr>
            </w:pPr>
            <w:r w:rsidRPr="008207DD">
              <w:rPr>
                <w:rFonts w:ascii="sansserif" w:eastAsia="Times New Roman" w:hAnsi="sansserif" w:cs="Arial"/>
                <w:color w:val="000000"/>
                <w:sz w:val="16"/>
                <w:szCs w:val="16"/>
              </w:rPr>
              <w:t>1</w:t>
            </w:r>
          </w:p>
        </w:tc>
        <w:tc>
          <w:tcPr>
            <w:tcW w:w="512" w:type="dxa"/>
            <w:gridSpan w:val="2"/>
            <w:tcBorders>
              <w:top w:val="single" w:sz="4" w:space="0" w:color="auto"/>
              <w:left w:val="nil"/>
              <w:bottom w:val="single" w:sz="4" w:space="0" w:color="auto"/>
              <w:right w:val="single" w:sz="4" w:space="0" w:color="auto"/>
            </w:tcBorders>
            <w:shd w:val="clear" w:color="000000" w:fill="FFFFFF"/>
          </w:tcPr>
          <w:p w14:paraId="06FE59EB" w14:textId="2B708300" w:rsidR="00BF4483" w:rsidRPr="008207DD" w:rsidRDefault="00BF4483" w:rsidP="004D7220">
            <w:pPr>
              <w:spacing w:after="0" w:line="240" w:lineRule="auto"/>
              <w:jc w:val="center"/>
              <w:rPr>
                <w:rFonts w:ascii="Arial Narrow" w:eastAsia="Times New Roman" w:hAnsi="Arial Narrow" w:cs="Arial"/>
                <w:color w:val="FFFFFF"/>
                <w:sz w:val="16"/>
                <w:szCs w:val="16"/>
              </w:rPr>
            </w:pPr>
            <w:r>
              <w:rPr>
                <w:rFonts w:ascii="sansserif" w:eastAsia="Times New Roman" w:hAnsi="sansserif" w:cs="Arial"/>
                <w:color w:val="000000"/>
                <w:sz w:val="16"/>
                <w:szCs w:val="16"/>
              </w:rPr>
              <w:t>0</w:t>
            </w:r>
            <w:r w:rsidRPr="008207DD">
              <w:rPr>
                <w:rFonts w:ascii="sansserif" w:eastAsia="Times New Roman" w:hAnsi="sansserif" w:cs="Arial"/>
                <w:color w:val="000000"/>
                <w:sz w:val="16"/>
                <w:szCs w:val="16"/>
              </w:rPr>
              <w:t>1</w:t>
            </w:r>
          </w:p>
        </w:tc>
        <w:tc>
          <w:tcPr>
            <w:tcW w:w="394" w:type="dxa"/>
            <w:gridSpan w:val="2"/>
            <w:tcBorders>
              <w:top w:val="single" w:sz="4" w:space="0" w:color="auto"/>
              <w:left w:val="nil"/>
              <w:bottom w:val="single" w:sz="4" w:space="0" w:color="auto"/>
              <w:right w:val="single" w:sz="4" w:space="0" w:color="auto"/>
            </w:tcBorders>
            <w:shd w:val="clear" w:color="000000" w:fill="FFFFFF"/>
          </w:tcPr>
          <w:p w14:paraId="66CC397A" w14:textId="5201F09F" w:rsidR="00BF4483" w:rsidRPr="008207DD" w:rsidRDefault="00BF4483" w:rsidP="004D7220">
            <w:pPr>
              <w:spacing w:after="0" w:line="240" w:lineRule="auto"/>
              <w:jc w:val="center"/>
              <w:rPr>
                <w:rFonts w:ascii="Arial Narrow" w:eastAsia="Times New Roman" w:hAnsi="Arial Narrow" w:cs="Arial"/>
                <w:color w:val="FFFFFF"/>
                <w:sz w:val="16"/>
                <w:szCs w:val="16"/>
              </w:rPr>
            </w:pPr>
            <w:r w:rsidRPr="008207DD">
              <w:rPr>
                <w:rFonts w:ascii="sansserif" w:eastAsia="Times New Roman" w:hAnsi="sansserif" w:cs="Arial"/>
                <w:color w:val="000000"/>
                <w:sz w:val="16"/>
                <w:szCs w:val="16"/>
              </w:rPr>
              <w:t>02</w:t>
            </w:r>
          </w:p>
        </w:tc>
        <w:tc>
          <w:tcPr>
            <w:tcW w:w="416" w:type="dxa"/>
            <w:gridSpan w:val="2"/>
            <w:tcBorders>
              <w:top w:val="nil"/>
              <w:left w:val="nil"/>
              <w:bottom w:val="single" w:sz="4" w:space="0" w:color="auto"/>
              <w:right w:val="single" w:sz="4" w:space="0" w:color="auto"/>
            </w:tcBorders>
            <w:shd w:val="clear" w:color="000000" w:fill="FFFFFF"/>
          </w:tcPr>
          <w:p w14:paraId="43C5E47F" w14:textId="2F78D3F0" w:rsidR="00BF4483" w:rsidRPr="008207DD" w:rsidRDefault="00BF4483" w:rsidP="004D7220">
            <w:pPr>
              <w:spacing w:after="0" w:line="240" w:lineRule="auto"/>
              <w:jc w:val="center"/>
              <w:rPr>
                <w:rFonts w:ascii="Arial Narrow" w:eastAsia="Times New Roman" w:hAnsi="Arial Narrow" w:cs="Arial"/>
                <w:color w:val="FFFFFF"/>
                <w:sz w:val="16"/>
                <w:szCs w:val="16"/>
              </w:rPr>
            </w:pPr>
            <w:r w:rsidRPr="008207DD">
              <w:rPr>
                <w:rFonts w:ascii="sansserif" w:eastAsia="Times New Roman" w:hAnsi="sansserif" w:cs="Arial"/>
                <w:color w:val="000000"/>
                <w:sz w:val="16"/>
                <w:szCs w:val="16"/>
              </w:rPr>
              <w:t> </w:t>
            </w:r>
          </w:p>
        </w:tc>
        <w:tc>
          <w:tcPr>
            <w:tcW w:w="3106" w:type="dxa"/>
            <w:gridSpan w:val="5"/>
            <w:tcBorders>
              <w:top w:val="nil"/>
              <w:left w:val="nil"/>
              <w:bottom w:val="single" w:sz="4" w:space="0" w:color="auto"/>
              <w:right w:val="single" w:sz="4" w:space="0" w:color="auto"/>
            </w:tcBorders>
            <w:shd w:val="clear" w:color="000000" w:fill="FFFFFF"/>
          </w:tcPr>
          <w:p w14:paraId="637EC74E" w14:textId="67F321A1" w:rsidR="00BF4483" w:rsidRPr="008207DD" w:rsidRDefault="00BF4483" w:rsidP="004D7220">
            <w:pPr>
              <w:spacing w:after="0" w:line="240" w:lineRule="auto"/>
              <w:rPr>
                <w:rFonts w:ascii="sansserif" w:eastAsia="Times New Roman" w:hAnsi="sansserif" w:cs="Arial"/>
                <w:color w:val="000000"/>
                <w:sz w:val="14"/>
                <w:szCs w:val="14"/>
              </w:rPr>
            </w:pPr>
            <w:r w:rsidRPr="008207DD">
              <w:rPr>
                <w:rFonts w:ascii="sansserif" w:eastAsia="Times New Roman" w:hAnsi="sansserif" w:cs="Arial"/>
                <w:b/>
                <w:bCs/>
                <w:color w:val="000000"/>
                <w:sz w:val="16"/>
                <w:szCs w:val="16"/>
              </w:rPr>
              <w:t>Belanja Tambahan Penghasilan PNS</w:t>
            </w:r>
          </w:p>
        </w:tc>
        <w:tc>
          <w:tcPr>
            <w:tcW w:w="734" w:type="dxa"/>
            <w:tcBorders>
              <w:top w:val="nil"/>
              <w:left w:val="nil"/>
              <w:bottom w:val="single" w:sz="4" w:space="0" w:color="auto"/>
              <w:right w:val="single" w:sz="4" w:space="0" w:color="auto"/>
            </w:tcBorders>
            <w:shd w:val="clear" w:color="000000" w:fill="FFFFFF"/>
          </w:tcPr>
          <w:p w14:paraId="11B0F6BF" w14:textId="77777777" w:rsidR="00BF4483" w:rsidRPr="008207DD" w:rsidRDefault="00BF4483" w:rsidP="004D7220">
            <w:pPr>
              <w:spacing w:after="0" w:line="240" w:lineRule="auto"/>
              <w:jc w:val="right"/>
              <w:rPr>
                <w:rFonts w:ascii="sansserif" w:eastAsia="Times New Roman" w:hAnsi="sansserif" w:cs="Arial"/>
                <w:color w:val="000000"/>
                <w:sz w:val="14"/>
                <w:szCs w:val="14"/>
              </w:rPr>
            </w:pPr>
          </w:p>
        </w:tc>
        <w:tc>
          <w:tcPr>
            <w:tcW w:w="732" w:type="dxa"/>
            <w:gridSpan w:val="2"/>
            <w:tcBorders>
              <w:top w:val="nil"/>
              <w:left w:val="nil"/>
              <w:bottom w:val="single" w:sz="4" w:space="0" w:color="auto"/>
              <w:right w:val="single" w:sz="4" w:space="0" w:color="auto"/>
            </w:tcBorders>
            <w:shd w:val="clear" w:color="000000" w:fill="FFFFFF"/>
          </w:tcPr>
          <w:p w14:paraId="4CF6B715" w14:textId="77777777" w:rsidR="00BF4483" w:rsidRPr="008207DD" w:rsidRDefault="00BF4483" w:rsidP="004D7220">
            <w:pPr>
              <w:spacing w:after="0" w:line="240" w:lineRule="auto"/>
              <w:jc w:val="center"/>
              <w:rPr>
                <w:rFonts w:ascii="sansserif" w:eastAsia="Times New Roman" w:hAnsi="sansserif" w:cs="Arial"/>
                <w:color w:val="000000"/>
                <w:sz w:val="14"/>
                <w:szCs w:val="14"/>
              </w:rPr>
            </w:pPr>
          </w:p>
        </w:tc>
        <w:tc>
          <w:tcPr>
            <w:tcW w:w="1026" w:type="dxa"/>
            <w:gridSpan w:val="2"/>
            <w:tcBorders>
              <w:top w:val="nil"/>
              <w:left w:val="nil"/>
              <w:bottom w:val="single" w:sz="4" w:space="0" w:color="auto"/>
              <w:right w:val="single" w:sz="4" w:space="0" w:color="auto"/>
            </w:tcBorders>
            <w:shd w:val="clear" w:color="000000" w:fill="FFFFFF"/>
          </w:tcPr>
          <w:p w14:paraId="2FDA7539" w14:textId="77777777" w:rsidR="00BF4483" w:rsidRDefault="00BF4483" w:rsidP="004D7220">
            <w:pPr>
              <w:spacing w:after="0" w:line="240" w:lineRule="auto"/>
              <w:jc w:val="right"/>
              <w:rPr>
                <w:rFonts w:ascii="sansserif" w:eastAsia="Times New Roman" w:hAnsi="sansserif" w:cs="Arial"/>
                <w:color w:val="000000"/>
                <w:sz w:val="14"/>
                <w:szCs w:val="14"/>
                <w:lang w:val="id-ID"/>
              </w:rPr>
            </w:pPr>
          </w:p>
        </w:tc>
        <w:tc>
          <w:tcPr>
            <w:tcW w:w="1476" w:type="dxa"/>
            <w:gridSpan w:val="2"/>
            <w:tcBorders>
              <w:top w:val="nil"/>
              <w:left w:val="nil"/>
              <w:bottom w:val="single" w:sz="4" w:space="0" w:color="auto"/>
              <w:right w:val="single" w:sz="4" w:space="0" w:color="auto"/>
            </w:tcBorders>
            <w:shd w:val="clear" w:color="000000" w:fill="FFFFFF"/>
          </w:tcPr>
          <w:p w14:paraId="6ACFE851" w14:textId="12C3C603" w:rsidR="00BF4483" w:rsidRPr="00BF4483" w:rsidRDefault="00BF4483" w:rsidP="004D7220">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2.247.526.934</w:t>
            </w:r>
          </w:p>
        </w:tc>
      </w:tr>
      <w:tr w:rsidR="00BF4483" w:rsidRPr="008207DD" w14:paraId="6C30E57D" w14:textId="77777777" w:rsidTr="00685C53">
        <w:trPr>
          <w:trHeight w:val="495"/>
        </w:trPr>
        <w:tc>
          <w:tcPr>
            <w:tcW w:w="511" w:type="dxa"/>
            <w:gridSpan w:val="2"/>
            <w:tcBorders>
              <w:top w:val="single" w:sz="4" w:space="0" w:color="auto"/>
              <w:left w:val="single" w:sz="4" w:space="0" w:color="auto"/>
              <w:bottom w:val="single" w:sz="4" w:space="0" w:color="auto"/>
              <w:right w:val="single" w:sz="4" w:space="0" w:color="auto"/>
            </w:tcBorders>
            <w:shd w:val="clear" w:color="000000" w:fill="FFFFFF"/>
          </w:tcPr>
          <w:p w14:paraId="324D091E" w14:textId="1DBFE0E5" w:rsidR="00BF4483" w:rsidRPr="008207DD" w:rsidRDefault="00BF4483" w:rsidP="004D7220">
            <w:pPr>
              <w:spacing w:after="0" w:line="240" w:lineRule="auto"/>
              <w:jc w:val="center"/>
              <w:rPr>
                <w:rFonts w:ascii="Arial Narrow" w:eastAsia="Times New Roman" w:hAnsi="Arial Narrow" w:cs="Arial"/>
                <w:color w:val="FFFFFF"/>
                <w:sz w:val="16"/>
                <w:szCs w:val="16"/>
              </w:rPr>
            </w:pPr>
            <w:r w:rsidRPr="008207DD">
              <w:rPr>
                <w:rFonts w:ascii="sansserif" w:eastAsia="Times New Roman" w:hAnsi="sansserif" w:cs="Arial"/>
                <w:color w:val="000000"/>
                <w:sz w:val="16"/>
                <w:szCs w:val="16"/>
              </w:rPr>
              <w:t>5</w:t>
            </w:r>
          </w:p>
        </w:tc>
        <w:tc>
          <w:tcPr>
            <w:tcW w:w="296" w:type="dxa"/>
            <w:tcBorders>
              <w:top w:val="nil"/>
              <w:left w:val="nil"/>
              <w:bottom w:val="single" w:sz="4" w:space="0" w:color="auto"/>
              <w:right w:val="single" w:sz="4" w:space="0" w:color="auto"/>
            </w:tcBorders>
            <w:shd w:val="clear" w:color="000000" w:fill="FFFFFF"/>
          </w:tcPr>
          <w:p w14:paraId="50639173" w14:textId="65237573" w:rsidR="00BF4483" w:rsidRPr="008207DD" w:rsidRDefault="00BF4483" w:rsidP="004D7220">
            <w:pPr>
              <w:spacing w:after="0" w:line="240" w:lineRule="auto"/>
              <w:jc w:val="center"/>
              <w:rPr>
                <w:rFonts w:ascii="Arial Narrow" w:eastAsia="Times New Roman" w:hAnsi="Arial Narrow" w:cs="Arial"/>
                <w:color w:val="FFFFFF"/>
                <w:sz w:val="16"/>
                <w:szCs w:val="16"/>
              </w:rPr>
            </w:pPr>
            <w:r w:rsidRPr="008207DD">
              <w:rPr>
                <w:rFonts w:ascii="sansserif" w:eastAsia="Times New Roman" w:hAnsi="sansserif" w:cs="Arial"/>
                <w:color w:val="000000"/>
                <w:sz w:val="16"/>
                <w:szCs w:val="16"/>
              </w:rPr>
              <w:t>1</w:t>
            </w:r>
          </w:p>
        </w:tc>
        <w:tc>
          <w:tcPr>
            <w:tcW w:w="512" w:type="dxa"/>
            <w:gridSpan w:val="2"/>
            <w:tcBorders>
              <w:top w:val="single" w:sz="4" w:space="0" w:color="auto"/>
              <w:left w:val="nil"/>
              <w:bottom w:val="single" w:sz="4" w:space="0" w:color="auto"/>
              <w:right w:val="single" w:sz="4" w:space="0" w:color="auto"/>
            </w:tcBorders>
            <w:shd w:val="clear" w:color="000000" w:fill="FFFFFF"/>
          </w:tcPr>
          <w:p w14:paraId="16CFC28B" w14:textId="165E54F8" w:rsidR="00BF4483" w:rsidRPr="008207DD" w:rsidRDefault="00BF4483" w:rsidP="004D7220">
            <w:pPr>
              <w:spacing w:after="0" w:line="240" w:lineRule="auto"/>
              <w:jc w:val="center"/>
              <w:rPr>
                <w:rFonts w:ascii="Arial Narrow" w:eastAsia="Times New Roman" w:hAnsi="Arial Narrow" w:cs="Arial"/>
                <w:color w:val="FFFFFF"/>
                <w:sz w:val="16"/>
                <w:szCs w:val="16"/>
              </w:rPr>
            </w:pPr>
            <w:r>
              <w:rPr>
                <w:rFonts w:ascii="sansserif" w:eastAsia="Times New Roman" w:hAnsi="sansserif" w:cs="Arial"/>
                <w:color w:val="000000"/>
                <w:sz w:val="16"/>
                <w:szCs w:val="16"/>
              </w:rPr>
              <w:t>0</w:t>
            </w:r>
            <w:r w:rsidRPr="008207DD">
              <w:rPr>
                <w:rFonts w:ascii="sansserif" w:eastAsia="Times New Roman" w:hAnsi="sansserif" w:cs="Arial"/>
                <w:color w:val="000000"/>
                <w:sz w:val="16"/>
                <w:szCs w:val="16"/>
              </w:rPr>
              <w:t>1</w:t>
            </w:r>
          </w:p>
        </w:tc>
        <w:tc>
          <w:tcPr>
            <w:tcW w:w="394" w:type="dxa"/>
            <w:gridSpan w:val="2"/>
            <w:tcBorders>
              <w:top w:val="single" w:sz="4" w:space="0" w:color="auto"/>
              <w:left w:val="nil"/>
              <w:bottom w:val="single" w:sz="4" w:space="0" w:color="auto"/>
              <w:right w:val="single" w:sz="4" w:space="0" w:color="auto"/>
            </w:tcBorders>
            <w:shd w:val="clear" w:color="000000" w:fill="FFFFFF"/>
          </w:tcPr>
          <w:p w14:paraId="3B671933" w14:textId="50227DA5" w:rsidR="00BF4483" w:rsidRPr="008207DD" w:rsidRDefault="00BF4483" w:rsidP="004D7220">
            <w:pPr>
              <w:spacing w:after="0" w:line="240" w:lineRule="auto"/>
              <w:jc w:val="center"/>
              <w:rPr>
                <w:rFonts w:ascii="Arial Narrow" w:eastAsia="Times New Roman" w:hAnsi="Arial Narrow" w:cs="Arial"/>
                <w:color w:val="FFFFFF"/>
                <w:sz w:val="16"/>
                <w:szCs w:val="16"/>
              </w:rPr>
            </w:pPr>
            <w:r w:rsidRPr="008207DD">
              <w:rPr>
                <w:rFonts w:ascii="sansserif" w:eastAsia="Times New Roman" w:hAnsi="sansserif" w:cs="Arial"/>
                <w:color w:val="000000"/>
                <w:sz w:val="16"/>
                <w:szCs w:val="16"/>
              </w:rPr>
              <w:t>02</w:t>
            </w:r>
          </w:p>
        </w:tc>
        <w:tc>
          <w:tcPr>
            <w:tcW w:w="416" w:type="dxa"/>
            <w:gridSpan w:val="2"/>
            <w:tcBorders>
              <w:top w:val="nil"/>
              <w:left w:val="nil"/>
              <w:bottom w:val="single" w:sz="4" w:space="0" w:color="auto"/>
              <w:right w:val="single" w:sz="4" w:space="0" w:color="auto"/>
            </w:tcBorders>
            <w:shd w:val="clear" w:color="000000" w:fill="FFFFFF"/>
          </w:tcPr>
          <w:p w14:paraId="7D3E9709" w14:textId="563AF85C" w:rsidR="00BF4483" w:rsidRPr="008207DD" w:rsidRDefault="00BF4483" w:rsidP="004D7220">
            <w:pPr>
              <w:spacing w:after="0" w:line="240" w:lineRule="auto"/>
              <w:jc w:val="center"/>
              <w:rPr>
                <w:rFonts w:ascii="Arial Narrow" w:eastAsia="Times New Roman" w:hAnsi="Arial Narrow" w:cs="Arial"/>
                <w:color w:val="FFFFFF"/>
                <w:sz w:val="16"/>
                <w:szCs w:val="16"/>
              </w:rPr>
            </w:pPr>
            <w:r w:rsidRPr="008207DD">
              <w:rPr>
                <w:rFonts w:ascii="sansserif" w:eastAsia="Times New Roman" w:hAnsi="sansserif" w:cs="Arial"/>
                <w:color w:val="000000"/>
                <w:sz w:val="16"/>
                <w:szCs w:val="16"/>
              </w:rPr>
              <w:t>01</w:t>
            </w:r>
          </w:p>
        </w:tc>
        <w:tc>
          <w:tcPr>
            <w:tcW w:w="3106" w:type="dxa"/>
            <w:gridSpan w:val="5"/>
            <w:tcBorders>
              <w:top w:val="nil"/>
              <w:left w:val="nil"/>
              <w:bottom w:val="single" w:sz="4" w:space="0" w:color="auto"/>
              <w:right w:val="single" w:sz="4" w:space="0" w:color="auto"/>
            </w:tcBorders>
            <w:shd w:val="clear" w:color="000000" w:fill="FFFFFF"/>
          </w:tcPr>
          <w:p w14:paraId="2B4689A6" w14:textId="27B9BF56" w:rsidR="00BF4483" w:rsidRPr="008207DD" w:rsidRDefault="00BF4483" w:rsidP="004D7220">
            <w:pPr>
              <w:spacing w:after="0" w:line="240" w:lineRule="auto"/>
              <w:rPr>
                <w:rFonts w:ascii="sansserif" w:eastAsia="Times New Roman" w:hAnsi="sansserif" w:cs="Arial"/>
                <w:color w:val="000000"/>
                <w:sz w:val="14"/>
                <w:szCs w:val="14"/>
              </w:rPr>
            </w:pPr>
            <w:r w:rsidRPr="008207DD">
              <w:rPr>
                <w:rFonts w:ascii="sansserif" w:eastAsia="Times New Roman" w:hAnsi="sansserif" w:cs="Arial"/>
                <w:color w:val="000000"/>
                <w:sz w:val="16"/>
                <w:szCs w:val="16"/>
              </w:rPr>
              <w:t>Tambahan Penghasilan berdasarkan beban kerja</w:t>
            </w:r>
            <w:r>
              <w:rPr>
                <w:rFonts w:ascii="sansserif" w:eastAsia="Times New Roman" w:hAnsi="sansserif" w:cs="Arial"/>
                <w:color w:val="000000"/>
                <w:sz w:val="16"/>
                <w:szCs w:val="16"/>
              </w:rPr>
              <w:t xml:space="preserve"> PNS</w:t>
            </w:r>
          </w:p>
        </w:tc>
        <w:tc>
          <w:tcPr>
            <w:tcW w:w="734" w:type="dxa"/>
            <w:tcBorders>
              <w:top w:val="nil"/>
              <w:left w:val="nil"/>
              <w:bottom w:val="single" w:sz="4" w:space="0" w:color="auto"/>
              <w:right w:val="single" w:sz="4" w:space="0" w:color="auto"/>
            </w:tcBorders>
            <w:shd w:val="clear" w:color="000000" w:fill="FFFFFF"/>
          </w:tcPr>
          <w:p w14:paraId="4C1B6B5D" w14:textId="77777777" w:rsidR="00BF4483" w:rsidRPr="008207DD" w:rsidRDefault="00BF4483" w:rsidP="004D7220">
            <w:pPr>
              <w:spacing w:after="0" w:line="240" w:lineRule="auto"/>
              <w:jc w:val="right"/>
              <w:rPr>
                <w:rFonts w:ascii="sansserif" w:eastAsia="Times New Roman" w:hAnsi="sansserif" w:cs="Arial"/>
                <w:color w:val="000000"/>
                <w:sz w:val="14"/>
                <w:szCs w:val="14"/>
              </w:rPr>
            </w:pPr>
          </w:p>
        </w:tc>
        <w:tc>
          <w:tcPr>
            <w:tcW w:w="732" w:type="dxa"/>
            <w:gridSpan w:val="2"/>
            <w:tcBorders>
              <w:top w:val="nil"/>
              <w:left w:val="nil"/>
              <w:bottom w:val="single" w:sz="4" w:space="0" w:color="auto"/>
              <w:right w:val="single" w:sz="4" w:space="0" w:color="auto"/>
            </w:tcBorders>
            <w:shd w:val="clear" w:color="000000" w:fill="FFFFFF"/>
          </w:tcPr>
          <w:p w14:paraId="52F2A241" w14:textId="77777777" w:rsidR="00BF4483" w:rsidRPr="008207DD" w:rsidRDefault="00BF4483" w:rsidP="004D7220">
            <w:pPr>
              <w:spacing w:after="0" w:line="240" w:lineRule="auto"/>
              <w:jc w:val="center"/>
              <w:rPr>
                <w:rFonts w:ascii="sansserif" w:eastAsia="Times New Roman" w:hAnsi="sansserif" w:cs="Arial"/>
                <w:color w:val="000000"/>
                <w:sz w:val="14"/>
                <w:szCs w:val="14"/>
              </w:rPr>
            </w:pPr>
          </w:p>
        </w:tc>
        <w:tc>
          <w:tcPr>
            <w:tcW w:w="1026" w:type="dxa"/>
            <w:gridSpan w:val="2"/>
            <w:tcBorders>
              <w:top w:val="nil"/>
              <w:left w:val="nil"/>
              <w:bottom w:val="single" w:sz="4" w:space="0" w:color="auto"/>
              <w:right w:val="single" w:sz="4" w:space="0" w:color="auto"/>
            </w:tcBorders>
            <w:shd w:val="clear" w:color="000000" w:fill="FFFFFF"/>
          </w:tcPr>
          <w:p w14:paraId="41477ECA" w14:textId="77777777" w:rsidR="00BF4483" w:rsidRDefault="00BF4483" w:rsidP="004D7220">
            <w:pPr>
              <w:spacing w:after="0" w:line="240" w:lineRule="auto"/>
              <w:jc w:val="right"/>
              <w:rPr>
                <w:rFonts w:ascii="sansserif" w:eastAsia="Times New Roman" w:hAnsi="sansserif" w:cs="Arial"/>
                <w:color w:val="000000"/>
                <w:sz w:val="14"/>
                <w:szCs w:val="14"/>
                <w:lang w:val="id-ID"/>
              </w:rPr>
            </w:pPr>
          </w:p>
        </w:tc>
        <w:tc>
          <w:tcPr>
            <w:tcW w:w="1476" w:type="dxa"/>
            <w:gridSpan w:val="2"/>
            <w:tcBorders>
              <w:top w:val="nil"/>
              <w:left w:val="nil"/>
              <w:bottom w:val="single" w:sz="4" w:space="0" w:color="auto"/>
              <w:right w:val="single" w:sz="4" w:space="0" w:color="auto"/>
            </w:tcBorders>
            <w:shd w:val="clear" w:color="000000" w:fill="FFFFFF"/>
          </w:tcPr>
          <w:p w14:paraId="6ED7E9CA" w14:textId="16AF81F0" w:rsidR="00BF4483" w:rsidRDefault="00BF4483" w:rsidP="004D7220">
            <w:pPr>
              <w:spacing w:after="0" w:line="240" w:lineRule="auto"/>
              <w:jc w:val="right"/>
              <w:rPr>
                <w:rFonts w:ascii="sansserif" w:eastAsia="Times New Roman" w:hAnsi="sansserif" w:cs="Arial"/>
                <w:color w:val="000000"/>
                <w:sz w:val="14"/>
                <w:szCs w:val="14"/>
                <w:lang w:val="id-ID"/>
              </w:rPr>
            </w:pPr>
            <w:r>
              <w:rPr>
                <w:rFonts w:ascii="sansserif" w:eastAsia="Times New Roman" w:hAnsi="sansserif" w:cs="Arial"/>
                <w:color w:val="000000"/>
                <w:sz w:val="14"/>
                <w:szCs w:val="14"/>
              </w:rPr>
              <w:t>2.179.876.934</w:t>
            </w:r>
          </w:p>
        </w:tc>
      </w:tr>
      <w:tr w:rsidR="000C3921" w:rsidRPr="008207DD" w14:paraId="0EFC842C" w14:textId="77777777" w:rsidTr="00685C53">
        <w:trPr>
          <w:trHeight w:val="495"/>
        </w:trPr>
        <w:tc>
          <w:tcPr>
            <w:tcW w:w="511" w:type="dxa"/>
            <w:gridSpan w:val="2"/>
            <w:tcBorders>
              <w:top w:val="single" w:sz="4" w:space="0" w:color="auto"/>
              <w:left w:val="single" w:sz="4" w:space="0" w:color="auto"/>
              <w:bottom w:val="single" w:sz="4" w:space="0" w:color="auto"/>
              <w:right w:val="single" w:sz="4" w:space="0" w:color="auto"/>
            </w:tcBorders>
            <w:shd w:val="clear" w:color="000000" w:fill="FFFFFF"/>
          </w:tcPr>
          <w:p w14:paraId="0818FCE7" w14:textId="77777777" w:rsidR="000C3921" w:rsidRPr="008207DD" w:rsidRDefault="000C3921" w:rsidP="004D7220">
            <w:pPr>
              <w:spacing w:after="0" w:line="240" w:lineRule="auto"/>
              <w:jc w:val="center"/>
              <w:rPr>
                <w:rFonts w:ascii="Arial Narrow" w:eastAsia="Times New Roman" w:hAnsi="Arial Narrow" w:cs="Arial"/>
                <w:color w:val="FFFFFF"/>
                <w:sz w:val="16"/>
                <w:szCs w:val="16"/>
              </w:rPr>
            </w:pPr>
          </w:p>
        </w:tc>
        <w:tc>
          <w:tcPr>
            <w:tcW w:w="296" w:type="dxa"/>
            <w:tcBorders>
              <w:top w:val="nil"/>
              <w:left w:val="nil"/>
              <w:bottom w:val="single" w:sz="4" w:space="0" w:color="auto"/>
              <w:right w:val="single" w:sz="4" w:space="0" w:color="auto"/>
            </w:tcBorders>
            <w:shd w:val="clear" w:color="000000" w:fill="FFFFFF"/>
          </w:tcPr>
          <w:p w14:paraId="41AAD0E2" w14:textId="77777777" w:rsidR="000C3921" w:rsidRPr="008207DD" w:rsidRDefault="000C3921" w:rsidP="004D7220">
            <w:pPr>
              <w:spacing w:after="0" w:line="240" w:lineRule="auto"/>
              <w:jc w:val="center"/>
              <w:rPr>
                <w:rFonts w:ascii="Arial Narrow" w:eastAsia="Times New Roman" w:hAnsi="Arial Narrow" w:cs="Arial"/>
                <w:color w:val="FFFFFF"/>
                <w:sz w:val="16"/>
                <w:szCs w:val="16"/>
              </w:rPr>
            </w:pPr>
          </w:p>
        </w:tc>
        <w:tc>
          <w:tcPr>
            <w:tcW w:w="512" w:type="dxa"/>
            <w:gridSpan w:val="2"/>
            <w:tcBorders>
              <w:top w:val="single" w:sz="4" w:space="0" w:color="auto"/>
              <w:left w:val="nil"/>
              <w:bottom w:val="single" w:sz="4" w:space="0" w:color="auto"/>
              <w:right w:val="single" w:sz="4" w:space="0" w:color="auto"/>
            </w:tcBorders>
            <w:shd w:val="clear" w:color="000000" w:fill="FFFFFF"/>
          </w:tcPr>
          <w:p w14:paraId="511C32F6" w14:textId="77777777" w:rsidR="000C3921" w:rsidRPr="008207DD" w:rsidRDefault="000C3921" w:rsidP="004D7220">
            <w:pPr>
              <w:spacing w:after="0" w:line="240" w:lineRule="auto"/>
              <w:jc w:val="center"/>
              <w:rPr>
                <w:rFonts w:ascii="Arial Narrow" w:eastAsia="Times New Roman" w:hAnsi="Arial Narrow" w:cs="Arial"/>
                <w:color w:val="FFFFFF"/>
                <w:sz w:val="16"/>
                <w:szCs w:val="16"/>
              </w:rPr>
            </w:pPr>
          </w:p>
        </w:tc>
        <w:tc>
          <w:tcPr>
            <w:tcW w:w="394" w:type="dxa"/>
            <w:gridSpan w:val="2"/>
            <w:tcBorders>
              <w:top w:val="single" w:sz="4" w:space="0" w:color="auto"/>
              <w:left w:val="nil"/>
              <w:bottom w:val="single" w:sz="4" w:space="0" w:color="auto"/>
              <w:right w:val="single" w:sz="4" w:space="0" w:color="auto"/>
            </w:tcBorders>
            <w:shd w:val="clear" w:color="000000" w:fill="FFFFFF"/>
          </w:tcPr>
          <w:p w14:paraId="41DBDE6F" w14:textId="77777777" w:rsidR="000C3921" w:rsidRPr="008207DD" w:rsidRDefault="000C3921" w:rsidP="004D7220">
            <w:pPr>
              <w:spacing w:after="0" w:line="240" w:lineRule="auto"/>
              <w:jc w:val="center"/>
              <w:rPr>
                <w:rFonts w:ascii="Arial Narrow" w:eastAsia="Times New Roman" w:hAnsi="Arial Narrow" w:cs="Arial"/>
                <w:color w:val="FFFFFF"/>
                <w:sz w:val="16"/>
                <w:szCs w:val="16"/>
              </w:rPr>
            </w:pPr>
          </w:p>
        </w:tc>
        <w:tc>
          <w:tcPr>
            <w:tcW w:w="416" w:type="dxa"/>
            <w:gridSpan w:val="2"/>
            <w:tcBorders>
              <w:top w:val="nil"/>
              <w:left w:val="nil"/>
              <w:bottom w:val="single" w:sz="4" w:space="0" w:color="auto"/>
              <w:right w:val="single" w:sz="4" w:space="0" w:color="auto"/>
            </w:tcBorders>
            <w:shd w:val="clear" w:color="000000" w:fill="FFFFFF"/>
          </w:tcPr>
          <w:p w14:paraId="2AF124B6" w14:textId="77777777" w:rsidR="000C3921" w:rsidRPr="008207DD" w:rsidRDefault="000C3921" w:rsidP="004D7220">
            <w:pPr>
              <w:spacing w:after="0" w:line="240" w:lineRule="auto"/>
              <w:jc w:val="center"/>
              <w:rPr>
                <w:rFonts w:ascii="Arial Narrow" w:eastAsia="Times New Roman" w:hAnsi="Arial Narrow" w:cs="Arial"/>
                <w:color w:val="FFFFFF"/>
                <w:sz w:val="16"/>
                <w:szCs w:val="16"/>
              </w:rPr>
            </w:pPr>
          </w:p>
        </w:tc>
        <w:tc>
          <w:tcPr>
            <w:tcW w:w="1039" w:type="dxa"/>
            <w:tcBorders>
              <w:top w:val="nil"/>
              <w:left w:val="nil"/>
              <w:bottom w:val="single" w:sz="4" w:space="0" w:color="auto"/>
              <w:right w:val="single" w:sz="4" w:space="0" w:color="auto"/>
            </w:tcBorders>
            <w:shd w:val="clear" w:color="000000" w:fill="FFFFFF"/>
          </w:tcPr>
          <w:p w14:paraId="001A3289" w14:textId="77777777" w:rsidR="000C3921" w:rsidRPr="008207DD" w:rsidRDefault="000C3921" w:rsidP="004D7220">
            <w:pPr>
              <w:spacing w:after="0" w:line="240" w:lineRule="auto"/>
              <w:rPr>
                <w:rFonts w:ascii="sansserif" w:eastAsia="Times New Roman" w:hAnsi="sansserif" w:cs="Arial"/>
                <w:color w:val="000000"/>
                <w:sz w:val="20"/>
                <w:szCs w:val="20"/>
              </w:rPr>
            </w:pPr>
          </w:p>
        </w:tc>
        <w:tc>
          <w:tcPr>
            <w:tcW w:w="266" w:type="dxa"/>
            <w:tcBorders>
              <w:top w:val="nil"/>
              <w:left w:val="nil"/>
              <w:bottom w:val="single" w:sz="4" w:space="0" w:color="auto"/>
              <w:right w:val="single" w:sz="4" w:space="0" w:color="auto"/>
            </w:tcBorders>
            <w:shd w:val="clear" w:color="000000" w:fill="FFFFFF"/>
          </w:tcPr>
          <w:p w14:paraId="08117223" w14:textId="77777777" w:rsidR="000C3921" w:rsidRPr="008207DD" w:rsidRDefault="000C3921" w:rsidP="004D7220">
            <w:pPr>
              <w:spacing w:after="0" w:line="240" w:lineRule="auto"/>
              <w:rPr>
                <w:rFonts w:ascii="sansserif" w:eastAsia="Times New Roman" w:hAnsi="sansserif" w:cs="Arial"/>
                <w:color w:val="000000"/>
                <w:sz w:val="20"/>
                <w:szCs w:val="20"/>
              </w:rPr>
            </w:pPr>
          </w:p>
        </w:tc>
        <w:tc>
          <w:tcPr>
            <w:tcW w:w="266" w:type="dxa"/>
            <w:tcBorders>
              <w:top w:val="nil"/>
              <w:left w:val="nil"/>
              <w:bottom w:val="single" w:sz="4" w:space="0" w:color="auto"/>
              <w:right w:val="single" w:sz="4" w:space="0" w:color="auto"/>
            </w:tcBorders>
            <w:shd w:val="clear" w:color="000000" w:fill="FFFFFF"/>
          </w:tcPr>
          <w:p w14:paraId="20545D51" w14:textId="77777777" w:rsidR="000C3921" w:rsidRPr="008207DD" w:rsidRDefault="000C3921" w:rsidP="004D7220">
            <w:pPr>
              <w:spacing w:after="0" w:line="240" w:lineRule="auto"/>
              <w:rPr>
                <w:rFonts w:ascii="sansserif" w:eastAsia="Times New Roman" w:hAnsi="sansserif" w:cs="Arial"/>
                <w:color w:val="000000"/>
                <w:sz w:val="20"/>
                <w:szCs w:val="20"/>
              </w:rPr>
            </w:pPr>
          </w:p>
        </w:tc>
        <w:tc>
          <w:tcPr>
            <w:tcW w:w="263" w:type="dxa"/>
            <w:tcBorders>
              <w:top w:val="nil"/>
              <w:left w:val="nil"/>
              <w:bottom w:val="single" w:sz="4" w:space="0" w:color="auto"/>
              <w:right w:val="single" w:sz="4" w:space="0" w:color="auto"/>
            </w:tcBorders>
            <w:shd w:val="clear" w:color="000000" w:fill="FFFFFF"/>
            <w:vAlign w:val="center"/>
          </w:tcPr>
          <w:p w14:paraId="5F8CC1E8" w14:textId="2D1AAF98" w:rsidR="000C3921" w:rsidRPr="008207DD" w:rsidRDefault="000C3921" w:rsidP="004D7220">
            <w:pPr>
              <w:spacing w:after="0" w:line="240" w:lineRule="auto"/>
              <w:rPr>
                <w:rFonts w:ascii="sansserif" w:eastAsia="Times New Roman" w:hAnsi="sansserif" w:cs="Arial"/>
                <w:b/>
                <w:bCs/>
                <w:color w:val="000000"/>
                <w:sz w:val="14"/>
                <w:szCs w:val="14"/>
              </w:rPr>
            </w:pPr>
            <w:r w:rsidRPr="008207DD">
              <w:rPr>
                <w:rFonts w:ascii="sansserif" w:eastAsia="Times New Roman" w:hAnsi="sansserif" w:cs="Arial"/>
                <w:b/>
                <w:bCs/>
                <w:color w:val="000000"/>
                <w:sz w:val="14"/>
                <w:szCs w:val="14"/>
              </w:rPr>
              <w:t>-</w:t>
            </w:r>
          </w:p>
        </w:tc>
        <w:tc>
          <w:tcPr>
            <w:tcW w:w="1272" w:type="dxa"/>
            <w:tcBorders>
              <w:top w:val="single" w:sz="4" w:space="0" w:color="auto"/>
              <w:left w:val="nil"/>
              <w:bottom w:val="single" w:sz="4" w:space="0" w:color="auto"/>
              <w:right w:val="single" w:sz="4" w:space="0" w:color="auto"/>
            </w:tcBorders>
            <w:shd w:val="clear" w:color="000000" w:fill="FFFFFF"/>
          </w:tcPr>
          <w:p w14:paraId="35F7DBE7" w14:textId="509964B8" w:rsidR="000C3921" w:rsidRPr="008207DD" w:rsidRDefault="000C3921" w:rsidP="004D7220">
            <w:pPr>
              <w:spacing w:after="0" w:line="240" w:lineRule="auto"/>
              <w:rPr>
                <w:rFonts w:ascii="sansserif" w:eastAsia="Times New Roman" w:hAnsi="sansserif" w:cs="Arial"/>
                <w:color w:val="000000"/>
                <w:sz w:val="14"/>
                <w:szCs w:val="14"/>
              </w:rPr>
            </w:pPr>
            <w:r w:rsidRPr="008207DD">
              <w:rPr>
                <w:rFonts w:ascii="sansserif" w:eastAsia="Times New Roman" w:hAnsi="sansserif" w:cs="Arial"/>
                <w:color w:val="000000"/>
                <w:sz w:val="14"/>
                <w:szCs w:val="14"/>
              </w:rPr>
              <w:t>Tambahan Penghasilan berdasarkan beban kerja</w:t>
            </w:r>
            <w:r w:rsidR="00BF4483">
              <w:rPr>
                <w:rFonts w:ascii="sansserif" w:eastAsia="Times New Roman" w:hAnsi="sansserif" w:cs="Arial"/>
                <w:color w:val="000000"/>
                <w:sz w:val="14"/>
                <w:szCs w:val="14"/>
              </w:rPr>
              <w:t xml:space="preserve"> PNS</w:t>
            </w:r>
          </w:p>
        </w:tc>
        <w:tc>
          <w:tcPr>
            <w:tcW w:w="734" w:type="dxa"/>
            <w:tcBorders>
              <w:top w:val="nil"/>
              <w:left w:val="nil"/>
              <w:bottom w:val="single" w:sz="4" w:space="0" w:color="auto"/>
              <w:right w:val="single" w:sz="4" w:space="0" w:color="auto"/>
            </w:tcBorders>
            <w:shd w:val="clear" w:color="000000" w:fill="FFFFFF"/>
          </w:tcPr>
          <w:p w14:paraId="00BBFD65" w14:textId="1BEE0D94" w:rsidR="000C3921" w:rsidRPr="008207DD" w:rsidRDefault="00BF4483" w:rsidP="004D7220">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12</w:t>
            </w:r>
          </w:p>
        </w:tc>
        <w:tc>
          <w:tcPr>
            <w:tcW w:w="732" w:type="dxa"/>
            <w:gridSpan w:val="2"/>
            <w:tcBorders>
              <w:top w:val="nil"/>
              <w:left w:val="nil"/>
              <w:bottom w:val="single" w:sz="4" w:space="0" w:color="auto"/>
              <w:right w:val="single" w:sz="4" w:space="0" w:color="auto"/>
            </w:tcBorders>
            <w:shd w:val="clear" w:color="000000" w:fill="FFFFFF"/>
          </w:tcPr>
          <w:p w14:paraId="46F4C250" w14:textId="60FA868E" w:rsidR="000C3921" w:rsidRPr="008207DD" w:rsidRDefault="00BF4483" w:rsidP="004D7220">
            <w:pPr>
              <w:spacing w:after="0" w:line="240" w:lineRule="auto"/>
              <w:jc w:val="center"/>
              <w:rPr>
                <w:rFonts w:ascii="sansserif" w:eastAsia="Times New Roman" w:hAnsi="sansserif" w:cs="Arial"/>
                <w:color w:val="000000"/>
                <w:sz w:val="14"/>
                <w:szCs w:val="14"/>
              </w:rPr>
            </w:pPr>
            <w:r>
              <w:rPr>
                <w:rFonts w:ascii="sansserif" w:eastAsia="Times New Roman" w:hAnsi="sansserif" w:cs="Arial"/>
                <w:color w:val="000000"/>
                <w:sz w:val="14"/>
                <w:szCs w:val="14"/>
              </w:rPr>
              <w:t>Bulan</w:t>
            </w:r>
          </w:p>
        </w:tc>
        <w:tc>
          <w:tcPr>
            <w:tcW w:w="1026" w:type="dxa"/>
            <w:gridSpan w:val="2"/>
            <w:tcBorders>
              <w:top w:val="nil"/>
              <w:left w:val="nil"/>
              <w:bottom w:val="single" w:sz="4" w:space="0" w:color="auto"/>
              <w:right w:val="single" w:sz="4" w:space="0" w:color="auto"/>
            </w:tcBorders>
            <w:shd w:val="clear" w:color="000000" w:fill="FFFFFF"/>
          </w:tcPr>
          <w:p w14:paraId="36CF60DD" w14:textId="0608D426" w:rsidR="000C3921" w:rsidRPr="00BF4483" w:rsidRDefault="00BF4483" w:rsidP="004D7220">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181.656.411</w:t>
            </w:r>
          </w:p>
        </w:tc>
        <w:tc>
          <w:tcPr>
            <w:tcW w:w="1476" w:type="dxa"/>
            <w:gridSpan w:val="2"/>
            <w:tcBorders>
              <w:top w:val="nil"/>
              <w:left w:val="nil"/>
              <w:bottom w:val="single" w:sz="4" w:space="0" w:color="auto"/>
              <w:right w:val="single" w:sz="4" w:space="0" w:color="auto"/>
            </w:tcBorders>
            <w:shd w:val="clear" w:color="000000" w:fill="FFFFFF"/>
          </w:tcPr>
          <w:p w14:paraId="4CC3CF82" w14:textId="1BBF7220" w:rsidR="000C3921" w:rsidRPr="00BF4483" w:rsidRDefault="00BF4483" w:rsidP="004D7220">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2.179.876.934</w:t>
            </w:r>
          </w:p>
        </w:tc>
      </w:tr>
      <w:tr w:rsidR="000C3921" w:rsidRPr="008207DD" w14:paraId="71E55BAE" w14:textId="77777777" w:rsidTr="00685C53">
        <w:trPr>
          <w:trHeight w:val="239"/>
        </w:trPr>
        <w:tc>
          <w:tcPr>
            <w:tcW w:w="511" w:type="dxa"/>
            <w:gridSpan w:val="2"/>
            <w:tcBorders>
              <w:top w:val="single" w:sz="4" w:space="0" w:color="auto"/>
              <w:left w:val="single" w:sz="4" w:space="0" w:color="auto"/>
              <w:bottom w:val="single" w:sz="4" w:space="0" w:color="auto"/>
              <w:right w:val="single" w:sz="4" w:space="0" w:color="auto"/>
            </w:tcBorders>
            <w:shd w:val="clear" w:color="000000" w:fill="FFFFFF"/>
          </w:tcPr>
          <w:p w14:paraId="285C34EE" w14:textId="72C2B564" w:rsidR="000C3921" w:rsidRPr="008207DD" w:rsidRDefault="000C3921" w:rsidP="004D7220">
            <w:pPr>
              <w:spacing w:after="0" w:line="240" w:lineRule="auto"/>
              <w:jc w:val="center"/>
              <w:rPr>
                <w:rFonts w:ascii="Arial Narrow" w:eastAsia="Times New Roman" w:hAnsi="Arial Narrow" w:cs="Arial"/>
                <w:color w:val="FFFFFF"/>
                <w:sz w:val="16"/>
                <w:szCs w:val="16"/>
              </w:rPr>
            </w:pPr>
            <w:r w:rsidRPr="008207DD">
              <w:rPr>
                <w:rFonts w:ascii="sansserif" w:eastAsia="Times New Roman" w:hAnsi="sansserif" w:cs="Arial"/>
                <w:color w:val="000000"/>
                <w:sz w:val="16"/>
                <w:szCs w:val="16"/>
              </w:rPr>
              <w:t>5</w:t>
            </w:r>
          </w:p>
        </w:tc>
        <w:tc>
          <w:tcPr>
            <w:tcW w:w="296" w:type="dxa"/>
            <w:tcBorders>
              <w:top w:val="nil"/>
              <w:left w:val="nil"/>
              <w:bottom w:val="single" w:sz="4" w:space="0" w:color="auto"/>
              <w:right w:val="single" w:sz="4" w:space="0" w:color="auto"/>
            </w:tcBorders>
            <w:shd w:val="clear" w:color="000000" w:fill="FFFFFF"/>
          </w:tcPr>
          <w:p w14:paraId="746752F1" w14:textId="32B5C09B" w:rsidR="000C3921" w:rsidRPr="008207DD" w:rsidRDefault="000C3921" w:rsidP="004D7220">
            <w:pPr>
              <w:spacing w:after="0" w:line="240" w:lineRule="auto"/>
              <w:jc w:val="center"/>
              <w:rPr>
                <w:rFonts w:ascii="Arial Narrow" w:eastAsia="Times New Roman" w:hAnsi="Arial Narrow" w:cs="Arial"/>
                <w:color w:val="FFFFFF"/>
                <w:sz w:val="16"/>
                <w:szCs w:val="16"/>
              </w:rPr>
            </w:pPr>
            <w:r w:rsidRPr="008207DD">
              <w:rPr>
                <w:rFonts w:ascii="sansserif" w:eastAsia="Times New Roman" w:hAnsi="sansserif" w:cs="Arial"/>
                <w:color w:val="000000"/>
                <w:sz w:val="16"/>
                <w:szCs w:val="16"/>
              </w:rPr>
              <w:t>1</w:t>
            </w:r>
          </w:p>
        </w:tc>
        <w:tc>
          <w:tcPr>
            <w:tcW w:w="512" w:type="dxa"/>
            <w:gridSpan w:val="2"/>
            <w:tcBorders>
              <w:top w:val="single" w:sz="4" w:space="0" w:color="auto"/>
              <w:left w:val="nil"/>
              <w:bottom w:val="single" w:sz="4" w:space="0" w:color="auto"/>
              <w:right w:val="single" w:sz="4" w:space="0" w:color="auto"/>
            </w:tcBorders>
            <w:shd w:val="clear" w:color="000000" w:fill="FFFFFF"/>
          </w:tcPr>
          <w:p w14:paraId="3AE5E881" w14:textId="3BEE69E3" w:rsidR="000C3921" w:rsidRPr="008207DD" w:rsidRDefault="00BF4483" w:rsidP="004D7220">
            <w:pPr>
              <w:spacing w:after="0" w:line="240" w:lineRule="auto"/>
              <w:jc w:val="center"/>
              <w:rPr>
                <w:rFonts w:ascii="Arial Narrow" w:eastAsia="Times New Roman" w:hAnsi="Arial Narrow" w:cs="Arial"/>
                <w:color w:val="FFFFFF"/>
                <w:sz w:val="16"/>
                <w:szCs w:val="16"/>
              </w:rPr>
            </w:pPr>
            <w:r>
              <w:rPr>
                <w:rFonts w:ascii="sansserif" w:eastAsia="Times New Roman" w:hAnsi="sansserif" w:cs="Arial"/>
                <w:color w:val="000000"/>
                <w:sz w:val="16"/>
                <w:szCs w:val="16"/>
              </w:rPr>
              <w:t>0</w:t>
            </w:r>
            <w:r w:rsidR="000C3921" w:rsidRPr="008207DD">
              <w:rPr>
                <w:rFonts w:ascii="sansserif" w:eastAsia="Times New Roman" w:hAnsi="sansserif" w:cs="Arial"/>
                <w:color w:val="000000"/>
                <w:sz w:val="16"/>
                <w:szCs w:val="16"/>
              </w:rPr>
              <w:t>1</w:t>
            </w:r>
          </w:p>
        </w:tc>
        <w:tc>
          <w:tcPr>
            <w:tcW w:w="394" w:type="dxa"/>
            <w:gridSpan w:val="2"/>
            <w:tcBorders>
              <w:top w:val="single" w:sz="4" w:space="0" w:color="auto"/>
              <w:left w:val="nil"/>
              <w:bottom w:val="single" w:sz="4" w:space="0" w:color="auto"/>
              <w:right w:val="single" w:sz="4" w:space="0" w:color="auto"/>
            </w:tcBorders>
            <w:shd w:val="clear" w:color="000000" w:fill="FFFFFF"/>
          </w:tcPr>
          <w:p w14:paraId="21156792" w14:textId="0D32BA2D" w:rsidR="000C3921" w:rsidRPr="008207DD" w:rsidRDefault="000C3921" w:rsidP="004D7220">
            <w:pPr>
              <w:spacing w:after="0" w:line="240" w:lineRule="auto"/>
              <w:jc w:val="center"/>
              <w:rPr>
                <w:rFonts w:ascii="Arial Narrow" w:eastAsia="Times New Roman" w:hAnsi="Arial Narrow" w:cs="Arial"/>
                <w:color w:val="FFFFFF"/>
                <w:sz w:val="16"/>
                <w:szCs w:val="16"/>
              </w:rPr>
            </w:pPr>
            <w:r w:rsidRPr="008207DD">
              <w:rPr>
                <w:rFonts w:ascii="sansserif" w:eastAsia="Times New Roman" w:hAnsi="sansserif" w:cs="Arial"/>
                <w:color w:val="000000"/>
                <w:sz w:val="16"/>
                <w:szCs w:val="16"/>
              </w:rPr>
              <w:t>02</w:t>
            </w:r>
          </w:p>
        </w:tc>
        <w:tc>
          <w:tcPr>
            <w:tcW w:w="416" w:type="dxa"/>
            <w:gridSpan w:val="2"/>
            <w:tcBorders>
              <w:top w:val="nil"/>
              <w:left w:val="nil"/>
              <w:bottom w:val="single" w:sz="4" w:space="0" w:color="auto"/>
              <w:right w:val="single" w:sz="4" w:space="0" w:color="auto"/>
            </w:tcBorders>
            <w:shd w:val="clear" w:color="000000" w:fill="FFFFFF"/>
          </w:tcPr>
          <w:p w14:paraId="4D330330" w14:textId="66188005" w:rsidR="000C3921" w:rsidRPr="008207DD" w:rsidRDefault="000C3921" w:rsidP="004D7220">
            <w:pPr>
              <w:spacing w:after="0" w:line="240" w:lineRule="auto"/>
              <w:jc w:val="center"/>
              <w:rPr>
                <w:rFonts w:ascii="Arial Narrow" w:eastAsia="Times New Roman" w:hAnsi="Arial Narrow" w:cs="Arial"/>
                <w:color w:val="FFFFFF"/>
                <w:sz w:val="16"/>
                <w:szCs w:val="16"/>
              </w:rPr>
            </w:pPr>
            <w:r w:rsidRPr="008207DD">
              <w:rPr>
                <w:rFonts w:ascii="sansserif" w:eastAsia="Times New Roman" w:hAnsi="sansserif" w:cs="Arial"/>
                <w:color w:val="000000"/>
                <w:sz w:val="16"/>
                <w:szCs w:val="16"/>
              </w:rPr>
              <w:t> </w:t>
            </w:r>
            <w:r w:rsidR="00BF4483">
              <w:rPr>
                <w:rFonts w:ascii="sansserif" w:eastAsia="Times New Roman" w:hAnsi="sansserif" w:cs="Arial"/>
                <w:color w:val="000000"/>
                <w:sz w:val="16"/>
                <w:szCs w:val="16"/>
              </w:rPr>
              <w:t>03</w:t>
            </w:r>
          </w:p>
        </w:tc>
        <w:tc>
          <w:tcPr>
            <w:tcW w:w="3106" w:type="dxa"/>
            <w:gridSpan w:val="5"/>
            <w:tcBorders>
              <w:top w:val="nil"/>
              <w:left w:val="nil"/>
              <w:bottom w:val="single" w:sz="4" w:space="0" w:color="auto"/>
              <w:right w:val="single" w:sz="4" w:space="0" w:color="auto"/>
            </w:tcBorders>
            <w:shd w:val="clear" w:color="000000" w:fill="FFFFFF"/>
          </w:tcPr>
          <w:p w14:paraId="5485207E" w14:textId="69267051" w:rsidR="000C3921" w:rsidRPr="008207DD" w:rsidRDefault="000C3921" w:rsidP="00BF4483">
            <w:pPr>
              <w:spacing w:after="0" w:line="240" w:lineRule="auto"/>
              <w:rPr>
                <w:rFonts w:ascii="sansserif" w:eastAsia="Times New Roman" w:hAnsi="sansserif" w:cs="Arial"/>
                <w:color w:val="000000"/>
                <w:sz w:val="14"/>
                <w:szCs w:val="14"/>
              </w:rPr>
            </w:pPr>
            <w:r w:rsidRPr="008207DD">
              <w:rPr>
                <w:rFonts w:ascii="sansserif" w:eastAsia="Times New Roman" w:hAnsi="sansserif" w:cs="Arial"/>
                <w:b/>
                <w:bCs/>
                <w:color w:val="000000"/>
                <w:sz w:val="16"/>
                <w:szCs w:val="16"/>
              </w:rPr>
              <w:t>Tambahan Penghasilan</w:t>
            </w:r>
            <w:r w:rsidR="00BF4483">
              <w:rPr>
                <w:rFonts w:ascii="sansserif" w:eastAsia="Times New Roman" w:hAnsi="sansserif" w:cs="Arial"/>
                <w:b/>
                <w:bCs/>
                <w:color w:val="000000"/>
                <w:sz w:val="16"/>
                <w:szCs w:val="16"/>
              </w:rPr>
              <w:t xml:space="preserve"> berdasarkan kondisi kerja A</w:t>
            </w:r>
            <w:r w:rsidRPr="008207DD">
              <w:rPr>
                <w:rFonts w:ascii="sansserif" w:eastAsia="Times New Roman" w:hAnsi="sansserif" w:cs="Arial"/>
                <w:b/>
                <w:bCs/>
                <w:color w:val="000000"/>
                <w:sz w:val="16"/>
                <w:szCs w:val="16"/>
              </w:rPr>
              <w:t>S</w:t>
            </w:r>
            <w:r w:rsidR="00BF4483">
              <w:rPr>
                <w:rFonts w:ascii="sansserif" w:eastAsia="Times New Roman" w:hAnsi="sansserif" w:cs="Arial"/>
                <w:b/>
                <w:bCs/>
                <w:color w:val="000000"/>
                <w:sz w:val="16"/>
                <w:szCs w:val="16"/>
              </w:rPr>
              <w:t>N</w:t>
            </w:r>
          </w:p>
        </w:tc>
        <w:tc>
          <w:tcPr>
            <w:tcW w:w="734" w:type="dxa"/>
            <w:tcBorders>
              <w:top w:val="nil"/>
              <w:left w:val="nil"/>
              <w:bottom w:val="single" w:sz="4" w:space="0" w:color="auto"/>
              <w:right w:val="single" w:sz="4" w:space="0" w:color="auto"/>
            </w:tcBorders>
            <w:shd w:val="clear" w:color="000000" w:fill="FFFFFF"/>
          </w:tcPr>
          <w:p w14:paraId="123C6D9A" w14:textId="28697F20" w:rsidR="000C3921" w:rsidRPr="008207DD" w:rsidRDefault="000C3921" w:rsidP="004D7220">
            <w:pPr>
              <w:spacing w:after="0" w:line="240" w:lineRule="auto"/>
              <w:jc w:val="right"/>
              <w:rPr>
                <w:rFonts w:ascii="sansserif" w:eastAsia="Times New Roman" w:hAnsi="sansserif" w:cs="Arial"/>
                <w:color w:val="000000"/>
                <w:sz w:val="14"/>
                <w:szCs w:val="14"/>
              </w:rPr>
            </w:pPr>
          </w:p>
        </w:tc>
        <w:tc>
          <w:tcPr>
            <w:tcW w:w="732" w:type="dxa"/>
            <w:gridSpan w:val="2"/>
            <w:tcBorders>
              <w:top w:val="nil"/>
              <w:left w:val="nil"/>
              <w:bottom w:val="single" w:sz="4" w:space="0" w:color="auto"/>
              <w:right w:val="single" w:sz="4" w:space="0" w:color="auto"/>
            </w:tcBorders>
            <w:shd w:val="clear" w:color="000000" w:fill="FFFFFF"/>
          </w:tcPr>
          <w:p w14:paraId="33455FAC" w14:textId="1E0106AB" w:rsidR="000C3921" w:rsidRPr="008207DD" w:rsidRDefault="000C3921" w:rsidP="004D7220">
            <w:pPr>
              <w:spacing w:after="0" w:line="240" w:lineRule="auto"/>
              <w:jc w:val="center"/>
              <w:rPr>
                <w:rFonts w:ascii="sansserif" w:eastAsia="Times New Roman" w:hAnsi="sansserif" w:cs="Arial"/>
                <w:color w:val="000000"/>
                <w:sz w:val="14"/>
                <w:szCs w:val="14"/>
              </w:rPr>
            </w:pPr>
          </w:p>
        </w:tc>
        <w:tc>
          <w:tcPr>
            <w:tcW w:w="1026" w:type="dxa"/>
            <w:gridSpan w:val="2"/>
            <w:tcBorders>
              <w:top w:val="nil"/>
              <w:left w:val="nil"/>
              <w:bottom w:val="single" w:sz="4" w:space="0" w:color="auto"/>
              <w:right w:val="single" w:sz="4" w:space="0" w:color="auto"/>
            </w:tcBorders>
            <w:shd w:val="clear" w:color="000000" w:fill="FFFFFF"/>
          </w:tcPr>
          <w:p w14:paraId="07742234" w14:textId="5D4793E1" w:rsidR="000C3921" w:rsidRDefault="000C3921" w:rsidP="004D7220">
            <w:pPr>
              <w:spacing w:after="0" w:line="240" w:lineRule="auto"/>
              <w:jc w:val="right"/>
              <w:rPr>
                <w:rFonts w:ascii="sansserif" w:eastAsia="Times New Roman" w:hAnsi="sansserif" w:cs="Arial"/>
                <w:color w:val="000000"/>
                <w:sz w:val="14"/>
                <w:szCs w:val="14"/>
                <w:lang w:val="id-ID"/>
              </w:rPr>
            </w:pPr>
          </w:p>
        </w:tc>
        <w:tc>
          <w:tcPr>
            <w:tcW w:w="1476" w:type="dxa"/>
            <w:gridSpan w:val="2"/>
            <w:tcBorders>
              <w:top w:val="nil"/>
              <w:left w:val="nil"/>
              <w:bottom w:val="single" w:sz="4" w:space="0" w:color="auto"/>
              <w:right w:val="single" w:sz="4" w:space="0" w:color="auto"/>
            </w:tcBorders>
            <w:shd w:val="clear" w:color="000000" w:fill="FFFFFF"/>
          </w:tcPr>
          <w:p w14:paraId="0D50DAC4" w14:textId="20164E3A" w:rsidR="000C3921" w:rsidRDefault="00BF4483" w:rsidP="004D7220">
            <w:pPr>
              <w:spacing w:after="0" w:line="240" w:lineRule="auto"/>
              <w:jc w:val="right"/>
              <w:rPr>
                <w:rFonts w:ascii="sansserif" w:eastAsia="Times New Roman" w:hAnsi="sansserif" w:cs="Arial"/>
                <w:color w:val="000000"/>
                <w:sz w:val="14"/>
                <w:szCs w:val="14"/>
                <w:lang w:val="id-ID"/>
              </w:rPr>
            </w:pPr>
            <w:r>
              <w:rPr>
                <w:rFonts w:ascii="sansserif" w:eastAsia="Times New Roman" w:hAnsi="sansserif" w:cs="Arial"/>
                <w:color w:val="000000"/>
                <w:sz w:val="14"/>
                <w:szCs w:val="14"/>
              </w:rPr>
              <w:t>67.650.000</w:t>
            </w:r>
          </w:p>
        </w:tc>
      </w:tr>
      <w:tr w:rsidR="000C3921" w:rsidRPr="008207DD" w14:paraId="4F747F86" w14:textId="77777777" w:rsidTr="00685C53">
        <w:trPr>
          <w:trHeight w:val="495"/>
        </w:trPr>
        <w:tc>
          <w:tcPr>
            <w:tcW w:w="511" w:type="dxa"/>
            <w:gridSpan w:val="2"/>
            <w:tcBorders>
              <w:top w:val="single" w:sz="4" w:space="0" w:color="auto"/>
              <w:left w:val="single" w:sz="4" w:space="0" w:color="auto"/>
              <w:bottom w:val="single" w:sz="4" w:space="0" w:color="auto"/>
              <w:right w:val="single" w:sz="4" w:space="0" w:color="auto"/>
            </w:tcBorders>
            <w:shd w:val="clear" w:color="000000" w:fill="FFFFFF"/>
          </w:tcPr>
          <w:p w14:paraId="17492BE0" w14:textId="6AB857D9" w:rsidR="000C3921" w:rsidRPr="008207DD" w:rsidRDefault="000C3921" w:rsidP="004D7220">
            <w:pPr>
              <w:spacing w:after="0" w:line="240" w:lineRule="auto"/>
              <w:jc w:val="center"/>
              <w:rPr>
                <w:rFonts w:ascii="Arial Narrow" w:eastAsia="Times New Roman" w:hAnsi="Arial Narrow" w:cs="Arial"/>
                <w:color w:val="FFFFFF"/>
                <w:sz w:val="16"/>
                <w:szCs w:val="16"/>
              </w:rPr>
            </w:pPr>
            <w:r w:rsidRPr="008207DD">
              <w:rPr>
                <w:rFonts w:ascii="sansserif" w:eastAsia="Times New Roman" w:hAnsi="sansserif" w:cs="Arial"/>
                <w:color w:val="000000"/>
                <w:sz w:val="16"/>
                <w:szCs w:val="16"/>
              </w:rPr>
              <w:t>5</w:t>
            </w:r>
          </w:p>
        </w:tc>
        <w:tc>
          <w:tcPr>
            <w:tcW w:w="296" w:type="dxa"/>
            <w:tcBorders>
              <w:top w:val="nil"/>
              <w:left w:val="nil"/>
              <w:bottom w:val="single" w:sz="4" w:space="0" w:color="auto"/>
              <w:right w:val="single" w:sz="4" w:space="0" w:color="auto"/>
            </w:tcBorders>
            <w:shd w:val="clear" w:color="000000" w:fill="FFFFFF"/>
          </w:tcPr>
          <w:p w14:paraId="6D24F0E3" w14:textId="3D0F1F6F" w:rsidR="000C3921" w:rsidRPr="008207DD" w:rsidRDefault="000C3921" w:rsidP="004D7220">
            <w:pPr>
              <w:spacing w:after="0" w:line="240" w:lineRule="auto"/>
              <w:jc w:val="center"/>
              <w:rPr>
                <w:rFonts w:ascii="Arial Narrow" w:eastAsia="Times New Roman" w:hAnsi="Arial Narrow" w:cs="Arial"/>
                <w:color w:val="FFFFFF"/>
                <w:sz w:val="16"/>
                <w:szCs w:val="16"/>
              </w:rPr>
            </w:pPr>
            <w:r w:rsidRPr="008207DD">
              <w:rPr>
                <w:rFonts w:ascii="sansserif" w:eastAsia="Times New Roman" w:hAnsi="sansserif" w:cs="Arial"/>
                <w:color w:val="000000"/>
                <w:sz w:val="16"/>
                <w:szCs w:val="16"/>
              </w:rPr>
              <w:t>1</w:t>
            </w:r>
          </w:p>
        </w:tc>
        <w:tc>
          <w:tcPr>
            <w:tcW w:w="512" w:type="dxa"/>
            <w:gridSpan w:val="2"/>
            <w:tcBorders>
              <w:top w:val="single" w:sz="4" w:space="0" w:color="auto"/>
              <w:left w:val="nil"/>
              <w:bottom w:val="single" w:sz="4" w:space="0" w:color="auto"/>
              <w:right w:val="single" w:sz="4" w:space="0" w:color="auto"/>
            </w:tcBorders>
            <w:shd w:val="clear" w:color="000000" w:fill="FFFFFF"/>
          </w:tcPr>
          <w:p w14:paraId="3D3A1D5D" w14:textId="4461015B" w:rsidR="000C3921" w:rsidRPr="008207DD" w:rsidRDefault="00BF4483" w:rsidP="004D7220">
            <w:pPr>
              <w:spacing w:after="0" w:line="240" w:lineRule="auto"/>
              <w:jc w:val="center"/>
              <w:rPr>
                <w:rFonts w:ascii="Arial Narrow" w:eastAsia="Times New Roman" w:hAnsi="Arial Narrow" w:cs="Arial"/>
                <w:color w:val="FFFFFF"/>
                <w:sz w:val="16"/>
                <w:szCs w:val="16"/>
              </w:rPr>
            </w:pPr>
            <w:r>
              <w:rPr>
                <w:rFonts w:ascii="sansserif" w:eastAsia="Times New Roman" w:hAnsi="sansserif" w:cs="Arial"/>
                <w:color w:val="000000"/>
                <w:sz w:val="16"/>
                <w:szCs w:val="16"/>
              </w:rPr>
              <w:t>0</w:t>
            </w:r>
            <w:r w:rsidR="000C3921" w:rsidRPr="008207DD">
              <w:rPr>
                <w:rFonts w:ascii="sansserif" w:eastAsia="Times New Roman" w:hAnsi="sansserif" w:cs="Arial"/>
                <w:color w:val="000000"/>
                <w:sz w:val="16"/>
                <w:szCs w:val="16"/>
              </w:rPr>
              <w:t>1</w:t>
            </w:r>
          </w:p>
        </w:tc>
        <w:tc>
          <w:tcPr>
            <w:tcW w:w="394" w:type="dxa"/>
            <w:gridSpan w:val="2"/>
            <w:tcBorders>
              <w:top w:val="single" w:sz="4" w:space="0" w:color="auto"/>
              <w:left w:val="nil"/>
              <w:bottom w:val="single" w:sz="4" w:space="0" w:color="auto"/>
              <w:right w:val="single" w:sz="4" w:space="0" w:color="auto"/>
            </w:tcBorders>
            <w:shd w:val="clear" w:color="000000" w:fill="FFFFFF"/>
          </w:tcPr>
          <w:p w14:paraId="79855E03" w14:textId="12DF09D1" w:rsidR="000C3921" w:rsidRPr="008207DD" w:rsidRDefault="000C3921" w:rsidP="004D7220">
            <w:pPr>
              <w:spacing w:after="0" w:line="240" w:lineRule="auto"/>
              <w:jc w:val="center"/>
              <w:rPr>
                <w:rFonts w:ascii="Arial Narrow" w:eastAsia="Times New Roman" w:hAnsi="Arial Narrow" w:cs="Arial"/>
                <w:color w:val="FFFFFF"/>
                <w:sz w:val="16"/>
                <w:szCs w:val="16"/>
              </w:rPr>
            </w:pPr>
            <w:r w:rsidRPr="008207DD">
              <w:rPr>
                <w:rFonts w:ascii="sansserif" w:eastAsia="Times New Roman" w:hAnsi="sansserif" w:cs="Arial"/>
                <w:color w:val="000000"/>
                <w:sz w:val="16"/>
                <w:szCs w:val="16"/>
              </w:rPr>
              <w:t>02</w:t>
            </w:r>
          </w:p>
        </w:tc>
        <w:tc>
          <w:tcPr>
            <w:tcW w:w="416" w:type="dxa"/>
            <w:gridSpan w:val="2"/>
            <w:tcBorders>
              <w:top w:val="nil"/>
              <w:left w:val="nil"/>
              <w:bottom w:val="single" w:sz="4" w:space="0" w:color="auto"/>
              <w:right w:val="single" w:sz="4" w:space="0" w:color="auto"/>
            </w:tcBorders>
            <w:shd w:val="clear" w:color="000000" w:fill="FFFFFF"/>
          </w:tcPr>
          <w:p w14:paraId="0C748225" w14:textId="36187CBB" w:rsidR="000C3921" w:rsidRPr="008207DD" w:rsidRDefault="00BF4483" w:rsidP="004D7220">
            <w:pPr>
              <w:spacing w:after="0" w:line="240" w:lineRule="auto"/>
              <w:jc w:val="center"/>
              <w:rPr>
                <w:rFonts w:ascii="Arial Narrow" w:eastAsia="Times New Roman" w:hAnsi="Arial Narrow" w:cs="Arial"/>
                <w:color w:val="FFFFFF"/>
                <w:sz w:val="16"/>
                <w:szCs w:val="16"/>
              </w:rPr>
            </w:pPr>
            <w:r>
              <w:rPr>
                <w:rFonts w:ascii="sansserif" w:eastAsia="Times New Roman" w:hAnsi="sansserif" w:cs="Arial"/>
                <w:color w:val="000000"/>
                <w:sz w:val="16"/>
                <w:szCs w:val="16"/>
              </w:rPr>
              <w:t>03</w:t>
            </w:r>
          </w:p>
        </w:tc>
        <w:tc>
          <w:tcPr>
            <w:tcW w:w="3106" w:type="dxa"/>
            <w:gridSpan w:val="5"/>
            <w:tcBorders>
              <w:top w:val="nil"/>
              <w:left w:val="nil"/>
              <w:bottom w:val="single" w:sz="4" w:space="0" w:color="auto"/>
              <w:right w:val="single" w:sz="4" w:space="0" w:color="auto"/>
            </w:tcBorders>
            <w:shd w:val="clear" w:color="000000" w:fill="FFFFFF"/>
          </w:tcPr>
          <w:p w14:paraId="483D93BD" w14:textId="568FB254" w:rsidR="000C3921" w:rsidRPr="008207DD" w:rsidRDefault="000C3921" w:rsidP="00BF4483">
            <w:pPr>
              <w:spacing w:after="0" w:line="240" w:lineRule="auto"/>
              <w:rPr>
                <w:rFonts w:ascii="sansserif" w:eastAsia="Times New Roman" w:hAnsi="sansserif" w:cs="Arial"/>
                <w:color w:val="000000"/>
                <w:sz w:val="14"/>
                <w:szCs w:val="14"/>
              </w:rPr>
            </w:pPr>
            <w:r w:rsidRPr="008207DD">
              <w:rPr>
                <w:rFonts w:ascii="sansserif" w:eastAsia="Times New Roman" w:hAnsi="sansserif" w:cs="Arial"/>
                <w:color w:val="000000"/>
                <w:sz w:val="16"/>
                <w:szCs w:val="16"/>
              </w:rPr>
              <w:t xml:space="preserve">Tambahan Penghasilan berdasarkan </w:t>
            </w:r>
            <w:r w:rsidR="00BF4483">
              <w:rPr>
                <w:rFonts w:ascii="sansserif" w:eastAsia="Times New Roman" w:hAnsi="sansserif" w:cs="Arial"/>
                <w:color w:val="000000"/>
                <w:sz w:val="16"/>
                <w:szCs w:val="16"/>
              </w:rPr>
              <w:t xml:space="preserve">kondisi </w:t>
            </w:r>
            <w:r w:rsidRPr="008207DD">
              <w:rPr>
                <w:rFonts w:ascii="sansserif" w:eastAsia="Times New Roman" w:hAnsi="sansserif" w:cs="Arial"/>
                <w:color w:val="000000"/>
                <w:sz w:val="16"/>
                <w:szCs w:val="16"/>
              </w:rPr>
              <w:t xml:space="preserve"> kerja</w:t>
            </w:r>
            <w:r w:rsidR="00BF4483">
              <w:rPr>
                <w:rFonts w:ascii="sansserif" w:eastAsia="Times New Roman" w:hAnsi="sansserif" w:cs="Arial"/>
                <w:color w:val="000000"/>
                <w:sz w:val="16"/>
                <w:szCs w:val="16"/>
              </w:rPr>
              <w:t xml:space="preserve"> PNS </w:t>
            </w:r>
          </w:p>
        </w:tc>
        <w:tc>
          <w:tcPr>
            <w:tcW w:w="734" w:type="dxa"/>
            <w:tcBorders>
              <w:top w:val="nil"/>
              <w:left w:val="nil"/>
              <w:bottom w:val="single" w:sz="4" w:space="0" w:color="auto"/>
              <w:right w:val="single" w:sz="4" w:space="0" w:color="auto"/>
            </w:tcBorders>
            <w:shd w:val="clear" w:color="000000" w:fill="FFFFFF"/>
          </w:tcPr>
          <w:p w14:paraId="7D5990F3" w14:textId="5588E313" w:rsidR="000C3921" w:rsidRPr="008207DD" w:rsidRDefault="000C3921" w:rsidP="004D7220">
            <w:pPr>
              <w:spacing w:after="0" w:line="240" w:lineRule="auto"/>
              <w:jc w:val="right"/>
              <w:rPr>
                <w:rFonts w:ascii="sansserif" w:eastAsia="Times New Roman" w:hAnsi="sansserif" w:cs="Arial"/>
                <w:color w:val="000000"/>
                <w:sz w:val="14"/>
                <w:szCs w:val="14"/>
              </w:rPr>
            </w:pPr>
          </w:p>
        </w:tc>
        <w:tc>
          <w:tcPr>
            <w:tcW w:w="732" w:type="dxa"/>
            <w:gridSpan w:val="2"/>
            <w:tcBorders>
              <w:top w:val="nil"/>
              <w:left w:val="nil"/>
              <w:bottom w:val="single" w:sz="4" w:space="0" w:color="auto"/>
              <w:right w:val="single" w:sz="4" w:space="0" w:color="auto"/>
            </w:tcBorders>
            <w:shd w:val="clear" w:color="000000" w:fill="FFFFFF"/>
          </w:tcPr>
          <w:p w14:paraId="701AAB91" w14:textId="38B6BD4C" w:rsidR="000C3921" w:rsidRPr="008207DD" w:rsidRDefault="000C3921" w:rsidP="004D7220">
            <w:pPr>
              <w:spacing w:after="0" w:line="240" w:lineRule="auto"/>
              <w:jc w:val="center"/>
              <w:rPr>
                <w:rFonts w:ascii="sansserif" w:eastAsia="Times New Roman" w:hAnsi="sansserif" w:cs="Arial"/>
                <w:color w:val="000000"/>
                <w:sz w:val="14"/>
                <w:szCs w:val="14"/>
              </w:rPr>
            </w:pPr>
          </w:p>
        </w:tc>
        <w:tc>
          <w:tcPr>
            <w:tcW w:w="1026" w:type="dxa"/>
            <w:gridSpan w:val="2"/>
            <w:tcBorders>
              <w:top w:val="nil"/>
              <w:left w:val="nil"/>
              <w:bottom w:val="single" w:sz="4" w:space="0" w:color="auto"/>
              <w:right w:val="single" w:sz="4" w:space="0" w:color="auto"/>
            </w:tcBorders>
            <w:shd w:val="clear" w:color="000000" w:fill="FFFFFF"/>
          </w:tcPr>
          <w:p w14:paraId="4A34CC17" w14:textId="3043EBB8" w:rsidR="000C3921" w:rsidRDefault="000C3921" w:rsidP="004D7220">
            <w:pPr>
              <w:spacing w:after="0" w:line="240" w:lineRule="auto"/>
              <w:jc w:val="right"/>
              <w:rPr>
                <w:rFonts w:ascii="sansserif" w:eastAsia="Times New Roman" w:hAnsi="sansserif" w:cs="Arial"/>
                <w:color w:val="000000"/>
                <w:sz w:val="14"/>
                <w:szCs w:val="14"/>
                <w:lang w:val="id-ID"/>
              </w:rPr>
            </w:pPr>
          </w:p>
        </w:tc>
        <w:tc>
          <w:tcPr>
            <w:tcW w:w="1476" w:type="dxa"/>
            <w:gridSpan w:val="2"/>
            <w:tcBorders>
              <w:top w:val="nil"/>
              <w:left w:val="nil"/>
              <w:bottom w:val="single" w:sz="4" w:space="0" w:color="auto"/>
              <w:right w:val="single" w:sz="4" w:space="0" w:color="auto"/>
            </w:tcBorders>
            <w:shd w:val="clear" w:color="000000" w:fill="FFFFFF"/>
          </w:tcPr>
          <w:p w14:paraId="66867647" w14:textId="0893905F" w:rsidR="000C3921" w:rsidRDefault="00BF4483" w:rsidP="004D7220">
            <w:pPr>
              <w:spacing w:after="0" w:line="240" w:lineRule="auto"/>
              <w:jc w:val="right"/>
              <w:rPr>
                <w:rFonts w:ascii="sansserif" w:eastAsia="Times New Roman" w:hAnsi="sansserif" w:cs="Arial"/>
                <w:color w:val="000000"/>
                <w:sz w:val="14"/>
                <w:szCs w:val="14"/>
                <w:lang w:val="id-ID"/>
              </w:rPr>
            </w:pPr>
            <w:r>
              <w:rPr>
                <w:rFonts w:ascii="sansserif" w:eastAsia="Times New Roman" w:hAnsi="sansserif" w:cs="Arial"/>
                <w:color w:val="000000"/>
                <w:sz w:val="14"/>
                <w:szCs w:val="14"/>
              </w:rPr>
              <w:t>67.650.000</w:t>
            </w:r>
          </w:p>
        </w:tc>
      </w:tr>
      <w:tr w:rsidR="000C3921" w:rsidRPr="008207DD" w14:paraId="1FCA88D9" w14:textId="77777777" w:rsidTr="00685C53">
        <w:trPr>
          <w:trHeight w:val="600"/>
        </w:trPr>
        <w:tc>
          <w:tcPr>
            <w:tcW w:w="51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6DF13B1" w14:textId="77777777" w:rsidR="000C3921" w:rsidRPr="008207DD" w:rsidRDefault="000C3921" w:rsidP="004D7220">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296" w:type="dxa"/>
            <w:tcBorders>
              <w:top w:val="nil"/>
              <w:left w:val="nil"/>
              <w:bottom w:val="single" w:sz="4" w:space="0" w:color="auto"/>
              <w:right w:val="single" w:sz="4" w:space="0" w:color="auto"/>
            </w:tcBorders>
            <w:shd w:val="clear" w:color="000000" w:fill="FFFFFF"/>
            <w:hideMark/>
          </w:tcPr>
          <w:p w14:paraId="7703597F" w14:textId="77777777" w:rsidR="000C3921" w:rsidRPr="008207DD" w:rsidRDefault="000C3921" w:rsidP="004D7220">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512" w:type="dxa"/>
            <w:gridSpan w:val="2"/>
            <w:tcBorders>
              <w:top w:val="single" w:sz="4" w:space="0" w:color="auto"/>
              <w:left w:val="nil"/>
              <w:bottom w:val="single" w:sz="4" w:space="0" w:color="auto"/>
              <w:right w:val="single" w:sz="4" w:space="0" w:color="auto"/>
            </w:tcBorders>
            <w:shd w:val="clear" w:color="000000" w:fill="FFFFFF"/>
            <w:hideMark/>
          </w:tcPr>
          <w:p w14:paraId="568D4210" w14:textId="77777777" w:rsidR="000C3921" w:rsidRPr="008207DD" w:rsidRDefault="000C3921" w:rsidP="004D7220">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394" w:type="dxa"/>
            <w:gridSpan w:val="2"/>
            <w:tcBorders>
              <w:top w:val="single" w:sz="4" w:space="0" w:color="auto"/>
              <w:left w:val="nil"/>
              <w:bottom w:val="single" w:sz="4" w:space="0" w:color="auto"/>
              <w:right w:val="single" w:sz="4" w:space="0" w:color="auto"/>
            </w:tcBorders>
            <w:shd w:val="clear" w:color="000000" w:fill="FFFFFF"/>
            <w:hideMark/>
          </w:tcPr>
          <w:p w14:paraId="042C536E" w14:textId="77777777" w:rsidR="000C3921" w:rsidRPr="008207DD" w:rsidRDefault="000C3921" w:rsidP="004D7220">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416" w:type="dxa"/>
            <w:gridSpan w:val="2"/>
            <w:tcBorders>
              <w:top w:val="nil"/>
              <w:left w:val="nil"/>
              <w:bottom w:val="single" w:sz="4" w:space="0" w:color="auto"/>
              <w:right w:val="single" w:sz="4" w:space="0" w:color="auto"/>
            </w:tcBorders>
            <w:shd w:val="clear" w:color="000000" w:fill="FFFFFF"/>
            <w:hideMark/>
          </w:tcPr>
          <w:p w14:paraId="338960DA" w14:textId="77777777" w:rsidR="000C3921" w:rsidRPr="008207DD" w:rsidRDefault="000C3921" w:rsidP="004D7220">
            <w:pPr>
              <w:spacing w:after="0" w:line="240" w:lineRule="auto"/>
              <w:jc w:val="center"/>
              <w:rPr>
                <w:rFonts w:ascii="Arial Narrow" w:eastAsia="Times New Roman" w:hAnsi="Arial Narrow" w:cs="Arial"/>
                <w:color w:val="FFFFFF"/>
                <w:sz w:val="16"/>
                <w:szCs w:val="16"/>
              </w:rPr>
            </w:pPr>
            <w:r w:rsidRPr="008207DD">
              <w:rPr>
                <w:rFonts w:ascii="Arial Narrow" w:eastAsia="Times New Roman" w:hAnsi="Arial Narrow" w:cs="Arial"/>
                <w:color w:val="FFFFFF"/>
                <w:sz w:val="16"/>
                <w:szCs w:val="16"/>
              </w:rPr>
              <w:t>-</w:t>
            </w:r>
          </w:p>
        </w:tc>
        <w:tc>
          <w:tcPr>
            <w:tcW w:w="1039" w:type="dxa"/>
            <w:tcBorders>
              <w:top w:val="nil"/>
              <w:left w:val="nil"/>
              <w:bottom w:val="single" w:sz="4" w:space="0" w:color="auto"/>
              <w:right w:val="single" w:sz="4" w:space="0" w:color="auto"/>
            </w:tcBorders>
            <w:shd w:val="clear" w:color="000000" w:fill="FFFFFF"/>
            <w:hideMark/>
          </w:tcPr>
          <w:p w14:paraId="38556662" w14:textId="77777777" w:rsidR="000C3921" w:rsidRPr="008207DD" w:rsidRDefault="000C3921" w:rsidP="004D7220">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6" w:type="dxa"/>
            <w:tcBorders>
              <w:top w:val="nil"/>
              <w:left w:val="nil"/>
              <w:bottom w:val="single" w:sz="4" w:space="0" w:color="auto"/>
              <w:right w:val="single" w:sz="4" w:space="0" w:color="auto"/>
            </w:tcBorders>
            <w:shd w:val="clear" w:color="000000" w:fill="FFFFFF"/>
            <w:hideMark/>
          </w:tcPr>
          <w:p w14:paraId="3F45999D" w14:textId="77777777" w:rsidR="000C3921" w:rsidRPr="008207DD" w:rsidRDefault="000C3921" w:rsidP="004D7220">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6" w:type="dxa"/>
            <w:tcBorders>
              <w:top w:val="nil"/>
              <w:left w:val="nil"/>
              <w:bottom w:val="single" w:sz="4" w:space="0" w:color="auto"/>
              <w:right w:val="single" w:sz="4" w:space="0" w:color="auto"/>
            </w:tcBorders>
            <w:shd w:val="clear" w:color="000000" w:fill="FFFFFF"/>
            <w:hideMark/>
          </w:tcPr>
          <w:p w14:paraId="6C22F7F8" w14:textId="77777777" w:rsidR="000C3921" w:rsidRPr="008207DD" w:rsidRDefault="000C3921" w:rsidP="004D7220">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c>
          <w:tcPr>
            <w:tcW w:w="263" w:type="dxa"/>
            <w:tcBorders>
              <w:top w:val="nil"/>
              <w:left w:val="nil"/>
              <w:bottom w:val="single" w:sz="4" w:space="0" w:color="auto"/>
              <w:right w:val="single" w:sz="4" w:space="0" w:color="auto"/>
            </w:tcBorders>
            <w:shd w:val="clear" w:color="000000" w:fill="FFFFFF"/>
            <w:vAlign w:val="center"/>
            <w:hideMark/>
          </w:tcPr>
          <w:p w14:paraId="148FE06E" w14:textId="77777777" w:rsidR="000C3921" w:rsidRPr="008207DD" w:rsidRDefault="000C3921" w:rsidP="004D7220">
            <w:pPr>
              <w:spacing w:after="0" w:line="240" w:lineRule="auto"/>
              <w:rPr>
                <w:rFonts w:ascii="sansserif" w:eastAsia="Times New Roman" w:hAnsi="sansserif" w:cs="Arial"/>
                <w:b/>
                <w:bCs/>
                <w:color w:val="000000"/>
                <w:sz w:val="14"/>
                <w:szCs w:val="14"/>
              </w:rPr>
            </w:pPr>
            <w:r w:rsidRPr="008207DD">
              <w:rPr>
                <w:rFonts w:ascii="sansserif" w:eastAsia="Times New Roman" w:hAnsi="sansserif" w:cs="Arial"/>
                <w:b/>
                <w:bCs/>
                <w:color w:val="000000"/>
                <w:sz w:val="14"/>
                <w:szCs w:val="14"/>
              </w:rPr>
              <w:t>-</w:t>
            </w:r>
          </w:p>
        </w:tc>
        <w:tc>
          <w:tcPr>
            <w:tcW w:w="1272" w:type="dxa"/>
            <w:tcBorders>
              <w:top w:val="single" w:sz="4" w:space="0" w:color="auto"/>
              <w:left w:val="nil"/>
              <w:bottom w:val="single" w:sz="4" w:space="0" w:color="auto"/>
              <w:right w:val="single" w:sz="4" w:space="0" w:color="auto"/>
            </w:tcBorders>
            <w:shd w:val="clear" w:color="000000" w:fill="FFFFFF"/>
            <w:hideMark/>
          </w:tcPr>
          <w:p w14:paraId="6EA18ED6" w14:textId="15E9FE96" w:rsidR="000C3921" w:rsidRPr="008207DD" w:rsidRDefault="000C3921" w:rsidP="004D7220">
            <w:pPr>
              <w:spacing w:after="0" w:line="240" w:lineRule="auto"/>
              <w:rPr>
                <w:rFonts w:ascii="sansserif" w:eastAsia="Times New Roman" w:hAnsi="sansserif" w:cs="Arial"/>
                <w:color w:val="000000"/>
                <w:sz w:val="14"/>
                <w:szCs w:val="14"/>
              </w:rPr>
            </w:pPr>
            <w:r w:rsidRPr="008207DD">
              <w:rPr>
                <w:rFonts w:ascii="sansserif" w:eastAsia="Times New Roman" w:hAnsi="sansserif" w:cs="Arial"/>
                <w:color w:val="000000"/>
                <w:sz w:val="14"/>
                <w:szCs w:val="14"/>
              </w:rPr>
              <w:t>Tambahan Penghasilan berdasarkan kondisi kerja</w:t>
            </w:r>
            <w:r w:rsidR="00BF4483">
              <w:rPr>
                <w:rFonts w:ascii="sansserif" w:eastAsia="Times New Roman" w:hAnsi="sansserif" w:cs="Arial"/>
                <w:color w:val="000000"/>
                <w:sz w:val="14"/>
                <w:szCs w:val="14"/>
              </w:rPr>
              <w:t xml:space="preserve"> PNS </w:t>
            </w:r>
          </w:p>
        </w:tc>
        <w:tc>
          <w:tcPr>
            <w:tcW w:w="734" w:type="dxa"/>
            <w:tcBorders>
              <w:top w:val="nil"/>
              <w:left w:val="nil"/>
              <w:bottom w:val="single" w:sz="4" w:space="0" w:color="auto"/>
              <w:right w:val="single" w:sz="4" w:space="0" w:color="auto"/>
            </w:tcBorders>
            <w:shd w:val="clear" w:color="000000" w:fill="FFFFFF"/>
            <w:hideMark/>
          </w:tcPr>
          <w:p w14:paraId="46F18E65" w14:textId="4CD87C6F" w:rsidR="000C3921" w:rsidRPr="008207DD" w:rsidRDefault="000C3921" w:rsidP="004D7220">
            <w:pPr>
              <w:spacing w:after="0" w:line="240" w:lineRule="auto"/>
              <w:jc w:val="right"/>
              <w:rPr>
                <w:rFonts w:ascii="sansserif" w:eastAsia="Times New Roman" w:hAnsi="sansserif" w:cs="Arial"/>
                <w:color w:val="000000"/>
                <w:sz w:val="14"/>
                <w:szCs w:val="14"/>
              </w:rPr>
            </w:pPr>
            <w:r w:rsidRPr="008207DD">
              <w:rPr>
                <w:rFonts w:ascii="sansserif" w:eastAsia="Times New Roman" w:hAnsi="sansserif" w:cs="Arial"/>
                <w:color w:val="000000"/>
                <w:sz w:val="14"/>
                <w:szCs w:val="14"/>
              </w:rPr>
              <w:t>1</w:t>
            </w:r>
            <w:r w:rsidR="00BF4483">
              <w:rPr>
                <w:rFonts w:ascii="sansserif" w:eastAsia="Times New Roman" w:hAnsi="sansserif" w:cs="Arial"/>
                <w:color w:val="000000"/>
                <w:sz w:val="14"/>
                <w:szCs w:val="14"/>
              </w:rPr>
              <w:t>2</w:t>
            </w:r>
          </w:p>
        </w:tc>
        <w:tc>
          <w:tcPr>
            <w:tcW w:w="732" w:type="dxa"/>
            <w:gridSpan w:val="2"/>
            <w:tcBorders>
              <w:top w:val="nil"/>
              <w:left w:val="nil"/>
              <w:bottom w:val="single" w:sz="4" w:space="0" w:color="auto"/>
              <w:right w:val="single" w:sz="4" w:space="0" w:color="auto"/>
            </w:tcBorders>
            <w:shd w:val="clear" w:color="000000" w:fill="FFFFFF"/>
            <w:hideMark/>
          </w:tcPr>
          <w:p w14:paraId="3BF08CD6" w14:textId="2F2E3C13" w:rsidR="000C3921" w:rsidRPr="008207DD" w:rsidRDefault="00BF4483" w:rsidP="004D7220">
            <w:pPr>
              <w:spacing w:after="0" w:line="240" w:lineRule="auto"/>
              <w:jc w:val="center"/>
              <w:rPr>
                <w:rFonts w:ascii="sansserif" w:eastAsia="Times New Roman" w:hAnsi="sansserif" w:cs="Arial"/>
                <w:color w:val="000000"/>
                <w:sz w:val="14"/>
                <w:szCs w:val="14"/>
              </w:rPr>
            </w:pPr>
            <w:r>
              <w:rPr>
                <w:rFonts w:ascii="sansserif" w:eastAsia="Times New Roman" w:hAnsi="sansserif" w:cs="Arial"/>
                <w:color w:val="000000"/>
                <w:sz w:val="14"/>
                <w:szCs w:val="14"/>
              </w:rPr>
              <w:t xml:space="preserve">Bulan </w:t>
            </w:r>
          </w:p>
        </w:tc>
        <w:tc>
          <w:tcPr>
            <w:tcW w:w="1026" w:type="dxa"/>
            <w:gridSpan w:val="2"/>
            <w:tcBorders>
              <w:top w:val="nil"/>
              <w:left w:val="nil"/>
              <w:bottom w:val="single" w:sz="4" w:space="0" w:color="auto"/>
              <w:right w:val="single" w:sz="4" w:space="0" w:color="auto"/>
            </w:tcBorders>
            <w:shd w:val="clear" w:color="000000" w:fill="FFFFFF"/>
          </w:tcPr>
          <w:p w14:paraId="1657C6E9" w14:textId="58219AB2" w:rsidR="000C3921" w:rsidRPr="00BF4483" w:rsidRDefault="00BF4483" w:rsidP="004D7220">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5.637.500</w:t>
            </w:r>
          </w:p>
        </w:tc>
        <w:tc>
          <w:tcPr>
            <w:tcW w:w="1476" w:type="dxa"/>
            <w:gridSpan w:val="2"/>
            <w:tcBorders>
              <w:top w:val="single" w:sz="4" w:space="0" w:color="auto"/>
              <w:left w:val="nil"/>
              <w:bottom w:val="single" w:sz="4" w:space="0" w:color="auto"/>
              <w:right w:val="single" w:sz="4" w:space="0" w:color="auto"/>
            </w:tcBorders>
            <w:shd w:val="clear" w:color="000000" w:fill="FFFFFF"/>
          </w:tcPr>
          <w:p w14:paraId="407691F7" w14:textId="1C387F40" w:rsidR="000C3921" w:rsidRPr="008207DD" w:rsidRDefault="00BF4483" w:rsidP="004D7220">
            <w:pPr>
              <w:spacing w:after="0" w:line="240" w:lineRule="auto"/>
              <w:jc w:val="right"/>
              <w:rPr>
                <w:rFonts w:ascii="sansserif" w:eastAsia="Times New Roman" w:hAnsi="sansserif" w:cs="Arial"/>
                <w:color w:val="000000"/>
                <w:sz w:val="14"/>
                <w:szCs w:val="14"/>
              </w:rPr>
            </w:pPr>
            <w:r>
              <w:rPr>
                <w:rFonts w:ascii="sansserif" w:eastAsia="Times New Roman" w:hAnsi="sansserif" w:cs="Arial"/>
                <w:color w:val="000000"/>
                <w:sz w:val="14"/>
                <w:szCs w:val="14"/>
              </w:rPr>
              <w:t>67.650.000</w:t>
            </w:r>
          </w:p>
        </w:tc>
      </w:tr>
      <w:tr w:rsidR="000C3921" w:rsidRPr="008207DD" w14:paraId="28C3A006" w14:textId="77777777" w:rsidTr="003C7CAE">
        <w:trPr>
          <w:trHeight w:val="255"/>
        </w:trPr>
        <w:tc>
          <w:tcPr>
            <w:tcW w:w="9203" w:type="dxa"/>
            <w:gridSpan w:val="21"/>
            <w:tcBorders>
              <w:top w:val="single" w:sz="4" w:space="0" w:color="auto"/>
              <w:left w:val="single" w:sz="4" w:space="0" w:color="auto"/>
              <w:bottom w:val="single" w:sz="4" w:space="0" w:color="auto"/>
              <w:right w:val="single" w:sz="4" w:space="0" w:color="auto"/>
            </w:tcBorders>
            <w:shd w:val="clear" w:color="000000" w:fill="FFFFFF"/>
            <w:hideMark/>
          </w:tcPr>
          <w:p w14:paraId="37F0B7B0" w14:textId="77777777" w:rsidR="000C3921" w:rsidRPr="008207DD" w:rsidRDefault="000C3921" w:rsidP="004D7220">
            <w:pPr>
              <w:spacing w:after="0" w:line="240" w:lineRule="auto"/>
              <w:rPr>
                <w:rFonts w:ascii="sansserif" w:eastAsia="Times New Roman" w:hAnsi="sansserif" w:cs="Arial"/>
                <w:color w:val="000000"/>
                <w:sz w:val="20"/>
                <w:szCs w:val="20"/>
              </w:rPr>
            </w:pPr>
            <w:r w:rsidRPr="008207DD">
              <w:rPr>
                <w:rFonts w:ascii="sansserif" w:eastAsia="Times New Roman" w:hAnsi="sansserif" w:cs="Arial"/>
                <w:color w:val="000000"/>
                <w:sz w:val="20"/>
                <w:szCs w:val="20"/>
              </w:rPr>
              <w:t> </w:t>
            </w:r>
          </w:p>
        </w:tc>
      </w:tr>
      <w:tr w:rsidR="000C3921" w:rsidRPr="008207DD" w14:paraId="62E81026" w14:textId="77777777" w:rsidTr="00685C53">
        <w:trPr>
          <w:trHeight w:val="510"/>
        </w:trPr>
        <w:tc>
          <w:tcPr>
            <w:tcW w:w="2129"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73DECBC9" w14:textId="77777777" w:rsidR="000C3921" w:rsidRPr="008207DD" w:rsidRDefault="000C3921" w:rsidP="004D7220">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 xml:space="preserve">Kode </w:t>
            </w:r>
            <w:r w:rsidRPr="008207DD">
              <w:rPr>
                <w:rFonts w:ascii="sansserif" w:eastAsia="Times New Roman" w:hAnsi="sansserif" w:cs="Arial"/>
                <w:b/>
                <w:bCs/>
                <w:color w:val="000000"/>
                <w:sz w:val="16"/>
                <w:szCs w:val="16"/>
              </w:rPr>
              <w:br/>
              <w:t>Rekening</w:t>
            </w:r>
          </w:p>
        </w:tc>
        <w:tc>
          <w:tcPr>
            <w:tcW w:w="3106" w:type="dxa"/>
            <w:gridSpan w:val="5"/>
            <w:tcBorders>
              <w:top w:val="single" w:sz="4" w:space="0" w:color="auto"/>
              <w:left w:val="nil"/>
              <w:bottom w:val="single" w:sz="4" w:space="0" w:color="auto"/>
              <w:right w:val="single" w:sz="4" w:space="0" w:color="auto"/>
            </w:tcBorders>
            <w:shd w:val="clear" w:color="000000" w:fill="FFFFFF"/>
            <w:vAlign w:val="center"/>
            <w:hideMark/>
          </w:tcPr>
          <w:p w14:paraId="453CD468" w14:textId="77777777" w:rsidR="000C3921" w:rsidRPr="008207DD" w:rsidRDefault="000C3921" w:rsidP="004D7220">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Uraian</w:t>
            </w:r>
          </w:p>
        </w:tc>
        <w:tc>
          <w:tcPr>
            <w:tcW w:w="2492" w:type="dxa"/>
            <w:gridSpan w:val="5"/>
            <w:tcBorders>
              <w:top w:val="single" w:sz="4" w:space="0" w:color="auto"/>
              <w:left w:val="nil"/>
              <w:bottom w:val="single" w:sz="4" w:space="0" w:color="auto"/>
              <w:right w:val="single" w:sz="4" w:space="0" w:color="auto"/>
            </w:tcBorders>
            <w:shd w:val="clear" w:color="000000" w:fill="FFFFFF"/>
            <w:vAlign w:val="center"/>
            <w:hideMark/>
          </w:tcPr>
          <w:p w14:paraId="49AD7352" w14:textId="77777777" w:rsidR="000C3921" w:rsidRPr="008207DD" w:rsidRDefault="000C3921" w:rsidP="004D7220">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Rincian Penghitungan</w:t>
            </w:r>
          </w:p>
        </w:tc>
        <w:tc>
          <w:tcPr>
            <w:tcW w:w="1476" w:type="dxa"/>
            <w:gridSpan w:val="2"/>
            <w:tcBorders>
              <w:top w:val="single" w:sz="4" w:space="0" w:color="auto"/>
              <w:left w:val="nil"/>
              <w:bottom w:val="single" w:sz="4" w:space="0" w:color="auto"/>
              <w:right w:val="single" w:sz="4" w:space="0" w:color="auto"/>
            </w:tcBorders>
            <w:shd w:val="clear" w:color="000000" w:fill="FFFFFF"/>
            <w:vAlign w:val="center"/>
            <w:hideMark/>
          </w:tcPr>
          <w:p w14:paraId="1E2DECF4" w14:textId="77777777" w:rsidR="000C3921" w:rsidRPr="008207DD" w:rsidRDefault="000C3921" w:rsidP="004D7220">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Jumlah</w:t>
            </w:r>
            <w:r w:rsidRPr="008207DD">
              <w:rPr>
                <w:rFonts w:ascii="sansserif" w:eastAsia="Times New Roman" w:hAnsi="sansserif" w:cs="Arial"/>
                <w:b/>
                <w:bCs/>
                <w:color w:val="000000"/>
                <w:sz w:val="16"/>
                <w:szCs w:val="16"/>
              </w:rPr>
              <w:br/>
              <w:t>(Rp)</w:t>
            </w:r>
          </w:p>
        </w:tc>
      </w:tr>
      <w:tr w:rsidR="00685C53" w:rsidRPr="008207DD" w14:paraId="08B8BDC4" w14:textId="77777777" w:rsidTr="00685C53">
        <w:trPr>
          <w:trHeight w:val="510"/>
        </w:trPr>
        <w:tc>
          <w:tcPr>
            <w:tcW w:w="2129"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0B73430F" w14:textId="77777777" w:rsidR="00685C53" w:rsidRPr="008207DD" w:rsidRDefault="00685C53" w:rsidP="004D7220">
            <w:pPr>
              <w:spacing w:after="0" w:line="240" w:lineRule="auto"/>
              <w:jc w:val="center"/>
              <w:rPr>
                <w:rFonts w:ascii="sansserif" w:eastAsia="Times New Roman" w:hAnsi="sansserif" w:cs="Arial"/>
                <w:b/>
                <w:bCs/>
                <w:color w:val="000000"/>
                <w:sz w:val="16"/>
                <w:szCs w:val="16"/>
              </w:rPr>
            </w:pPr>
          </w:p>
        </w:tc>
        <w:tc>
          <w:tcPr>
            <w:tcW w:w="3106"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5FE052FD" w14:textId="77777777" w:rsidR="00685C53" w:rsidRPr="008207DD" w:rsidRDefault="00685C53" w:rsidP="004D7220">
            <w:pPr>
              <w:spacing w:after="0" w:line="240" w:lineRule="auto"/>
              <w:jc w:val="center"/>
              <w:rPr>
                <w:rFonts w:ascii="sansserif" w:eastAsia="Times New Roman" w:hAnsi="sansserif" w:cs="Arial"/>
                <w:b/>
                <w:bCs/>
                <w:color w:val="000000"/>
                <w:sz w:val="16"/>
                <w:szCs w:val="16"/>
              </w:rPr>
            </w:pPr>
          </w:p>
        </w:tc>
        <w:tc>
          <w:tcPr>
            <w:tcW w:w="249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3BDCAB1F" w14:textId="77777777" w:rsidR="00685C53" w:rsidRPr="008207DD" w:rsidRDefault="00685C53" w:rsidP="004D7220">
            <w:pPr>
              <w:spacing w:after="0" w:line="240" w:lineRule="auto"/>
              <w:jc w:val="center"/>
              <w:rPr>
                <w:rFonts w:ascii="sansserif" w:eastAsia="Times New Roman" w:hAnsi="sansserif" w:cs="Arial"/>
                <w:b/>
                <w:bCs/>
                <w:color w:val="000000"/>
                <w:sz w:val="16"/>
                <w:szCs w:val="16"/>
              </w:rPr>
            </w:pPr>
          </w:p>
        </w:tc>
        <w:tc>
          <w:tcPr>
            <w:tcW w:w="14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9D9DBB" w14:textId="77777777" w:rsidR="00685C53" w:rsidRPr="008207DD" w:rsidRDefault="00685C53" w:rsidP="004D7220">
            <w:pPr>
              <w:spacing w:after="0" w:line="240" w:lineRule="auto"/>
              <w:jc w:val="center"/>
              <w:rPr>
                <w:rFonts w:ascii="sansserif" w:eastAsia="Times New Roman" w:hAnsi="sansserif" w:cs="Arial"/>
                <w:b/>
                <w:bCs/>
                <w:color w:val="000000"/>
                <w:sz w:val="16"/>
                <w:szCs w:val="16"/>
              </w:rPr>
            </w:pPr>
          </w:p>
        </w:tc>
      </w:tr>
      <w:tr w:rsidR="00685C53" w:rsidRPr="008207DD" w14:paraId="6EEB5959" w14:textId="77777777" w:rsidTr="00685C53">
        <w:trPr>
          <w:trHeight w:val="450"/>
        </w:trPr>
        <w:tc>
          <w:tcPr>
            <w:tcW w:w="255" w:type="dxa"/>
            <w:tcBorders>
              <w:top w:val="single" w:sz="4" w:space="0" w:color="auto"/>
              <w:left w:val="single" w:sz="4" w:space="0" w:color="auto"/>
              <w:bottom w:val="single" w:sz="4" w:space="0" w:color="auto"/>
              <w:right w:val="nil"/>
            </w:tcBorders>
            <w:shd w:val="clear" w:color="000000" w:fill="FFFFFF"/>
            <w:vAlign w:val="center"/>
          </w:tcPr>
          <w:p w14:paraId="7B046F6D" w14:textId="77777777" w:rsidR="00685C53" w:rsidRPr="008207DD" w:rsidRDefault="00685C53" w:rsidP="004D7220">
            <w:pPr>
              <w:spacing w:after="0" w:line="240" w:lineRule="auto"/>
              <w:jc w:val="center"/>
              <w:rPr>
                <w:rFonts w:ascii="sansserif" w:eastAsia="Times New Roman" w:hAnsi="sansserif" w:cs="Arial"/>
                <w:b/>
                <w:bCs/>
                <w:color w:val="000000"/>
                <w:sz w:val="16"/>
                <w:szCs w:val="16"/>
              </w:rPr>
            </w:pPr>
          </w:p>
        </w:tc>
        <w:tc>
          <w:tcPr>
            <w:tcW w:w="256" w:type="dxa"/>
            <w:tcBorders>
              <w:top w:val="single" w:sz="4" w:space="0" w:color="auto"/>
              <w:left w:val="nil"/>
              <w:bottom w:val="single" w:sz="4" w:space="0" w:color="auto"/>
              <w:right w:val="nil"/>
            </w:tcBorders>
            <w:shd w:val="clear" w:color="000000" w:fill="FFFFFF"/>
            <w:vAlign w:val="center"/>
          </w:tcPr>
          <w:p w14:paraId="74338F9F" w14:textId="77777777" w:rsidR="00685C53" w:rsidRPr="008207DD" w:rsidRDefault="00685C53" w:rsidP="004D7220">
            <w:pPr>
              <w:spacing w:after="0" w:line="240" w:lineRule="auto"/>
              <w:jc w:val="center"/>
              <w:rPr>
                <w:rFonts w:ascii="sansserif" w:eastAsia="Times New Roman" w:hAnsi="sansserif" w:cs="Arial"/>
                <w:b/>
                <w:bCs/>
                <w:color w:val="000000"/>
                <w:sz w:val="16"/>
                <w:szCs w:val="16"/>
              </w:rPr>
            </w:pPr>
          </w:p>
        </w:tc>
        <w:tc>
          <w:tcPr>
            <w:tcW w:w="296" w:type="dxa"/>
            <w:tcBorders>
              <w:top w:val="single" w:sz="4" w:space="0" w:color="auto"/>
              <w:left w:val="nil"/>
              <w:bottom w:val="single" w:sz="4" w:space="0" w:color="auto"/>
              <w:right w:val="nil"/>
            </w:tcBorders>
            <w:shd w:val="clear" w:color="000000" w:fill="FFFFFF"/>
            <w:vAlign w:val="center"/>
          </w:tcPr>
          <w:p w14:paraId="7919BDAB" w14:textId="77777777" w:rsidR="00685C53" w:rsidRPr="008207DD" w:rsidRDefault="00685C53" w:rsidP="004D7220">
            <w:pPr>
              <w:spacing w:after="0" w:line="240" w:lineRule="auto"/>
              <w:jc w:val="center"/>
              <w:rPr>
                <w:rFonts w:ascii="sansserif" w:eastAsia="Times New Roman" w:hAnsi="sansserif" w:cs="Arial"/>
                <w:b/>
                <w:bCs/>
                <w:color w:val="000000"/>
                <w:sz w:val="16"/>
                <w:szCs w:val="16"/>
              </w:rPr>
            </w:pPr>
          </w:p>
        </w:tc>
        <w:tc>
          <w:tcPr>
            <w:tcW w:w="256" w:type="dxa"/>
            <w:tcBorders>
              <w:top w:val="single" w:sz="4" w:space="0" w:color="auto"/>
              <w:left w:val="nil"/>
              <w:bottom w:val="single" w:sz="4" w:space="0" w:color="auto"/>
              <w:right w:val="nil"/>
            </w:tcBorders>
            <w:shd w:val="clear" w:color="000000" w:fill="FFFFFF"/>
            <w:vAlign w:val="center"/>
          </w:tcPr>
          <w:p w14:paraId="6B8E5383" w14:textId="77777777" w:rsidR="00685C53" w:rsidRPr="008207DD" w:rsidRDefault="00685C53" w:rsidP="004D7220">
            <w:pPr>
              <w:spacing w:after="0" w:line="240" w:lineRule="auto"/>
              <w:jc w:val="center"/>
              <w:rPr>
                <w:rFonts w:ascii="sansserif" w:eastAsia="Times New Roman" w:hAnsi="sansserif" w:cs="Arial"/>
                <w:b/>
                <w:bCs/>
                <w:color w:val="000000"/>
                <w:sz w:val="16"/>
                <w:szCs w:val="16"/>
              </w:rPr>
            </w:pPr>
          </w:p>
        </w:tc>
        <w:tc>
          <w:tcPr>
            <w:tcW w:w="256" w:type="dxa"/>
            <w:tcBorders>
              <w:top w:val="single" w:sz="4" w:space="0" w:color="auto"/>
              <w:left w:val="nil"/>
              <w:bottom w:val="single" w:sz="4" w:space="0" w:color="auto"/>
              <w:right w:val="nil"/>
            </w:tcBorders>
            <w:shd w:val="clear" w:color="000000" w:fill="FFFFFF"/>
            <w:vAlign w:val="center"/>
          </w:tcPr>
          <w:p w14:paraId="4E26B54F" w14:textId="77777777" w:rsidR="00685C53" w:rsidRPr="008207DD" w:rsidRDefault="00685C53" w:rsidP="004D7220">
            <w:pPr>
              <w:spacing w:after="0" w:line="240" w:lineRule="auto"/>
              <w:jc w:val="center"/>
              <w:rPr>
                <w:rFonts w:ascii="sansserif" w:eastAsia="Times New Roman" w:hAnsi="sansserif" w:cs="Arial"/>
                <w:b/>
                <w:bCs/>
                <w:color w:val="000000"/>
                <w:sz w:val="16"/>
                <w:szCs w:val="16"/>
              </w:rPr>
            </w:pPr>
          </w:p>
        </w:tc>
        <w:tc>
          <w:tcPr>
            <w:tcW w:w="256" w:type="dxa"/>
            <w:tcBorders>
              <w:top w:val="single" w:sz="4" w:space="0" w:color="auto"/>
              <w:left w:val="nil"/>
              <w:bottom w:val="single" w:sz="4" w:space="0" w:color="auto"/>
              <w:right w:val="nil"/>
            </w:tcBorders>
            <w:shd w:val="clear" w:color="000000" w:fill="FFFFFF"/>
            <w:vAlign w:val="center"/>
          </w:tcPr>
          <w:p w14:paraId="3E06871E" w14:textId="77777777" w:rsidR="00685C53" w:rsidRPr="008207DD" w:rsidRDefault="00685C53" w:rsidP="004D7220">
            <w:pPr>
              <w:spacing w:after="0" w:line="240" w:lineRule="auto"/>
              <w:jc w:val="center"/>
              <w:rPr>
                <w:rFonts w:ascii="sansserif" w:eastAsia="Times New Roman" w:hAnsi="sansserif" w:cs="Arial"/>
                <w:b/>
                <w:bCs/>
                <w:color w:val="000000"/>
                <w:sz w:val="16"/>
                <w:szCs w:val="16"/>
              </w:rPr>
            </w:pPr>
          </w:p>
        </w:tc>
        <w:tc>
          <w:tcPr>
            <w:tcW w:w="266" w:type="dxa"/>
            <w:gridSpan w:val="2"/>
            <w:tcBorders>
              <w:top w:val="single" w:sz="4" w:space="0" w:color="auto"/>
              <w:left w:val="nil"/>
              <w:bottom w:val="single" w:sz="4" w:space="0" w:color="auto"/>
              <w:right w:val="nil"/>
            </w:tcBorders>
            <w:shd w:val="clear" w:color="000000" w:fill="FFFFFF"/>
            <w:vAlign w:val="center"/>
          </w:tcPr>
          <w:p w14:paraId="1B7A6790" w14:textId="77777777" w:rsidR="00685C53" w:rsidRPr="008207DD" w:rsidRDefault="00685C53" w:rsidP="004D7220">
            <w:pPr>
              <w:spacing w:after="0" w:line="240" w:lineRule="auto"/>
              <w:jc w:val="center"/>
              <w:rPr>
                <w:rFonts w:ascii="sansserif" w:eastAsia="Times New Roman" w:hAnsi="sansserif" w:cs="Arial"/>
                <w:b/>
                <w:bCs/>
                <w:color w:val="000000"/>
                <w:sz w:val="16"/>
                <w:szCs w:val="16"/>
              </w:rPr>
            </w:pPr>
          </w:p>
        </w:tc>
        <w:tc>
          <w:tcPr>
            <w:tcW w:w="288" w:type="dxa"/>
            <w:tcBorders>
              <w:top w:val="single" w:sz="4" w:space="0" w:color="auto"/>
              <w:left w:val="nil"/>
              <w:bottom w:val="single" w:sz="4" w:space="0" w:color="auto"/>
              <w:right w:val="nil"/>
            </w:tcBorders>
            <w:shd w:val="clear" w:color="000000" w:fill="FFFFFF"/>
            <w:vAlign w:val="center"/>
          </w:tcPr>
          <w:p w14:paraId="41E3B4BD" w14:textId="77777777" w:rsidR="00685C53" w:rsidRPr="008207DD" w:rsidRDefault="00685C53" w:rsidP="004D7220">
            <w:pPr>
              <w:spacing w:after="0" w:line="240" w:lineRule="auto"/>
              <w:jc w:val="center"/>
              <w:rPr>
                <w:rFonts w:ascii="sansserif" w:eastAsia="Times New Roman" w:hAnsi="sansserif" w:cs="Arial"/>
                <w:b/>
                <w:bCs/>
                <w:color w:val="000000"/>
                <w:sz w:val="16"/>
                <w:szCs w:val="16"/>
              </w:rPr>
            </w:pPr>
          </w:p>
        </w:tc>
        <w:tc>
          <w:tcPr>
            <w:tcW w:w="3106"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6461BDFA" w14:textId="77777777" w:rsidR="00685C53" w:rsidRPr="008207DD" w:rsidRDefault="00685C53" w:rsidP="004D7220">
            <w:pPr>
              <w:spacing w:after="0" w:line="240" w:lineRule="auto"/>
              <w:jc w:val="center"/>
              <w:rPr>
                <w:rFonts w:ascii="sansserif" w:eastAsia="Times New Roman" w:hAnsi="sansserif" w:cs="Arial"/>
                <w:b/>
                <w:bCs/>
                <w:color w:val="000000"/>
                <w:sz w:val="16"/>
                <w:szCs w:val="16"/>
              </w:rPr>
            </w:pPr>
          </w:p>
        </w:tc>
        <w:tc>
          <w:tcPr>
            <w:tcW w:w="88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C1FC5C" w14:textId="25E8BA6A" w:rsidR="00685C53" w:rsidRPr="008207DD" w:rsidRDefault="00685C53" w:rsidP="004D7220">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Volume</w:t>
            </w:r>
          </w:p>
        </w:tc>
        <w:tc>
          <w:tcPr>
            <w:tcW w:w="7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FB1568" w14:textId="6C443013" w:rsidR="00685C53" w:rsidRPr="008207DD" w:rsidRDefault="00685C53" w:rsidP="004D7220">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Satuan</w:t>
            </w:r>
          </w:p>
        </w:tc>
        <w:tc>
          <w:tcPr>
            <w:tcW w:w="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713BA0" w14:textId="0EF53241" w:rsidR="00685C53" w:rsidRPr="008207DD" w:rsidRDefault="00685C53" w:rsidP="004D7220">
            <w:pPr>
              <w:spacing w:after="0" w:line="240" w:lineRule="auto"/>
              <w:jc w:val="center"/>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Tarif / Harga</w:t>
            </w:r>
          </w:p>
        </w:tc>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tcPr>
          <w:p w14:paraId="3ED0E4EE" w14:textId="77777777" w:rsidR="00685C53" w:rsidRPr="008207DD" w:rsidRDefault="00685C53" w:rsidP="004D7220">
            <w:pPr>
              <w:spacing w:after="0" w:line="240" w:lineRule="auto"/>
              <w:jc w:val="center"/>
              <w:rPr>
                <w:rFonts w:ascii="sansserif" w:eastAsia="Times New Roman" w:hAnsi="sansserif" w:cs="Arial"/>
                <w:b/>
                <w:bCs/>
                <w:color w:val="000000"/>
                <w:sz w:val="16"/>
                <w:szCs w:val="16"/>
              </w:rPr>
            </w:pPr>
          </w:p>
        </w:tc>
      </w:tr>
      <w:tr w:rsidR="000C3921" w:rsidRPr="008207DD" w14:paraId="32AF90A2" w14:textId="77777777" w:rsidTr="00685C53">
        <w:trPr>
          <w:trHeight w:val="255"/>
        </w:trPr>
        <w:tc>
          <w:tcPr>
            <w:tcW w:w="2129" w:type="dxa"/>
            <w:gridSpan w:val="9"/>
            <w:tcBorders>
              <w:top w:val="nil"/>
              <w:left w:val="single" w:sz="4" w:space="0" w:color="auto"/>
              <w:bottom w:val="single" w:sz="4" w:space="0" w:color="auto"/>
              <w:right w:val="single" w:sz="4" w:space="0" w:color="auto"/>
            </w:tcBorders>
            <w:shd w:val="clear" w:color="000000" w:fill="FFFFFF"/>
            <w:vAlign w:val="center"/>
            <w:hideMark/>
          </w:tcPr>
          <w:p w14:paraId="7741C55F" w14:textId="77777777" w:rsidR="000C3921" w:rsidRPr="008207DD" w:rsidRDefault="000C3921" w:rsidP="004D7220">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1</w:t>
            </w:r>
          </w:p>
        </w:tc>
        <w:tc>
          <w:tcPr>
            <w:tcW w:w="3106" w:type="dxa"/>
            <w:gridSpan w:val="5"/>
            <w:tcBorders>
              <w:top w:val="single" w:sz="4" w:space="0" w:color="auto"/>
              <w:left w:val="nil"/>
              <w:bottom w:val="single" w:sz="4" w:space="0" w:color="auto"/>
              <w:right w:val="single" w:sz="4" w:space="0" w:color="auto"/>
            </w:tcBorders>
            <w:shd w:val="clear" w:color="000000" w:fill="FFFFFF"/>
            <w:vAlign w:val="center"/>
            <w:hideMark/>
          </w:tcPr>
          <w:p w14:paraId="313DBE18" w14:textId="77777777" w:rsidR="000C3921" w:rsidRPr="008207DD" w:rsidRDefault="000C3921" w:rsidP="004D7220">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2</w:t>
            </w:r>
          </w:p>
        </w:tc>
        <w:tc>
          <w:tcPr>
            <w:tcW w:w="881" w:type="dxa"/>
            <w:gridSpan w:val="2"/>
            <w:tcBorders>
              <w:top w:val="single" w:sz="4" w:space="0" w:color="auto"/>
              <w:left w:val="nil"/>
              <w:bottom w:val="single" w:sz="4" w:space="0" w:color="auto"/>
              <w:right w:val="single" w:sz="4" w:space="0" w:color="auto"/>
            </w:tcBorders>
            <w:shd w:val="clear" w:color="000000" w:fill="FFFFFF"/>
            <w:vAlign w:val="center"/>
            <w:hideMark/>
          </w:tcPr>
          <w:p w14:paraId="28B2623B" w14:textId="77777777" w:rsidR="000C3921" w:rsidRPr="008207DD" w:rsidRDefault="000C3921" w:rsidP="004D7220">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3</w:t>
            </w:r>
          </w:p>
        </w:tc>
        <w:tc>
          <w:tcPr>
            <w:tcW w:w="704" w:type="dxa"/>
            <w:gridSpan w:val="2"/>
            <w:tcBorders>
              <w:top w:val="single" w:sz="4" w:space="0" w:color="auto"/>
              <w:left w:val="nil"/>
              <w:bottom w:val="single" w:sz="4" w:space="0" w:color="auto"/>
              <w:right w:val="single" w:sz="4" w:space="0" w:color="auto"/>
            </w:tcBorders>
            <w:shd w:val="clear" w:color="000000" w:fill="FFFFFF"/>
            <w:vAlign w:val="center"/>
            <w:hideMark/>
          </w:tcPr>
          <w:p w14:paraId="5E6F3E29" w14:textId="77777777" w:rsidR="000C3921" w:rsidRPr="008207DD" w:rsidRDefault="000C3921" w:rsidP="004D7220">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4</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14:paraId="6CB084BB" w14:textId="77777777" w:rsidR="000C3921" w:rsidRPr="008207DD" w:rsidRDefault="000C3921" w:rsidP="004D7220">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5</w:t>
            </w:r>
          </w:p>
        </w:tc>
        <w:tc>
          <w:tcPr>
            <w:tcW w:w="1476" w:type="dxa"/>
            <w:gridSpan w:val="2"/>
            <w:tcBorders>
              <w:top w:val="single" w:sz="4" w:space="0" w:color="auto"/>
              <w:left w:val="nil"/>
              <w:bottom w:val="single" w:sz="4" w:space="0" w:color="auto"/>
              <w:right w:val="single" w:sz="4" w:space="0" w:color="auto"/>
            </w:tcBorders>
            <w:shd w:val="clear" w:color="000000" w:fill="FFFFFF"/>
            <w:vAlign w:val="center"/>
            <w:hideMark/>
          </w:tcPr>
          <w:p w14:paraId="4AE0F1F8" w14:textId="77777777" w:rsidR="000C3921" w:rsidRPr="008207DD" w:rsidRDefault="000C3921" w:rsidP="004D7220">
            <w:pPr>
              <w:spacing w:after="0" w:line="240" w:lineRule="auto"/>
              <w:jc w:val="center"/>
              <w:rPr>
                <w:rFonts w:ascii="sansserif" w:eastAsia="Times New Roman" w:hAnsi="sansserif" w:cs="Arial"/>
                <w:color w:val="000000"/>
                <w:sz w:val="16"/>
                <w:szCs w:val="16"/>
              </w:rPr>
            </w:pPr>
            <w:r w:rsidRPr="008207DD">
              <w:rPr>
                <w:rFonts w:ascii="sansserif" w:eastAsia="Times New Roman" w:hAnsi="sansserif" w:cs="Arial"/>
                <w:color w:val="000000"/>
                <w:sz w:val="16"/>
                <w:szCs w:val="16"/>
              </w:rPr>
              <w:t>6 = 3 x 5</w:t>
            </w:r>
          </w:p>
        </w:tc>
      </w:tr>
      <w:tr w:rsidR="000C3921" w:rsidRPr="008207DD" w14:paraId="18A18776" w14:textId="77777777" w:rsidTr="003C7CAE">
        <w:trPr>
          <w:trHeight w:val="345"/>
        </w:trPr>
        <w:tc>
          <w:tcPr>
            <w:tcW w:w="7727"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14:paraId="144C7304" w14:textId="77777777" w:rsidR="000C3921" w:rsidRPr="008207DD" w:rsidRDefault="000C3921" w:rsidP="004D7220">
            <w:pPr>
              <w:spacing w:after="0" w:line="240" w:lineRule="auto"/>
              <w:jc w:val="right"/>
              <w:rPr>
                <w:rFonts w:ascii="sansserif" w:eastAsia="Times New Roman" w:hAnsi="sansserif" w:cs="Arial"/>
                <w:b/>
                <w:bCs/>
                <w:color w:val="000000"/>
                <w:sz w:val="16"/>
                <w:szCs w:val="16"/>
              </w:rPr>
            </w:pPr>
            <w:r w:rsidRPr="008207DD">
              <w:rPr>
                <w:rFonts w:ascii="sansserif" w:eastAsia="Times New Roman" w:hAnsi="sansserif" w:cs="Arial"/>
                <w:b/>
                <w:bCs/>
                <w:color w:val="000000"/>
                <w:sz w:val="16"/>
                <w:szCs w:val="16"/>
              </w:rPr>
              <w:t>Jumlah</w:t>
            </w:r>
          </w:p>
        </w:tc>
        <w:tc>
          <w:tcPr>
            <w:tcW w:w="1476" w:type="dxa"/>
            <w:gridSpan w:val="2"/>
            <w:tcBorders>
              <w:top w:val="single" w:sz="4" w:space="0" w:color="auto"/>
              <w:left w:val="nil"/>
              <w:bottom w:val="single" w:sz="4" w:space="0" w:color="auto"/>
              <w:right w:val="single" w:sz="4" w:space="0" w:color="auto"/>
            </w:tcBorders>
            <w:shd w:val="clear" w:color="000000" w:fill="FFFFFF"/>
            <w:vAlign w:val="center"/>
            <w:hideMark/>
          </w:tcPr>
          <w:p w14:paraId="53E523F6" w14:textId="33ED3E0C" w:rsidR="000C3921" w:rsidRPr="00BF4483" w:rsidRDefault="000C3921" w:rsidP="00BF4483">
            <w:pPr>
              <w:spacing w:after="0" w:line="240" w:lineRule="auto"/>
              <w:jc w:val="right"/>
              <w:rPr>
                <w:rFonts w:ascii="sansserif" w:eastAsia="Times New Roman" w:hAnsi="sansserif" w:cs="Arial"/>
                <w:b/>
                <w:bCs/>
                <w:color w:val="000000"/>
                <w:sz w:val="16"/>
                <w:szCs w:val="16"/>
              </w:rPr>
            </w:pPr>
            <w:r>
              <w:rPr>
                <w:rFonts w:ascii="sansserif" w:eastAsia="Times New Roman" w:hAnsi="sansserif" w:cs="Arial"/>
                <w:b/>
                <w:bCs/>
                <w:color w:val="000000"/>
                <w:sz w:val="16"/>
                <w:szCs w:val="16"/>
              </w:rPr>
              <w:t>4</w:t>
            </w:r>
            <w:r>
              <w:rPr>
                <w:rFonts w:ascii="sansserif" w:eastAsia="Times New Roman" w:hAnsi="sansserif" w:cs="Arial"/>
                <w:b/>
                <w:bCs/>
                <w:color w:val="000000"/>
                <w:sz w:val="16"/>
                <w:szCs w:val="16"/>
                <w:lang w:val="id-ID"/>
              </w:rPr>
              <w:t>.303.9</w:t>
            </w:r>
            <w:r w:rsidR="00BF4483">
              <w:rPr>
                <w:rFonts w:ascii="sansserif" w:eastAsia="Times New Roman" w:hAnsi="sansserif" w:cs="Arial"/>
                <w:b/>
                <w:bCs/>
                <w:color w:val="000000"/>
                <w:sz w:val="16"/>
                <w:szCs w:val="16"/>
              </w:rPr>
              <w:t>92.624</w:t>
            </w:r>
          </w:p>
        </w:tc>
      </w:tr>
    </w:tbl>
    <w:p w14:paraId="07D66D59" w14:textId="77777777" w:rsidR="00D56D8C" w:rsidRPr="008207DD" w:rsidRDefault="00D56D8C" w:rsidP="00D56D8C">
      <w:pPr>
        <w:spacing w:after="0" w:line="240" w:lineRule="auto"/>
        <w:rPr>
          <w:rFonts w:ascii="Arial" w:eastAsia="Times New Roman" w:hAnsi="Arial" w:cs="Arial"/>
        </w:rPr>
      </w:pPr>
    </w:p>
    <w:p w14:paraId="1FDAB4A5" w14:textId="77777777" w:rsidR="008207DD" w:rsidRPr="008207DD" w:rsidRDefault="008207DD" w:rsidP="008207DD">
      <w:pPr>
        <w:spacing w:after="0" w:line="240" w:lineRule="auto"/>
        <w:rPr>
          <w:rFonts w:ascii="Arial" w:eastAsia="Times New Roman" w:hAnsi="Arial" w:cs="Arial"/>
        </w:rPr>
      </w:pPr>
    </w:p>
    <w:p w14:paraId="2450E187" w14:textId="77777777" w:rsidR="008207DD" w:rsidRPr="008207DD" w:rsidRDefault="008207DD" w:rsidP="008207DD">
      <w:pPr>
        <w:spacing w:after="0" w:line="240" w:lineRule="auto"/>
        <w:rPr>
          <w:rFonts w:ascii="Arial" w:eastAsia="Times New Roman" w:hAnsi="Arial" w:cs="Arial"/>
        </w:rPr>
      </w:pPr>
    </w:p>
    <w:p w14:paraId="4DE8CBBD" w14:textId="77777777" w:rsidR="008207DD" w:rsidRPr="008207DD" w:rsidRDefault="008207DD" w:rsidP="008207DD">
      <w:pPr>
        <w:spacing w:after="0" w:line="240" w:lineRule="auto"/>
        <w:rPr>
          <w:rFonts w:ascii="Arial" w:eastAsia="Times New Roman" w:hAnsi="Arial" w:cs="Arial"/>
        </w:rPr>
      </w:pPr>
    </w:p>
    <w:p w14:paraId="76DCE760" w14:textId="77777777" w:rsidR="008207DD" w:rsidRPr="008207DD" w:rsidRDefault="008207DD" w:rsidP="008207DD">
      <w:pPr>
        <w:spacing w:after="0" w:line="240" w:lineRule="auto"/>
        <w:rPr>
          <w:rFonts w:ascii="Arial" w:eastAsia="Times New Roman" w:hAnsi="Arial" w:cs="Arial"/>
        </w:rPr>
      </w:pPr>
    </w:p>
    <w:p w14:paraId="13A5464A" w14:textId="77777777" w:rsidR="008207DD" w:rsidRPr="008207DD" w:rsidRDefault="008207DD" w:rsidP="008207DD">
      <w:pPr>
        <w:spacing w:after="0" w:line="240" w:lineRule="auto"/>
        <w:rPr>
          <w:rFonts w:ascii="Arial" w:eastAsia="Times New Roman" w:hAnsi="Arial" w:cs="Arial"/>
        </w:rPr>
      </w:pPr>
    </w:p>
    <w:p w14:paraId="46863476" w14:textId="77777777" w:rsidR="008207DD" w:rsidRPr="008207DD" w:rsidRDefault="008207DD" w:rsidP="008207DD">
      <w:pPr>
        <w:spacing w:after="0" w:line="240" w:lineRule="auto"/>
        <w:rPr>
          <w:rFonts w:ascii="Arial" w:eastAsia="Times New Roman" w:hAnsi="Arial" w:cs="Arial"/>
        </w:rPr>
      </w:pPr>
    </w:p>
    <w:p w14:paraId="259779D2" w14:textId="77777777" w:rsidR="008207DD" w:rsidRPr="008207DD" w:rsidRDefault="008207DD" w:rsidP="008207DD">
      <w:pPr>
        <w:spacing w:after="0" w:line="240" w:lineRule="auto"/>
        <w:rPr>
          <w:rFonts w:ascii="Arial" w:eastAsia="Times New Roman" w:hAnsi="Arial" w:cs="Arial"/>
        </w:rPr>
      </w:pPr>
    </w:p>
    <w:p w14:paraId="3F2936CB" w14:textId="77777777" w:rsidR="008207DD" w:rsidRPr="008207DD" w:rsidRDefault="008207DD" w:rsidP="008207DD">
      <w:pPr>
        <w:spacing w:after="0" w:line="240" w:lineRule="auto"/>
        <w:rPr>
          <w:rFonts w:ascii="Arial" w:eastAsia="Times New Roman" w:hAnsi="Arial" w:cs="Arial"/>
        </w:rPr>
      </w:pPr>
    </w:p>
    <w:p w14:paraId="2B27EADB" w14:textId="77777777" w:rsidR="008207DD" w:rsidRPr="008207DD" w:rsidRDefault="008207DD" w:rsidP="008207DD">
      <w:pPr>
        <w:spacing w:after="0" w:line="240" w:lineRule="auto"/>
        <w:rPr>
          <w:rFonts w:ascii="Arial" w:eastAsia="Times New Roman" w:hAnsi="Arial" w:cs="Arial"/>
        </w:rPr>
      </w:pPr>
    </w:p>
    <w:p w14:paraId="3569969F" w14:textId="77777777" w:rsidR="008207DD" w:rsidRPr="008207DD" w:rsidRDefault="008207DD" w:rsidP="008207DD">
      <w:pPr>
        <w:spacing w:after="0" w:line="240" w:lineRule="auto"/>
        <w:rPr>
          <w:rFonts w:ascii="Arial" w:eastAsia="Times New Roman" w:hAnsi="Arial" w:cs="Arial"/>
        </w:rPr>
      </w:pPr>
    </w:p>
    <w:p w14:paraId="2EC41B0B" w14:textId="77777777" w:rsidR="008207DD" w:rsidRPr="008207DD" w:rsidRDefault="008207DD" w:rsidP="008207DD">
      <w:pPr>
        <w:spacing w:after="0" w:line="240" w:lineRule="auto"/>
        <w:rPr>
          <w:rFonts w:ascii="Arial" w:eastAsia="Times New Roman" w:hAnsi="Arial" w:cs="Arial"/>
        </w:rPr>
      </w:pPr>
    </w:p>
    <w:p w14:paraId="344E4133" w14:textId="77777777" w:rsidR="008207DD" w:rsidRPr="008207DD" w:rsidRDefault="008207DD" w:rsidP="008207DD">
      <w:pPr>
        <w:spacing w:after="0" w:line="240" w:lineRule="auto"/>
        <w:rPr>
          <w:rFonts w:ascii="Arial" w:eastAsia="Times New Roman" w:hAnsi="Arial" w:cs="Arial"/>
        </w:rPr>
      </w:pPr>
    </w:p>
    <w:p w14:paraId="392810F4" w14:textId="77777777" w:rsidR="008207DD" w:rsidRPr="008207DD" w:rsidRDefault="008207DD" w:rsidP="008207DD">
      <w:pPr>
        <w:spacing w:after="0" w:line="240" w:lineRule="auto"/>
        <w:rPr>
          <w:rFonts w:ascii="Arial" w:eastAsia="Times New Roman" w:hAnsi="Arial" w:cs="Arial"/>
        </w:rPr>
      </w:pPr>
    </w:p>
    <w:p w14:paraId="511F28CC" w14:textId="77777777" w:rsidR="008207DD" w:rsidRPr="008207DD" w:rsidRDefault="008207DD" w:rsidP="008207DD">
      <w:pPr>
        <w:spacing w:after="0" w:line="240" w:lineRule="auto"/>
        <w:rPr>
          <w:rFonts w:ascii="Arial" w:eastAsia="Times New Roman" w:hAnsi="Arial" w:cs="Arial"/>
        </w:rPr>
      </w:pPr>
    </w:p>
    <w:p w14:paraId="336CF0E1" w14:textId="77777777" w:rsidR="008207DD" w:rsidRDefault="008207DD" w:rsidP="008207DD">
      <w:pPr>
        <w:spacing w:after="0" w:line="240" w:lineRule="auto"/>
        <w:rPr>
          <w:rFonts w:ascii="Arial" w:eastAsia="Times New Roman" w:hAnsi="Arial" w:cs="Arial"/>
        </w:rPr>
      </w:pPr>
    </w:p>
    <w:p w14:paraId="2D96EA7B" w14:textId="77777777" w:rsidR="003C7CAE" w:rsidRDefault="003C7CAE" w:rsidP="008207DD">
      <w:pPr>
        <w:spacing w:after="0" w:line="240" w:lineRule="auto"/>
        <w:rPr>
          <w:rFonts w:ascii="Arial" w:eastAsia="Times New Roman" w:hAnsi="Arial" w:cs="Arial"/>
        </w:rPr>
      </w:pPr>
    </w:p>
    <w:p w14:paraId="11AE3B8A" w14:textId="77777777" w:rsidR="003C7CAE" w:rsidRDefault="003C7CAE" w:rsidP="008207DD">
      <w:pPr>
        <w:spacing w:after="0" w:line="240" w:lineRule="auto"/>
        <w:rPr>
          <w:rFonts w:ascii="Arial" w:eastAsia="Times New Roman" w:hAnsi="Arial" w:cs="Arial"/>
        </w:rPr>
      </w:pPr>
    </w:p>
    <w:p w14:paraId="642EE237" w14:textId="77777777" w:rsidR="003C7CAE" w:rsidRDefault="003C7CAE" w:rsidP="008207DD">
      <w:pPr>
        <w:spacing w:after="0" w:line="240" w:lineRule="auto"/>
        <w:rPr>
          <w:rFonts w:ascii="Arial" w:eastAsia="Times New Roman" w:hAnsi="Arial" w:cs="Arial"/>
        </w:rPr>
      </w:pPr>
    </w:p>
    <w:p w14:paraId="75A943F3" w14:textId="77777777" w:rsidR="003C7CAE" w:rsidRDefault="003C7CAE" w:rsidP="008207DD">
      <w:pPr>
        <w:spacing w:after="0" w:line="240" w:lineRule="auto"/>
        <w:rPr>
          <w:rFonts w:ascii="Arial" w:eastAsia="Times New Roman" w:hAnsi="Arial" w:cs="Arial"/>
        </w:rPr>
      </w:pPr>
    </w:p>
    <w:p w14:paraId="79A0B7A9" w14:textId="77777777" w:rsidR="003C7CAE" w:rsidRDefault="003C7CAE" w:rsidP="008207DD">
      <w:pPr>
        <w:spacing w:after="0" w:line="240" w:lineRule="auto"/>
        <w:rPr>
          <w:rFonts w:ascii="Arial" w:eastAsia="Times New Roman" w:hAnsi="Arial" w:cs="Arial"/>
        </w:rPr>
      </w:pPr>
    </w:p>
    <w:p w14:paraId="25B2CE4D" w14:textId="77777777" w:rsidR="003C7CAE" w:rsidRDefault="003C7CAE" w:rsidP="008207DD">
      <w:pPr>
        <w:spacing w:after="0" w:line="240" w:lineRule="auto"/>
        <w:rPr>
          <w:rFonts w:ascii="Arial" w:eastAsia="Times New Roman" w:hAnsi="Arial" w:cs="Arial"/>
        </w:rPr>
      </w:pPr>
    </w:p>
    <w:p w14:paraId="57A115D8" w14:textId="77777777" w:rsidR="003C7CAE" w:rsidRDefault="003C7CAE" w:rsidP="008207DD">
      <w:pPr>
        <w:spacing w:after="0" w:line="240" w:lineRule="auto"/>
        <w:rPr>
          <w:rFonts w:ascii="Arial" w:eastAsia="Times New Roman" w:hAnsi="Arial" w:cs="Arial"/>
        </w:rPr>
      </w:pPr>
    </w:p>
    <w:p w14:paraId="59CFF04F" w14:textId="77777777" w:rsidR="003C7CAE" w:rsidRDefault="003C7CAE" w:rsidP="008207DD">
      <w:pPr>
        <w:spacing w:after="0" w:line="240" w:lineRule="auto"/>
        <w:rPr>
          <w:rFonts w:ascii="Arial" w:eastAsia="Times New Roman" w:hAnsi="Arial" w:cs="Arial"/>
        </w:rPr>
      </w:pPr>
    </w:p>
    <w:p w14:paraId="1942F5AC" w14:textId="77777777" w:rsidR="003C7CAE" w:rsidRDefault="003C7CAE" w:rsidP="008207DD">
      <w:pPr>
        <w:spacing w:after="0" w:line="240" w:lineRule="auto"/>
        <w:rPr>
          <w:rFonts w:ascii="Arial" w:eastAsia="Times New Roman"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7400"/>
      </w:tblGrid>
      <w:tr w:rsidR="008207DD" w:rsidRPr="008207DD" w14:paraId="15C5CEDD" w14:textId="77777777" w:rsidTr="00D32A54">
        <w:trPr>
          <w:trHeight w:val="1054"/>
        </w:trPr>
        <w:tc>
          <w:tcPr>
            <w:tcW w:w="1192" w:type="dxa"/>
            <w:tcBorders>
              <w:top w:val="double" w:sz="4" w:space="0" w:color="auto"/>
              <w:left w:val="double" w:sz="4" w:space="0" w:color="auto"/>
              <w:bottom w:val="double" w:sz="4" w:space="0" w:color="auto"/>
              <w:right w:val="double" w:sz="4" w:space="0" w:color="auto"/>
            </w:tcBorders>
          </w:tcPr>
          <w:p w14:paraId="113AB25D" w14:textId="77777777" w:rsidR="008207DD" w:rsidRPr="008207DD" w:rsidRDefault="008207DD" w:rsidP="008207DD">
            <w:pPr>
              <w:tabs>
                <w:tab w:val="left" w:pos="900"/>
                <w:tab w:val="left" w:pos="1620"/>
              </w:tabs>
              <w:spacing w:before="480" w:after="480" w:line="240" w:lineRule="auto"/>
              <w:jc w:val="center"/>
              <w:rPr>
                <w:rFonts w:ascii="Arial Black" w:eastAsia="Times New Roman" w:hAnsi="Arial Black" w:cs="Arial Black"/>
                <w:b/>
                <w:bCs/>
                <w:sz w:val="28"/>
                <w:szCs w:val="28"/>
              </w:rPr>
            </w:pPr>
            <w:r w:rsidRPr="008207DD">
              <w:rPr>
                <w:rFonts w:ascii="Arial Black" w:eastAsia="Times New Roman" w:hAnsi="Arial Black" w:cs="Arial Black"/>
                <w:b/>
                <w:bCs/>
                <w:sz w:val="28"/>
                <w:szCs w:val="28"/>
              </w:rPr>
              <w:t>BAB V</w:t>
            </w:r>
          </w:p>
        </w:tc>
        <w:tc>
          <w:tcPr>
            <w:tcW w:w="7400" w:type="dxa"/>
            <w:tcBorders>
              <w:top w:val="nil"/>
              <w:left w:val="double" w:sz="4" w:space="0" w:color="auto"/>
              <w:bottom w:val="nil"/>
              <w:right w:val="nil"/>
            </w:tcBorders>
          </w:tcPr>
          <w:p w14:paraId="13D9635E" w14:textId="77777777" w:rsidR="008207DD" w:rsidRPr="008207DD" w:rsidRDefault="008207DD" w:rsidP="008207DD">
            <w:pPr>
              <w:tabs>
                <w:tab w:val="left" w:pos="900"/>
                <w:tab w:val="left" w:pos="1620"/>
              </w:tabs>
              <w:spacing w:before="480" w:after="480" w:line="240" w:lineRule="auto"/>
              <w:jc w:val="center"/>
              <w:rPr>
                <w:rFonts w:ascii="Arial Black" w:eastAsia="Times New Roman" w:hAnsi="Arial Black" w:cs="Arial Black"/>
                <w:sz w:val="28"/>
                <w:szCs w:val="28"/>
              </w:rPr>
            </w:pPr>
            <w:r w:rsidRPr="008207DD">
              <w:rPr>
                <w:rFonts w:ascii="Arial Black" w:eastAsia="Times New Roman" w:hAnsi="Arial Black" w:cs="Arial Black"/>
                <w:b/>
                <w:bCs/>
                <w:sz w:val="28"/>
                <w:szCs w:val="28"/>
              </w:rPr>
              <w:t>PENUTUP</w:t>
            </w:r>
          </w:p>
        </w:tc>
      </w:tr>
      <w:tr w:rsidR="008207DD" w:rsidRPr="008207DD" w14:paraId="780A853F" w14:textId="77777777" w:rsidTr="00D32A54">
        <w:trPr>
          <w:trHeight w:val="107"/>
        </w:trPr>
        <w:tc>
          <w:tcPr>
            <w:tcW w:w="1192" w:type="dxa"/>
            <w:tcBorders>
              <w:top w:val="double" w:sz="4" w:space="0" w:color="auto"/>
              <w:left w:val="nil"/>
              <w:bottom w:val="single" w:sz="36" w:space="0" w:color="auto"/>
              <w:right w:val="nil"/>
            </w:tcBorders>
          </w:tcPr>
          <w:p w14:paraId="609DB339" w14:textId="77777777" w:rsidR="008207DD" w:rsidRPr="008207DD" w:rsidRDefault="008207DD" w:rsidP="008207DD">
            <w:pPr>
              <w:tabs>
                <w:tab w:val="left" w:pos="900"/>
                <w:tab w:val="left" w:pos="1620"/>
              </w:tabs>
              <w:spacing w:after="0" w:line="240" w:lineRule="auto"/>
              <w:jc w:val="center"/>
              <w:rPr>
                <w:rFonts w:ascii="Arial" w:eastAsia="Times New Roman" w:hAnsi="Arial" w:cs="Arial"/>
                <w:b/>
                <w:bCs/>
                <w:sz w:val="12"/>
                <w:szCs w:val="12"/>
              </w:rPr>
            </w:pPr>
          </w:p>
        </w:tc>
        <w:tc>
          <w:tcPr>
            <w:tcW w:w="7400" w:type="dxa"/>
            <w:tcBorders>
              <w:top w:val="nil"/>
              <w:left w:val="nil"/>
              <w:bottom w:val="single" w:sz="36" w:space="0" w:color="auto"/>
            </w:tcBorders>
          </w:tcPr>
          <w:p w14:paraId="1CF181BA" w14:textId="77777777" w:rsidR="008207DD" w:rsidRPr="008207DD" w:rsidRDefault="008207DD" w:rsidP="008207DD">
            <w:pPr>
              <w:tabs>
                <w:tab w:val="left" w:pos="900"/>
                <w:tab w:val="left" w:pos="1620"/>
              </w:tabs>
              <w:spacing w:after="0" w:line="240" w:lineRule="auto"/>
              <w:jc w:val="center"/>
              <w:rPr>
                <w:rFonts w:ascii="Arial" w:eastAsia="Times New Roman" w:hAnsi="Arial" w:cs="Arial"/>
                <w:b/>
                <w:bCs/>
                <w:sz w:val="12"/>
                <w:szCs w:val="12"/>
              </w:rPr>
            </w:pPr>
          </w:p>
        </w:tc>
      </w:tr>
    </w:tbl>
    <w:p w14:paraId="46A6C96F" w14:textId="77777777" w:rsidR="008207DD" w:rsidRPr="008207DD" w:rsidRDefault="008207DD" w:rsidP="008207DD">
      <w:pPr>
        <w:spacing w:after="0" w:line="240" w:lineRule="auto"/>
        <w:rPr>
          <w:rFonts w:ascii="Arial" w:eastAsia="Times New Roman" w:hAnsi="Arial" w:cs="Arial"/>
          <w:b/>
          <w:bCs/>
          <w:sz w:val="20"/>
          <w:szCs w:val="20"/>
        </w:rPr>
      </w:pPr>
    </w:p>
    <w:p w14:paraId="078A716F" w14:textId="647CC7B8" w:rsidR="008207DD" w:rsidRPr="00F54639" w:rsidRDefault="008207DD" w:rsidP="00D32A54">
      <w:pPr>
        <w:numPr>
          <w:ilvl w:val="1"/>
          <w:numId w:val="110"/>
        </w:numPr>
        <w:tabs>
          <w:tab w:val="left" w:pos="450"/>
          <w:tab w:val="left" w:pos="630"/>
        </w:tabs>
        <w:spacing w:before="240" w:after="0" w:line="480" w:lineRule="auto"/>
        <w:ind w:hanging="2160"/>
        <w:jc w:val="both"/>
        <w:rPr>
          <w:rFonts w:asciiTheme="majorBidi" w:eastAsia="Times New Roman" w:hAnsiTheme="majorBidi" w:cstheme="majorBidi"/>
          <w:b/>
          <w:bCs/>
          <w:sz w:val="24"/>
          <w:szCs w:val="24"/>
        </w:rPr>
      </w:pPr>
      <w:r w:rsidRPr="00F54639">
        <w:rPr>
          <w:rFonts w:asciiTheme="majorBidi" w:eastAsia="Times New Roman" w:hAnsiTheme="majorBidi" w:cstheme="majorBidi"/>
          <w:b/>
          <w:bCs/>
          <w:sz w:val="24"/>
          <w:szCs w:val="24"/>
        </w:rPr>
        <w:t xml:space="preserve">KESIMPULAN </w:t>
      </w:r>
    </w:p>
    <w:p w14:paraId="652E5516" w14:textId="77777777" w:rsidR="008207DD" w:rsidRPr="00F54639" w:rsidRDefault="008207DD" w:rsidP="00D32A54">
      <w:pPr>
        <w:spacing w:before="240" w:after="60" w:line="360" w:lineRule="auto"/>
        <w:ind w:left="450" w:firstLine="630"/>
        <w:jc w:val="both"/>
        <w:rPr>
          <w:rFonts w:asciiTheme="majorBidi" w:eastAsia="Times New Roman" w:hAnsiTheme="majorBidi" w:cstheme="majorBidi"/>
          <w:sz w:val="24"/>
          <w:szCs w:val="24"/>
        </w:rPr>
      </w:pPr>
      <w:r w:rsidRPr="00F54639">
        <w:rPr>
          <w:rFonts w:asciiTheme="majorBidi" w:eastAsia="Times New Roman" w:hAnsiTheme="majorBidi" w:cstheme="majorBidi"/>
          <w:sz w:val="24"/>
          <w:szCs w:val="24"/>
        </w:rPr>
        <w:t xml:space="preserve">Rencana Kerja (RENJA) Disnakertrans Kota Serang Tahun 2021 adalah Dokumen Perencanaan Jangka Pendek Disnakertrans Kota Serang untuk Periode 1 (satu) Tahun yang merupakan penjabaran dari Rencana Pembangunan Jangka Menengah Kota Serang. </w:t>
      </w:r>
      <w:proofErr w:type="gramStart"/>
      <w:r w:rsidRPr="00F54639">
        <w:rPr>
          <w:rFonts w:asciiTheme="majorBidi" w:eastAsia="Times New Roman" w:hAnsiTheme="majorBidi" w:cstheme="majorBidi"/>
          <w:sz w:val="24"/>
          <w:szCs w:val="24"/>
        </w:rPr>
        <w:t>Dimana RPJMD tersebut adalah merupakan Penjabaran Visi dan Misi dari Walikota dan Wakil Walikota Serang Periode 2019 - 2023.</w:t>
      </w:r>
      <w:proofErr w:type="gramEnd"/>
      <w:r w:rsidRPr="00F54639">
        <w:rPr>
          <w:rFonts w:asciiTheme="majorBidi" w:eastAsia="Times New Roman" w:hAnsiTheme="majorBidi" w:cstheme="majorBidi"/>
          <w:sz w:val="24"/>
          <w:szCs w:val="24"/>
        </w:rPr>
        <w:t xml:space="preserve"> </w:t>
      </w:r>
    </w:p>
    <w:p w14:paraId="3D831BD0" w14:textId="77777777" w:rsidR="008207DD" w:rsidRPr="00F54639" w:rsidRDefault="008207DD" w:rsidP="00D32A54">
      <w:pPr>
        <w:spacing w:before="240" w:after="60" w:line="360" w:lineRule="auto"/>
        <w:ind w:left="360" w:firstLine="720"/>
        <w:jc w:val="both"/>
        <w:rPr>
          <w:rFonts w:asciiTheme="majorBidi" w:eastAsia="Times New Roman" w:hAnsiTheme="majorBidi" w:cstheme="majorBidi"/>
          <w:sz w:val="24"/>
          <w:szCs w:val="24"/>
        </w:rPr>
      </w:pPr>
      <w:r w:rsidRPr="00F54639">
        <w:rPr>
          <w:rFonts w:asciiTheme="majorBidi" w:eastAsia="Times New Roman" w:hAnsiTheme="majorBidi" w:cstheme="majorBidi"/>
          <w:sz w:val="24"/>
          <w:szCs w:val="24"/>
        </w:rPr>
        <w:t xml:space="preserve">Maksud penyusunan Renja Dinas Tenaga Kerja dan Transmigrasi Kota Serang adalah untuk memenuhi ketentuan peraturan Perundang- Undangan yang ada, sedangkan Tujuan penyusunan Renja adalah untuk menjadi Pedoman Perencanaan Pelaksanaan Program dan Kegiatan Tahun depan (Tahun 2021) dengan mengacu pada Renstra Dinas Tenaga Kerja dan Transmigrasi Kota Serang agar dapat menjalankan Visi dan Misi dari Pemerintah Kota Serang. </w:t>
      </w:r>
    </w:p>
    <w:p w14:paraId="3C2D74CF" w14:textId="77777777" w:rsidR="00A816D9" w:rsidRPr="008207DD" w:rsidRDefault="008207DD" w:rsidP="00D32A54">
      <w:pPr>
        <w:spacing w:before="240" w:after="0" w:line="360" w:lineRule="auto"/>
        <w:ind w:left="360" w:firstLine="720"/>
        <w:jc w:val="both"/>
        <w:rPr>
          <w:rFonts w:ascii="Arial" w:eastAsia="Times New Roman" w:hAnsi="Arial" w:cs="Arial"/>
          <w:color w:val="FF0000"/>
          <w:sz w:val="24"/>
          <w:szCs w:val="24"/>
        </w:rPr>
      </w:pPr>
      <w:r w:rsidRPr="00F54639">
        <w:rPr>
          <w:rFonts w:asciiTheme="majorBidi" w:eastAsia="Times New Roman" w:hAnsiTheme="majorBidi" w:cstheme="majorBidi"/>
          <w:sz w:val="24"/>
          <w:szCs w:val="24"/>
        </w:rPr>
        <w:t>Untuk menjabarkan Visi dan Misi Dinas Tenaga Kerja dan Transmigrasi Kota Seran</w:t>
      </w:r>
      <w:r w:rsidR="00A816D9">
        <w:rPr>
          <w:rFonts w:asciiTheme="majorBidi" w:eastAsia="Times New Roman" w:hAnsiTheme="majorBidi" w:cstheme="majorBidi"/>
          <w:sz w:val="24"/>
          <w:szCs w:val="24"/>
        </w:rPr>
        <w:t>g di rencanakan 6 Program, 20</w:t>
      </w:r>
      <w:r w:rsidRPr="00F54639">
        <w:rPr>
          <w:rFonts w:asciiTheme="majorBidi" w:eastAsia="Times New Roman" w:hAnsiTheme="majorBidi" w:cstheme="majorBidi"/>
          <w:sz w:val="24"/>
          <w:szCs w:val="24"/>
        </w:rPr>
        <w:t xml:space="preserve"> Kegiatan</w:t>
      </w:r>
      <w:r w:rsidR="00A816D9">
        <w:rPr>
          <w:rFonts w:asciiTheme="majorBidi" w:eastAsia="Times New Roman" w:hAnsiTheme="majorBidi" w:cstheme="majorBidi"/>
          <w:sz w:val="24"/>
          <w:szCs w:val="24"/>
        </w:rPr>
        <w:t xml:space="preserve"> dan 48 Sub Kegiatan</w:t>
      </w:r>
      <w:r w:rsidRPr="00F54639">
        <w:rPr>
          <w:rFonts w:asciiTheme="majorBidi" w:eastAsia="Times New Roman" w:hAnsiTheme="majorBidi" w:cstheme="majorBidi"/>
          <w:sz w:val="24"/>
          <w:szCs w:val="24"/>
        </w:rPr>
        <w:t xml:space="preserve"> dengan Pagu Indikatif yang sudah di ana</w:t>
      </w:r>
      <w:r w:rsidR="00A816D9">
        <w:rPr>
          <w:rFonts w:asciiTheme="majorBidi" w:eastAsia="Times New Roman" w:hAnsiTheme="majorBidi" w:cstheme="majorBidi"/>
          <w:sz w:val="24"/>
          <w:szCs w:val="24"/>
        </w:rPr>
        <w:t>lisis kebutuhannya sebesar Rp. 9,949,938,934</w:t>
      </w:r>
      <w:r w:rsidRPr="00F54639">
        <w:rPr>
          <w:rFonts w:asciiTheme="majorBidi" w:eastAsia="Times New Roman" w:hAnsiTheme="majorBidi" w:cstheme="majorBidi"/>
          <w:sz w:val="24"/>
          <w:szCs w:val="24"/>
        </w:rPr>
        <w:t xml:space="preserve">,- </w:t>
      </w:r>
      <w:r w:rsidR="00A816D9">
        <w:rPr>
          <w:rFonts w:asciiTheme="majorBidi" w:eastAsia="Times New Roman" w:hAnsiTheme="majorBidi" w:cstheme="majorBidi"/>
          <w:sz w:val="24"/>
          <w:szCs w:val="24"/>
        </w:rPr>
        <w:t xml:space="preserve"> (Sembilan Milyar Sembilan Ratus Empat  Puluh Sembilan Juta Sembilan Ratus Tiga</w:t>
      </w:r>
      <w:r w:rsidR="00A816D9" w:rsidRPr="005A1532">
        <w:rPr>
          <w:rFonts w:asciiTheme="majorBidi" w:eastAsia="Times New Roman" w:hAnsiTheme="majorBidi" w:cstheme="majorBidi"/>
          <w:sz w:val="24"/>
          <w:szCs w:val="24"/>
        </w:rPr>
        <w:t xml:space="preserve"> Puluh</w:t>
      </w:r>
      <w:r w:rsidR="00A816D9">
        <w:rPr>
          <w:rFonts w:asciiTheme="majorBidi" w:eastAsia="Times New Roman" w:hAnsiTheme="majorBidi" w:cstheme="majorBidi"/>
          <w:sz w:val="24"/>
          <w:szCs w:val="24"/>
        </w:rPr>
        <w:t xml:space="preserve"> Delapan </w:t>
      </w:r>
      <w:r w:rsidR="00A816D9" w:rsidRPr="005A1532">
        <w:rPr>
          <w:rFonts w:asciiTheme="majorBidi" w:eastAsia="Times New Roman" w:hAnsiTheme="majorBidi" w:cstheme="majorBidi"/>
          <w:sz w:val="24"/>
          <w:szCs w:val="24"/>
        </w:rPr>
        <w:t xml:space="preserve"> Ribu</w:t>
      </w:r>
      <w:r w:rsidR="00A816D9">
        <w:rPr>
          <w:rFonts w:asciiTheme="majorBidi" w:eastAsia="Times New Roman" w:hAnsiTheme="majorBidi" w:cstheme="majorBidi"/>
          <w:sz w:val="24"/>
          <w:szCs w:val="24"/>
        </w:rPr>
        <w:t xml:space="preserve"> Sembilan Ratus Tiga Puluh Empat</w:t>
      </w:r>
      <w:r w:rsidR="00A816D9" w:rsidRPr="005A1532">
        <w:rPr>
          <w:rFonts w:asciiTheme="majorBidi" w:eastAsia="Times New Roman" w:hAnsiTheme="majorBidi" w:cstheme="majorBidi"/>
          <w:sz w:val="24"/>
          <w:szCs w:val="24"/>
        </w:rPr>
        <w:t xml:space="preserve"> Rupiah).</w:t>
      </w:r>
    </w:p>
    <w:p w14:paraId="3CAEFC80" w14:textId="77777777" w:rsidR="008207DD" w:rsidRPr="00F54639" w:rsidRDefault="008207DD" w:rsidP="00D32A54">
      <w:pPr>
        <w:tabs>
          <w:tab w:val="left" w:pos="284"/>
          <w:tab w:val="left" w:pos="360"/>
        </w:tabs>
        <w:spacing w:before="240" w:after="0" w:line="240" w:lineRule="auto"/>
        <w:jc w:val="both"/>
        <w:rPr>
          <w:rFonts w:asciiTheme="majorBidi" w:eastAsia="Times New Roman" w:hAnsiTheme="majorBidi" w:cstheme="majorBidi"/>
          <w:sz w:val="24"/>
          <w:szCs w:val="24"/>
        </w:rPr>
      </w:pPr>
    </w:p>
    <w:p w14:paraId="20197E8A" w14:textId="77777777" w:rsidR="008207DD" w:rsidRPr="00F54639" w:rsidRDefault="008207DD" w:rsidP="00D32A54">
      <w:pPr>
        <w:numPr>
          <w:ilvl w:val="1"/>
          <w:numId w:val="110"/>
        </w:numPr>
        <w:spacing w:after="0" w:line="480" w:lineRule="auto"/>
        <w:ind w:left="720" w:hanging="720"/>
        <w:jc w:val="both"/>
        <w:rPr>
          <w:rFonts w:asciiTheme="majorBidi" w:eastAsia="Times New Roman" w:hAnsiTheme="majorBidi" w:cstheme="majorBidi"/>
          <w:b/>
          <w:bCs/>
          <w:sz w:val="24"/>
          <w:szCs w:val="24"/>
        </w:rPr>
      </w:pPr>
      <w:r w:rsidRPr="00F54639">
        <w:rPr>
          <w:rFonts w:asciiTheme="majorBidi" w:eastAsia="Times New Roman" w:hAnsiTheme="majorBidi" w:cstheme="majorBidi"/>
          <w:b/>
          <w:bCs/>
          <w:sz w:val="24"/>
          <w:szCs w:val="24"/>
        </w:rPr>
        <w:t xml:space="preserve">KAIDAH-KAIDAH PELAKSANAAN </w:t>
      </w:r>
    </w:p>
    <w:p w14:paraId="0D1824EA" w14:textId="77777777" w:rsidR="008207DD" w:rsidRPr="00F54639" w:rsidRDefault="008207DD" w:rsidP="00D32A54">
      <w:pPr>
        <w:numPr>
          <w:ilvl w:val="2"/>
          <w:numId w:val="110"/>
        </w:numPr>
        <w:spacing w:after="0" w:line="312" w:lineRule="auto"/>
        <w:ind w:left="709" w:hanging="709"/>
        <w:jc w:val="both"/>
        <w:rPr>
          <w:rFonts w:asciiTheme="majorBidi" w:eastAsia="Times New Roman" w:hAnsiTheme="majorBidi" w:cstheme="majorBidi"/>
          <w:sz w:val="24"/>
          <w:szCs w:val="24"/>
        </w:rPr>
      </w:pPr>
      <w:r w:rsidRPr="00F54639">
        <w:rPr>
          <w:rFonts w:asciiTheme="majorBidi" w:eastAsia="Times New Roman" w:hAnsiTheme="majorBidi" w:cstheme="majorBidi"/>
          <w:sz w:val="24"/>
          <w:szCs w:val="24"/>
        </w:rPr>
        <w:t xml:space="preserve">Dinas Tenaga Kerja dan Transmigrasi Kota Serang berkewajiban untuk melaksanakan Program dan Kegiatan yang telah ditetapkan dalam Rencana Kerja (Renja) Tahun 2021. </w:t>
      </w:r>
    </w:p>
    <w:p w14:paraId="724CE1FF" w14:textId="77777777" w:rsidR="008207DD" w:rsidRPr="00F54639" w:rsidRDefault="008207DD" w:rsidP="00D32A54">
      <w:pPr>
        <w:numPr>
          <w:ilvl w:val="2"/>
          <w:numId w:val="110"/>
        </w:numPr>
        <w:spacing w:before="240" w:after="0" w:line="312" w:lineRule="auto"/>
        <w:ind w:left="709" w:hanging="709"/>
        <w:jc w:val="both"/>
        <w:rPr>
          <w:rFonts w:asciiTheme="majorBidi" w:eastAsia="Times New Roman" w:hAnsiTheme="majorBidi" w:cstheme="majorBidi"/>
          <w:sz w:val="24"/>
          <w:szCs w:val="24"/>
        </w:rPr>
      </w:pPr>
      <w:r w:rsidRPr="00F54639">
        <w:rPr>
          <w:rFonts w:asciiTheme="majorBidi" w:eastAsia="Times New Roman" w:hAnsiTheme="majorBidi" w:cstheme="majorBidi"/>
          <w:sz w:val="24"/>
          <w:szCs w:val="24"/>
        </w:rPr>
        <w:t>Penyusunan Rencana Kerja Tahun 2021 adalah sebagai Perencanaan Program/ Kegiatan yang akan di laksanakan dalam Rencana Kerja dan Anggaran (RKA) Disnakertrans Kota Serang.</w:t>
      </w:r>
    </w:p>
    <w:p w14:paraId="0A86EE4C" w14:textId="77777777" w:rsidR="008207DD" w:rsidRPr="00F54639" w:rsidRDefault="008207DD" w:rsidP="00D32A54">
      <w:pPr>
        <w:numPr>
          <w:ilvl w:val="2"/>
          <w:numId w:val="110"/>
        </w:numPr>
        <w:spacing w:before="240" w:after="0" w:line="312" w:lineRule="auto"/>
        <w:ind w:left="709" w:hanging="709"/>
        <w:jc w:val="both"/>
        <w:rPr>
          <w:rFonts w:asciiTheme="majorBidi" w:eastAsia="Times New Roman" w:hAnsiTheme="majorBidi" w:cstheme="majorBidi"/>
          <w:sz w:val="24"/>
          <w:szCs w:val="24"/>
        </w:rPr>
      </w:pPr>
      <w:r w:rsidRPr="00F54639">
        <w:rPr>
          <w:rFonts w:asciiTheme="majorBidi" w:eastAsia="Times New Roman" w:hAnsiTheme="majorBidi" w:cstheme="majorBidi"/>
          <w:sz w:val="24"/>
          <w:szCs w:val="24"/>
        </w:rPr>
        <w:t>Disusunnya Rencana Kerja OPD adalah untuk memasukkan Program/ Kegiatan yang di Rencana Kerja (Renja) kedalam Kebijakan Umum Anggaran (KUA) dan Prioritas Plafon Anggaran Sementara (PPAS)</w:t>
      </w:r>
    </w:p>
    <w:p w14:paraId="75709A6B" w14:textId="77777777" w:rsidR="008207DD" w:rsidRPr="00F54639" w:rsidRDefault="008207DD" w:rsidP="008207DD">
      <w:pPr>
        <w:spacing w:after="0" w:line="312" w:lineRule="auto"/>
        <w:ind w:left="709"/>
        <w:jc w:val="both"/>
        <w:rPr>
          <w:rFonts w:asciiTheme="majorBidi" w:eastAsia="Times New Roman" w:hAnsiTheme="majorBidi" w:cstheme="majorBidi"/>
          <w:sz w:val="24"/>
          <w:szCs w:val="24"/>
        </w:rPr>
      </w:pPr>
    </w:p>
    <w:p w14:paraId="7BE0FFA4" w14:textId="77777777" w:rsidR="008207DD" w:rsidRPr="00F54639" w:rsidRDefault="008207DD" w:rsidP="00A60EFD">
      <w:pPr>
        <w:numPr>
          <w:ilvl w:val="2"/>
          <w:numId w:val="110"/>
        </w:numPr>
        <w:spacing w:after="0" w:line="312" w:lineRule="auto"/>
        <w:ind w:left="709" w:hanging="709"/>
        <w:jc w:val="both"/>
        <w:rPr>
          <w:rFonts w:asciiTheme="majorBidi" w:eastAsia="Times New Roman" w:hAnsiTheme="majorBidi" w:cstheme="majorBidi"/>
          <w:sz w:val="24"/>
          <w:szCs w:val="24"/>
        </w:rPr>
      </w:pPr>
      <w:r w:rsidRPr="00F54639">
        <w:rPr>
          <w:rFonts w:asciiTheme="majorBidi" w:eastAsia="Times New Roman" w:hAnsiTheme="majorBidi" w:cstheme="majorBidi"/>
          <w:sz w:val="24"/>
          <w:szCs w:val="24"/>
        </w:rPr>
        <w:t xml:space="preserve">Pada akhir Tahun Anggaran 2021 Dinas Tenaga Kerja dan Transmigrasi Kota Serang melakukan Evaluasi Kinerja pelaksanaan Rencana Kerja Tahun 2021 sesuai dengan Tugas Pokok dan Fungsi (Tupoksi) masing-masing dan hasilnya dilaporkan lebih lanjut kepada Walikota melalui Bappeda Kota Serang. </w:t>
      </w:r>
    </w:p>
    <w:p w14:paraId="01BC31B0" w14:textId="77777777" w:rsidR="008207DD" w:rsidRPr="008207DD" w:rsidRDefault="008207DD" w:rsidP="008207DD">
      <w:pPr>
        <w:spacing w:after="0" w:line="240" w:lineRule="auto"/>
        <w:rPr>
          <w:rFonts w:ascii="Arial" w:eastAsia="Times New Roman" w:hAnsi="Arial" w:cs="Arial"/>
        </w:rPr>
      </w:pPr>
    </w:p>
    <w:p w14:paraId="2BCAF133" w14:textId="77777777" w:rsidR="008207DD" w:rsidRDefault="008207DD" w:rsidP="008207DD">
      <w:pPr>
        <w:spacing w:after="0" w:line="240" w:lineRule="auto"/>
        <w:rPr>
          <w:rFonts w:ascii="Arial" w:eastAsia="Times New Roman" w:hAnsi="Arial" w:cs="Arial"/>
        </w:rPr>
      </w:pPr>
    </w:p>
    <w:p w14:paraId="22F362B4" w14:textId="77777777" w:rsidR="00D32A54" w:rsidRPr="008207DD" w:rsidRDefault="00D32A54" w:rsidP="008207DD">
      <w:pPr>
        <w:spacing w:after="0" w:line="240" w:lineRule="auto"/>
        <w:rPr>
          <w:rFonts w:ascii="Arial" w:eastAsia="Times New Roman" w:hAnsi="Arial" w:cs="Arial"/>
        </w:rPr>
      </w:pPr>
    </w:p>
    <w:p w14:paraId="2393F737" w14:textId="599521E8" w:rsidR="008207DD" w:rsidRPr="008207DD" w:rsidRDefault="008207DD" w:rsidP="008207DD">
      <w:pPr>
        <w:tabs>
          <w:tab w:val="left" w:pos="1560"/>
          <w:tab w:val="left" w:pos="1985"/>
        </w:tabs>
        <w:spacing w:after="0" w:line="240" w:lineRule="auto"/>
        <w:ind w:left="5400" w:hanging="720"/>
        <w:rPr>
          <w:rFonts w:ascii="Arial" w:eastAsia="Times New Roman" w:hAnsi="Arial" w:cs="Arial"/>
          <w:bCs/>
          <w:sz w:val="24"/>
          <w:szCs w:val="24"/>
        </w:rPr>
      </w:pPr>
      <w:r w:rsidRPr="008207DD">
        <w:rPr>
          <w:rFonts w:ascii="Arial" w:eastAsia="Times New Roman" w:hAnsi="Arial" w:cs="Arial"/>
          <w:bCs/>
          <w:sz w:val="24"/>
          <w:szCs w:val="24"/>
        </w:rPr>
        <w:t xml:space="preserve">   </w:t>
      </w:r>
      <w:r w:rsidR="00E02CF3">
        <w:rPr>
          <w:rFonts w:ascii="Arial" w:eastAsia="Times New Roman" w:hAnsi="Arial" w:cs="Arial"/>
          <w:bCs/>
          <w:sz w:val="24"/>
          <w:szCs w:val="24"/>
          <w:lang w:val="id-ID"/>
        </w:rPr>
        <w:t xml:space="preserve">  </w:t>
      </w:r>
      <w:r w:rsidR="0053334E">
        <w:rPr>
          <w:rFonts w:ascii="Arial" w:eastAsia="Times New Roman" w:hAnsi="Arial" w:cs="Arial"/>
          <w:bCs/>
          <w:sz w:val="24"/>
          <w:szCs w:val="24"/>
        </w:rPr>
        <w:t xml:space="preserve">    Serang,         Juni </w:t>
      </w:r>
      <w:r w:rsidRPr="008207DD">
        <w:rPr>
          <w:rFonts w:ascii="Arial" w:eastAsia="Times New Roman" w:hAnsi="Arial" w:cs="Arial"/>
          <w:bCs/>
          <w:sz w:val="24"/>
          <w:szCs w:val="24"/>
        </w:rPr>
        <w:t xml:space="preserve">  2020</w:t>
      </w:r>
    </w:p>
    <w:p w14:paraId="7E7FC09C" w14:textId="77777777" w:rsidR="008207DD" w:rsidRPr="008207DD" w:rsidRDefault="008207DD" w:rsidP="008207DD">
      <w:pPr>
        <w:tabs>
          <w:tab w:val="left" w:pos="1560"/>
          <w:tab w:val="left" w:pos="1985"/>
        </w:tabs>
        <w:spacing w:after="0" w:line="240" w:lineRule="auto"/>
        <w:rPr>
          <w:rFonts w:ascii="Arial" w:eastAsia="Times New Roman" w:hAnsi="Arial" w:cs="Arial"/>
          <w:b/>
          <w:bCs/>
          <w:sz w:val="24"/>
          <w:szCs w:val="24"/>
        </w:rPr>
      </w:pPr>
    </w:p>
    <w:p w14:paraId="060D1364" w14:textId="77777777" w:rsidR="008207DD" w:rsidRPr="008207DD" w:rsidRDefault="008207DD" w:rsidP="008207DD">
      <w:pPr>
        <w:tabs>
          <w:tab w:val="left" w:pos="1560"/>
          <w:tab w:val="left" w:pos="1985"/>
        </w:tabs>
        <w:spacing w:after="0" w:line="240" w:lineRule="auto"/>
        <w:ind w:left="5040"/>
        <w:jc w:val="center"/>
        <w:rPr>
          <w:rFonts w:ascii="Arial" w:eastAsia="Times New Roman" w:hAnsi="Arial" w:cs="Arial"/>
          <w:b/>
          <w:bCs/>
          <w:sz w:val="24"/>
          <w:szCs w:val="24"/>
        </w:rPr>
      </w:pPr>
      <w:r w:rsidRPr="008207DD">
        <w:rPr>
          <w:rFonts w:ascii="Arial" w:eastAsia="Times New Roman" w:hAnsi="Arial" w:cs="Arial"/>
          <w:b/>
          <w:bCs/>
          <w:sz w:val="24"/>
          <w:szCs w:val="24"/>
        </w:rPr>
        <w:t>Kepala Dinas</w:t>
      </w:r>
    </w:p>
    <w:p w14:paraId="3EAD9A67" w14:textId="77777777" w:rsidR="008207DD" w:rsidRPr="008207DD" w:rsidRDefault="008207DD" w:rsidP="008207DD">
      <w:pPr>
        <w:tabs>
          <w:tab w:val="left" w:pos="1560"/>
          <w:tab w:val="left" w:pos="1985"/>
        </w:tabs>
        <w:spacing w:after="0" w:line="240" w:lineRule="auto"/>
        <w:ind w:left="5040"/>
        <w:jc w:val="center"/>
        <w:rPr>
          <w:rFonts w:ascii="Arial" w:eastAsia="Times New Roman" w:hAnsi="Arial" w:cs="Arial"/>
          <w:b/>
          <w:bCs/>
          <w:sz w:val="24"/>
          <w:szCs w:val="24"/>
        </w:rPr>
      </w:pPr>
      <w:r w:rsidRPr="008207DD">
        <w:rPr>
          <w:rFonts w:ascii="Arial" w:eastAsia="Times New Roman" w:hAnsi="Arial" w:cs="Arial"/>
          <w:b/>
          <w:bCs/>
          <w:sz w:val="24"/>
          <w:szCs w:val="24"/>
        </w:rPr>
        <w:t>Tenaga Kerja dan Transmigrasi</w:t>
      </w:r>
    </w:p>
    <w:p w14:paraId="2509284D" w14:textId="77777777" w:rsidR="008207DD" w:rsidRPr="008207DD" w:rsidRDefault="008207DD" w:rsidP="008207DD">
      <w:pPr>
        <w:tabs>
          <w:tab w:val="left" w:pos="1560"/>
          <w:tab w:val="left" w:pos="1985"/>
        </w:tabs>
        <w:spacing w:after="0" w:line="240" w:lineRule="auto"/>
        <w:ind w:left="5040"/>
        <w:jc w:val="center"/>
        <w:rPr>
          <w:rFonts w:ascii="Arial" w:eastAsia="Times New Roman" w:hAnsi="Arial" w:cs="Arial"/>
          <w:b/>
          <w:bCs/>
          <w:sz w:val="24"/>
          <w:szCs w:val="24"/>
        </w:rPr>
      </w:pPr>
      <w:r w:rsidRPr="008207DD">
        <w:rPr>
          <w:rFonts w:ascii="Arial" w:eastAsia="Times New Roman" w:hAnsi="Arial" w:cs="Arial"/>
          <w:b/>
          <w:bCs/>
          <w:sz w:val="24"/>
          <w:szCs w:val="24"/>
        </w:rPr>
        <w:t>Kota Serang</w:t>
      </w:r>
    </w:p>
    <w:p w14:paraId="6B5BE55E" w14:textId="77777777" w:rsidR="008207DD" w:rsidRPr="008207DD" w:rsidRDefault="008207DD" w:rsidP="008207DD">
      <w:pPr>
        <w:tabs>
          <w:tab w:val="left" w:pos="1560"/>
          <w:tab w:val="left" w:pos="1985"/>
        </w:tabs>
        <w:spacing w:after="0" w:line="240" w:lineRule="auto"/>
        <w:ind w:left="12065" w:hanging="1985"/>
        <w:jc w:val="center"/>
        <w:rPr>
          <w:rFonts w:ascii="Arial" w:eastAsia="Times New Roman" w:hAnsi="Arial" w:cs="Arial"/>
          <w:b/>
          <w:bCs/>
          <w:sz w:val="24"/>
          <w:szCs w:val="24"/>
        </w:rPr>
      </w:pPr>
    </w:p>
    <w:p w14:paraId="3F7B275B" w14:textId="77777777" w:rsidR="008207DD" w:rsidRPr="008207DD" w:rsidRDefault="008207DD" w:rsidP="008207DD">
      <w:pPr>
        <w:spacing w:after="0" w:line="240" w:lineRule="auto"/>
        <w:rPr>
          <w:rFonts w:ascii="Arial" w:eastAsia="Times New Roman" w:hAnsi="Arial" w:cs="Arial"/>
          <w:sz w:val="24"/>
          <w:szCs w:val="24"/>
          <w:u w:val="single"/>
        </w:rPr>
      </w:pPr>
    </w:p>
    <w:p w14:paraId="72A1B096" w14:textId="77777777" w:rsidR="008207DD" w:rsidRPr="008207DD" w:rsidRDefault="008207DD" w:rsidP="008207DD">
      <w:pPr>
        <w:spacing w:after="0" w:line="240" w:lineRule="auto"/>
        <w:rPr>
          <w:rFonts w:ascii="Arial" w:eastAsia="Times New Roman" w:hAnsi="Arial" w:cs="Arial"/>
          <w:sz w:val="24"/>
          <w:szCs w:val="24"/>
          <w:u w:val="single"/>
        </w:rPr>
      </w:pPr>
    </w:p>
    <w:p w14:paraId="4000653A" w14:textId="77777777" w:rsidR="008207DD" w:rsidRPr="008207DD" w:rsidRDefault="008207DD" w:rsidP="008207DD">
      <w:pPr>
        <w:spacing w:after="0" w:line="240" w:lineRule="auto"/>
        <w:ind w:left="10080"/>
        <w:jc w:val="center"/>
        <w:rPr>
          <w:rFonts w:ascii="Arial" w:eastAsia="Times New Roman" w:hAnsi="Arial" w:cs="Arial"/>
          <w:sz w:val="24"/>
          <w:szCs w:val="24"/>
          <w:u w:val="single"/>
        </w:rPr>
      </w:pPr>
    </w:p>
    <w:p w14:paraId="6A3829ED" w14:textId="77777777" w:rsidR="008207DD" w:rsidRPr="008207DD" w:rsidRDefault="008207DD" w:rsidP="008207DD">
      <w:pPr>
        <w:spacing w:after="0" w:line="240" w:lineRule="auto"/>
        <w:ind w:left="5040"/>
        <w:jc w:val="center"/>
        <w:rPr>
          <w:rFonts w:ascii="Arial" w:eastAsia="Times New Roman" w:hAnsi="Arial" w:cs="Arial"/>
          <w:b/>
          <w:bCs/>
          <w:sz w:val="24"/>
          <w:szCs w:val="24"/>
          <w:u w:val="single"/>
        </w:rPr>
      </w:pPr>
      <w:r w:rsidRPr="008207DD">
        <w:rPr>
          <w:rFonts w:ascii="Arial" w:eastAsia="Times New Roman" w:hAnsi="Arial" w:cs="Arial"/>
          <w:b/>
          <w:bCs/>
          <w:sz w:val="24"/>
          <w:szCs w:val="24"/>
          <w:u w:val="single"/>
        </w:rPr>
        <w:t>Drs. H. AKHMAD BENBELA</w:t>
      </w:r>
    </w:p>
    <w:p w14:paraId="07AD4A5C" w14:textId="77777777" w:rsidR="008207DD" w:rsidRPr="008207DD" w:rsidRDefault="008207DD" w:rsidP="008207DD">
      <w:pPr>
        <w:spacing w:after="0" w:line="240" w:lineRule="auto"/>
        <w:ind w:left="5040"/>
        <w:jc w:val="center"/>
        <w:rPr>
          <w:rFonts w:ascii="Arial" w:eastAsia="Times New Roman" w:hAnsi="Arial" w:cs="Arial"/>
          <w:sz w:val="24"/>
          <w:szCs w:val="24"/>
        </w:rPr>
      </w:pPr>
      <w:r w:rsidRPr="008207DD">
        <w:rPr>
          <w:rFonts w:ascii="Arial" w:eastAsia="Times New Roman" w:hAnsi="Arial" w:cs="Arial"/>
          <w:sz w:val="24"/>
          <w:szCs w:val="24"/>
        </w:rPr>
        <w:t>Pembina Utama Muda/ IV.c</w:t>
      </w:r>
    </w:p>
    <w:p w14:paraId="74CB4D7D" w14:textId="40F4AFA6" w:rsidR="008207DD" w:rsidRPr="0090602F" w:rsidRDefault="008207DD" w:rsidP="0090602F">
      <w:pPr>
        <w:spacing w:after="0" w:line="240" w:lineRule="auto"/>
        <w:ind w:left="5040"/>
        <w:jc w:val="center"/>
        <w:rPr>
          <w:rFonts w:ascii="Arial" w:eastAsia="Times New Roman" w:hAnsi="Arial" w:cs="Arial"/>
          <w:sz w:val="24"/>
          <w:szCs w:val="24"/>
        </w:rPr>
        <w:sectPr w:rsidR="008207DD" w:rsidRPr="0090602F" w:rsidSect="00F42E0D">
          <w:headerReference w:type="default" r:id="rId21"/>
          <w:footerReference w:type="even" r:id="rId22"/>
          <w:footerReference w:type="default" r:id="rId23"/>
          <w:pgSz w:w="11906" w:h="16838" w:code="9"/>
          <w:pgMar w:top="1440" w:right="1440" w:bottom="1440" w:left="1440" w:header="706" w:footer="706" w:gutter="0"/>
          <w:pgNumType w:start="110"/>
          <w:cols w:space="708"/>
          <w:docGrid w:linePitch="360"/>
        </w:sectPr>
      </w:pPr>
      <w:r w:rsidRPr="008207DD">
        <w:rPr>
          <w:rFonts w:ascii="Arial" w:eastAsia="Times New Roman" w:hAnsi="Arial" w:cs="Arial"/>
          <w:sz w:val="24"/>
          <w:szCs w:val="24"/>
        </w:rPr>
        <w:t>NIP. 19630613 1985</w:t>
      </w:r>
      <w:r w:rsidR="009A13D8">
        <w:rPr>
          <w:rFonts w:ascii="Arial" w:eastAsia="Times New Roman" w:hAnsi="Arial" w:cs="Arial"/>
          <w:sz w:val="24"/>
          <w:szCs w:val="24"/>
        </w:rPr>
        <w:t>03 1 013</w:t>
      </w:r>
    </w:p>
    <w:p w14:paraId="414CD5F8" w14:textId="6F61828C" w:rsidR="00C562AA" w:rsidRDefault="009A13D8" w:rsidP="00C562AA">
      <w:pPr>
        <w:tabs>
          <w:tab w:val="left" w:pos="4032"/>
        </w:tabs>
        <w:rPr>
          <w:rFonts w:ascii="Bookman Old Style" w:hAnsi="Bookman Old Style" w:cs="Arial"/>
          <w:sz w:val="24"/>
          <w:szCs w:val="24"/>
        </w:rPr>
      </w:pPr>
      <w:proofErr w:type="gramStart"/>
      <w:r>
        <w:rPr>
          <w:rFonts w:ascii="Bookman Old Style" w:hAnsi="Bookman Old Style" w:cs="Arial"/>
          <w:sz w:val="24"/>
          <w:szCs w:val="24"/>
        </w:rPr>
        <w:t>LAMPIRAN :</w:t>
      </w:r>
      <w:proofErr w:type="gramEnd"/>
    </w:p>
    <w:p w14:paraId="6D1BFC0C" w14:textId="77777777" w:rsidR="009A13D8" w:rsidRPr="007807D0" w:rsidRDefault="009A13D8" w:rsidP="009A13D8">
      <w:pPr>
        <w:tabs>
          <w:tab w:val="center" w:pos="4320"/>
          <w:tab w:val="right" w:pos="8640"/>
        </w:tabs>
        <w:spacing w:after="0" w:line="240" w:lineRule="auto"/>
        <w:ind w:left="-360" w:right="-990" w:hanging="90"/>
        <w:jc w:val="center"/>
        <w:rPr>
          <w:rFonts w:ascii="Book Antiqua" w:eastAsia="Times New Roman" w:hAnsi="Book Antiqua" w:cs="Book Antiqua"/>
          <w:sz w:val="28"/>
          <w:szCs w:val="28"/>
        </w:rPr>
      </w:pPr>
      <w:r w:rsidRPr="007807D0">
        <w:rPr>
          <w:rFonts w:ascii="Times New Roman" w:eastAsia="Times New Roman" w:hAnsi="Times New Roman" w:cs="Times New Roman"/>
          <w:noProof/>
          <w:sz w:val="20"/>
          <w:szCs w:val="20"/>
        </w:rPr>
        <w:drawing>
          <wp:anchor distT="0" distB="0" distL="114300" distR="114300" simplePos="0" relativeHeight="251683840" behindDoc="0" locked="0" layoutInCell="1" allowOverlap="1" wp14:anchorId="7E7F2CC9" wp14:editId="6FE62556">
            <wp:simplePos x="0" y="0"/>
            <wp:positionH relativeFrom="column">
              <wp:posOffset>203835</wp:posOffset>
            </wp:positionH>
            <wp:positionV relativeFrom="paragraph">
              <wp:posOffset>-3810</wp:posOffset>
            </wp:positionV>
            <wp:extent cx="790575" cy="685242"/>
            <wp:effectExtent l="0" t="0" r="0" b="635"/>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790575" cy="685242"/>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eastAsia="Times New Roman" w:hAnsi="Book Antiqua" w:cs="Book Antiqua"/>
          <w:sz w:val="28"/>
          <w:szCs w:val="28"/>
          <w:lang w:val="id-ID"/>
        </w:rPr>
        <w:t xml:space="preserve">       </w:t>
      </w:r>
      <w:r w:rsidRPr="007807D0">
        <w:rPr>
          <w:rFonts w:ascii="Book Antiqua" w:eastAsia="Times New Roman" w:hAnsi="Book Antiqua" w:cs="Book Antiqua"/>
          <w:sz w:val="28"/>
          <w:szCs w:val="28"/>
          <w:lang w:val="id-ID"/>
        </w:rPr>
        <w:t>P E M E R I N T A H   K O T A   S E R A N G</w:t>
      </w:r>
    </w:p>
    <w:p w14:paraId="65A14681" w14:textId="77777777" w:rsidR="009A13D8" w:rsidRPr="007807D0" w:rsidRDefault="009A13D8" w:rsidP="009A13D8">
      <w:pPr>
        <w:tabs>
          <w:tab w:val="center" w:pos="4320"/>
          <w:tab w:val="right" w:pos="8640"/>
        </w:tabs>
        <w:spacing w:after="0" w:line="240" w:lineRule="auto"/>
        <w:ind w:left="-360" w:right="-990" w:hanging="90"/>
        <w:jc w:val="center"/>
        <w:rPr>
          <w:rFonts w:ascii="Book Antiqua" w:eastAsia="Times New Roman" w:hAnsi="Book Antiqua" w:cs="Book Antiqua"/>
          <w:sz w:val="6"/>
          <w:szCs w:val="6"/>
        </w:rPr>
      </w:pPr>
    </w:p>
    <w:p w14:paraId="771A9D4C" w14:textId="77777777" w:rsidR="009A13D8" w:rsidRPr="00E45DEC" w:rsidRDefault="009A13D8" w:rsidP="009A13D8">
      <w:pPr>
        <w:tabs>
          <w:tab w:val="center" w:pos="4320"/>
          <w:tab w:val="right" w:pos="8640"/>
        </w:tabs>
        <w:spacing w:after="0" w:line="240" w:lineRule="auto"/>
        <w:ind w:left="-360" w:right="-990" w:hanging="90"/>
        <w:jc w:val="center"/>
        <w:rPr>
          <w:rFonts w:ascii="Book Antiqua" w:eastAsia="Times New Roman" w:hAnsi="Book Antiqua" w:cs="Book Antiqua"/>
          <w:b/>
          <w:bCs/>
          <w:sz w:val="28"/>
          <w:szCs w:val="28"/>
        </w:rPr>
      </w:pPr>
      <w:r w:rsidRPr="007807D0">
        <w:rPr>
          <w:rFonts w:ascii="Book Antiqua" w:eastAsia="Times New Roman" w:hAnsi="Book Antiqua" w:cs="Book Antiqua"/>
          <w:b/>
          <w:bCs/>
          <w:sz w:val="32"/>
          <w:szCs w:val="32"/>
          <w:lang w:val="id-ID"/>
        </w:rPr>
        <w:t xml:space="preserve"> </w:t>
      </w:r>
      <w:r>
        <w:rPr>
          <w:rFonts w:ascii="Book Antiqua" w:eastAsia="Times New Roman" w:hAnsi="Book Antiqua" w:cs="Book Antiqua"/>
          <w:b/>
          <w:bCs/>
          <w:sz w:val="32"/>
          <w:szCs w:val="32"/>
          <w:lang w:val="id-ID"/>
        </w:rPr>
        <w:t xml:space="preserve">       </w:t>
      </w:r>
      <w:r w:rsidRPr="00E45DEC">
        <w:rPr>
          <w:rFonts w:ascii="Book Antiqua" w:eastAsia="Times New Roman" w:hAnsi="Book Antiqua" w:cs="Book Antiqua"/>
          <w:b/>
          <w:bCs/>
          <w:sz w:val="28"/>
          <w:szCs w:val="28"/>
        </w:rPr>
        <w:t>DINAS TENAGA KERJA DAN TRANSMIGRASI</w:t>
      </w:r>
    </w:p>
    <w:p w14:paraId="53117607" w14:textId="77777777" w:rsidR="009A13D8" w:rsidRPr="007807D0" w:rsidRDefault="009A13D8" w:rsidP="009A13D8">
      <w:pPr>
        <w:tabs>
          <w:tab w:val="center" w:pos="4320"/>
          <w:tab w:val="right" w:pos="8640"/>
        </w:tabs>
        <w:spacing w:after="0" w:line="240" w:lineRule="auto"/>
        <w:ind w:left="-360" w:right="-990" w:hanging="90"/>
        <w:jc w:val="center"/>
        <w:rPr>
          <w:rFonts w:ascii="Book Antiqua" w:eastAsia="Times New Roman" w:hAnsi="Book Antiqua" w:cs="Book Antiqua"/>
          <w:b/>
          <w:bCs/>
          <w:sz w:val="6"/>
          <w:szCs w:val="6"/>
        </w:rPr>
      </w:pPr>
    </w:p>
    <w:p w14:paraId="5FE9C97A" w14:textId="77777777" w:rsidR="009A13D8" w:rsidRPr="007807D0" w:rsidRDefault="009A13D8" w:rsidP="009A13D8">
      <w:pPr>
        <w:tabs>
          <w:tab w:val="center" w:pos="4320"/>
          <w:tab w:val="right" w:pos="8640"/>
        </w:tabs>
        <w:spacing w:after="0" w:line="240" w:lineRule="auto"/>
        <w:ind w:left="-360" w:right="-990" w:hanging="90"/>
        <w:jc w:val="center"/>
        <w:rPr>
          <w:rFonts w:ascii="Book Antiqua" w:eastAsia="Times New Roman" w:hAnsi="Book Antiqua" w:cs="Book Antiqua"/>
          <w:sz w:val="20"/>
          <w:szCs w:val="20"/>
        </w:rPr>
      </w:pPr>
      <w:r>
        <w:rPr>
          <w:rFonts w:ascii="Book Antiqua" w:eastAsia="Times New Roman" w:hAnsi="Book Antiqua" w:cs="Book Antiqua"/>
          <w:sz w:val="20"/>
          <w:szCs w:val="20"/>
          <w:lang w:val="id-ID"/>
        </w:rPr>
        <w:t xml:space="preserve">              </w:t>
      </w:r>
      <w:r w:rsidRPr="007807D0">
        <w:rPr>
          <w:rFonts w:ascii="Book Antiqua" w:eastAsia="Times New Roman" w:hAnsi="Book Antiqua" w:cs="Book Antiqua"/>
          <w:sz w:val="20"/>
          <w:szCs w:val="20"/>
          <w:lang w:val="id-ID"/>
        </w:rPr>
        <w:t xml:space="preserve">Jl. </w:t>
      </w:r>
      <w:r w:rsidRPr="007807D0">
        <w:rPr>
          <w:rFonts w:ascii="Book Antiqua" w:eastAsia="Times New Roman" w:hAnsi="Book Antiqua" w:cs="Book Antiqua"/>
          <w:sz w:val="20"/>
          <w:szCs w:val="20"/>
        </w:rPr>
        <w:t xml:space="preserve">Jenderal </w:t>
      </w:r>
      <w:proofErr w:type="gramStart"/>
      <w:r w:rsidRPr="007807D0">
        <w:rPr>
          <w:rFonts w:ascii="Book Antiqua" w:eastAsia="Times New Roman" w:hAnsi="Book Antiqua" w:cs="Book Antiqua"/>
          <w:sz w:val="20"/>
          <w:szCs w:val="20"/>
        </w:rPr>
        <w:t xml:space="preserve">Sudirman </w:t>
      </w:r>
      <w:r w:rsidRPr="007807D0">
        <w:rPr>
          <w:rFonts w:ascii="Book Antiqua" w:eastAsia="Times New Roman" w:hAnsi="Book Antiqua" w:cs="Book Antiqua"/>
          <w:sz w:val="20"/>
          <w:szCs w:val="20"/>
          <w:lang w:val="id-ID"/>
        </w:rPr>
        <w:t xml:space="preserve"> No.05</w:t>
      </w:r>
      <w:proofErr w:type="gramEnd"/>
      <w:r w:rsidRPr="007807D0">
        <w:rPr>
          <w:rFonts w:ascii="Book Antiqua" w:eastAsia="Times New Roman" w:hAnsi="Book Antiqua" w:cs="Book Antiqua"/>
          <w:sz w:val="20"/>
          <w:szCs w:val="20"/>
          <w:lang w:val="id-ID"/>
        </w:rPr>
        <w:t xml:space="preserve"> (Pemkot Lama) Ciceri  Serang</w:t>
      </w:r>
      <w:r w:rsidRPr="007807D0">
        <w:rPr>
          <w:rFonts w:ascii="Book Antiqua" w:eastAsia="Times New Roman" w:hAnsi="Book Antiqua" w:cs="Book Antiqua"/>
          <w:sz w:val="20"/>
          <w:szCs w:val="20"/>
        </w:rPr>
        <w:t xml:space="preserve"> -</w:t>
      </w:r>
      <w:r w:rsidRPr="007807D0">
        <w:rPr>
          <w:rFonts w:ascii="Book Antiqua" w:eastAsia="Times New Roman" w:hAnsi="Book Antiqua" w:cs="Book Antiqua"/>
          <w:sz w:val="20"/>
          <w:szCs w:val="20"/>
          <w:lang w:val="id-ID"/>
        </w:rPr>
        <w:t xml:space="preserve"> Banten</w:t>
      </w:r>
    </w:p>
    <w:p w14:paraId="26E32C7B" w14:textId="77777777" w:rsidR="009A13D8" w:rsidRPr="007807D0" w:rsidRDefault="009A13D8" w:rsidP="009A13D8">
      <w:pPr>
        <w:tabs>
          <w:tab w:val="center" w:pos="4320"/>
          <w:tab w:val="right" w:pos="8640"/>
        </w:tabs>
        <w:spacing w:after="0" w:line="240" w:lineRule="auto"/>
        <w:ind w:left="-360" w:right="-990" w:hanging="90"/>
        <w:jc w:val="center"/>
        <w:rPr>
          <w:rFonts w:ascii="Book Antiqua" w:eastAsia="Times New Roman" w:hAnsi="Book Antiqua" w:cs="Book Antiqua"/>
          <w:b/>
          <w:bCs/>
          <w:sz w:val="36"/>
          <w:szCs w:val="36"/>
        </w:rPr>
      </w:pPr>
      <w:r w:rsidRPr="007807D0">
        <w:rPr>
          <w:rFonts w:ascii="Book Antiqua" w:eastAsia="Times New Roman" w:hAnsi="Book Antiqua" w:cs="Book Antiqua"/>
          <w:sz w:val="20"/>
          <w:szCs w:val="20"/>
          <w:lang w:val="id-ID"/>
        </w:rPr>
        <w:t>Tel</w:t>
      </w:r>
      <w:r w:rsidRPr="007807D0">
        <w:rPr>
          <w:rFonts w:ascii="Book Antiqua" w:eastAsia="Times New Roman" w:hAnsi="Book Antiqua" w:cs="Book Antiqua"/>
          <w:sz w:val="20"/>
          <w:szCs w:val="20"/>
        </w:rPr>
        <w:t>p./</w:t>
      </w:r>
      <w:proofErr w:type="gramStart"/>
      <w:r w:rsidRPr="007807D0">
        <w:rPr>
          <w:rFonts w:ascii="Book Antiqua" w:eastAsia="Times New Roman" w:hAnsi="Book Antiqua" w:cs="Book Antiqua"/>
          <w:sz w:val="20"/>
          <w:szCs w:val="20"/>
        </w:rPr>
        <w:t>Fax.</w:t>
      </w:r>
      <w:proofErr w:type="gramEnd"/>
      <w:r w:rsidRPr="007807D0">
        <w:rPr>
          <w:rFonts w:ascii="Book Antiqua" w:eastAsia="Times New Roman" w:hAnsi="Book Antiqua" w:cs="Book Antiqua"/>
          <w:sz w:val="20"/>
          <w:szCs w:val="20"/>
        </w:rPr>
        <w:t xml:space="preserve"> </w:t>
      </w:r>
      <w:r w:rsidRPr="007807D0">
        <w:rPr>
          <w:rFonts w:ascii="Book Antiqua" w:eastAsia="Times New Roman" w:hAnsi="Book Antiqua" w:cs="Book Antiqua"/>
          <w:sz w:val="20"/>
          <w:szCs w:val="20"/>
          <w:lang w:val="id-ID"/>
        </w:rPr>
        <w:t xml:space="preserve">(0254) </w:t>
      </w:r>
      <w:r w:rsidRPr="007807D0">
        <w:rPr>
          <w:rFonts w:ascii="Book Antiqua" w:eastAsia="Times New Roman" w:hAnsi="Book Antiqua" w:cs="Book Antiqua"/>
          <w:sz w:val="20"/>
          <w:szCs w:val="20"/>
        </w:rPr>
        <w:t>824 30 12</w:t>
      </w:r>
    </w:p>
    <w:p w14:paraId="742E3862" w14:textId="77777777" w:rsidR="009A13D8" w:rsidRPr="007807D0" w:rsidRDefault="009A13D8" w:rsidP="009A13D8">
      <w:pPr>
        <w:pBdr>
          <w:bottom w:val="thickThinSmallGap" w:sz="24" w:space="12" w:color="auto"/>
        </w:pBdr>
        <w:spacing w:after="0" w:line="240" w:lineRule="auto"/>
        <w:rPr>
          <w:rFonts w:ascii="Book Antiqua" w:eastAsia="Times New Roman" w:hAnsi="Book Antiqua" w:cs="Book Antiqua"/>
          <w:b/>
          <w:bCs/>
          <w:sz w:val="2"/>
          <w:szCs w:val="2"/>
          <w:u w:val="single"/>
        </w:rPr>
      </w:pPr>
    </w:p>
    <w:p w14:paraId="2C35EF4E" w14:textId="77777777" w:rsidR="009A13D8" w:rsidRPr="007807D0" w:rsidRDefault="009A13D8" w:rsidP="009A13D8">
      <w:pPr>
        <w:tabs>
          <w:tab w:val="left" w:pos="5640"/>
        </w:tabs>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p>
    <w:p w14:paraId="2C2A45CD" w14:textId="77777777" w:rsidR="009A13D8" w:rsidRPr="00280D04" w:rsidRDefault="009A13D8" w:rsidP="009A13D8">
      <w:pPr>
        <w:spacing w:after="0" w:line="240" w:lineRule="auto"/>
        <w:jc w:val="center"/>
        <w:rPr>
          <w:rFonts w:asciiTheme="majorBidi" w:eastAsia="Times New Roman" w:hAnsiTheme="majorBidi" w:cstheme="majorBidi"/>
          <w:b/>
          <w:bCs/>
          <w:sz w:val="24"/>
          <w:szCs w:val="24"/>
        </w:rPr>
      </w:pPr>
      <w:r w:rsidRPr="00280D04">
        <w:rPr>
          <w:rFonts w:asciiTheme="majorBidi" w:eastAsia="Times New Roman" w:hAnsiTheme="majorBidi" w:cstheme="majorBidi"/>
          <w:b/>
          <w:bCs/>
          <w:sz w:val="24"/>
          <w:szCs w:val="24"/>
        </w:rPr>
        <w:t>KEPUTUSAN</w:t>
      </w:r>
    </w:p>
    <w:p w14:paraId="6CC4815E" w14:textId="77777777" w:rsidR="009A13D8" w:rsidRPr="00280D04" w:rsidRDefault="009A13D8" w:rsidP="009A13D8">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lang w:val="id-ID"/>
        </w:rPr>
        <w:t xml:space="preserve">        </w:t>
      </w:r>
      <w:r w:rsidRPr="00280D04">
        <w:rPr>
          <w:rFonts w:asciiTheme="majorBidi" w:eastAsia="Times New Roman" w:hAnsiTheme="majorBidi" w:cstheme="majorBidi"/>
          <w:b/>
          <w:bCs/>
          <w:sz w:val="24"/>
          <w:szCs w:val="24"/>
        </w:rPr>
        <w:t>KEPALA DINAS TENAGA KERJA DAN TRANSMIGRASI KOTA</w:t>
      </w:r>
      <w:r w:rsidRPr="00280D04">
        <w:rPr>
          <w:rFonts w:asciiTheme="majorBidi" w:eastAsia="Times New Roman" w:hAnsiTheme="majorBidi" w:cstheme="majorBidi"/>
          <w:b/>
          <w:bCs/>
          <w:sz w:val="24"/>
          <w:szCs w:val="24"/>
          <w:lang w:val="id-ID"/>
        </w:rPr>
        <w:t xml:space="preserve"> </w:t>
      </w:r>
      <w:r w:rsidRPr="00280D04">
        <w:rPr>
          <w:rFonts w:asciiTheme="majorBidi" w:eastAsia="Times New Roman" w:hAnsiTheme="majorBidi" w:cstheme="majorBidi"/>
          <w:b/>
          <w:bCs/>
          <w:sz w:val="24"/>
          <w:szCs w:val="24"/>
        </w:rPr>
        <w:t>SERANG</w:t>
      </w:r>
    </w:p>
    <w:p w14:paraId="49A3E052" w14:textId="77777777" w:rsidR="009A13D8" w:rsidRPr="00280D04" w:rsidRDefault="009A13D8" w:rsidP="009A13D8">
      <w:pPr>
        <w:spacing w:after="0" w:line="240" w:lineRule="auto"/>
        <w:ind w:left="2160" w:firstLine="720"/>
        <w:rPr>
          <w:rFonts w:asciiTheme="majorBidi" w:eastAsia="Times New Roman" w:hAnsiTheme="majorBidi" w:cstheme="majorBidi"/>
          <w:b/>
          <w:bCs/>
          <w:sz w:val="24"/>
          <w:szCs w:val="24"/>
        </w:rPr>
      </w:pPr>
      <w:proofErr w:type="gramStart"/>
      <w:r w:rsidRPr="00280D04">
        <w:rPr>
          <w:rFonts w:asciiTheme="majorBidi" w:eastAsia="Times New Roman" w:hAnsiTheme="majorBidi" w:cstheme="majorBidi"/>
          <w:b/>
          <w:bCs/>
          <w:sz w:val="24"/>
          <w:szCs w:val="24"/>
        </w:rPr>
        <w:t>NOMOR :</w:t>
      </w:r>
      <w:proofErr w:type="gramEnd"/>
      <w:r w:rsidRPr="00280D04">
        <w:rPr>
          <w:rFonts w:asciiTheme="majorBidi" w:eastAsia="Times New Roman" w:hAnsiTheme="majorBidi" w:cstheme="majorBidi"/>
          <w:b/>
          <w:bCs/>
          <w:sz w:val="24"/>
          <w:szCs w:val="24"/>
        </w:rPr>
        <w:t xml:space="preserve">  560 /          /DTKT/2020</w:t>
      </w:r>
    </w:p>
    <w:p w14:paraId="2EE1764B" w14:textId="77777777" w:rsidR="009A13D8" w:rsidRPr="00280D04" w:rsidRDefault="009A13D8" w:rsidP="009A13D8">
      <w:pPr>
        <w:spacing w:after="0" w:line="240" w:lineRule="auto"/>
        <w:jc w:val="center"/>
        <w:rPr>
          <w:rFonts w:asciiTheme="majorBidi" w:eastAsia="Times New Roman" w:hAnsiTheme="majorBidi" w:cstheme="majorBidi"/>
          <w:b/>
          <w:bCs/>
          <w:sz w:val="24"/>
          <w:szCs w:val="24"/>
        </w:rPr>
      </w:pPr>
    </w:p>
    <w:p w14:paraId="1A83E02F" w14:textId="77777777" w:rsidR="009A13D8" w:rsidRPr="00280D04" w:rsidRDefault="009A13D8" w:rsidP="009A13D8">
      <w:pPr>
        <w:spacing w:after="0" w:line="240" w:lineRule="auto"/>
        <w:jc w:val="center"/>
        <w:rPr>
          <w:rFonts w:asciiTheme="majorBidi" w:eastAsia="Times New Roman" w:hAnsiTheme="majorBidi" w:cstheme="majorBidi"/>
          <w:b/>
          <w:bCs/>
          <w:sz w:val="24"/>
          <w:szCs w:val="24"/>
        </w:rPr>
      </w:pPr>
      <w:r w:rsidRPr="00280D04">
        <w:rPr>
          <w:rFonts w:asciiTheme="majorBidi" w:eastAsia="Times New Roman" w:hAnsiTheme="majorBidi" w:cstheme="majorBidi"/>
          <w:b/>
          <w:bCs/>
          <w:sz w:val="24"/>
          <w:szCs w:val="24"/>
        </w:rPr>
        <w:t>TENTANG</w:t>
      </w:r>
    </w:p>
    <w:p w14:paraId="503C22BF" w14:textId="77777777" w:rsidR="009A13D8" w:rsidRPr="00280D04" w:rsidRDefault="009A13D8" w:rsidP="009A13D8">
      <w:pPr>
        <w:spacing w:after="0" w:line="240" w:lineRule="auto"/>
        <w:jc w:val="center"/>
        <w:rPr>
          <w:rFonts w:asciiTheme="majorBidi" w:eastAsia="Times New Roman" w:hAnsiTheme="majorBidi" w:cstheme="majorBidi"/>
          <w:b/>
          <w:bCs/>
          <w:sz w:val="24"/>
          <w:szCs w:val="24"/>
        </w:rPr>
      </w:pPr>
      <w:r w:rsidRPr="00280D04">
        <w:rPr>
          <w:rFonts w:asciiTheme="majorBidi" w:eastAsia="Times New Roman" w:hAnsiTheme="majorBidi" w:cstheme="majorBidi"/>
          <w:b/>
          <w:bCs/>
          <w:sz w:val="24"/>
          <w:szCs w:val="24"/>
        </w:rPr>
        <w:t xml:space="preserve">RENCANA </w:t>
      </w:r>
      <w:proofErr w:type="gramStart"/>
      <w:r w:rsidRPr="00280D04">
        <w:rPr>
          <w:rFonts w:asciiTheme="majorBidi" w:eastAsia="Times New Roman" w:hAnsiTheme="majorBidi" w:cstheme="majorBidi"/>
          <w:b/>
          <w:bCs/>
          <w:sz w:val="24"/>
          <w:szCs w:val="24"/>
        </w:rPr>
        <w:t>KERJA  (</w:t>
      </w:r>
      <w:proofErr w:type="gramEnd"/>
      <w:r w:rsidRPr="00280D04">
        <w:rPr>
          <w:rFonts w:asciiTheme="majorBidi" w:eastAsia="Times New Roman" w:hAnsiTheme="majorBidi" w:cstheme="majorBidi"/>
          <w:b/>
          <w:bCs/>
          <w:sz w:val="24"/>
          <w:szCs w:val="24"/>
        </w:rPr>
        <w:t>RENJA)</w:t>
      </w:r>
    </w:p>
    <w:p w14:paraId="2E0DD1A7" w14:textId="77777777" w:rsidR="009A13D8" w:rsidRPr="00280D04" w:rsidRDefault="009A13D8" w:rsidP="009A13D8">
      <w:pPr>
        <w:spacing w:after="0" w:line="240" w:lineRule="auto"/>
        <w:jc w:val="center"/>
        <w:rPr>
          <w:rFonts w:asciiTheme="majorBidi" w:eastAsia="Times New Roman" w:hAnsiTheme="majorBidi" w:cstheme="majorBidi"/>
          <w:b/>
          <w:bCs/>
          <w:sz w:val="24"/>
          <w:szCs w:val="24"/>
        </w:rPr>
      </w:pPr>
      <w:r w:rsidRPr="00280D04">
        <w:rPr>
          <w:rFonts w:asciiTheme="majorBidi" w:eastAsia="Times New Roman" w:hAnsiTheme="majorBidi" w:cstheme="majorBidi"/>
          <w:b/>
          <w:bCs/>
          <w:sz w:val="24"/>
          <w:szCs w:val="24"/>
        </w:rPr>
        <w:t>DINAS TENAGA KERJA DAN TRANSMIGRASI KOTA SERANG</w:t>
      </w:r>
    </w:p>
    <w:p w14:paraId="6330CC75" w14:textId="77777777" w:rsidR="009A13D8" w:rsidRPr="00280D04" w:rsidRDefault="009A13D8" w:rsidP="009A13D8">
      <w:pPr>
        <w:spacing w:after="0" w:line="240" w:lineRule="auto"/>
        <w:jc w:val="center"/>
        <w:rPr>
          <w:rFonts w:asciiTheme="majorBidi" w:eastAsia="Times New Roman" w:hAnsiTheme="majorBidi" w:cstheme="majorBidi"/>
          <w:b/>
          <w:bCs/>
          <w:sz w:val="24"/>
          <w:szCs w:val="24"/>
        </w:rPr>
      </w:pPr>
      <w:r w:rsidRPr="00280D04">
        <w:rPr>
          <w:rFonts w:asciiTheme="majorBidi" w:eastAsia="Times New Roman" w:hAnsiTheme="majorBidi" w:cstheme="majorBidi"/>
          <w:b/>
          <w:bCs/>
          <w:sz w:val="24"/>
          <w:szCs w:val="24"/>
        </w:rPr>
        <w:t>TAHUN 2021</w:t>
      </w:r>
    </w:p>
    <w:p w14:paraId="622087B5" w14:textId="77777777" w:rsidR="009A13D8" w:rsidRPr="00280D04" w:rsidRDefault="009A13D8" w:rsidP="009A13D8">
      <w:pPr>
        <w:spacing w:after="0" w:line="240" w:lineRule="auto"/>
        <w:jc w:val="center"/>
        <w:rPr>
          <w:rFonts w:asciiTheme="majorBidi" w:eastAsia="Times New Roman" w:hAnsiTheme="majorBidi" w:cstheme="majorBidi"/>
          <w:b/>
          <w:bCs/>
          <w:sz w:val="24"/>
          <w:szCs w:val="24"/>
        </w:rPr>
      </w:pPr>
      <w:r w:rsidRPr="00280D04">
        <w:rPr>
          <w:rFonts w:asciiTheme="majorBidi" w:eastAsia="Times New Roman" w:hAnsiTheme="majorBidi" w:cstheme="majorBidi"/>
          <w:b/>
          <w:bCs/>
          <w:sz w:val="24"/>
          <w:szCs w:val="24"/>
        </w:rPr>
        <w:t>KEPALA DINAS TENAGA KERJA DAN TRANSMIGRASI KOTA SERANG,</w:t>
      </w:r>
    </w:p>
    <w:p w14:paraId="1503177A" w14:textId="77777777" w:rsidR="009A13D8" w:rsidRDefault="009A13D8" w:rsidP="009A13D8">
      <w:pPr>
        <w:spacing w:after="0" w:line="240" w:lineRule="auto"/>
        <w:jc w:val="center"/>
        <w:rPr>
          <w:rFonts w:asciiTheme="majorBidi" w:eastAsia="Times New Roman" w:hAnsiTheme="majorBidi" w:cstheme="majorBidi"/>
          <w:b/>
          <w:bCs/>
          <w:sz w:val="24"/>
          <w:szCs w:val="24"/>
        </w:rPr>
      </w:pPr>
    </w:p>
    <w:p w14:paraId="32A86C4D" w14:textId="77777777" w:rsidR="009A13D8" w:rsidRPr="00280D04" w:rsidRDefault="009A13D8" w:rsidP="009A13D8">
      <w:pPr>
        <w:spacing w:after="0" w:line="240" w:lineRule="auto"/>
        <w:jc w:val="center"/>
        <w:rPr>
          <w:rFonts w:asciiTheme="majorBidi" w:eastAsia="Times New Roman" w:hAnsiTheme="majorBidi" w:cstheme="majorBidi"/>
          <w:b/>
          <w:bCs/>
          <w:sz w:val="24"/>
          <w:szCs w:val="24"/>
        </w:rPr>
      </w:pPr>
    </w:p>
    <w:p w14:paraId="024F9CAB" w14:textId="77777777" w:rsidR="009A13D8" w:rsidRPr="00280D04" w:rsidRDefault="009A13D8" w:rsidP="009A13D8">
      <w:pPr>
        <w:tabs>
          <w:tab w:val="left" w:pos="2160"/>
          <w:tab w:val="left" w:pos="2520"/>
        </w:tabs>
        <w:spacing w:after="0" w:line="360" w:lineRule="auto"/>
        <w:ind w:left="2520" w:hanging="2520"/>
        <w:jc w:val="both"/>
        <w:rPr>
          <w:rFonts w:asciiTheme="majorBidi" w:eastAsia="Times New Roman" w:hAnsiTheme="majorBidi" w:cstheme="majorBidi"/>
          <w:sz w:val="24"/>
          <w:szCs w:val="24"/>
        </w:rPr>
      </w:pPr>
      <w:r w:rsidRPr="00280D04">
        <w:rPr>
          <w:rFonts w:asciiTheme="majorBidi" w:eastAsia="Times New Roman" w:hAnsiTheme="majorBidi" w:cstheme="majorBidi"/>
          <w:b/>
          <w:bCs/>
          <w:sz w:val="24"/>
          <w:szCs w:val="24"/>
        </w:rPr>
        <w:t xml:space="preserve">Menimbang : </w:t>
      </w:r>
      <w:r w:rsidRPr="00280D04">
        <w:rPr>
          <w:rFonts w:asciiTheme="majorBidi" w:eastAsia="Times New Roman" w:hAnsiTheme="majorBidi" w:cstheme="majorBidi"/>
          <w:b/>
          <w:bCs/>
          <w:sz w:val="24"/>
          <w:szCs w:val="24"/>
        </w:rPr>
        <w:tab/>
      </w:r>
      <w:r w:rsidRPr="00280D04">
        <w:rPr>
          <w:rFonts w:asciiTheme="majorBidi" w:eastAsia="Times New Roman" w:hAnsiTheme="majorBidi" w:cstheme="majorBidi"/>
          <w:sz w:val="24"/>
          <w:szCs w:val="24"/>
        </w:rPr>
        <w:t xml:space="preserve">a. </w:t>
      </w:r>
      <w:r w:rsidRPr="00280D04">
        <w:rPr>
          <w:rFonts w:asciiTheme="majorBidi" w:eastAsia="Times New Roman" w:hAnsiTheme="majorBidi" w:cstheme="majorBidi"/>
          <w:sz w:val="24"/>
          <w:szCs w:val="24"/>
        </w:rPr>
        <w:tab/>
        <w:t xml:space="preserve">Bahwa dalam rangka pelaksanaan Undang-undang Nomor 25 Tahun 2004 Tentang  Sistem Perencanaan Pembangunan Nasional dan Peraturan Mentri dalam Negeri No. 54 Tahun 2010 Tentang pelaksanaan Peraturan Pemerintah Nomor 8 Tahun 2008 Tentang Tahapan, Tata Cara, Penyusunan, Pengendalian, dan Evaluasi pelaksanaan Rencana Pembangunan Daerah. Dinas Tenaga Kerja dan Transmigrasi Kota </w:t>
      </w:r>
      <w:proofErr w:type="gramStart"/>
      <w:r w:rsidRPr="00280D04">
        <w:rPr>
          <w:rFonts w:asciiTheme="majorBidi" w:eastAsia="Times New Roman" w:hAnsiTheme="majorBidi" w:cstheme="majorBidi"/>
          <w:sz w:val="24"/>
          <w:szCs w:val="24"/>
        </w:rPr>
        <w:t>Serang  menyusun</w:t>
      </w:r>
      <w:proofErr w:type="gramEnd"/>
      <w:r w:rsidRPr="00280D04">
        <w:rPr>
          <w:rFonts w:asciiTheme="majorBidi" w:eastAsia="Times New Roman" w:hAnsiTheme="majorBidi" w:cstheme="majorBidi"/>
          <w:sz w:val="24"/>
          <w:szCs w:val="24"/>
        </w:rPr>
        <w:t xml:space="preserve"> Rencana Kerja (RENJA) Tahun 2021  sebagai Pedoman Perencanaan Tahunan Organisasi Perangkat Daerah (OPD);</w:t>
      </w:r>
    </w:p>
    <w:p w14:paraId="433A05AB" w14:textId="77777777" w:rsidR="009A13D8" w:rsidRPr="00280D04" w:rsidRDefault="009A13D8" w:rsidP="009A13D8">
      <w:pPr>
        <w:tabs>
          <w:tab w:val="left" w:pos="2160"/>
          <w:tab w:val="left" w:pos="2520"/>
        </w:tabs>
        <w:spacing w:after="0" w:line="360" w:lineRule="auto"/>
        <w:ind w:left="2520" w:hanging="2520"/>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ab/>
        <w:t>b.</w:t>
      </w:r>
      <w:r w:rsidRPr="00280D04">
        <w:rPr>
          <w:rFonts w:asciiTheme="majorBidi" w:eastAsia="Times New Roman" w:hAnsiTheme="majorBidi" w:cstheme="majorBidi"/>
          <w:sz w:val="24"/>
          <w:szCs w:val="24"/>
        </w:rPr>
        <w:tab/>
        <w:t>Bahwa Rencana Kerja (RENJA) Disnakertrans Kota Serang Tahun 2021 sebagaimana tertuang dalam butir (a) tersebut di atas,  perlu ditetapkan dengan Keputusan Kepala Disnakertrans Kota Serang.</w:t>
      </w:r>
    </w:p>
    <w:p w14:paraId="23F837C8" w14:textId="77777777" w:rsidR="009A13D8" w:rsidRPr="00280D04" w:rsidRDefault="009A13D8" w:rsidP="009A13D8">
      <w:pPr>
        <w:tabs>
          <w:tab w:val="left" w:pos="2160"/>
          <w:tab w:val="left" w:pos="2520"/>
        </w:tabs>
        <w:spacing w:after="0" w:line="360" w:lineRule="auto"/>
        <w:ind w:left="2520" w:hanging="2520"/>
        <w:jc w:val="both"/>
        <w:rPr>
          <w:rFonts w:asciiTheme="majorBidi" w:eastAsia="Times New Roman" w:hAnsiTheme="majorBidi" w:cstheme="majorBidi"/>
          <w:sz w:val="24"/>
          <w:szCs w:val="24"/>
        </w:rPr>
      </w:pPr>
    </w:p>
    <w:p w14:paraId="0480C927" w14:textId="77777777" w:rsidR="009A13D8" w:rsidRPr="00280D04" w:rsidRDefault="009A13D8" w:rsidP="009A13D8">
      <w:pPr>
        <w:tabs>
          <w:tab w:val="left" w:pos="2160"/>
          <w:tab w:val="left" w:pos="2520"/>
        </w:tabs>
        <w:spacing w:after="0" w:line="360" w:lineRule="auto"/>
        <w:ind w:left="2520" w:hanging="2520"/>
        <w:jc w:val="both"/>
        <w:rPr>
          <w:rFonts w:asciiTheme="majorBidi" w:eastAsia="Times New Roman" w:hAnsiTheme="majorBidi" w:cstheme="majorBidi"/>
          <w:sz w:val="24"/>
          <w:szCs w:val="24"/>
          <w:lang w:val="sv-SE"/>
        </w:rPr>
      </w:pPr>
      <w:proofErr w:type="gramStart"/>
      <w:r w:rsidRPr="00280D04">
        <w:rPr>
          <w:rFonts w:asciiTheme="majorBidi" w:eastAsia="Times New Roman" w:hAnsiTheme="majorBidi" w:cstheme="majorBidi"/>
          <w:b/>
          <w:bCs/>
          <w:sz w:val="24"/>
          <w:szCs w:val="24"/>
        </w:rPr>
        <w:t>Mengingat :</w:t>
      </w:r>
      <w:proofErr w:type="gramEnd"/>
      <w:r w:rsidRPr="00280D04">
        <w:rPr>
          <w:rFonts w:asciiTheme="majorBidi" w:eastAsia="Times New Roman" w:hAnsiTheme="majorBidi" w:cstheme="majorBidi"/>
          <w:sz w:val="24"/>
          <w:szCs w:val="24"/>
        </w:rPr>
        <w:tab/>
        <w:t xml:space="preserve">1. </w:t>
      </w:r>
      <w:r w:rsidRPr="00280D04">
        <w:rPr>
          <w:rFonts w:asciiTheme="majorBidi" w:eastAsia="Times New Roman" w:hAnsiTheme="majorBidi" w:cstheme="majorBidi"/>
          <w:sz w:val="24"/>
          <w:szCs w:val="24"/>
        </w:rPr>
        <w:tab/>
        <w:t>Undang-undang RI Nomor 23 Tahun 2000 Tentang Pembentukan Provinsi Banten (Lembaran Negara Tahun 2000 Nomor 182, Tambahan Lembaran Negara Nomor 4010)</w:t>
      </w:r>
      <w:r w:rsidRPr="00280D04">
        <w:rPr>
          <w:rFonts w:asciiTheme="majorBidi" w:eastAsia="Times New Roman" w:hAnsiTheme="majorBidi" w:cstheme="majorBidi"/>
          <w:sz w:val="24"/>
          <w:szCs w:val="24"/>
          <w:lang w:val="sv-SE"/>
        </w:rPr>
        <w:t>;</w:t>
      </w:r>
    </w:p>
    <w:p w14:paraId="5BB19A4F" w14:textId="77777777" w:rsidR="009A13D8" w:rsidRPr="00280D04" w:rsidRDefault="009A13D8" w:rsidP="009A13D8">
      <w:pPr>
        <w:numPr>
          <w:ilvl w:val="0"/>
          <w:numId w:val="52"/>
        </w:numPr>
        <w:tabs>
          <w:tab w:val="left" w:pos="2520"/>
        </w:tabs>
        <w:spacing w:after="0" w:line="360" w:lineRule="auto"/>
        <w:ind w:left="2520"/>
        <w:jc w:val="both"/>
        <w:rPr>
          <w:rFonts w:asciiTheme="majorBidi" w:eastAsia="Times New Roman" w:hAnsiTheme="majorBidi" w:cstheme="majorBidi"/>
          <w:sz w:val="24"/>
          <w:szCs w:val="24"/>
          <w:lang w:val="sv-SE"/>
        </w:rPr>
      </w:pPr>
      <w:r w:rsidRPr="00280D04">
        <w:rPr>
          <w:rFonts w:asciiTheme="majorBidi" w:eastAsia="Times New Roman" w:hAnsiTheme="majorBidi" w:cstheme="majorBidi"/>
          <w:sz w:val="24"/>
          <w:szCs w:val="24"/>
        </w:rPr>
        <w:t xml:space="preserve">Undang- undang Nomor 17 Tahun 2003 Tentang Keuangan Negara (Lembaran Negara Republik Indonesia Tahun 2003 </w:t>
      </w:r>
    </w:p>
    <w:p w14:paraId="4779AAEE" w14:textId="77777777" w:rsidR="009A13D8" w:rsidRPr="00280D04" w:rsidRDefault="009A13D8" w:rsidP="009A13D8">
      <w:pPr>
        <w:tabs>
          <w:tab w:val="left" w:pos="2520"/>
        </w:tabs>
        <w:spacing w:after="0" w:line="360" w:lineRule="auto"/>
        <w:ind w:left="2520"/>
        <w:jc w:val="both"/>
        <w:rPr>
          <w:rFonts w:asciiTheme="majorBidi" w:eastAsia="Times New Roman" w:hAnsiTheme="majorBidi" w:cstheme="majorBidi"/>
          <w:sz w:val="24"/>
          <w:szCs w:val="24"/>
          <w:lang w:val="sv-SE"/>
        </w:rPr>
      </w:pPr>
      <w:r w:rsidRPr="00280D04">
        <w:rPr>
          <w:rFonts w:asciiTheme="majorBidi" w:eastAsia="Times New Roman" w:hAnsiTheme="majorBidi" w:cstheme="majorBidi"/>
          <w:sz w:val="24"/>
          <w:szCs w:val="24"/>
        </w:rPr>
        <w:t>Nomor 47 tambahan lembaran Negara Republik Indonesia Nomor 4286);</w:t>
      </w:r>
    </w:p>
    <w:p w14:paraId="219F4B53" w14:textId="77777777" w:rsidR="009A13D8" w:rsidRPr="00280D04" w:rsidRDefault="009A13D8" w:rsidP="009A13D8">
      <w:pPr>
        <w:numPr>
          <w:ilvl w:val="0"/>
          <w:numId w:val="52"/>
        </w:numPr>
        <w:tabs>
          <w:tab w:val="left" w:pos="2520"/>
        </w:tabs>
        <w:spacing w:after="0" w:line="360" w:lineRule="auto"/>
        <w:ind w:left="2520"/>
        <w:jc w:val="both"/>
        <w:rPr>
          <w:rFonts w:asciiTheme="majorBidi" w:eastAsia="Times New Roman" w:hAnsiTheme="majorBidi" w:cstheme="majorBidi"/>
          <w:sz w:val="24"/>
          <w:szCs w:val="24"/>
          <w:lang w:val="sv-SE"/>
        </w:rPr>
      </w:pPr>
      <w:r w:rsidRPr="00280D04">
        <w:rPr>
          <w:rFonts w:asciiTheme="majorBidi" w:eastAsia="Times New Roman" w:hAnsiTheme="majorBidi" w:cstheme="majorBidi"/>
          <w:sz w:val="24"/>
          <w:szCs w:val="24"/>
        </w:rPr>
        <w:t>Undang- Undang Nomor 25 Tahun 2004 Tentang Sistem Perencanaan Pembangunan Nasional;</w:t>
      </w:r>
    </w:p>
    <w:p w14:paraId="771960FA" w14:textId="77777777" w:rsidR="009A13D8" w:rsidRPr="00280D04" w:rsidRDefault="009A13D8" w:rsidP="009A13D8">
      <w:pPr>
        <w:numPr>
          <w:ilvl w:val="0"/>
          <w:numId w:val="52"/>
        </w:numPr>
        <w:tabs>
          <w:tab w:val="left" w:pos="2520"/>
        </w:tabs>
        <w:spacing w:after="0" w:line="360" w:lineRule="auto"/>
        <w:ind w:left="2520"/>
        <w:jc w:val="both"/>
        <w:rPr>
          <w:rFonts w:asciiTheme="majorBidi" w:eastAsia="Times New Roman" w:hAnsiTheme="majorBidi" w:cstheme="majorBidi"/>
          <w:sz w:val="24"/>
          <w:szCs w:val="24"/>
          <w:lang w:val="sv-SE"/>
        </w:rPr>
      </w:pPr>
      <w:r w:rsidRPr="00280D04">
        <w:rPr>
          <w:rFonts w:asciiTheme="majorBidi" w:eastAsia="Times New Roman" w:hAnsiTheme="majorBidi" w:cstheme="majorBidi"/>
          <w:sz w:val="24"/>
          <w:szCs w:val="24"/>
        </w:rPr>
        <w:t>Undang-undang Nomor 23 Tahun 2014 Tentang  Pemerintah Daerah (Lembaran Negara Republik Indonesia Tahun 2004 Nomor 125, Tambahan Lembaran Negara Republik Indonesia Nomor 4437);</w:t>
      </w:r>
    </w:p>
    <w:p w14:paraId="23AA4F02" w14:textId="77777777" w:rsidR="009A13D8" w:rsidRPr="00280D04" w:rsidRDefault="009A13D8" w:rsidP="009A13D8">
      <w:pPr>
        <w:numPr>
          <w:ilvl w:val="0"/>
          <w:numId w:val="52"/>
        </w:numPr>
        <w:tabs>
          <w:tab w:val="left" w:pos="2520"/>
        </w:tabs>
        <w:spacing w:after="0" w:line="360" w:lineRule="auto"/>
        <w:ind w:left="2520"/>
        <w:jc w:val="both"/>
        <w:rPr>
          <w:rFonts w:asciiTheme="majorBidi" w:eastAsia="Times New Roman" w:hAnsiTheme="majorBidi" w:cstheme="majorBidi"/>
          <w:sz w:val="24"/>
          <w:szCs w:val="24"/>
          <w:lang w:val="sv-SE"/>
        </w:rPr>
      </w:pPr>
      <w:r w:rsidRPr="00280D04">
        <w:rPr>
          <w:rFonts w:asciiTheme="majorBidi" w:eastAsia="Times New Roman" w:hAnsiTheme="majorBidi" w:cstheme="majorBidi"/>
          <w:sz w:val="24"/>
          <w:szCs w:val="24"/>
        </w:rPr>
        <w:t>Undang-undang RI Nomor 32 Tahun 2007 Tentang Pembentukan Kota Serang di Provinsi Banten (Lembaran Negara RI  Tahun 2007 Nomor 98 tambahan lembaran Negara RI Nomor 4748);</w:t>
      </w:r>
    </w:p>
    <w:p w14:paraId="57A5C0B0" w14:textId="77777777" w:rsidR="009A13D8" w:rsidRPr="00280D04" w:rsidRDefault="009A13D8" w:rsidP="009A13D8">
      <w:pPr>
        <w:numPr>
          <w:ilvl w:val="0"/>
          <w:numId w:val="52"/>
        </w:numPr>
        <w:tabs>
          <w:tab w:val="left" w:pos="2520"/>
        </w:tabs>
        <w:spacing w:after="0" w:line="360" w:lineRule="auto"/>
        <w:ind w:left="2520"/>
        <w:jc w:val="both"/>
        <w:rPr>
          <w:rFonts w:asciiTheme="majorBidi" w:eastAsia="Times New Roman" w:hAnsiTheme="majorBidi" w:cstheme="majorBidi"/>
          <w:sz w:val="24"/>
          <w:szCs w:val="24"/>
          <w:lang w:val="sv-SE"/>
        </w:rPr>
      </w:pPr>
      <w:r w:rsidRPr="00280D04">
        <w:rPr>
          <w:rFonts w:asciiTheme="majorBidi" w:eastAsia="Times New Roman" w:hAnsiTheme="majorBidi" w:cstheme="majorBidi"/>
          <w:sz w:val="24"/>
          <w:szCs w:val="24"/>
        </w:rPr>
        <w:t>Peraturan Menteri dalam Negeri No. 54 Tahun 2010 Tentang Pelaksanaan Peraturan Pemerintah;</w:t>
      </w:r>
    </w:p>
    <w:p w14:paraId="0CDE0C4A" w14:textId="77777777" w:rsidR="009A13D8" w:rsidRPr="00280D04" w:rsidRDefault="009A13D8" w:rsidP="009A13D8">
      <w:pPr>
        <w:numPr>
          <w:ilvl w:val="0"/>
          <w:numId w:val="52"/>
        </w:numPr>
        <w:tabs>
          <w:tab w:val="left" w:pos="2520"/>
        </w:tabs>
        <w:spacing w:after="0" w:line="360" w:lineRule="auto"/>
        <w:ind w:left="2520"/>
        <w:jc w:val="both"/>
        <w:rPr>
          <w:rFonts w:asciiTheme="majorBidi" w:eastAsia="Times New Roman" w:hAnsiTheme="majorBidi" w:cstheme="majorBidi"/>
          <w:sz w:val="24"/>
          <w:szCs w:val="24"/>
          <w:lang w:val="sv-SE"/>
        </w:rPr>
      </w:pPr>
      <w:r w:rsidRPr="00280D04">
        <w:rPr>
          <w:rFonts w:asciiTheme="majorBidi" w:eastAsia="Times New Roman" w:hAnsiTheme="majorBidi" w:cstheme="majorBidi"/>
          <w:sz w:val="24"/>
          <w:szCs w:val="24"/>
          <w:lang w:val="sv-SE"/>
        </w:rPr>
        <w:t>Peraturan Pemerintah Nomor 8 Tahun 2008 Tentang Tahapan Tata Cara Penyusunan, Pengendalian, dan Evaluasi Pelaksanaan Rencana Pembangunan Daerah;</w:t>
      </w:r>
    </w:p>
    <w:p w14:paraId="3D8A1906" w14:textId="77777777" w:rsidR="009A13D8" w:rsidRPr="00280D04" w:rsidRDefault="009A13D8" w:rsidP="009A13D8">
      <w:pPr>
        <w:numPr>
          <w:ilvl w:val="0"/>
          <w:numId w:val="52"/>
        </w:numPr>
        <w:tabs>
          <w:tab w:val="left" w:pos="2520"/>
        </w:tabs>
        <w:spacing w:after="0" w:line="360" w:lineRule="auto"/>
        <w:ind w:left="2520"/>
        <w:jc w:val="both"/>
        <w:rPr>
          <w:rFonts w:asciiTheme="majorBidi" w:eastAsia="Times New Roman" w:hAnsiTheme="majorBidi" w:cstheme="majorBidi"/>
          <w:sz w:val="24"/>
          <w:szCs w:val="24"/>
          <w:lang w:val="sv-SE"/>
        </w:rPr>
      </w:pPr>
      <w:r w:rsidRPr="00280D04">
        <w:rPr>
          <w:rFonts w:asciiTheme="majorBidi" w:eastAsia="Times New Roman" w:hAnsiTheme="majorBidi" w:cstheme="majorBidi"/>
          <w:sz w:val="24"/>
          <w:szCs w:val="24"/>
          <w:lang w:val="sv-SE"/>
        </w:rPr>
        <w:t>Peraturan Daerah Kota Serang Nomor 3 Tahun 2019 Tentang Rencana Pembangunan Jangka Menengah Daerah Kota Serang Tahun 2019 - 2023</w:t>
      </w:r>
    </w:p>
    <w:p w14:paraId="75EEC01C" w14:textId="77777777" w:rsidR="009A13D8" w:rsidRPr="00280D04" w:rsidRDefault="009A13D8" w:rsidP="009A13D8">
      <w:pPr>
        <w:numPr>
          <w:ilvl w:val="0"/>
          <w:numId w:val="52"/>
        </w:numPr>
        <w:tabs>
          <w:tab w:val="left" w:pos="2520"/>
        </w:tabs>
        <w:spacing w:after="0" w:line="360" w:lineRule="auto"/>
        <w:ind w:left="2520"/>
        <w:jc w:val="both"/>
        <w:rPr>
          <w:rFonts w:asciiTheme="majorBidi" w:eastAsia="Times New Roman" w:hAnsiTheme="majorBidi" w:cstheme="majorBidi"/>
          <w:sz w:val="24"/>
          <w:szCs w:val="24"/>
          <w:lang w:val="sv-SE"/>
        </w:rPr>
      </w:pPr>
      <w:r w:rsidRPr="00280D04">
        <w:rPr>
          <w:rFonts w:asciiTheme="majorBidi" w:eastAsia="Times New Roman" w:hAnsiTheme="majorBidi" w:cstheme="majorBidi"/>
          <w:sz w:val="24"/>
          <w:szCs w:val="24"/>
          <w:lang w:val="sv-SE"/>
        </w:rPr>
        <w:t>Peraturan Daerah Kota Serang  Nomor  7 Tahun 2016 Tentang Pembentukan dan Susunan Perangkat Daerah Kota Serang (Lembaran Daerah Kota Serang Tahun 2016 Nomor 7)</w:t>
      </w:r>
    </w:p>
    <w:p w14:paraId="634CF691" w14:textId="77777777" w:rsidR="009A13D8" w:rsidRPr="00280D04" w:rsidRDefault="009A13D8" w:rsidP="009A13D8">
      <w:pPr>
        <w:numPr>
          <w:ilvl w:val="0"/>
          <w:numId w:val="52"/>
        </w:numPr>
        <w:tabs>
          <w:tab w:val="left" w:pos="2520"/>
        </w:tabs>
        <w:spacing w:after="0" w:line="360" w:lineRule="auto"/>
        <w:ind w:left="2520"/>
        <w:jc w:val="both"/>
        <w:rPr>
          <w:rFonts w:asciiTheme="majorBidi" w:eastAsia="Times New Roman" w:hAnsiTheme="majorBidi" w:cstheme="majorBidi"/>
          <w:sz w:val="24"/>
          <w:szCs w:val="24"/>
          <w:lang w:val="sv-SE"/>
        </w:rPr>
      </w:pPr>
      <w:r w:rsidRPr="00280D04">
        <w:rPr>
          <w:rFonts w:asciiTheme="majorBidi" w:eastAsia="Times New Roman" w:hAnsiTheme="majorBidi" w:cstheme="majorBidi"/>
          <w:sz w:val="24"/>
          <w:szCs w:val="24"/>
          <w:lang w:val="sv-SE"/>
        </w:rPr>
        <w:t>Peraturan Walikota Serang Nomor 29 Tahun 2016 Tentang Kedudukan, Susunan Organisasi dan Tata Kerja Perangkat Daerah Kota Serang (Lembaran Daerah Kota Serang Tahun 2016 Nomor 29)</w:t>
      </w:r>
    </w:p>
    <w:p w14:paraId="1A9C1762" w14:textId="77777777" w:rsidR="009A13D8" w:rsidRPr="00280D04" w:rsidRDefault="009A13D8" w:rsidP="009A13D8">
      <w:pPr>
        <w:tabs>
          <w:tab w:val="left" w:pos="1560"/>
          <w:tab w:val="left" w:pos="1985"/>
          <w:tab w:val="left" w:pos="2520"/>
        </w:tabs>
        <w:spacing w:after="0" w:line="360" w:lineRule="auto"/>
        <w:ind w:left="2160"/>
        <w:jc w:val="both"/>
        <w:rPr>
          <w:rFonts w:asciiTheme="majorBidi" w:eastAsia="Times New Roman" w:hAnsiTheme="majorBidi" w:cstheme="majorBidi"/>
          <w:sz w:val="24"/>
          <w:szCs w:val="24"/>
        </w:rPr>
      </w:pPr>
    </w:p>
    <w:p w14:paraId="7139C3FE" w14:textId="77777777" w:rsidR="009A13D8" w:rsidRPr="00280D04" w:rsidRDefault="009A13D8" w:rsidP="009A13D8">
      <w:pPr>
        <w:tabs>
          <w:tab w:val="left" w:pos="1560"/>
          <w:tab w:val="left" w:pos="1985"/>
        </w:tabs>
        <w:spacing w:after="0" w:line="360" w:lineRule="auto"/>
        <w:ind w:left="1985" w:hanging="1985"/>
        <w:jc w:val="both"/>
        <w:rPr>
          <w:rFonts w:asciiTheme="majorBidi" w:eastAsia="Times New Roman" w:hAnsiTheme="majorBidi" w:cstheme="majorBidi"/>
          <w:sz w:val="24"/>
          <w:szCs w:val="24"/>
        </w:rPr>
      </w:pPr>
    </w:p>
    <w:p w14:paraId="5020ECB8" w14:textId="77777777" w:rsidR="009A13D8" w:rsidRPr="00280D04" w:rsidRDefault="009A13D8" w:rsidP="009A13D8">
      <w:pPr>
        <w:tabs>
          <w:tab w:val="left" w:pos="1560"/>
          <w:tab w:val="left" w:pos="1985"/>
        </w:tabs>
        <w:spacing w:after="0" w:line="360" w:lineRule="auto"/>
        <w:ind w:left="1985" w:hanging="1985"/>
        <w:jc w:val="center"/>
        <w:rPr>
          <w:rFonts w:asciiTheme="majorBidi" w:eastAsia="Times New Roman" w:hAnsiTheme="majorBidi" w:cstheme="majorBidi"/>
          <w:b/>
          <w:bCs/>
          <w:sz w:val="24"/>
          <w:szCs w:val="24"/>
        </w:rPr>
      </w:pPr>
      <w:r w:rsidRPr="00280D04">
        <w:rPr>
          <w:rFonts w:asciiTheme="majorBidi" w:eastAsia="Times New Roman" w:hAnsiTheme="majorBidi" w:cstheme="majorBidi"/>
          <w:b/>
          <w:bCs/>
          <w:sz w:val="24"/>
          <w:szCs w:val="24"/>
        </w:rPr>
        <w:t>MEMUTUSKAN</w:t>
      </w:r>
    </w:p>
    <w:p w14:paraId="1A263C04" w14:textId="77777777" w:rsidR="009A13D8" w:rsidRPr="00280D04" w:rsidRDefault="009A13D8" w:rsidP="009A13D8">
      <w:pPr>
        <w:tabs>
          <w:tab w:val="left" w:pos="1560"/>
          <w:tab w:val="left" w:pos="1985"/>
        </w:tabs>
        <w:spacing w:after="0" w:line="360" w:lineRule="auto"/>
        <w:ind w:left="1985" w:hanging="1985"/>
        <w:jc w:val="both"/>
        <w:rPr>
          <w:rFonts w:asciiTheme="majorBidi" w:eastAsia="Times New Roman" w:hAnsiTheme="majorBidi" w:cstheme="majorBidi"/>
          <w:b/>
          <w:bCs/>
          <w:sz w:val="24"/>
          <w:szCs w:val="24"/>
        </w:rPr>
      </w:pPr>
      <w:r w:rsidRPr="00280D04">
        <w:rPr>
          <w:rFonts w:asciiTheme="majorBidi" w:eastAsia="Times New Roman" w:hAnsiTheme="majorBidi" w:cstheme="majorBidi"/>
          <w:b/>
          <w:bCs/>
          <w:sz w:val="24"/>
          <w:szCs w:val="24"/>
        </w:rPr>
        <w:t xml:space="preserve">Menetapkan </w:t>
      </w:r>
      <w:r w:rsidRPr="00280D04">
        <w:rPr>
          <w:rFonts w:asciiTheme="majorBidi" w:eastAsia="Times New Roman" w:hAnsiTheme="majorBidi" w:cstheme="majorBidi"/>
          <w:b/>
          <w:bCs/>
          <w:sz w:val="24"/>
          <w:szCs w:val="24"/>
        </w:rPr>
        <w:tab/>
        <w:t>:</w:t>
      </w:r>
    </w:p>
    <w:p w14:paraId="47D931E1" w14:textId="77777777" w:rsidR="009A13D8" w:rsidRPr="00280D04" w:rsidRDefault="009A13D8" w:rsidP="009A13D8">
      <w:pPr>
        <w:tabs>
          <w:tab w:val="left" w:pos="1560"/>
          <w:tab w:val="left" w:pos="1985"/>
        </w:tabs>
        <w:spacing w:after="0" w:line="360" w:lineRule="auto"/>
        <w:ind w:left="1985" w:hanging="1985"/>
        <w:jc w:val="both"/>
        <w:rPr>
          <w:rFonts w:asciiTheme="majorBidi" w:eastAsia="Times New Roman" w:hAnsiTheme="majorBidi" w:cstheme="majorBidi"/>
          <w:sz w:val="24"/>
          <w:szCs w:val="24"/>
        </w:rPr>
      </w:pPr>
      <w:r w:rsidRPr="00280D04">
        <w:rPr>
          <w:rFonts w:asciiTheme="majorBidi" w:eastAsia="Times New Roman" w:hAnsiTheme="majorBidi" w:cstheme="majorBidi"/>
          <w:b/>
          <w:bCs/>
          <w:sz w:val="24"/>
          <w:szCs w:val="24"/>
        </w:rPr>
        <w:t xml:space="preserve">PERTAMA </w:t>
      </w:r>
      <w:r w:rsidRPr="00280D04">
        <w:rPr>
          <w:rFonts w:asciiTheme="majorBidi" w:eastAsia="Times New Roman" w:hAnsiTheme="majorBidi" w:cstheme="majorBidi"/>
          <w:b/>
          <w:bCs/>
          <w:sz w:val="24"/>
          <w:szCs w:val="24"/>
        </w:rPr>
        <w:tab/>
        <w:t>:</w:t>
      </w:r>
      <w:r w:rsidRPr="00280D04">
        <w:rPr>
          <w:rFonts w:asciiTheme="majorBidi" w:eastAsia="Times New Roman" w:hAnsiTheme="majorBidi" w:cstheme="majorBidi"/>
          <w:b/>
          <w:bCs/>
          <w:sz w:val="24"/>
          <w:szCs w:val="24"/>
        </w:rPr>
        <w:tab/>
      </w:r>
      <w:r w:rsidRPr="00280D04">
        <w:rPr>
          <w:rFonts w:asciiTheme="majorBidi" w:eastAsia="Times New Roman" w:hAnsiTheme="majorBidi" w:cstheme="majorBidi"/>
          <w:sz w:val="24"/>
          <w:szCs w:val="24"/>
        </w:rPr>
        <w:t>Menetapkan Rencana Kerja (RENJA) Disnakertrans Kota Serang Tahun 2021 sebagai Dokumen Perencanaan Tahunan Organisasi  Perangkat  Daerah (OPD) Disnakertrans Kota Serang Provinsi Banten yang memuat rencana pelaksanaan Program dan Kegiatan serta rencana pendanaannya pada Tahun 2021.</w:t>
      </w:r>
    </w:p>
    <w:p w14:paraId="725B6911" w14:textId="77777777" w:rsidR="009A13D8" w:rsidRPr="00280D04" w:rsidRDefault="009A13D8" w:rsidP="009A13D8">
      <w:pPr>
        <w:tabs>
          <w:tab w:val="left" w:pos="1560"/>
          <w:tab w:val="left" w:pos="1985"/>
        </w:tabs>
        <w:spacing w:after="0" w:line="360" w:lineRule="auto"/>
        <w:ind w:left="1985" w:hanging="1985"/>
        <w:jc w:val="both"/>
        <w:rPr>
          <w:rFonts w:asciiTheme="majorBidi" w:eastAsia="Times New Roman" w:hAnsiTheme="majorBidi" w:cstheme="majorBidi"/>
          <w:b/>
          <w:bCs/>
          <w:sz w:val="24"/>
          <w:szCs w:val="24"/>
        </w:rPr>
      </w:pPr>
    </w:p>
    <w:p w14:paraId="37DA9355" w14:textId="77777777" w:rsidR="009A13D8" w:rsidRPr="00280D04" w:rsidRDefault="009A13D8" w:rsidP="009A13D8">
      <w:pPr>
        <w:tabs>
          <w:tab w:val="left" w:pos="1560"/>
          <w:tab w:val="left" w:pos="1985"/>
        </w:tabs>
        <w:spacing w:after="0" w:line="360" w:lineRule="auto"/>
        <w:ind w:left="1985" w:hanging="1985"/>
        <w:jc w:val="both"/>
        <w:rPr>
          <w:rFonts w:asciiTheme="majorBidi" w:eastAsia="Times New Roman" w:hAnsiTheme="majorBidi" w:cstheme="majorBidi"/>
          <w:sz w:val="24"/>
          <w:szCs w:val="24"/>
        </w:rPr>
      </w:pPr>
      <w:r w:rsidRPr="00280D04">
        <w:rPr>
          <w:rFonts w:asciiTheme="majorBidi" w:eastAsia="Times New Roman" w:hAnsiTheme="majorBidi" w:cstheme="majorBidi"/>
          <w:b/>
          <w:bCs/>
          <w:sz w:val="24"/>
          <w:szCs w:val="24"/>
        </w:rPr>
        <w:t xml:space="preserve">KEDUA </w:t>
      </w:r>
      <w:r w:rsidRPr="00280D04">
        <w:rPr>
          <w:rFonts w:asciiTheme="majorBidi" w:eastAsia="Times New Roman" w:hAnsiTheme="majorBidi" w:cstheme="majorBidi"/>
          <w:b/>
          <w:bCs/>
          <w:sz w:val="24"/>
          <w:szCs w:val="24"/>
        </w:rPr>
        <w:tab/>
        <w:t xml:space="preserve">:    </w:t>
      </w:r>
      <w:r w:rsidRPr="00280D04">
        <w:rPr>
          <w:rFonts w:asciiTheme="majorBidi" w:eastAsia="Times New Roman" w:hAnsiTheme="majorBidi" w:cstheme="majorBidi"/>
          <w:sz w:val="24"/>
          <w:szCs w:val="24"/>
        </w:rPr>
        <w:t xml:space="preserve">Mewajibkan kepada seluruh pegawai Disnakertrans Kota Serang </w:t>
      </w:r>
      <w:proofErr w:type="gramStart"/>
      <w:r w:rsidRPr="00280D04">
        <w:rPr>
          <w:rFonts w:asciiTheme="majorBidi" w:eastAsia="Times New Roman" w:hAnsiTheme="majorBidi" w:cstheme="majorBidi"/>
          <w:sz w:val="24"/>
          <w:szCs w:val="24"/>
        </w:rPr>
        <w:t>untuk :</w:t>
      </w:r>
      <w:proofErr w:type="gramEnd"/>
    </w:p>
    <w:p w14:paraId="5752FBEB" w14:textId="77777777" w:rsidR="009A13D8" w:rsidRPr="00280D04" w:rsidRDefault="009A13D8" w:rsidP="009A13D8">
      <w:pPr>
        <w:numPr>
          <w:ilvl w:val="0"/>
          <w:numId w:val="50"/>
        </w:numPr>
        <w:tabs>
          <w:tab w:val="left" w:pos="1560"/>
          <w:tab w:val="left" w:pos="1985"/>
        </w:tabs>
        <w:spacing w:after="0" w:line="360" w:lineRule="auto"/>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Mempedomani Rencana Kerja (RENJA) Disnakertrans Kota Serang Tahun 2021 dalam menyusun Rencana Kerja dan Anggaran (RKA) OPD Tahun 2020;</w:t>
      </w:r>
    </w:p>
    <w:p w14:paraId="2597509F" w14:textId="77777777" w:rsidR="009A13D8" w:rsidRPr="00280D04" w:rsidRDefault="009A13D8" w:rsidP="009A13D8">
      <w:pPr>
        <w:numPr>
          <w:ilvl w:val="0"/>
          <w:numId w:val="50"/>
        </w:numPr>
        <w:tabs>
          <w:tab w:val="left" w:pos="1560"/>
          <w:tab w:val="left" w:pos="1985"/>
        </w:tabs>
        <w:spacing w:after="0" w:line="360" w:lineRule="auto"/>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Menggunakan Rencana Kerja (RENJA) Disnakertrans Kota Serang Tahun 2021 sebagai acuan dalam melakukan evaluasi pelaksanaan Rencana Pembangunan Tahunan.</w:t>
      </w:r>
    </w:p>
    <w:p w14:paraId="38FCACF8" w14:textId="77777777" w:rsidR="009A13D8" w:rsidRPr="00280D04" w:rsidRDefault="009A13D8" w:rsidP="009A13D8">
      <w:pPr>
        <w:tabs>
          <w:tab w:val="left" w:pos="1560"/>
          <w:tab w:val="left" w:pos="1985"/>
        </w:tabs>
        <w:spacing w:after="0" w:line="360" w:lineRule="auto"/>
        <w:jc w:val="both"/>
        <w:rPr>
          <w:rFonts w:asciiTheme="majorBidi" w:eastAsia="Times New Roman" w:hAnsiTheme="majorBidi" w:cstheme="majorBidi"/>
          <w:sz w:val="24"/>
          <w:szCs w:val="24"/>
        </w:rPr>
      </w:pPr>
    </w:p>
    <w:p w14:paraId="50846B54" w14:textId="77777777" w:rsidR="009A13D8" w:rsidRPr="00280D04" w:rsidRDefault="009A13D8" w:rsidP="009A13D8">
      <w:pPr>
        <w:tabs>
          <w:tab w:val="left" w:pos="1560"/>
          <w:tab w:val="left" w:pos="1985"/>
        </w:tabs>
        <w:spacing w:after="0" w:line="360" w:lineRule="auto"/>
        <w:ind w:left="1985" w:hanging="1985"/>
        <w:jc w:val="both"/>
        <w:rPr>
          <w:rFonts w:asciiTheme="majorBidi" w:eastAsia="Times New Roman" w:hAnsiTheme="majorBidi" w:cstheme="majorBidi"/>
          <w:sz w:val="24"/>
          <w:szCs w:val="24"/>
        </w:rPr>
      </w:pPr>
      <w:r w:rsidRPr="00280D04">
        <w:rPr>
          <w:rFonts w:asciiTheme="majorBidi" w:eastAsia="Times New Roman" w:hAnsiTheme="majorBidi" w:cstheme="majorBidi"/>
          <w:b/>
          <w:bCs/>
          <w:sz w:val="24"/>
          <w:szCs w:val="24"/>
        </w:rPr>
        <w:t xml:space="preserve">KETIGA </w:t>
      </w:r>
      <w:r w:rsidRPr="00280D04">
        <w:rPr>
          <w:rFonts w:asciiTheme="majorBidi" w:eastAsia="Times New Roman" w:hAnsiTheme="majorBidi" w:cstheme="majorBidi"/>
          <w:b/>
          <w:bCs/>
          <w:sz w:val="24"/>
          <w:szCs w:val="24"/>
        </w:rPr>
        <w:tab/>
        <w:t>:</w:t>
      </w:r>
      <w:r w:rsidRPr="00280D04">
        <w:rPr>
          <w:rFonts w:asciiTheme="majorBidi" w:eastAsia="Times New Roman" w:hAnsiTheme="majorBidi" w:cstheme="majorBidi"/>
          <w:b/>
          <w:bCs/>
          <w:sz w:val="24"/>
          <w:szCs w:val="24"/>
        </w:rPr>
        <w:tab/>
      </w:r>
      <w:r w:rsidRPr="00280D04">
        <w:rPr>
          <w:rFonts w:asciiTheme="majorBidi" w:eastAsia="Times New Roman" w:hAnsiTheme="majorBidi" w:cstheme="majorBidi"/>
          <w:sz w:val="24"/>
          <w:szCs w:val="24"/>
        </w:rPr>
        <w:t xml:space="preserve">Keputusan ini mulai berlaku sejak tanggal ditetapkan dan </w:t>
      </w:r>
      <w:proofErr w:type="gramStart"/>
      <w:r w:rsidRPr="00280D04">
        <w:rPr>
          <w:rFonts w:asciiTheme="majorBidi" w:eastAsia="Times New Roman" w:hAnsiTheme="majorBidi" w:cstheme="majorBidi"/>
          <w:sz w:val="24"/>
          <w:szCs w:val="24"/>
        </w:rPr>
        <w:t>akan</w:t>
      </w:r>
      <w:proofErr w:type="gramEnd"/>
      <w:r w:rsidRPr="00280D04">
        <w:rPr>
          <w:rFonts w:asciiTheme="majorBidi" w:eastAsia="Times New Roman" w:hAnsiTheme="majorBidi" w:cstheme="majorBidi"/>
          <w:sz w:val="24"/>
          <w:szCs w:val="24"/>
        </w:rPr>
        <w:t xml:space="preserve"> dirubah bilamana diperlukan.</w:t>
      </w:r>
    </w:p>
    <w:p w14:paraId="03164911" w14:textId="77777777" w:rsidR="009A13D8" w:rsidRPr="00280D04" w:rsidRDefault="009A13D8" w:rsidP="009A13D8">
      <w:pPr>
        <w:tabs>
          <w:tab w:val="left" w:pos="1560"/>
          <w:tab w:val="left" w:pos="1985"/>
        </w:tabs>
        <w:spacing w:after="0" w:line="240" w:lineRule="auto"/>
        <w:ind w:left="1985" w:hanging="1985"/>
        <w:jc w:val="both"/>
        <w:rPr>
          <w:rFonts w:asciiTheme="majorBidi" w:eastAsia="Times New Roman" w:hAnsiTheme="majorBidi" w:cstheme="majorBidi"/>
          <w:sz w:val="24"/>
          <w:szCs w:val="24"/>
        </w:rPr>
      </w:pPr>
    </w:p>
    <w:p w14:paraId="08FDB299" w14:textId="77777777" w:rsidR="009A13D8" w:rsidRPr="00280D04" w:rsidRDefault="009A13D8" w:rsidP="009A13D8">
      <w:pPr>
        <w:tabs>
          <w:tab w:val="left" w:pos="1560"/>
          <w:tab w:val="left" w:pos="1985"/>
        </w:tabs>
        <w:spacing w:after="0" w:line="240" w:lineRule="auto"/>
        <w:ind w:left="1985" w:hanging="1985"/>
        <w:jc w:val="both"/>
        <w:rPr>
          <w:rFonts w:asciiTheme="majorBidi" w:eastAsia="Times New Roman" w:hAnsiTheme="majorBidi" w:cstheme="majorBidi"/>
          <w:sz w:val="24"/>
          <w:szCs w:val="24"/>
        </w:rPr>
      </w:pPr>
    </w:p>
    <w:p w14:paraId="07B94B83" w14:textId="77777777" w:rsidR="009A13D8" w:rsidRPr="00280D04" w:rsidRDefault="009A13D8" w:rsidP="009A13D8">
      <w:pPr>
        <w:tabs>
          <w:tab w:val="left" w:pos="1560"/>
          <w:tab w:val="left" w:pos="1985"/>
        </w:tabs>
        <w:spacing w:after="0" w:line="240" w:lineRule="auto"/>
        <w:ind w:left="6305" w:hanging="1625"/>
        <w:rPr>
          <w:rFonts w:asciiTheme="majorBidi" w:eastAsia="Times New Roman" w:hAnsiTheme="majorBidi" w:cstheme="majorBidi"/>
          <w:b/>
          <w:bCs/>
          <w:sz w:val="24"/>
          <w:szCs w:val="24"/>
        </w:rPr>
      </w:pPr>
      <w:r w:rsidRPr="00280D04">
        <w:rPr>
          <w:rFonts w:asciiTheme="majorBidi" w:eastAsia="Times New Roman" w:hAnsiTheme="majorBidi" w:cstheme="majorBidi"/>
          <w:b/>
          <w:bCs/>
          <w:sz w:val="24"/>
          <w:szCs w:val="24"/>
        </w:rPr>
        <w:t xml:space="preserve">        Ditetapkan di   :  Serang</w:t>
      </w:r>
    </w:p>
    <w:p w14:paraId="6A92A656" w14:textId="77777777" w:rsidR="009A13D8" w:rsidRPr="00280D04" w:rsidRDefault="009A13D8" w:rsidP="009A13D8">
      <w:pPr>
        <w:tabs>
          <w:tab w:val="left" w:pos="1560"/>
          <w:tab w:val="left" w:pos="1985"/>
          <w:tab w:val="left" w:pos="5580"/>
        </w:tabs>
        <w:spacing w:after="0" w:line="240" w:lineRule="auto"/>
        <w:ind w:left="6305" w:hanging="1625"/>
        <w:rPr>
          <w:rFonts w:asciiTheme="majorBidi" w:eastAsia="Times New Roman" w:hAnsiTheme="majorBidi" w:cstheme="majorBidi"/>
          <w:b/>
          <w:bCs/>
          <w:sz w:val="24"/>
          <w:szCs w:val="24"/>
        </w:rPr>
      </w:pPr>
      <w:r w:rsidRPr="00280D04">
        <w:rPr>
          <w:rFonts w:asciiTheme="majorBidi" w:eastAsia="Times New Roman" w:hAnsiTheme="majorBidi" w:cstheme="majorBidi"/>
          <w:b/>
          <w:bCs/>
          <w:sz w:val="24"/>
          <w:szCs w:val="24"/>
        </w:rPr>
        <w:t xml:space="preserve">        Pada Tanggal    :         Oktober 2020</w:t>
      </w:r>
    </w:p>
    <w:p w14:paraId="17042650" w14:textId="77777777" w:rsidR="009A13D8" w:rsidRPr="00280D04" w:rsidRDefault="009A13D8" w:rsidP="009A13D8">
      <w:pPr>
        <w:tabs>
          <w:tab w:val="left" w:pos="1560"/>
          <w:tab w:val="left" w:pos="1985"/>
        </w:tabs>
        <w:spacing w:after="0" w:line="240" w:lineRule="auto"/>
        <w:rPr>
          <w:rFonts w:asciiTheme="majorBidi" w:eastAsia="Times New Roman" w:hAnsiTheme="majorBidi" w:cstheme="majorBidi"/>
          <w:b/>
          <w:bCs/>
          <w:sz w:val="24"/>
          <w:szCs w:val="24"/>
        </w:rPr>
      </w:pPr>
    </w:p>
    <w:p w14:paraId="153E7B52" w14:textId="77777777" w:rsidR="009A13D8" w:rsidRPr="00280D04" w:rsidRDefault="009A13D8" w:rsidP="009A13D8">
      <w:pPr>
        <w:tabs>
          <w:tab w:val="left" w:pos="1560"/>
          <w:tab w:val="left" w:pos="1985"/>
        </w:tabs>
        <w:spacing w:after="0" w:line="240" w:lineRule="auto"/>
        <w:ind w:left="5040"/>
        <w:jc w:val="center"/>
        <w:rPr>
          <w:rFonts w:asciiTheme="majorBidi" w:eastAsia="Times New Roman" w:hAnsiTheme="majorBidi" w:cstheme="majorBidi"/>
          <w:b/>
          <w:bCs/>
          <w:sz w:val="24"/>
          <w:szCs w:val="24"/>
        </w:rPr>
      </w:pPr>
      <w:r w:rsidRPr="00280D04">
        <w:rPr>
          <w:rFonts w:asciiTheme="majorBidi" w:eastAsia="Times New Roman" w:hAnsiTheme="majorBidi" w:cstheme="majorBidi"/>
          <w:b/>
          <w:bCs/>
          <w:sz w:val="24"/>
          <w:szCs w:val="24"/>
        </w:rPr>
        <w:t>Kepala Dinas</w:t>
      </w:r>
    </w:p>
    <w:p w14:paraId="190DAB5E" w14:textId="77777777" w:rsidR="009A13D8" w:rsidRPr="00280D04" w:rsidRDefault="009A13D8" w:rsidP="009A13D8">
      <w:pPr>
        <w:tabs>
          <w:tab w:val="left" w:pos="1560"/>
          <w:tab w:val="left" w:pos="1985"/>
        </w:tabs>
        <w:spacing w:after="0" w:line="240" w:lineRule="auto"/>
        <w:ind w:left="5040"/>
        <w:jc w:val="center"/>
        <w:rPr>
          <w:rFonts w:asciiTheme="majorBidi" w:eastAsia="Times New Roman" w:hAnsiTheme="majorBidi" w:cstheme="majorBidi"/>
          <w:b/>
          <w:bCs/>
          <w:sz w:val="24"/>
          <w:szCs w:val="24"/>
        </w:rPr>
      </w:pPr>
      <w:r w:rsidRPr="00280D04">
        <w:rPr>
          <w:rFonts w:asciiTheme="majorBidi" w:eastAsia="Times New Roman" w:hAnsiTheme="majorBidi" w:cstheme="majorBidi"/>
          <w:b/>
          <w:bCs/>
          <w:sz w:val="24"/>
          <w:szCs w:val="24"/>
        </w:rPr>
        <w:t>Tenaga Kerja dan Transmigrasi</w:t>
      </w:r>
    </w:p>
    <w:p w14:paraId="3C73FFED" w14:textId="77777777" w:rsidR="009A13D8" w:rsidRPr="00280D04" w:rsidRDefault="009A13D8" w:rsidP="009A13D8">
      <w:pPr>
        <w:tabs>
          <w:tab w:val="left" w:pos="1560"/>
          <w:tab w:val="left" w:pos="1985"/>
        </w:tabs>
        <w:spacing w:after="0" w:line="240" w:lineRule="auto"/>
        <w:ind w:left="5040"/>
        <w:jc w:val="center"/>
        <w:rPr>
          <w:rFonts w:asciiTheme="majorBidi" w:eastAsia="Times New Roman" w:hAnsiTheme="majorBidi" w:cstheme="majorBidi"/>
          <w:b/>
          <w:bCs/>
          <w:sz w:val="24"/>
          <w:szCs w:val="24"/>
        </w:rPr>
      </w:pPr>
      <w:r w:rsidRPr="00280D04">
        <w:rPr>
          <w:rFonts w:asciiTheme="majorBidi" w:eastAsia="Times New Roman" w:hAnsiTheme="majorBidi" w:cstheme="majorBidi"/>
          <w:b/>
          <w:bCs/>
          <w:sz w:val="24"/>
          <w:szCs w:val="24"/>
        </w:rPr>
        <w:t>Kota Serang</w:t>
      </w:r>
    </w:p>
    <w:p w14:paraId="492E0B94" w14:textId="77777777" w:rsidR="009A13D8" w:rsidRPr="00280D04" w:rsidRDefault="009A13D8" w:rsidP="009A13D8">
      <w:pPr>
        <w:tabs>
          <w:tab w:val="left" w:pos="1560"/>
          <w:tab w:val="left" w:pos="1985"/>
        </w:tabs>
        <w:spacing w:after="0" w:line="240" w:lineRule="auto"/>
        <w:ind w:left="12065" w:hanging="1985"/>
        <w:jc w:val="center"/>
        <w:rPr>
          <w:rFonts w:asciiTheme="majorBidi" w:eastAsia="Times New Roman" w:hAnsiTheme="majorBidi" w:cstheme="majorBidi"/>
          <w:b/>
          <w:bCs/>
          <w:sz w:val="24"/>
          <w:szCs w:val="24"/>
        </w:rPr>
      </w:pPr>
    </w:p>
    <w:p w14:paraId="067EF680" w14:textId="77777777" w:rsidR="009A13D8" w:rsidRPr="00280D04" w:rsidRDefault="009A13D8" w:rsidP="009A13D8">
      <w:pPr>
        <w:tabs>
          <w:tab w:val="left" w:pos="1560"/>
          <w:tab w:val="left" w:pos="1985"/>
        </w:tabs>
        <w:spacing w:after="0" w:line="240" w:lineRule="auto"/>
        <w:ind w:left="12065" w:hanging="1985"/>
        <w:jc w:val="center"/>
        <w:rPr>
          <w:rFonts w:asciiTheme="majorBidi" w:eastAsia="Times New Roman" w:hAnsiTheme="majorBidi" w:cstheme="majorBidi"/>
          <w:b/>
          <w:bCs/>
          <w:sz w:val="24"/>
          <w:szCs w:val="24"/>
        </w:rPr>
      </w:pPr>
    </w:p>
    <w:p w14:paraId="4FC335C9" w14:textId="77777777" w:rsidR="009A13D8" w:rsidRPr="00280D04" w:rsidRDefault="009A13D8" w:rsidP="009A13D8">
      <w:pPr>
        <w:spacing w:after="0" w:line="240" w:lineRule="auto"/>
        <w:ind w:left="10080"/>
        <w:jc w:val="center"/>
        <w:rPr>
          <w:rFonts w:asciiTheme="majorBidi" w:eastAsia="Times New Roman" w:hAnsiTheme="majorBidi" w:cstheme="majorBidi"/>
          <w:sz w:val="24"/>
          <w:szCs w:val="24"/>
          <w:u w:val="single"/>
        </w:rPr>
      </w:pPr>
    </w:p>
    <w:p w14:paraId="0EF33D15" w14:textId="77777777" w:rsidR="009A13D8" w:rsidRPr="00280D04" w:rsidRDefault="009A13D8" w:rsidP="009A13D8">
      <w:pPr>
        <w:spacing w:after="0" w:line="240" w:lineRule="auto"/>
        <w:ind w:left="10080"/>
        <w:jc w:val="center"/>
        <w:rPr>
          <w:rFonts w:asciiTheme="majorBidi" w:eastAsia="Times New Roman" w:hAnsiTheme="majorBidi" w:cstheme="majorBidi"/>
          <w:sz w:val="24"/>
          <w:szCs w:val="24"/>
          <w:u w:val="single"/>
        </w:rPr>
      </w:pPr>
    </w:p>
    <w:p w14:paraId="247B1909" w14:textId="77777777" w:rsidR="009A13D8" w:rsidRPr="00280D04" w:rsidRDefault="009A13D8" w:rsidP="009A13D8">
      <w:pPr>
        <w:spacing w:after="0" w:line="240" w:lineRule="auto"/>
        <w:ind w:left="10080"/>
        <w:jc w:val="center"/>
        <w:rPr>
          <w:rFonts w:asciiTheme="majorBidi" w:eastAsia="Times New Roman" w:hAnsiTheme="majorBidi" w:cstheme="majorBidi"/>
          <w:sz w:val="24"/>
          <w:szCs w:val="24"/>
          <w:u w:val="single"/>
        </w:rPr>
      </w:pPr>
    </w:p>
    <w:p w14:paraId="217C2FE9" w14:textId="77777777" w:rsidR="009A13D8" w:rsidRPr="00280D04" w:rsidRDefault="009A13D8" w:rsidP="009A13D8">
      <w:pPr>
        <w:spacing w:after="0" w:line="240" w:lineRule="auto"/>
        <w:ind w:left="5040"/>
        <w:jc w:val="center"/>
        <w:rPr>
          <w:rFonts w:asciiTheme="majorBidi" w:eastAsia="Times New Roman" w:hAnsiTheme="majorBidi" w:cstheme="majorBidi"/>
          <w:b/>
          <w:bCs/>
          <w:sz w:val="24"/>
          <w:szCs w:val="24"/>
          <w:u w:val="single"/>
        </w:rPr>
      </w:pPr>
      <w:r w:rsidRPr="00280D04">
        <w:rPr>
          <w:rFonts w:asciiTheme="majorBidi" w:eastAsia="Times New Roman" w:hAnsiTheme="majorBidi" w:cstheme="majorBidi"/>
          <w:b/>
          <w:bCs/>
          <w:sz w:val="24"/>
          <w:szCs w:val="24"/>
          <w:u w:val="single"/>
        </w:rPr>
        <w:t>Drs. H. AKHMAD BENBELA</w:t>
      </w:r>
    </w:p>
    <w:p w14:paraId="3446B59E" w14:textId="77777777" w:rsidR="009A13D8" w:rsidRPr="00280D04" w:rsidRDefault="009A13D8" w:rsidP="009A13D8">
      <w:pPr>
        <w:spacing w:after="0" w:line="240" w:lineRule="auto"/>
        <w:ind w:left="5040"/>
        <w:jc w:val="center"/>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Pembina Utama Muda/IV.c</w:t>
      </w:r>
    </w:p>
    <w:p w14:paraId="17B23C2D" w14:textId="77777777" w:rsidR="009A13D8" w:rsidRPr="00280D04" w:rsidRDefault="009A13D8" w:rsidP="009A13D8">
      <w:pPr>
        <w:spacing w:after="0" w:line="240" w:lineRule="auto"/>
        <w:ind w:left="5040"/>
        <w:jc w:val="center"/>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NIP. 19630613 198503 1 013</w:t>
      </w:r>
    </w:p>
    <w:p w14:paraId="2BBB52A8" w14:textId="77777777" w:rsidR="009A13D8" w:rsidRPr="00280D04" w:rsidRDefault="009A13D8" w:rsidP="009A13D8">
      <w:pPr>
        <w:spacing w:after="0" w:line="240" w:lineRule="auto"/>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 xml:space="preserve">Tembusan disampaikan </w:t>
      </w:r>
      <w:proofErr w:type="gramStart"/>
      <w:r w:rsidRPr="00280D04">
        <w:rPr>
          <w:rFonts w:asciiTheme="majorBidi" w:eastAsia="Times New Roman" w:hAnsiTheme="majorBidi" w:cstheme="majorBidi"/>
          <w:sz w:val="24"/>
          <w:szCs w:val="24"/>
        </w:rPr>
        <w:t>kepada :</w:t>
      </w:r>
      <w:proofErr w:type="gramEnd"/>
    </w:p>
    <w:p w14:paraId="4C5EB55F" w14:textId="77777777" w:rsidR="009A13D8" w:rsidRPr="00280D04" w:rsidRDefault="009A13D8" w:rsidP="009A13D8">
      <w:pPr>
        <w:numPr>
          <w:ilvl w:val="0"/>
          <w:numId w:val="51"/>
        </w:numPr>
        <w:spacing w:after="0" w:line="240" w:lineRule="auto"/>
        <w:ind w:left="284" w:hanging="284"/>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Yth. Walikota Serang (Sebagai Laporan);</w:t>
      </w:r>
    </w:p>
    <w:p w14:paraId="6860DC25" w14:textId="77777777" w:rsidR="009A13D8" w:rsidRPr="00280D04" w:rsidRDefault="009A13D8" w:rsidP="009A13D8">
      <w:pPr>
        <w:numPr>
          <w:ilvl w:val="0"/>
          <w:numId w:val="51"/>
        </w:numPr>
        <w:spacing w:after="0" w:line="240" w:lineRule="auto"/>
        <w:ind w:left="284" w:hanging="284"/>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Yth. Wakil Walikota Serang (Sebagai Laporan);</w:t>
      </w:r>
    </w:p>
    <w:p w14:paraId="66EA6117" w14:textId="77777777" w:rsidR="009A13D8" w:rsidRPr="00280D04" w:rsidRDefault="009A13D8" w:rsidP="009A13D8">
      <w:pPr>
        <w:numPr>
          <w:ilvl w:val="0"/>
          <w:numId w:val="51"/>
        </w:numPr>
        <w:spacing w:after="0" w:line="240" w:lineRule="auto"/>
        <w:ind w:left="284" w:hanging="284"/>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Yth. Sekretaris Daerah Kota Serang;</w:t>
      </w:r>
    </w:p>
    <w:p w14:paraId="489B8D8A" w14:textId="77777777" w:rsidR="009A13D8" w:rsidRPr="00280D04" w:rsidRDefault="009A13D8" w:rsidP="009A13D8">
      <w:pPr>
        <w:numPr>
          <w:ilvl w:val="0"/>
          <w:numId w:val="51"/>
        </w:numPr>
        <w:spacing w:after="0" w:line="240" w:lineRule="auto"/>
        <w:ind w:left="284" w:hanging="284"/>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Yth. Kepala BPKAD Kota Serang;</w:t>
      </w:r>
    </w:p>
    <w:p w14:paraId="1291CD57" w14:textId="77777777" w:rsidR="009A13D8" w:rsidRPr="00280D04" w:rsidRDefault="009A13D8" w:rsidP="009A13D8">
      <w:pPr>
        <w:numPr>
          <w:ilvl w:val="0"/>
          <w:numId w:val="51"/>
        </w:numPr>
        <w:spacing w:after="0" w:line="240" w:lineRule="auto"/>
        <w:ind w:left="284" w:hanging="284"/>
        <w:jc w:val="both"/>
        <w:rPr>
          <w:rFonts w:asciiTheme="majorBidi" w:eastAsia="Times New Roman" w:hAnsiTheme="majorBidi" w:cstheme="majorBidi"/>
          <w:sz w:val="24"/>
          <w:szCs w:val="24"/>
        </w:rPr>
      </w:pPr>
      <w:r w:rsidRPr="00280D04">
        <w:rPr>
          <w:rFonts w:asciiTheme="majorBidi" w:eastAsia="Times New Roman" w:hAnsiTheme="majorBidi" w:cstheme="majorBidi"/>
          <w:sz w:val="24"/>
          <w:szCs w:val="24"/>
        </w:rPr>
        <w:t>Yth, Kepala Inspektorat Kota Serang.</w:t>
      </w:r>
    </w:p>
    <w:p w14:paraId="0ADA2076" w14:textId="77777777" w:rsidR="009A13D8" w:rsidRPr="00C562AA" w:rsidRDefault="009A13D8" w:rsidP="00C562AA">
      <w:pPr>
        <w:tabs>
          <w:tab w:val="left" w:pos="4032"/>
        </w:tabs>
        <w:rPr>
          <w:rFonts w:ascii="Bookman Old Style" w:hAnsi="Bookman Old Style" w:cs="Arial"/>
          <w:sz w:val="24"/>
          <w:szCs w:val="24"/>
        </w:rPr>
      </w:pPr>
    </w:p>
    <w:sectPr w:rsidR="009A13D8" w:rsidRPr="00C562AA" w:rsidSect="009A13D8">
      <w:pgSz w:w="11906" w:h="16838" w:code="9"/>
      <w:pgMar w:top="1440" w:right="1440" w:bottom="1440" w:left="1440" w:header="706" w:footer="706" w:gutter="0"/>
      <w:pgNumType w:start="1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0D2A2" w14:textId="77777777" w:rsidR="004C7183" w:rsidRDefault="004C7183" w:rsidP="005D46BB">
      <w:pPr>
        <w:spacing w:after="0" w:line="240" w:lineRule="auto"/>
      </w:pPr>
      <w:r>
        <w:separator/>
      </w:r>
    </w:p>
  </w:endnote>
  <w:endnote w:type="continuationSeparator" w:id="0">
    <w:p w14:paraId="0E31C030" w14:textId="77777777" w:rsidR="004C7183" w:rsidRDefault="004C7183" w:rsidP="005D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Century Gothic"/>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751 BT">
    <w:altName w:val="Cambria Math"/>
    <w:charset w:val="00"/>
    <w:family w:val="roman"/>
    <w:pitch w:val="variable"/>
    <w:sig w:usb0="00000001"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sansserif">
    <w:altName w:val="Times New Roman"/>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E69FE" w14:textId="77777777" w:rsidR="009A13D8" w:rsidRDefault="009A13D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26F77" w14:textId="30FBD79D" w:rsidR="009A13D8" w:rsidRDefault="009A13D8" w:rsidP="008207DD">
    <w:pPr>
      <w:pStyle w:val="Footer"/>
      <w:pBdr>
        <w:top w:val="thinThickSmallGap" w:sz="24" w:space="1" w:color="622423" w:themeColor="accent2" w:themeShade="7F"/>
      </w:pBdr>
      <w:rPr>
        <w:rFonts w:asciiTheme="majorHAnsi" w:eastAsiaTheme="majorEastAsia" w:hAnsiTheme="majorHAnsi" w:cstheme="majorBidi"/>
      </w:rPr>
    </w:pPr>
    <w:r w:rsidRPr="008A13D2">
      <w:rPr>
        <w:rFonts w:ascii="Century751 BT" w:eastAsiaTheme="majorEastAsia" w:hAnsi="Century751 BT" w:cstheme="majorBidi"/>
        <w:i/>
        <w:iCs/>
      </w:rPr>
      <w:t>Renja- Disn</w:t>
    </w:r>
    <w:r>
      <w:rPr>
        <w:rFonts w:ascii="Century751 BT" w:eastAsiaTheme="majorEastAsia" w:hAnsi="Century751 BT" w:cstheme="majorBidi"/>
        <w:i/>
        <w:iCs/>
      </w:rPr>
      <w:t>akertrans Kota Serang Tahun 2021</w:t>
    </w:r>
    <w:r>
      <w:rPr>
        <w:rFonts w:asciiTheme="majorHAnsi" w:eastAsiaTheme="majorEastAsia" w:hAnsiTheme="majorHAnsi" w:cstheme="majorBidi"/>
      </w:rPr>
      <w:ptab w:relativeTo="margin" w:alignment="right" w:leader="none"/>
    </w:r>
    <w:r>
      <w:fldChar w:fldCharType="begin"/>
    </w:r>
    <w:r>
      <w:instrText xml:space="preserve"> PAGE   \* MERGEFORMAT </w:instrText>
    </w:r>
    <w:r>
      <w:fldChar w:fldCharType="separate"/>
    </w:r>
    <w:r w:rsidR="00B95F77" w:rsidRPr="00B95F77">
      <w:rPr>
        <w:rFonts w:asciiTheme="majorHAnsi" w:eastAsiaTheme="majorEastAsia" w:hAnsiTheme="majorHAnsi" w:cstheme="majorBidi"/>
        <w:noProof/>
      </w:rPr>
      <w:t>109</w:t>
    </w:r>
    <w:r>
      <w:rPr>
        <w:rFonts w:asciiTheme="majorHAnsi" w:eastAsiaTheme="majorEastAsia" w:hAnsiTheme="majorHAnsi" w:cstheme="majorBidi"/>
        <w:noProof/>
      </w:rPr>
      <w:fldChar w:fldCharType="end"/>
    </w:r>
  </w:p>
  <w:p w14:paraId="41CB0A76" w14:textId="77777777" w:rsidR="009A13D8" w:rsidRPr="00DB3737" w:rsidRDefault="009A13D8" w:rsidP="00D56D8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61EE1" w14:textId="77777777" w:rsidR="009A13D8" w:rsidRDefault="009A13D8">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41"/>
      <w:gridCol w:w="4615"/>
    </w:tblGrid>
    <w:tr w:rsidR="009A13D8" w14:paraId="0B684EE7" w14:textId="77777777" w:rsidTr="00B31508">
      <w:trPr>
        <w:trHeight w:hRule="exact" w:val="115"/>
        <w:jc w:val="center"/>
      </w:trPr>
      <w:tc>
        <w:tcPr>
          <w:tcW w:w="4686" w:type="dxa"/>
          <w:shd w:val="clear" w:color="auto" w:fill="943634" w:themeFill="accent2" w:themeFillShade="BF"/>
          <w:tcMar>
            <w:top w:w="0" w:type="dxa"/>
            <w:bottom w:w="0" w:type="dxa"/>
          </w:tcMar>
        </w:tcPr>
        <w:p w14:paraId="00DE6500" w14:textId="77777777" w:rsidR="009A13D8" w:rsidRDefault="009A13D8">
          <w:pPr>
            <w:pStyle w:val="Header"/>
            <w:tabs>
              <w:tab w:val="clear" w:pos="4680"/>
              <w:tab w:val="clear" w:pos="9360"/>
            </w:tabs>
            <w:rPr>
              <w:caps/>
              <w:sz w:val="18"/>
            </w:rPr>
          </w:pPr>
        </w:p>
      </w:tc>
      <w:tc>
        <w:tcPr>
          <w:tcW w:w="4674" w:type="dxa"/>
          <w:shd w:val="clear" w:color="auto" w:fill="943634" w:themeFill="accent2" w:themeFillShade="BF"/>
          <w:tcMar>
            <w:top w:w="0" w:type="dxa"/>
            <w:bottom w:w="0" w:type="dxa"/>
          </w:tcMar>
        </w:tcPr>
        <w:p w14:paraId="6ED563F3" w14:textId="77777777" w:rsidR="009A13D8" w:rsidRDefault="009A13D8">
          <w:pPr>
            <w:pStyle w:val="Header"/>
            <w:tabs>
              <w:tab w:val="clear" w:pos="4680"/>
              <w:tab w:val="clear" w:pos="9360"/>
            </w:tabs>
            <w:jc w:val="right"/>
            <w:rPr>
              <w:caps/>
              <w:sz w:val="18"/>
            </w:rPr>
          </w:pPr>
        </w:p>
      </w:tc>
    </w:tr>
    <w:tr w:rsidR="009A13D8" w14:paraId="4A74A5C5" w14:textId="77777777">
      <w:trPr>
        <w:jc w:val="center"/>
      </w:trPr>
      <w:tc>
        <w:tcPr>
          <w:tcW w:w="4686" w:type="dxa"/>
          <w:shd w:val="clear" w:color="auto" w:fill="auto"/>
          <w:vAlign w:val="center"/>
        </w:tcPr>
        <w:p w14:paraId="3BA7A90B" w14:textId="17A38112" w:rsidR="009A13D8" w:rsidRDefault="009A13D8">
          <w:pPr>
            <w:pStyle w:val="Footer"/>
            <w:tabs>
              <w:tab w:val="clear" w:pos="4680"/>
              <w:tab w:val="clear" w:pos="9360"/>
            </w:tabs>
            <w:rPr>
              <w:caps/>
              <w:color w:val="808080" w:themeColor="background1" w:themeShade="80"/>
              <w:sz w:val="18"/>
              <w:szCs w:val="18"/>
            </w:rPr>
          </w:pPr>
          <w:r w:rsidRPr="008A13D2">
            <w:rPr>
              <w:rFonts w:ascii="Century751 BT" w:eastAsiaTheme="majorEastAsia" w:hAnsi="Century751 BT" w:cstheme="majorBidi"/>
              <w:i/>
              <w:iCs/>
            </w:rPr>
            <w:t>Renja- Disn</w:t>
          </w:r>
          <w:r>
            <w:rPr>
              <w:rFonts w:ascii="Century751 BT" w:eastAsiaTheme="majorEastAsia" w:hAnsi="Century751 BT" w:cstheme="majorBidi"/>
              <w:i/>
              <w:iCs/>
            </w:rPr>
            <w:t>akertrans Kota Serang Tahun 2021</w:t>
          </w:r>
        </w:p>
      </w:tc>
      <w:tc>
        <w:tcPr>
          <w:tcW w:w="4674" w:type="dxa"/>
          <w:shd w:val="clear" w:color="auto" w:fill="auto"/>
          <w:vAlign w:val="center"/>
        </w:tcPr>
        <w:p w14:paraId="2A0CDC85" w14:textId="0EE91B8E" w:rsidR="009A13D8" w:rsidRDefault="009A13D8">
          <w:pPr>
            <w:pStyle w:val="Footer"/>
            <w:tabs>
              <w:tab w:val="clear" w:pos="4680"/>
              <w:tab w:val="clear" w:pos="9360"/>
            </w:tabs>
            <w:jc w:val="right"/>
            <w:rPr>
              <w:caps/>
              <w:color w:val="808080" w:themeColor="background1" w:themeShade="80"/>
              <w:sz w:val="18"/>
              <w:szCs w:val="18"/>
            </w:rPr>
          </w:pPr>
          <w:r>
            <w:fldChar w:fldCharType="begin"/>
          </w:r>
          <w:r>
            <w:instrText xml:space="preserve"> PAGE   \* MERGEFORMAT </w:instrText>
          </w:r>
          <w:r>
            <w:fldChar w:fldCharType="separate"/>
          </w:r>
          <w:r w:rsidR="00B95F77">
            <w:rPr>
              <w:noProof/>
            </w:rPr>
            <w:t>121</w:t>
          </w:r>
          <w:r>
            <w:rPr>
              <w:rFonts w:asciiTheme="majorHAnsi" w:eastAsiaTheme="majorEastAsia" w:hAnsiTheme="majorHAnsi" w:cstheme="majorBidi"/>
              <w:noProof/>
            </w:rPr>
            <w:fldChar w:fldCharType="end"/>
          </w:r>
        </w:p>
      </w:tc>
    </w:tr>
  </w:tbl>
  <w:p w14:paraId="3EB32D1C" w14:textId="7E543A6A" w:rsidR="009A13D8" w:rsidRPr="00AE35D8" w:rsidRDefault="009A13D8" w:rsidP="002A6F33">
    <w:pPr>
      <w:pStyle w:val="Footer"/>
      <w:tabs>
        <w:tab w:val="clear" w:pos="4680"/>
        <w:tab w:val="clear" w:pos="9360"/>
        <w:tab w:val="left" w:pos="4665"/>
      </w:tabs>
      <w:rPr>
        <w:rFonts w:ascii="Lucida Calligraphy" w:hAnsi="Lucida Calligraphy"/>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3DE4D" w14:textId="77777777" w:rsidR="004C7183" w:rsidRDefault="004C7183" w:rsidP="005D46BB">
      <w:pPr>
        <w:spacing w:after="0" w:line="240" w:lineRule="auto"/>
      </w:pPr>
      <w:r>
        <w:separator/>
      </w:r>
    </w:p>
  </w:footnote>
  <w:footnote w:type="continuationSeparator" w:id="0">
    <w:p w14:paraId="16DCFBA8" w14:textId="77777777" w:rsidR="004C7183" w:rsidRDefault="004C7183" w:rsidP="005D4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2E862" w14:textId="1A123EAA" w:rsidR="009A13D8" w:rsidRDefault="009A13D8" w:rsidP="00BE4F36">
    <w:pPr>
      <w:pStyle w:val="Header"/>
    </w:pPr>
  </w:p>
  <w:p w14:paraId="7D89C406" w14:textId="6A8EA89B" w:rsidR="009A13D8" w:rsidRDefault="009A13D8" w:rsidP="00C235AC">
    <w:pPr>
      <w:pStyle w:val="Header"/>
      <w:tabs>
        <w:tab w:val="clear" w:pos="4680"/>
        <w:tab w:val="clear" w:pos="9360"/>
        <w:tab w:val="left" w:pos="241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7E6D6" w14:textId="369CD2DE" w:rsidR="009A13D8" w:rsidRPr="00C562AA" w:rsidRDefault="009A13D8" w:rsidP="00C56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6A55BC"/>
    <w:multiLevelType w:val="hybridMultilevel"/>
    <w:tmpl w:val="28FBF5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C8F09F"/>
    <w:multiLevelType w:val="hybridMultilevel"/>
    <w:tmpl w:val="BBD127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E0EBA"/>
    <w:multiLevelType w:val="hybridMultilevel"/>
    <w:tmpl w:val="AEE04040"/>
    <w:lvl w:ilvl="0" w:tplc="A5740434">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3">
    <w:nsid w:val="031C6AC3"/>
    <w:multiLevelType w:val="hybridMultilevel"/>
    <w:tmpl w:val="0798CD7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37D01A4"/>
    <w:multiLevelType w:val="hybridMultilevel"/>
    <w:tmpl w:val="2BE69BA2"/>
    <w:lvl w:ilvl="0" w:tplc="17101A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9D5824"/>
    <w:multiLevelType w:val="hybridMultilevel"/>
    <w:tmpl w:val="F0987914"/>
    <w:lvl w:ilvl="0" w:tplc="AB6E2F5A">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nsid w:val="05F257C2"/>
    <w:multiLevelType w:val="hybridMultilevel"/>
    <w:tmpl w:val="815AD7C8"/>
    <w:lvl w:ilvl="0" w:tplc="E88CCA2C">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0A7C596B"/>
    <w:multiLevelType w:val="hybridMultilevel"/>
    <w:tmpl w:val="9576518A"/>
    <w:lvl w:ilvl="0" w:tplc="593CAE34">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nsid w:val="0A9A545B"/>
    <w:multiLevelType w:val="multilevel"/>
    <w:tmpl w:val="E7DC708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BDE6E91"/>
    <w:multiLevelType w:val="hybridMultilevel"/>
    <w:tmpl w:val="1E3C4782"/>
    <w:lvl w:ilvl="0" w:tplc="1396CF84">
      <w:start w:val="1"/>
      <w:numFmt w:val="decimal"/>
      <w:lvlText w:val="%1."/>
      <w:lvlJc w:val="left"/>
      <w:pPr>
        <w:ind w:left="360" w:hanging="360"/>
      </w:pPr>
      <w:rPr>
        <w:rFonts w:hint="default"/>
        <w:b w:val="0"/>
        <w:bCs w:val="0"/>
      </w:rPr>
    </w:lvl>
    <w:lvl w:ilvl="1" w:tplc="B2A86E44">
      <w:start w:val="1"/>
      <w:numFmt w:val="upperRoman"/>
      <w:lvlText w:val="%2."/>
      <w:lvlJc w:val="left"/>
      <w:pPr>
        <w:ind w:left="1800" w:hanging="720"/>
      </w:pPr>
      <w:rPr>
        <w:rFonts w:hint="default"/>
      </w:rPr>
    </w:lvl>
    <w:lvl w:ilvl="2" w:tplc="DA4C2CA0">
      <w:start w:val="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C2B08E4"/>
    <w:multiLevelType w:val="hybridMultilevel"/>
    <w:tmpl w:val="947274D2"/>
    <w:lvl w:ilvl="0" w:tplc="8FAA1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9612DD"/>
    <w:multiLevelType w:val="hybridMultilevel"/>
    <w:tmpl w:val="72BC2DF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E7556BC"/>
    <w:multiLevelType w:val="hybridMultilevel"/>
    <w:tmpl w:val="4F722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AC0572"/>
    <w:multiLevelType w:val="hybridMultilevel"/>
    <w:tmpl w:val="AC280398"/>
    <w:lvl w:ilvl="0" w:tplc="CED8BFAC">
      <w:start w:val="1"/>
      <w:numFmt w:val="upperRoman"/>
      <w:lvlText w:val="%1."/>
      <w:lvlJc w:val="left"/>
      <w:pPr>
        <w:ind w:left="1713" w:hanging="720"/>
      </w:pPr>
      <w:rPr>
        <w:rFonts w:hint="default"/>
      </w:rPr>
    </w:lvl>
    <w:lvl w:ilvl="1" w:tplc="55C4C3FA">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575CE80A">
      <w:start w:val="1"/>
      <w:numFmt w:val="decimal"/>
      <w:lvlText w:val="%5."/>
      <w:lvlJc w:val="left"/>
      <w:pPr>
        <w:ind w:left="4233" w:hanging="360"/>
      </w:pPr>
      <w:rPr>
        <w:rFonts w:ascii="Arial" w:eastAsia="Times New Roman" w:hAnsi="Arial"/>
      </w:r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4">
    <w:nsid w:val="0EB5576A"/>
    <w:multiLevelType w:val="hybridMultilevel"/>
    <w:tmpl w:val="B7DCE618"/>
    <w:lvl w:ilvl="0" w:tplc="B9DE0912">
      <w:start w:val="1"/>
      <w:numFmt w:val="decimal"/>
      <w:lvlText w:val="%1."/>
      <w:lvlJc w:val="left"/>
      <w:pPr>
        <w:ind w:left="1080" w:hanging="360"/>
      </w:pPr>
      <w:rPr>
        <w:rFonts w:ascii="Bookman Old Style" w:eastAsia="Calibri" w:hAnsi="Bookman Old Style"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FF148B4"/>
    <w:multiLevelType w:val="multilevel"/>
    <w:tmpl w:val="F73A1114"/>
    <w:lvl w:ilvl="0">
      <w:start w:val="1"/>
      <w:numFmt w:val="decimal"/>
      <w:lvlText w:val="%1."/>
      <w:lvlJc w:val="left"/>
      <w:pPr>
        <w:ind w:left="1080" w:hanging="360"/>
      </w:pPr>
      <w:rPr>
        <w:rFonts w:hint="default"/>
      </w:rPr>
    </w:lvl>
    <w:lvl w:ilvl="1">
      <w:start w:val="1"/>
      <w:numFmt w:val="decimal"/>
      <w:lvlText w:val="2.%2"/>
      <w:lvlJc w:val="left"/>
      <w:pPr>
        <w:ind w:left="360" w:hanging="360"/>
      </w:pPr>
      <w:rPr>
        <w:rFonts w:hint="default"/>
      </w:rPr>
    </w:lvl>
    <w:lvl w:ilvl="2">
      <w:start w:val="1"/>
      <w:numFmt w:val="decimal"/>
      <w:isLgl/>
      <w:lvlText w:val="%1.%2.%3"/>
      <w:lvlJc w:val="left"/>
      <w:pPr>
        <w:ind w:left="1440" w:hanging="720"/>
      </w:pPr>
      <w:rPr>
        <w:rFonts w:hint="default"/>
        <w:b/>
        <w:bCs w:val="0"/>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11B17329"/>
    <w:multiLevelType w:val="multilevel"/>
    <w:tmpl w:val="FABA566E"/>
    <w:lvl w:ilvl="0">
      <w:start w:val="1"/>
      <w:numFmt w:val="lowerLetter"/>
      <w:lvlText w:val="%1."/>
      <w:lvlJc w:val="left"/>
      <w:pPr>
        <w:ind w:left="2160" w:hanging="360"/>
      </w:pPr>
      <w:rPr>
        <w:rFonts w:ascii="Arial" w:eastAsia="Times New Roman" w:hAnsi="Arial"/>
        <w:b w:val="0"/>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Zero"/>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7">
    <w:nsid w:val="15A05EF8"/>
    <w:multiLevelType w:val="hybridMultilevel"/>
    <w:tmpl w:val="4A423ECE"/>
    <w:lvl w:ilvl="0" w:tplc="377AAAE0">
      <w:start w:val="1"/>
      <w:numFmt w:val="decimal"/>
      <w:lvlText w:val="%1."/>
      <w:lvlJc w:val="left"/>
      <w:pPr>
        <w:ind w:left="1046" w:hanging="360"/>
      </w:pPr>
      <w:rPr>
        <w:rFonts w:hint="default"/>
        <w:sz w:val="22"/>
        <w:szCs w:val="22"/>
      </w:rPr>
    </w:lvl>
    <w:lvl w:ilvl="1" w:tplc="04090019">
      <w:start w:val="1"/>
      <w:numFmt w:val="lowerLetter"/>
      <w:lvlText w:val="%2."/>
      <w:lvlJc w:val="left"/>
      <w:pPr>
        <w:ind w:left="1766" w:hanging="360"/>
      </w:pPr>
    </w:lvl>
    <w:lvl w:ilvl="2" w:tplc="FFA4EDC0">
      <w:start w:val="1"/>
      <w:numFmt w:val="decimal"/>
      <w:lvlText w:val="%3)"/>
      <w:lvlJc w:val="left"/>
      <w:pPr>
        <w:ind w:left="2160" w:hanging="360"/>
      </w:pPr>
      <w:rPr>
        <w:rFonts w:ascii="Arial" w:eastAsia="Times New Roman" w:hAnsi="Arial"/>
      </w:rPr>
    </w:lvl>
    <w:lvl w:ilvl="3" w:tplc="0409000F">
      <w:start w:val="1"/>
      <w:numFmt w:val="decimal"/>
      <w:lvlText w:val="%4."/>
      <w:lvlJc w:val="left"/>
      <w:pPr>
        <w:ind w:left="3206" w:hanging="360"/>
      </w:pPr>
    </w:lvl>
    <w:lvl w:ilvl="4" w:tplc="04090019">
      <w:start w:val="1"/>
      <w:numFmt w:val="lowerLetter"/>
      <w:lvlText w:val="%5."/>
      <w:lvlJc w:val="left"/>
      <w:pPr>
        <w:ind w:left="2204" w:hanging="360"/>
      </w:pPr>
    </w:lvl>
    <w:lvl w:ilvl="5" w:tplc="C5D2B612">
      <w:start w:val="1"/>
      <w:numFmt w:val="decimal"/>
      <w:lvlText w:val="(%6)"/>
      <w:lvlJc w:val="left"/>
      <w:pPr>
        <w:ind w:left="4826" w:hanging="360"/>
      </w:pPr>
      <w:rPr>
        <w:rFonts w:hint="default"/>
      </w:rPr>
    </w:lvl>
    <w:lvl w:ilvl="6" w:tplc="0409000F">
      <w:start w:val="1"/>
      <w:numFmt w:val="decimal"/>
      <w:lvlText w:val="%7."/>
      <w:lvlJc w:val="left"/>
      <w:pPr>
        <w:ind w:left="5366" w:hanging="360"/>
      </w:pPr>
    </w:lvl>
    <w:lvl w:ilvl="7" w:tplc="04090019">
      <w:start w:val="1"/>
      <w:numFmt w:val="lowerLetter"/>
      <w:lvlText w:val="%8."/>
      <w:lvlJc w:val="left"/>
      <w:pPr>
        <w:ind w:left="6086" w:hanging="360"/>
      </w:pPr>
    </w:lvl>
    <w:lvl w:ilvl="8" w:tplc="0409001B">
      <w:start w:val="1"/>
      <w:numFmt w:val="lowerRoman"/>
      <w:lvlText w:val="%9."/>
      <w:lvlJc w:val="right"/>
      <w:pPr>
        <w:ind w:left="6806" w:hanging="180"/>
      </w:pPr>
    </w:lvl>
  </w:abstractNum>
  <w:abstractNum w:abstractNumId="18">
    <w:nsid w:val="160A2E46"/>
    <w:multiLevelType w:val="hybridMultilevel"/>
    <w:tmpl w:val="A8F69486"/>
    <w:lvl w:ilvl="0" w:tplc="50EAB35E">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17500DA6"/>
    <w:multiLevelType w:val="hybridMultilevel"/>
    <w:tmpl w:val="10F28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79606DD"/>
    <w:multiLevelType w:val="singleLevel"/>
    <w:tmpl w:val="CD0E4234"/>
    <w:lvl w:ilvl="0">
      <w:start w:val="1"/>
      <w:numFmt w:val="upperLetter"/>
      <w:pStyle w:val="Heading9"/>
      <w:lvlText w:val="%1."/>
      <w:lvlJc w:val="left"/>
      <w:pPr>
        <w:tabs>
          <w:tab w:val="num" w:pos="360"/>
        </w:tabs>
        <w:ind w:left="360" w:hanging="360"/>
      </w:pPr>
      <w:rPr>
        <w:rFonts w:hint="default"/>
        <w:b/>
        <w:bCs/>
      </w:rPr>
    </w:lvl>
  </w:abstractNum>
  <w:abstractNum w:abstractNumId="21">
    <w:nsid w:val="19272B2F"/>
    <w:multiLevelType w:val="hybridMultilevel"/>
    <w:tmpl w:val="F63E3E32"/>
    <w:lvl w:ilvl="0" w:tplc="350A202E">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22">
    <w:nsid w:val="1E810077"/>
    <w:multiLevelType w:val="hybridMultilevel"/>
    <w:tmpl w:val="AB5EE40A"/>
    <w:lvl w:ilvl="0" w:tplc="ECDE84F0">
      <w:start w:val="1"/>
      <w:numFmt w:val="lowerLetter"/>
      <w:lvlText w:val="%1."/>
      <w:lvlJc w:val="left"/>
      <w:pPr>
        <w:tabs>
          <w:tab w:val="num" w:pos="1440"/>
        </w:tabs>
        <w:ind w:left="1440" w:hanging="360"/>
      </w:pPr>
      <w:rPr>
        <w:rFonts w:ascii="Arial" w:eastAsia="Times New Roman" w:hAnsi="Arial"/>
      </w:rPr>
    </w:lvl>
    <w:lvl w:ilvl="1" w:tplc="04210019">
      <w:start w:val="1"/>
      <w:numFmt w:val="lowerLetter"/>
      <w:lvlText w:val="%2."/>
      <w:lvlJc w:val="left"/>
      <w:pPr>
        <w:tabs>
          <w:tab w:val="num" w:pos="2160"/>
        </w:tabs>
        <w:ind w:left="2160" w:hanging="360"/>
      </w:pPr>
    </w:lvl>
    <w:lvl w:ilvl="2" w:tplc="0421001B">
      <w:start w:val="1"/>
      <w:numFmt w:val="lowerRoman"/>
      <w:lvlText w:val="%3."/>
      <w:lvlJc w:val="right"/>
      <w:pPr>
        <w:tabs>
          <w:tab w:val="num" w:pos="2880"/>
        </w:tabs>
        <w:ind w:left="2880" w:hanging="180"/>
      </w:pPr>
    </w:lvl>
    <w:lvl w:ilvl="3" w:tplc="0421000F">
      <w:start w:val="1"/>
      <w:numFmt w:val="decimal"/>
      <w:lvlText w:val="%4."/>
      <w:lvlJc w:val="left"/>
      <w:pPr>
        <w:tabs>
          <w:tab w:val="num" w:pos="3600"/>
        </w:tabs>
        <w:ind w:left="3600" w:hanging="360"/>
      </w:pPr>
    </w:lvl>
    <w:lvl w:ilvl="4" w:tplc="04210019">
      <w:start w:val="1"/>
      <w:numFmt w:val="lowerLetter"/>
      <w:lvlText w:val="%5."/>
      <w:lvlJc w:val="left"/>
      <w:pPr>
        <w:tabs>
          <w:tab w:val="num" w:pos="4320"/>
        </w:tabs>
        <w:ind w:left="4320" w:hanging="360"/>
      </w:pPr>
    </w:lvl>
    <w:lvl w:ilvl="5" w:tplc="0421001B">
      <w:start w:val="1"/>
      <w:numFmt w:val="lowerRoman"/>
      <w:lvlText w:val="%6."/>
      <w:lvlJc w:val="right"/>
      <w:pPr>
        <w:tabs>
          <w:tab w:val="num" w:pos="5040"/>
        </w:tabs>
        <w:ind w:left="5040" w:hanging="180"/>
      </w:pPr>
    </w:lvl>
    <w:lvl w:ilvl="6" w:tplc="0421000F">
      <w:start w:val="1"/>
      <w:numFmt w:val="decimal"/>
      <w:lvlText w:val="%7."/>
      <w:lvlJc w:val="left"/>
      <w:pPr>
        <w:tabs>
          <w:tab w:val="num" w:pos="5760"/>
        </w:tabs>
        <w:ind w:left="5760" w:hanging="360"/>
      </w:pPr>
    </w:lvl>
    <w:lvl w:ilvl="7" w:tplc="04210019">
      <w:start w:val="1"/>
      <w:numFmt w:val="lowerLetter"/>
      <w:lvlText w:val="%8."/>
      <w:lvlJc w:val="left"/>
      <w:pPr>
        <w:tabs>
          <w:tab w:val="num" w:pos="6480"/>
        </w:tabs>
        <w:ind w:left="6480" w:hanging="360"/>
      </w:pPr>
    </w:lvl>
    <w:lvl w:ilvl="8" w:tplc="0421001B">
      <w:start w:val="1"/>
      <w:numFmt w:val="lowerRoman"/>
      <w:lvlText w:val="%9."/>
      <w:lvlJc w:val="right"/>
      <w:pPr>
        <w:tabs>
          <w:tab w:val="num" w:pos="7200"/>
        </w:tabs>
        <w:ind w:left="7200" w:hanging="180"/>
      </w:pPr>
    </w:lvl>
  </w:abstractNum>
  <w:abstractNum w:abstractNumId="23">
    <w:nsid w:val="203E3016"/>
    <w:multiLevelType w:val="hybridMultilevel"/>
    <w:tmpl w:val="733C64DA"/>
    <w:lvl w:ilvl="0" w:tplc="25EE91D8">
      <w:start w:val="1"/>
      <w:numFmt w:val="decimal"/>
      <w:lvlText w:val="%1."/>
      <w:lvlJc w:val="left"/>
      <w:pPr>
        <w:ind w:left="876" w:hanging="45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2098231D"/>
    <w:multiLevelType w:val="hybridMultilevel"/>
    <w:tmpl w:val="FB92C3BA"/>
    <w:lvl w:ilvl="0" w:tplc="5C0EF366">
      <w:start w:val="1"/>
      <w:numFmt w:val="lowerLetter"/>
      <w:lvlText w:val="%1."/>
      <w:lvlJc w:val="left"/>
      <w:pPr>
        <w:ind w:left="2203" w:hanging="360"/>
      </w:pPr>
      <w:rPr>
        <w:rFonts w:ascii="Arial" w:eastAsia="Times New Roman" w:hAnsi="Arial"/>
      </w:r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25">
    <w:nsid w:val="209C310D"/>
    <w:multiLevelType w:val="hybridMultilevel"/>
    <w:tmpl w:val="3F6C94DA"/>
    <w:lvl w:ilvl="0" w:tplc="ED4876E0">
      <w:start w:val="1"/>
      <w:numFmt w:val="lowerLetter"/>
      <w:lvlText w:val="%1."/>
      <w:lvlJc w:val="left"/>
      <w:pPr>
        <w:ind w:left="1980" w:hanging="360"/>
      </w:pPr>
      <w:rPr>
        <w:rFonts w:ascii="Arial" w:eastAsia="Times New Roman" w:hAnsi="Arial"/>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cs="Wingdings" w:hint="default"/>
      </w:rPr>
    </w:lvl>
    <w:lvl w:ilvl="3" w:tplc="04090001">
      <w:start w:val="1"/>
      <w:numFmt w:val="bullet"/>
      <w:lvlText w:val=""/>
      <w:lvlJc w:val="left"/>
      <w:pPr>
        <w:ind w:left="4140" w:hanging="360"/>
      </w:pPr>
      <w:rPr>
        <w:rFonts w:ascii="Symbol" w:hAnsi="Symbol" w:cs="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cs="Wingdings" w:hint="default"/>
      </w:rPr>
    </w:lvl>
    <w:lvl w:ilvl="6" w:tplc="04090001">
      <w:start w:val="1"/>
      <w:numFmt w:val="bullet"/>
      <w:lvlText w:val=""/>
      <w:lvlJc w:val="left"/>
      <w:pPr>
        <w:ind w:left="6300" w:hanging="360"/>
      </w:pPr>
      <w:rPr>
        <w:rFonts w:ascii="Symbol" w:hAnsi="Symbol" w:cs="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cs="Wingdings" w:hint="default"/>
      </w:rPr>
    </w:lvl>
  </w:abstractNum>
  <w:abstractNum w:abstractNumId="26">
    <w:nsid w:val="21422396"/>
    <w:multiLevelType w:val="hybridMultilevel"/>
    <w:tmpl w:val="301064F4"/>
    <w:lvl w:ilvl="0" w:tplc="BF8E5F08">
      <w:start w:val="5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219F0A3F"/>
    <w:multiLevelType w:val="hybridMultilevel"/>
    <w:tmpl w:val="E534B9C2"/>
    <w:lvl w:ilvl="0" w:tplc="0409000F">
      <w:start w:val="1"/>
      <w:numFmt w:val="decimal"/>
      <w:lvlText w:val="%1."/>
      <w:lvlJc w:val="left"/>
      <w:pPr>
        <w:tabs>
          <w:tab w:val="num" w:pos="720"/>
        </w:tabs>
        <w:ind w:left="720" w:hanging="360"/>
      </w:pPr>
    </w:lvl>
    <w:lvl w:ilvl="1" w:tplc="E810372C">
      <w:start w:val="2"/>
      <w:numFmt w:val="lowerLetter"/>
      <w:lvlText w:val="%2."/>
      <w:lvlJc w:val="left"/>
      <w:pPr>
        <w:tabs>
          <w:tab w:val="num" w:pos="1980"/>
        </w:tabs>
        <w:ind w:left="1980" w:hanging="900"/>
      </w:pPr>
    </w:lvl>
    <w:lvl w:ilvl="2" w:tplc="7772F27E">
      <w:start w:val="1"/>
      <w:numFmt w:val="decimal"/>
      <w:lvlText w:val="%3."/>
      <w:lvlJc w:val="left"/>
      <w:pPr>
        <w:tabs>
          <w:tab w:val="num" w:pos="360"/>
        </w:tabs>
        <w:ind w:left="360" w:hanging="360"/>
      </w:pPr>
      <w:rPr>
        <w:color w:val="auto"/>
      </w:rPr>
    </w:lvl>
    <w:lvl w:ilvl="3" w:tplc="24C86DF2">
      <w:start w:val="1"/>
      <w:numFmt w:val="decimal"/>
      <w:lvlText w:val="%4."/>
      <w:lvlJc w:val="left"/>
      <w:pPr>
        <w:tabs>
          <w:tab w:val="num" w:pos="2880"/>
        </w:tabs>
        <w:ind w:left="2880" w:hanging="360"/>
      </w:pPr>
      <w:rPr>
        <w:b w:val="0"/>
        <w:bCs w:val="0"/>
      </w:rPr>
    </w:lvl>
    <w:lvl w:ilvl="4" w:tplc="D0247A8A">
      <w:start w:val="1"/>
      <w:numFmt w:val="decimal"/>
      <w:lvlText w:val="%5."/>
      <w:lvlJc w:val="left"/>
      <w:pPr>
        <w:tabs>
          <w:tab w:val="num" w:pos="360"/>
        </w:tabs>
        <w:ind w:left="360" w:hanging="360"/>
      </w:pPr>
      <w:rPr>
        <w:b/>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2FA0A48"/>
    <w:multiLevelType w:val="hybridMultilevel"/>
    <w:tmpl w:val="AFD61F00"/>
    <w:lvl w:ilvl="0" w:tplc="ACFA6184">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5416F8A"/>
    <w:multiLevelType w:val="hybridMultilevel"/>
    <w:tmpl w:val="3D6A804E"/>
    <w:lvl w:ilvl="0" w:tplc="E28460A6">
      <w:start w:val="2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5D50FD9"/>
    <w:multiLevelType w:val="hybridMultilevel"/>
    <w:tmpl w:val="CC7AF020"/>
    <w:lvl w:ilvl="0" w:tplc="91B2E8C6">
      <w:start w:val="1"/>
      <w:numFmt w:val="lowerLetter"/>
      <w:lvlText w:val="%1."/>
      <w:lvlJc w:val="left"/>
      <w:pPr>
        <w:ind w:left="1211"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25FE4C65"/>
    <w:multiLevelType w:val="multilevel"/>
    <w:tmpl w:val="C168326C"/>
    <w:lvl w:ilvl="0">
      <w:start w:val="3"/>
      <w:numFmt w:val="decimal"/>
      <w:lvlText w:val="%1."/>
      <w:lvlJc w:val="left"/>
      <w:pPr>
        <w:ind w:left="360" w:hanging="360"/>
      </w:pPr>
      <w:rPr>
        <w:rFonts w:hint="default"/>
        <w:b/>
        <w:bCs/>
      </w:rPr>
    </w:lvl>
    <w:lvl w:ilvl="1">
      <w:start w:val="2"/>
      <w:numFmt w:val="decimal"/>
      <w:lvlText w:val="%1.%2."/>
      <w:lvlJc w:val="left"/>
      <w:pPr>
        <w:ind w:left="1080" w:hanging="720"/>
      </w:pPr>
      <w:rPr>
        <w:rFonts w:hint="default"/>
        <w:b/>
        <w:bCs/>
        <w:color w:val="auto"/>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b/>
        <w:bCs/>
      </w:rPr>
    </w:lvl>
    <w:lvl w:ilvl="4">
      <w:start w:val="1"/>
      <w:numFmt w:val="decimal"/>
      <w:lvlText w:val="%1.%2.%3.%4.%5."/>
      <w:lvlJc w:val="left"/>
      <w:pPr>
        <w:ind w:left="2520" w:hanging="1080"/>
      </w:pPr>
      <w:rPr>
        <w:rFonts w:hint="default"/>
        <w:b/>
        <w:bCs/>
      </w:rPr>
    </w:lvl>
    <w:lvl w:ilvl="5">
      <w:start w:val="1"/>
      <w:numFmt w:val="decimal"/>
      <w:lvlText w:val="%1.%2.%3.%4.%5.%6."/>
      <w:lvlJc w:val="left"/>
      <w:pPr>
        <w:ind w:left="3240" w:hanging="1440"/>
      </w:pPr>
      <w:rPr>
        <w:rFonts w:hint="default"/>
        <w:b/>
        <w:bCs/>
      </w:rPr>
    </w:lvl>
    <w:lvl w:ilvl="6">
      <w:start w:val="1"/>
      <w:numFmt w:val="decimal"/>
      <w:lvlText w:val="%1.%2.%3.%4.%5.%6.%7."/>
      <w:lvlJc w:val="left"/>
      <w:pPr>
        <w:ind w:left="3600" w:hanging="1440"/>
      </w:pPr>
      <w:rPr>
        <w:rFonts w:hint="default"/>
        <w:b/>
        <w:bCs/>
      </w:rPr>
    </w:lvl>
    <w:lvl w:ilvl="7">
      <w:start w:val="1"/>
      <w:numFmt w:val="decimal"/>
      <w:lvlText w:val="%1.%2.%3.%4.%5.%6.%7.%8."/>
      <w:lvlJc w:val="left"/>
      <w:pPr>
        <w:ind w:left="4320" w:hanging="1800"/>
      </w:pPr>
      <w:rPr>
        <w:rFonts w:hint="default"/>
        <w:b/>
        <w:bCs/>
      </w:rPr>
    </w:lvl>
    <w:lvl w:ilvl="8">
      <w:start w:val="1"/>
      <w:numFmt w:val="decimal"/>
      <w:lvlText w:val="%1.%2.%3.%4.%5.%6.%7.%8.%9."/>
      <w:lvlJc w:val="left"/>
      <w:pPr>
        <w:ind w:left="4680" w:hanging="1800"/>
      </w:pPr>
      <w:rPr>
        <w:rFonts w:hint="default"/>
        <w:b/>
        <w:bCs/>
      </w:rPr>
    </w:lvl>
  </w:abstractNum>
  <w:abstractNum w:abstractNumId="32">
    <w:nsid w:val="26E43D73"/>
    <w:multiLevelType w:val="hybridMultilevel"/>
    <w:tmpl w:val="F24039CC"/>
    <w:lvl w:ilvl="0" w:tplc="2E46A41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3">
    <w:nsid w:val="27BD3C6A"/>
    <w:multiLevelType w:val="hybridMultilevel"/>
    <w:tmpl w:val="9A3C5BBC"/>
    <w:lvl w:ilvl="0" w:tplc="04090019">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4">
    <w:nsid w:val="28A04F88"/>
    <w:multiLevelType w:val="multilevel"/>
    <w:tmpl w:val="E610A4C2"/>
    <w:lvl w:ilvl="0">
      <w:start w:val="2"/>
      <w:numFmt w:val="decimal"/>
      <w:lvlText w:val="%1."/>
      <w:lvlJc w:val="left"/>
      <w:pPr>
        <w:ind w:left="1080" w:hanging="360"/>
      </w:pPr>
      <w:rPr>
        <w:rFonts w:hint="default"/>
      </w:rPr>
    </w:lvl>
    <w:lvl w:ilvl="1">
      <w:start w:val="3"/>
      <w:numFmt w:val="decimal"/>
      <w:lvlText w:val="2.%2"/>
      <w:lvlJc w:val="left"/>
      <w:pPr>
        <w:ind w:left="360" w:hanging="360"/>
      </w:pPr>
      <w:rPr>
        <w:rFonts w:hint="default"/>
      </w:rPr>
    </w:lvl>
    <w:lvl w:ilvl="2">
      <w:start w:val="1"/>
      <w:numFmt w:val="decimal"/>
      <w:isLgl/>
      <w:lvlText w:val="%1.%2.%3"/>
      <w:lvlJc w:val="left"/>
      <w:pPr>
        <w:ind w:left="1440" w:hanging="720"/>
      </w:pPr>
      <w:rPr>
        <w:rFonts w:hint="default"/>
        <w:b/>
        <w:bCs w:val="0"/>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2C32444A"/>
    <w:multiLevelType w:val="hybridMultilevel"/>
    <w:tmpl w:val="8C82E2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2C6259D9"/>
    <w:multiLevelType w:val="multilevel"/>
    <w:tmpl w:val="32CE5FD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30432D25"/>
    <w:multiLevelType w:val="hybridMultilevel"/>
    <w:tmpl w:val="8536D8E4"/>
    <w:lvl w:ilvl="0" w:tplc="1BD654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312D5A86"/>
    <w:multiLevelType w:val="hybridMultilevel"/>
    <w:tmpl w:val="156884C2"/>
    <w:lvl w:ilvl="0" w:tplc="0421000F">
      <w:start w:val="1"/>
      <w:numFmt w:val="decimal"/>
      <w:lvlText w:val="%1."/>
      <w:lvlJc w:val="left"/>
      <w:pPr>
        <w:ind w:left="50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2465200"/>
    <w:multiLevelType w:val="hybridMultilevel"/>
    <w:tmpl w:val="731EBE7A"/>
    <w:lvl w:ilvl="0" w:tplc="DAB8720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324A73E3"/>
    <w:multiLevelType w:val="hybridMultilevel"/>
    <w:tmpl w:val="C60EC142"/>
    <w:lvl w:ilvl="0" w:tplc="8CAABB58">
      <w:start w:val="1"/>
      <w:numFmt w:val="decimal"/>
      <w:lvlText w:val="%1."/>
      <w:lvlJc w:val="left"/>
      <w:pPr>
        <w:ind w:left="720" w:hanging="360"/>
      </w:pPr>
      <w:rPr>
        <w:rFonts w:eastAsia="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37B295D"/>
    <w:multiLevelType w:val="hybridMultilevel"/>
    <w:tmpl w:val="9542B2A0"/>
    <w:lvl w:ilvl="0" w:tplc="EA344E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51F3576"/>
    <w:multiLevelType w:val="hybridMultilevel"/>
    <w:tmpl w:val="AE3EF662"/>
    <w:lvl w:ilvl="0" w:tplc="99FAB11A">
      <w:start w:val="1"/>
      <w:numFmt w:val="lowerLetter"/>
      <w:lvlText w:val="%1."/>
      <w:lvlJc w:val="left"/>
      <w:pPr>
        <w:ind w:left="990" w:hanging="360"/>
      </w:pPr>
      <w:rPr>
        <w:rFonts w:hint="default"/>
        <w:color w:val="auto"/>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3">
    <w:nsid w:val="369C392F"/>
    <w:multiLevelType w:val="hybridMultilevel"/>
    <w:tmpl w:val="2BE69BA2"/>
    <w:lvl w:ilvl="0" w:tplc="17101A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6FF2577"/>
    <w:multiLevelType w:val="hybridMultilevel"/>
    <w:tmpl w:val="6F626BD4"/>
    <w:lvl w:ilvl="0" w:tplc="BA0E29F8">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5">
    <w:nsid w:val="37D061A0"/>
    <w:multiLevelType w:val="hybridMultilevel"/>
    <w:tmpl w:val="8206B1F0"/>
    <w:lvl w:ilvl="0" w:tplc="B3320E2A">
      <w:start w:val="1"/>
      <w:numFmt w:val="decimal"/>
      <w:lvlText w:val="%1."/>
      <w:lvlJc w:val="left"/>
      <w:pPr>
        <w:ind w:left="720" w:hanging="360"/>
      </w:pPr>
      <w:rPr>
        <w:rFonts w:ascii="Arial" w:eastAsia="Times New Roman" w:hAnsi="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nsid w:val="38804586"/>
    <w:multiLevelType w:val="hybridMultilevel"/>
    <w:tmpl w:val="88E8BB4C"/>
    <w:lvl w:ilvl="0" w:tplc="28800D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3A0B03A6"/>
    <w:multiLevelType w:val="hybridMultilevel"/>
    <w:tmpl w:val="3DA0A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AA461FA"/>
    <w:multiLevelType w:val="hybridMultilevel"/>
    <w:tmpl w:val="75BAC4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B5E49A1"/>
    <w:multiLevelType w:val="hybridMultilevel"/>
    <w:tmpl w:val="2F84625E"/>
    <w:lvl w:ilvl="0" w:tplc="0409000F">
      <w:start w:val="1"/>
      <w:numFmt w:val="decimal"/>
      <w:lvlText w:val="%1."/>
      <w:lvlJc w:val="left"/>
      <w:pPr>
        <w:ind w:left="720" w:hanging="360"/>
      </w:pPr>
    </w:lvl>
    <w:lvl w:ilvl="1" w:tplc="0E3A1484">
      <w:start w:val="1"/>
      <w:numFmt w:val="decimal"/>
      <w:lvlText w:val="%2."/>
      <w:lvlJc w:val="left"/>
      <w:pPr>
        <w:ind w:left="1440" w:hanging="360"/>
      </w:pPr>
      <w:rPr>
        <w:rFonts w:ascii="Times New Roman" w:eastAsia="Times New Roman" w:hAnsi="Times New Roman" w:cs="Times New Roman" w:hint="default"/>
      </w:rPr>
    </w:lvl>
    <w:lvl w:ilvl="2" w:tplc="F34C5FF4">
      <w:start w:val="1"/>
      <w:numFmt w:val="decimal"/>
      <w:lvlText w:val="%3)"/>
      <w:lvlJc w:val="left"/>
      <w:pPr>
        <w:ind w:left="2340" w:hanging="360"/>
      </w:pPr>
      <w:rPr>
        <w:rFonts w:hint="default"/>
      </w:rPr>
    </w:lvl>
    <w:lvl w:ilvl="3" w:tplc="3034ACB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3BAD2923"/>
    <w:multiLevelType w:val="hybridMultilevel"/>
    <w:tmpl w:val="81249FBC"/>
    <w:lvl w:ilvl="0" w:tplc="673E374A">
      <w:start w:val="1"/>
      <w:numFmt w:val="decimal"/>
      <w:lvlText w:val="%1."/>
      <w:lvlJc w:val="left"/>
      <w:pPr>
        <w:ind w:left="502" w:hanging="360"/>
      </w:pPr>
      <w:rPr>
        <w:b/>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51">
    <w:nsid w:val="3CB52D1C"/>
    <w:multiLevelType w:val="hybridMultilevel"/>
    <w:tmpl w:val="58E84836"/>
    <w:lvl w:ilvl="0" w:tplc="C31A4F90">
      <w:start w:val="1"/>
      <w:numFmt w:val="lowerLetter"/>
      <w:lvlText w:val="%1."/>
      <w:lvlJc w:val="left"/>
      <w:pPr>
        <w:ind w:left="2160" w:hanging="360"/>
      </w:pPr>
      <w:rPr>
        <w:rFonts w:hint="default"/>
        <w:b w:val="0"/>
        <w:bCs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2">
    <w:nsid w:val="3F316DE0"/>
    <w:multiLevelType w:val="hybridMultilevel"/>
    <w:tmpl w:val="98FA1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F567B8D"/>
    <w:multiLevelType w:val="hybridMultilevel"/>
    <w:tmpl w:val="A06CF1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40CD48BD"/>
    <w:multiLevelType w:val="hybridMultilevel"/>
    <w:tmpl w:val="DF5C617C"/>
    <w:lvl w:ilvl="0" w:tplc="F98E76D2">
      <w:start w:val="1"/>
      <w:numFmt w:val="decimal"/>
      <w:lvlText w:val="%1."/>
      <w:lvlJc w:val="left"/>
      <w:pPr>
        <w:ind w:left="720" w:hanging="360"/>
      </w:pPr>
      <w:rPr>
        <w:rFonts w:cs="Times New Roman" w:hint="default"/>
        <w:color w:val="33333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412E38CF"/>
    <w:multiLevelType w:val="multilevel"/>
    <w:tmpl w:val="D70A5124"/>
    <w:lvl w:ilvl="0">
      <w:start w:val="1"/>
      <w:numFmt w:val="decimal"/>
      <w:lvlText w:val="%1."/>
      <w:lvlJc w:val="left"/>
      <w:pPr>
        <w:ind w:left="390" w:hanging="390"/>
      </w:pPr>
      <w:rPr>
        <w:rFonts w:ascii="Arial" w:eastAsia="Times New Roman" w:hAnsi="Arial"/>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428E71D3"/>
    <w:multiLevelType w:val="hybridMultilevel"/>
    <w:tmpl w:val="02C827D2"/>
    <w:lvl w:ilvl="0" w:tplc="23480166">
      <w:start w:val="1"/>
      <w:numFmt w:val="decimal"/>
      <w:lvlText w:val="%1."/>
      <w:lvlJc w:val="left"/>
      <w:pPr>
        <w:ind w:left="1080" w:hanging="360"/>
      </w:pPr>
      <w:rPr>
        <w:rFonts w:ascii="Times New Roman" w:eastAsia="Times New Roman" w:hAnsi="Times New Roman"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4444308C"/>
    <w:multiLevelType w:val="hybridMultilevel"/>
    <w:tmpl w:val="174AC410"/>
    <w:lvl w:ilvl="0" w:tplc="1F0C7D80">
      <w:start w:val="1"/>
      <w:numFmt w:val="decimal"/>
      <w:lvlText w:val="%1)"/>
      <w:lvlJc w:val="left"/>
      <w:pPr>
        <w:tabs>
          <w:tab w:val="num" w:pos="2880"/>
        </w:tabs>
        <w:ind w:left="2880" w:hanging="360"/>
      </w:pPr>
      <w:rPr>
        <w:rFonts w:ascii="Arial Narrow" w:eastAsia="Times New Roman" w:hAnsi="Arial Narrow"/>
      </w:rPr>
    </w:lvl>
    <w:lvl w:ilvl="1" w:tplc="04210019">
      <w:start w:val="1"/>
      <w:numFmt w:val="lowerLetter"/>
      <w:lvlText w:val="%2."/>
      <w:lvlJc w:val="left"/>
      <w:pPr>
        <w:tabs>
          <w:tab w:val="num" w:pos="3600"/>
        </w:tabs>
        <w:ind w:left="3600" w:hanging="360"/>
      </w:pPr>
    </w:lvl>
    <w:lvl w:ilvl="2" w:tplc="0421001B">
      <w:start w:val="1"/>
      <w:numFmt w:val="lowerRoman"/>
      <w:lvlText w:val="%3."/>
      <w:lvlJc w:val="right"/>
      <w:pPr>
        <w:tabs>
          <w:tab w:val="num" w:pos="4320"/>
        </w:tabs>
        <w:ind w:left="4320" w:hanging="180"/>
      </w:pPr>
    </w:lvl>
    <w:lvl w:ilvl="3" w:tplc="0421000F">
      <w:start w:val="1"/>
      <w:numFmt w:val="decimal"/>
      <w:lvlText w:val="%4."/>
      <w:lvlJc w:val="left"/>
      <w:pPr>
        <w:tabs>
          <w:tab w:val="num" w:pos="5040"/>
        </w:tabs>
        <w:ind w:left="5040" w:hanging="360"/>
      </w:pPr>
    </w:lvl>
    <w:lvl w:ilvl="4" w:tplc="04210019">
      <w:start w:val="1"/>
      <w:numFmt w:val="lowerLetter"/>
      <w:lvlText w:val="%5."/>
      <w:lvlJc w:val="left"/>
      <w:pPr>
        <w:tabs>
          <w:tab w:val="num" w:pos="5760"/>
        </w:tabs>
        <w:ind w:left="5760" w:hanging="360"/>
      </w:pPr>
    </w:lvl>
    <w:lvl w:ilvl="5" w:tplc="0421001B">
      <w:start w:val="1"/>
      <w:numFmt w:val="lowerRoman"/>
      <w:lvlText w:val="%6."/>
      <w:lvlJc w:val="right"/>
      <w:pPr>
        <w:tabs>
          <w:tab w:val="num" w:pos="6480"/>
        </w:tabs>
        <w:ind w:left="6480" w:hanging="180"/>
      </w:pPr>
    </w:lvl>
    <w:lvl w:ilvl="6" w:tplc="0421000F">
      <w:start w:val="1"/>
      <w:numFmt w:val="decimal"/>
      <w:lvlText w:val="%7."/>
      <w:lvlJc w:val="left"/>
      <w:pPr>
        <w:tabs>
          <w:tab w:val="num" w:pos="7200"/>
        </w:tabs>
        <w:ind w:left="7200" w:hanging="360"/>
      </w:pPr>
    </w:lvl>
    <w:lvl w:ilvl="7" w:tplc="04210019">
      <w:start w:val="1"/>
      <w:numFmt w:val="lowerLetter"/>
      <w:lvlText w:val="%8."/>
      <w:lvlJc w:val="left"/>
      <w:pPr>
        <w:tabs>
          <w:tab w:val="num" w:pos="7920"/>
        </w:tabs>
        <w:ind w:left="7920" w:hanging="360"/>
      </w:pPr>
    </w:lvl>
    <w:lvl w:ilvl="8" w:tplc="0421001B">
      <w:start w:val="1"/>
      <w:numFmt w:val="lowerRoman"/>
      <w:lvlText w:val="%9."/>
      <w:lvlJc w:val="right"/>
      <w:pPr>
        <w:tabs>
          <w:tab w:val="num" w:pos="8640"/>
        </w:tabs>
        <w:ind w:left="8640" w:hanging="180"/>
      </w:pPr>
    </w:lvl>
  </w:abstractNum>
  <w:abstractNum w:abstractNumId="58">
    <w:nsid w:val="4493741E"/>
    <w:multiLevelType w:val="hybridMultilevel"/>
    <w:tmpl w:val="C922ACF8"/>
    <w:lvl w:ilvl="0" w:tplc="04210005">
      <w:start w:val="1"/>
      <w:numFmt w:val="bullet"/>
      <w:lvlText w:val=""/>
      <w:lvlJc w:val="left"/>
      <w:pPr>
        <w:ind w:left="1572" w:hanging="360"/>
      </w:pPr>
      <w:rPr>
        <w:rFonts w:ascii="Wingdings" w:hAnsi="Wingdings" w:hint="default"/>
      </w:rPr>
    </w:lvl>
    <w:lvl w:ilvl="1" w:tplc="04210003">
      <w:start w:val="1"/>
      <w:numFmt w:val="bullet"/>
      <w:lvlText w:val="o"/>
      <w:lvlJc w:val="left"/>
      <w:pPr>
        <w:ind w:left="2292" w:hanging="360"/>
      </w:pPr>
      <w:rPr>
        <w:rFonts w:ascii="Courier New" w:hAnsi="Courier New" w:cs="Courier New" w:hint="default"/>
      </w:rPr>
    </w:lvl>
    <w:lvl w:ilvl="2" w:tplc="04210005" w:tentative="1">
      <w:start w:val="1"/>
      <w:numFmt w:val="bullet"/>
      <w:lvlText w:val=""/>
      <w:lvlJc w:val="left"/>
      <w:pPr>
        <w:ind w:left="3012" w:hanging="360"/>
      </w:pPr>
      <w:rPr>
        <w:rFonts w:ascii="Wingdings" w:hAnsi="Wingdings" w:hint="default"/>
      </w:rPr>
    </w:lvl>
    <w:lvl w:ilvl="3" w:tplc="04210001" w:tentative="1">
      <w:start w:val="1"/>
      <w:numFmt w:val="bullet"/>
      <w:lvlText w:val=""/>
      <w:lvlJc w:val="left"/>
      <w:pPr>
        <w:ind w:left="3732" w:hanging="360"/>
      </w:pPr>
      <w:rPr>
        <w:rFonts w:ascii="Symbol" w:hAnsi="Symbol" w:hint="default"/>
      </w:rPr>
    </w:lvl>
    <w:lvl w:ilvl="4" w:tplc="04210003" w:tentative="1">
      <w:start w:val="1"/>
      <w:numFmt w:val="bullet"/>
      <w:lvlText w:val="o"/>
      <w:lvlJc w:val="left"/>
      <w:pPr>
        <w:ind w:left="4452" w:hanging="360"/>
      </w:pPr>
      <w:rPr>
        <w:rFonts w:ascii="Courier New" w:hAnsi="Courier New" w:cs="Courier New" w:hint="default"/>
      </w:rPr>
    </w:lvl>
    <w:lvl w:ilvl="5" w:tplc="04210005" w:tentative="1">
      <w:start w:val="1"/>
      <w:numFmt w:val="bullet"/>
      <w:lvlText w:val=""/>
      <w:lvlJc w:val="left"/>
      <w:pPr>
        <w:ind w:left="5172" w:hanging="360"/>
      </w:pPr>
      <w:rPr>
        <w:rFonts w:ascii="Wingdings" w:hAnsi="Wingdings" w:hint="default"/>
      </w:rPr>
    </w:lvl>
    <w:lvl w:ilvl="6" w:tplc="04210001" w:tentative="1">
      <w:start w:val="1"/>
      <w:numFmt w:val="bullet"/>
      <w:lvlText w:val=""/>
      <w:lvlJc w:val="left"/>
      <w:pPr>
        <w:ind w:left="5892" w:hanging="360"/>
      </w:pPr>
      <w:rPr>
        <w:rFonts w:ascii="Symbol" w:hAnsi="Symbol" w:hint="default"/>
      </w:rPr>
    </w:lvl>
    <w:lvl w:ilvl="7" w:tplc="04210003" w:tentative="1">
      <w:start w:val="1"/>
      <w:numFmt w:val="bullet"/>
      <w:lvlText w:val="o"/>
      <w:lvlJc w:val="left"/>
      <w:pPr>
        <w:ind w:left="6612" w:hanging="360"/>
      </w:pPr>
      <w:rPr>
        <w:rFonts w:ascii="Courier New" w:hAnsi="Courier New" w:cs="Courier New" w:hint="default"/>
      </w:rPr>
    </w:lvl>
    <w:lvl w:ilvl="8" w:tplc="04210005" w:tentative="1">
      <w:start w:val="1"/>
      <w:numFmt w:val="bullet"/>
      <w:lvlText w:val=""/>
      <w:lvlJc w:val="left"/>
      <w:pPr>
        <w:ind w:left="7332" w:hanging="360"/>
      </w:pPr>
      <w:rPr>
        <w:rFonts w:ascii="Wingdings" w:hAnsi="Wingdings" w:hint="default"/>
      </w:rPr>
    </w:lvl>
  </w:abstractNum>
  <w:abstractNum w:abstractNumId="59">
    <w:nsid w:val="47BC3FC1"/>
    <w:multiLevelType w:val="hybridMultilevel"/>
    <w:tmpl w:val="9140E5D6"/>
    <w:lvl w:ilvl="0" w:tplc="A88C8EF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0">
    <w:nsid w:val="47CD5005"/>
    <w:multiLevelType w:val="multilevel"/>
    <w:tmpl w:val="35242FA8"/>
    <w:lvl w:ilvl="0">
      <w:start w:val="2"/>
      <w:numFmt w:val="decimal"/>
      <w:lvlText w:val="%1."/>
      <w:lvlJc w:val="left"/>
      <w:pPr>
        <w:ind w:left="540" w:hanging="540"/>
      </w:pPr>
      <w:rPr>
        <w:rFonts w:hint="default"/>
      </w:rPr>
    </w:lvl>
    <w:lvl w:ilvl="1">
      <w:start w:val="3"/>
      <w:numFmt w:val="decimal"/>
      <w:lvlText w:val="%1.%2."/>
      <w:lvlJc w:val="left"/>
      <w:pPr>
        <w:ind w:left="945" w:hanging="540"/>
      </w:pPr>
      <w:rPr>
        <w:rFonts w:hint="default"/>
      </w:rPr>
    </w:lvl>
    <w:lvl w:ilvl="2">
      <w:start w:val="1"/>
      <w:numFmt w:val="decimal"/>
      <w:lvlText w:val="%1.%2.%3."/>
      <w:lvlJc w:val="left"/>
      <w:pPr>
        <w:ind w:left="1530" w:hanging="720"/>
      </w:pPr>
      <w:rPr>
        <w:rFonts w:hint="default"/>
        <w:color w:val="auto"/>
      </w:rPr>
    </w:lvl>
    <w:lvl w:ilvl="3">
      <w:start w:val="1"/>
      <w:numFmt w:val="decimal"/>
      <w:lvlText w:val="%4."/>
      <w:lvlJc w:val="left"/>
      <w:pPr>
        <w:ind w:left="1935" w:hanging="720"/>
      </w:pPr>
      <w:rPr>
        <w:rFonts w:ascii="Calibri" w:eastAsia="Times New Roman" w:hAnsi="Calibri"/>
        <w:color w:val="auto"/>
      </w:rPr>
    </w:lvl>
    <w:lvl w:ilvl="4">
      <w:start w:val="1"/>
      <w:numFmt w:val="decimalZero"/>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61">
    <w:nsid w:val="48250A1A"/>
    <w:multiLevelType w:val="hybridMultilevel"/>
    <w:tmpl w:val="DD28F3AA"/>
    <w:lvl w:ilvl="0" w:tplc="675A73B8">
      <w:start w:val="1"/>
      <w:numFmt w:val="lowerLetter"/>
      <w:lvlText w:val="%1."/>
      <w:lvlJc w:val="left"/>
      <w:pPr>
        <w:ind w:left="2203" w:hanging="360"/>
      </w:pPr>
      <w:rPr>
        <w:rFonts w:ascii="Arial" w:eastAsia="Times New Roman" w:hAnsi="Arial"/>
      </w:r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62">
    <w:nsid w:val="486E70BD"/>
    <w:multiLevelType w:val="multilevel"/>
    <w:tmpl w:val="973ECED6"/>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3">
    <w:nsid w:val="48F64171"/>
    <w:multiLevelType w:val="hybridMultilevel"/>
    <w:tmpl w:val="3A30A36E"/>
    <w:lvl w:ilvl="0" w:tplc="72160E70">
      <w:start w:val="27"/>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nsid w:val="4A944CC6"/>
    <w:multiLevelType w:val="hybridMultilevel"/>
    <w:tmpl w:val="EA5C8AB0"/>
    <w:lvl w:ilvl="0" w:tplc="0158E2DA">
      <w:start w:val="1"/>
      <w:numFmt w:val="lowerLetter"/>
      <w:lvlText w:val="%1."/>
      <w:lvlJc w:val="left"/>
      <w:pPr>
        <w:ind w:left="1620" w:hanging="360"/>
      </w:pPr>
      <w:rPr>
        <w:rFonts w:ascii="Arial" w:eastAsia="Times New Roman" w:hAnsi="Arial"/>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cs="Wingdings" w:hint="default"/>
      </w:rPr>
    </w:lvl>
    <w:lvl w:ilvl="3" w:tplc="04090001">
      <w:start w:val="1"/>
      <w:numFmt w:val="bullet"/>
      <w:lvlText w:val=""/>
      <w:lvlJc w:val="left"/>
      <w:pPr>
        <w:ind w:left="3780" w:hanging="360"/>
      </w:pPr>
      <w:rPr>
        <w:rFonts w:ascii="Symbol" w:hAnsi="Symbol" w:cs="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cs="Wingdings" w:hint="default"/>
      </w:rPr>
    </w:lvl>
    <w:lvl w:ilvl="6" w:tplc="04090001">
      <w:start w:val="1"/>
      <w:numFmt w:val="bullet"/>
      <w:lvlText w:val=""/>
      <w:lvlJc w:val="left"/>
      <w:pPr>
        <w:ind w:left="5940" w:hanging="360"/>
      </w:pPr>
      <w:rPr>
        <w:rFonts w:ascii="Symbol" w:hAnsi="Symbol" w:cs="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cs="Wingdings" w:hint="default"/>
      </w:rPr>
    </w:lvl>
  </w:abstractNum>
  <w:abstractNum w:abstractNumId="65">
    <w:nsid w:val="4B913D7E"/>
    <w:multiLevelType w:val="hybridMultilevel"/>
    <w:tmpl w:val="7AEC102A"/>
    <w:lvl w:ilvl="0" w:tplc="398C29CA">
      <w:start w:val="1"/>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6">
    <w:nsid w:val="4D5B5279"/>
    <w:multiLevelType w:val="hybridMultilevel"/>
    <w:tmpl w:val="679422CC"/>
    <w:lvl w:ilvl="0" w:tplc="4A0C1C0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4D783988"/>
    <w:multiLevelType w:val="hybridMultilevel"/>
    <w:tmpl w:val="882A43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E960A3B"/>
    <w:multiLevelType w:val="hybridMultilevel"/>
    <w:tmpl w:val="BE7ABE78"/>
    <w:lvl w:ilvl="0" w:tplc="71DA4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F0A019C"/>
    <w:multiLevelType w:val="hybridMultilevel"/>
    <w:tmpl w:val="B14A1AD0"/>
    <w:lvl w:ilvl="0" w:tplc="F2CC3870">
      <w:start w:val="1"/>
      <w:numFmt w:val="decimal"/>
      <w:lvlText w:val="%1."/>
      <w:lvlJc w:val="left"/>
      <w:pPr>
        <w:ind w:left="720" w:hanging="360"/>
      </w:pPr>
      <w:rPr>
        <w:rFonts w:ascii="Arial" w:eastAsia="Times New Roman" w:hAnsi="Arial" w:cs="Arial"/>
      </w:rPr>
    </w:lvl>
    <w:lvl w:ilvl="1" w:tplc="0436FAB0">
      <w:start w:val="1"/>
      <w:numFmt w:val="lowerLetter"/>
      <w:lvlText w:val="%2."/>
      <w:lvlJc w:val="left"/>
      <w:pPr>
        <w:ind w:left="1440" w:hanging="360"/>
      </w:pPr>
      <w:rPr>
        <w:rFonts w:hint="default"/>
      </w:rPr>
    </w:lvl>
    <w:lvl w:ilvl="2" w:tplc="24926B9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9C04A52">
      <w:start w:val="1"/>
      <w:numFmt w:val="decimal"/>
      <w:lvlText w:val="%6)"/>
      <w:lvlJc w:val="left"/>
      <w:pPr>
        <w:ind w:left="4500" w:hanging="360"/>
      </w:pPr>
      <w:rPr>
        <w:rFonts w:hint="default"/>
      </w:rPr>
    </w:lvl>
    <w:lvl w:ilvl="6" w:tplc="04090019">
      <w:start w:val="1"/>
      <w:numFmt w:val="lowerLetter"/>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500935E0"/>
    <w:multiLevelType w:val="hybridMultilevel"/>
    <w:tmpl w:val="E4F065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0AF0921"/>
    <w:multiLevelType w:val="multilevel"/>
    <w:tmpl w:val="C84CC7B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2">
    <w:nsid w:val="521B2CA6"/>
    <w:multiLevelType w:val="hybridMultilevel"/>
    <w:tmpl w:val="6DE0C5AC"/>
    <w:lvl w:ilvl="0" w:tplc="0409000F">
      <w:start w:val="8"/>
      <w:numFmt w:val="decimal"/>
      <w:lvlText w:val="%1."/>
      <w:lvlJc w:val="left"/>
      <w:pPr>
        <w:ind w:left="1248" w:hanging="360"/>
      </w:pPr>
      <w:rPr>
        <w:rFonts w:hint="default"/>
      </w:rPr>
    </w:lvl>
    <w:lvl w:ilvl="1" w:tplc="04090019">
      <w:start w:val="1"/>
      <w:numFmt w:val="lowerLetter"/>
      <w:lvlText w:val="%2."/>
      <w:lvlJc w:val="left"/>
      <w:pPr>
        <w:ind w:left="1968" w:hanging="360"/>
      </w:pPr>
    </w:lvl>
    <w:lvl w:ilvl="2" w:tplc="0409001B">
      <w:start w:val="1"/>
      <w:numFmt w:val="lowerRoman"/>
      <w:lvlText w:val="%3."/>
      <w:lvlJc w:val="right"/>
      <w:pPr>
        <w:ind w:left="2688" w:hanging="180"/>
      </w:pPr>
    </w:lvl>
    <w:lvl w:ilvl="3" w:tplc="0409000F">
      <w:start w:val="1"/>
      <w:numFmt w:val="decimal"/>
      <w:lvlText w:val="%4."/>
      <w:lvlJc w:val="left"/>
      <w:pPr>
        <w:ind w:left="3408" w:hanging="360"/>
      </w:pPr>
    </w:lvl>
    <w:lvl w:ilvl="4" w:tplc="04090019">
      <w:start w:val="1"/>
      <w:numFmt w:val="lowerLetter"/>
      <w:lvlText w:val="%5."/>
      <w:lvlJc w:val="left"/>
      <w:pPr>
        <w:ind w:left="4128" w:hanging="360"/>
      </w:pPr>
    </w:lvl>
    <w:lvl w:ilvl="5" w:tplc="0409001B">
      <w:start w:val="1"/>
      <w:numFmt w:val="lowerRoman"/>
      <w:lvlText w:val="%6."/>
      <w:lvlJc w:val="right"/>
      <w:pPr>
        <w:ind w:left="4848" w:hanging="180"/>
      </w:pPr>
    </w:lvl>
    <w:lvl w:ilvl="6" w:tplc="0409000F">
      <w:start w:val="1"/>
      <w:numFmt w:val="decimal"/>
      <w:lvlText w:val="%7."/>
      <w:lvlJc w:val="left"/>
      <w:pPr>
        <w:ind w:left="5568" w:hanging="360"/>
      </w:pPr>
    </w:lvl>
    <w:lvl w:ilvl="7" w:tplc="04090019">
      <w:start w:val="1"/>
      <w:numFmt w:val="lowerLetter"/>
      <w:lvlText w:val="%8."/>
      <w:lvlJc w:val="left"/>
      <w:pPr>
        <w:ind w:left="6288" w:hanging="360"/>
      </w:pPr>
    </w:lvl>
    <w:lvl w:ilvl="8" w:tplc="0409001B">
      <w:start w:val="1"/>
      <w:numFmt w:val="lowerRoman"/>
      <w:lvlText w:val="%9."/>
      <w:lvlJc w:val="right"/>
      <w:pPr>
        <w:ind w:left="7008" w:hanging="180"/>
      </w:pPr>
    </w:lvl>
  </w:abstractNum>
  <w:abstractNum w:abstractNumId="73">
    <w:nsid w:val="528758DB"/>
    <w:multiLevelType w:val="multilevel"/>
    <w:tmpl w:val="166C8FE8"/>
    <w:lvl w:ilvl="0">
      <w:start w:val="2"/>
      <w:numFmt w:val="decimal"/>
      <w:lvlText w:val="%1"/>
      <w:lvlJc w:val="left"/>
      <w:pPr>
        <w:ind w:left="525" w:hanging="525"/>
      </w:pPr>
      <w:rPr>
        <w:rFonts w:hint="default"/>
      </w:rPr>
    </w:lvl>
    <w:lvl w:ilvl="1">
      <w:start w:val="1"/>
      <w:numFmt w:val="decimal"/>
      <w:lvlText w:val="%1.%2"/>
      <w:lvlJc w:val="left"/>
      <w:pPr>
        <w:ind w:left="930" w:hanging="525"/>
      </w:pPr>
      <w:rPr>
        <w:rFonts w:hint="default"/>
      </w:rPr>
    </w:lvl>
    <w:lvl w:ilvl="2">
      <w:start w:val="5"/>
      <w:numFmt w:val="decimal"/>
      <w:lvlText w:val="%1.%2.%3"/>
      <w:lvlJc w:val="left"/>
      <w:pPr>
        <w:ind w:left="1530" w:hanging="720"/>
      </w:pPr>
      <w:rPr>
        <w:rFonts w:hint="default"/>
      </w:rPr>
    </w:lvl>
    <w:lvl w:ilvl="3">
      <w:start w:val="1"/>
      <w:numFmt w:val="decimal"/>
      <w:lvlText w:val="%4."/>
      <w:lvlJc w:val="left"/>
      <w:pPr>
        <w:ind w:left="2295" w:hanging="1080"/>
      </w:pPr>
      <w:rPr>
        <w:rFonts w:ascii="Arial" w:eastAsia="Times New Roman" w:hAnsi="Arial" w:cs="Arial"/>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74">
    <w:nsid w:val="5288678F"/>
    <w:multiLevelType w:val="hybridMultilevel"/>
    <w:tmpl w:val="5CD026B0"/>
    <w:lvl w:ilvl="0" w:tplc="C7EC3C80">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5">
    <w:nsid w:val="530B12FD"/>
    <w:multiLevelType w:val="hybridMultilevel"/>
    <w:tmpl w:val="63C85986"/>
    <w:lvl w:ilvl="0" w:tplc="0409000F">
      <w:start w:val="1"/>
      <w:numFmt w:val="decimal"/>
      <w:lvlText w:val="%1."/>
      <w:lvlJc w:val="left"/>
      <w:pPr>
        <w:ind w:left="1279" w:hanging="360"/>
      </w:pPr>
    </w:lvl>
    <w:lvl w:ilvl="1" w:tplc="04090019">
      <w:start w:val="1"/>
      <w:numFmt w:val="lowerLetter"/>
      <w:lvlText w:val="%2."/>
      <w:lvlJc w:val="left"/>
      <w:pPr>
        <w:ind w:left="1999" w:hanging="360"/>
      </w:pPr>
    </w:lvl>
    <w:lvl w:ilvl="2" w:tplc="0409001B">
      <w:start w:val="1"/>
      <w:numFmt w:val="lowerRoman"/>
      <w:lvlText w:val="%3."/>
      <w:lvlJc w:val="right"/>
      <w:pPr>
        <w:ind w:left="2719" w:hanging="180"/>
      </w:pPr>
    </w:lvl>
    <w:lvl w:ilvl="3" w:tplc="0409000F">
      <w:start w:val="1"/>
      <w:numFmt w:val="decimal"/>
      <w:lvlText w:val="%4."/>
      <w:lvlJc w:val="left"/>
      <w:pPr>
        <w:ind w:left="3439" w:hanging="360"/>
      </w:pPr>
    </w:lvl>
    <w:lvl w:ilvl="4" w:tplc="04090019">
      <w:start w:val="1"/>
      <w:numFmt w:val="lowerLetter"/>
      <w:lvlText w:val="%5."/>
      <w:lvlJc w:val="left"/>
      <w:pPr>
        <w:ind w:left="4159" w:hanging="360"/>
      </w:pPr>
    </w:lvl>
    <w:lvl w:ilvl="5" w:tplc="0409001B">
      <w:start w:val="1"/>
      <w:numFmt w:val="lowerRoman"/>
      <w:lvlText w:val="%6."/>
      <w:lvlJc w:val="right"/>
      <w:pPr>
        <w:ind w:left="4879" w:hanging="180"/>
      </w:pPr>
    </w:lvl>
    <w:lvl w:ilvl="6" w:tplc="0409000F">
      <w:start w:val="1"/>
      <w:numFmt w:val="decimal"/>
      <w:lvlText w:val="%7."/>
      <w:lvlJc w:val="left"/>
      <w:pPr>
        <w:ind w:left="5599" w:hanging="360"/>
      </w:pPr>
    </w:lvl>
    <w:lvl w:ilvl="7" w:tplc="04090019">
      <w:start w:val="1"/>
      <w:numFmt w:val="lowerLetter"/>
      <w:lvlText w:val="%8."/>
      <w:lvlJc w:val="left"/>
      <w:pPr>
        <w:ind w:left="6319" w:hanging="360"/>
      </w:pPr>
    </w:lvl>
    <w:lvl w:ilvl="8" w:tplc="0409001B">
      <w:start w:val="1"/>
      <w:numFmt w:val="lowerRoman"/>
      <w:lvlText w:val="%9."/>
      <w:lvlJc w:val="right"/>
      <w:pPr>
        <w:ind w:left="7039" w:hanging="180"/>
      </w:pPr>
    </w:lvl>
  </w:abstractNum>
  <w:abstractNum w:abstractNumId="76">
    <w:nsid w:val="56FB19DC"/>
    <w:multiLevelType w:val="hybridMultilevel"/>
    <w:tmpl w:val="6F46465C"/>
    <w:lvl w:ilvl="0" w:tplc="A404A714">
      <w:start w:val="1"/>
      <w:numFmt w:val="decimal"/>
      <w:lvlText w:val="%1)"/>
      <w:lvlJc w:val="left"/>
      <w:pPr>
        <w:tabs>
          <w:tab w:val="num" w:pos="1440"/>
        </w:tabs>
        <w:ind w:left="1440" w:hanging="360"/>
      </w:pPr>
      <w:rPr>
        <w:rFonts w:ascii="Arial Narrow" w:eastAsia="Times New Roman" w:hAnsi="Arial Narrow"/>
      </w:rPr>
    </w:lvl>
    <w:lvl w:ilvl="1" w:tplc="04210019">
      <w:start w:val="1"/>
      <w:numFmt w:val="lowerLetter"/>
      <w:lvlText w:val="%2."/>
      <w:lvlJc w:val="left"/>
      <w:pPr>
        <w:tabs>
          <w:tab w:val="num" w:pos="2160"/>
        </w:tabs>
        <w:ind w:left="2160" w:hanging="360"/>
      </w:pPr>
    </w:lvl>
    <w:lvl w:ilvl="2" w:tplc="0421001B">
      <w:start w:val="1"/>
      <w:numFmt w:val="lowerRoman"/>
      <w:lvlText w:val="%3."/>
      <w:lvlJc w:val="right"/>
      <w:pPr>
        <w:tabs>
          <w:tab w:val="num" w:pos="2880"/>
        </w:tabs>
        <w:ind w:left="2880" w:hanging="180"/>
      </w:pPr>
    </w:lvl>
    <w:lvl w:ilvl="3" w:tplc="0421000F">
      <w:start w:val="1"/>
      <w:numFmt w:val="decimal"/>
      <w:lvlText w:val="%4."/>
      <w:lvlJc w:val="left"/>
      <w:pPr>
        <w:tabs>
          <w:tab w:val="num" w:pos="3600"/>
        </w:tabs>
        <w:ind w:left="3600" w:hanging="360"/>
      </w:pPr>
    </w:lvl>
    <w:lvl w:ilvl="4" w:tplc="04210019">
      <w:start w:val="1"/>
      <w:numFmt w:val="lowerLetter"/>
      <w:lvlText w:val="%5."/>
      <w:lvlJc w:val="left"/>
      <w:pPr>
        <w:tabs>
          <w:tab w:val="num" w:pos="4320"/>
        </w:tabs>
        <w:ind w:left="4320" w:hanging="360"/>
      </w:pPr>
    </w:lvl>
    <w:lvl w:ilvl="5" w:tplc="0421001B">
      <w:start w:val="1"/>
      <w:numFmt w:val="lowerRoman"/>
      <w:lvlText w:val="%6."/>
      <w:lvlJc w:val="right"/>
      <w:pPr>
        <w:tabs>
          <w:tab w:val="num" w:pos="5040"/>
        </w:tabs>
        <w:ind w:left="5040" w:hanging="180"/>
      </w:pPr>
    </w:lvl>
    <w:lvl w:ilvl="6" w:tplc="0421000F">
      <w:start w:val="1"/>
      <w:numFmt w:val="decimal"/>
      <w:lvlText w:val="%7."/>
      <w:lvlJc w:val="left"/>
      <w:pPr>
        <w:tabs>
          <w:tab w:val="num" w:pos="5760"/>
        </w:tabs>
        <w:ind w:left="5760" w:hanging="360"/>
      </w:pPr>
    </w:lvl>
    <w:lvl w:ilvl="7" w:tplc="04210019">
      <w:start w:val="1"/>
      <w:numFmt w:val="lowerLetter"/>
      <w:lvlText w:val="%8."/>
      <w:lvlJc w:val="left"/>
      <w:pPr>
        <w:tabs>
          <w:tab w:val="num" w:pos="6480"/>
        </w:tabs>
        <w:ind w:left="6480" w:hanging="360"/>
      </w:pPr>
    </w:lvl>
    <w:lvl w:ilvl="8" w:tplc="0421001B">
      <w:start w:val="1"/>
      <w:numFmt w:val="lowerRoman"/>
      <w:lvlText w:val="%9."/>
      <w:lvlJc w:val="right"/>
      <w:pPr>
        <w:tabs>
          <w:tab w:val="num" w:pos="7200"/>
        </w:tabs>
        <w:ind w:left="7200" w:hanging="180"/>
      </w:pPr>
    </w:lvl>
  </w:abstractNum>
  <w:abstractNum w:abstractNumId="77">
    <w:nsid w:val="57080B8F"/>
    <w:multiLevelType w:val="hybridMultilevel"/>
    <w:tmpl w:val="64C41D0C"/>
    <w:lvl w:ilvl="0" w:tplc="D33C4C88">
      <w:start w:val="1"/>
      <w:numFmt w:val="decimal"/>
      <w:lvlText w:val="%1)"/>
      <w:lvlJc w:val="left"/>
      <w:pPr>
        <w:ind w:left="645" w:hanging="360"/>
      </w:pPr>
      <w:rPr>
        <w:rFonts w:ascii="Times New Roman" w:eastAsia="Times New Roman" w:hAnsi="Times New Roman" w:cs="Times New Roman" w:hint="default"/>
        <w:b w:val="0"/>
        <w:bCs w:val="0"/>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78">
    <w:nsid w:val="585D2662"/>
    <w:multiLevelType w:val="hybridMultilevel"/>
    <w:tmpl w:val="6720B184"/>
    <w:lvl w:ilvl="0" w:tplc="349815E6">
      <w:start w:val="1"/>
      <w:numFmt w:val="decimal"/>
      <w:lvlText w:val="%1."/>
      <w:lvlJc w:val="left"/>
      <w:pPr>
        <w:ind w:left="1211"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587414DC"/>
    <w:multiLevelType w:val="hybridMultilevel"/>
    <w:tmpl w:val="549A2596"/>
    <w:lvl w:ilvl="0" w:tplc="33CEC24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8A74F2E"/>
    <w:multiLevelType w:val="hybridMultilevel"/>
    <w:tmpl w:val="AE9AE3B8"/>
    <w:lvl w:ilvl="0" w:tplc="D89EA432">
      <w:start w:val="1"/>
      <w:numFmt w:val="decimal"/>
      <w:lvlText w:val="%1."/>
      <w:lvlJc w:val="left"/>
      <w:pPr>
        <w:ind w:left="108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81">
    <w:nsid w:val="59723E07"/>
    <w:multiLevelType w:val="hybridMultilevel"/>
    <w:tmpl w:val="2C6452FE"/>
    <w:lvl w:ilvl="0" w:tplc="56FA10A2">
      <w:start w:val="1"/>
      <w:numFmt w:val="decimal"/>
      <w:lvlText w:val="%1)"/>
      <w:lvlJc w:val="left"/>
      <w:pPr>
        <w:tabs>
          <w:tab w:val="num" w:pos="1530"/>
        </w:tabs>
        <w:ind w:left="1530" w:hanging="360"/>
      </w:pPr>
      <w:rPr>
        <w:rFonts w:ascii="Arial Narrow" w:eastAsia="Times New Roman" w:hAnsi="Arial Narrow"/>
      </w:rPr>
    </w:lvl>
    <w:lvl w:ilvl="1" w:tplc="04210019">
      <w:start w:val="1"/>
      <w:numFmt w:val="lowerLetter"/>
      <w:lvlText w:val="%2."/>
      <w:lvlJc w:val="left"/>
      <w:pPr>
        <w:tabs>
          <w:tab w:val="num" w:pos="2250"/>
        </w:tabs>
        <w:ind w:left="2250" w:hanging="360"/>
      </w:pPr>
    </w:lvl>
    <w:lvl w:ilvl="2" w:tplc="0421001B">
      <w:start w:val="1"/>
      <w:numFmt w:val="lowerRoman"/>
      <w:lvlText w:val="%3."/>
      <w:lvlJc w:val="right"/>
      <w:pPr>
        <w:tabs>
          <w:tab w:val="num" w:pos="2970"/>
        </w:tabs>
        <w:ind w:left="2970" w:hanging="180"/>
      </w:pPr>
    </w:lvl>
    <w:lvl w:ilvl="3" w:tplc="0421000F">
      <w:start w:val="1"/>
      <w:numFmt w:val="decimal"/>
      <w:lvlText w:val="%4."/>
      <w:lvlJc w:val="left"/>
      <w:pPr>
        <w:tabs>
          <w:tab w:val="num" w:pos="3690"/>
        </w:tabs>
        <w:ind w:left="3690" w:hanging="360"/>
      </w:pPr>
    </w:lvl>
    <w:lvl w:ilvl="4" w:tplc="04210019">
      <w:start w:val="1"/>
      <w:numFmt w:val="lowerLetter"/>
      <w:lvlText w:val="%5."/>
      <w:lvlJc w:val="left"/>
      <w:pPr>
        <w:tabs>
          <w:tab w:val="num" w:pos="4410"/>
        </w:tabs>
        <w:ind w:left="4410" w:hanging="360"/>
      </w:pPr>
    </w:lvl>
    <w:lvl w:ilvl="5" w:tplc="0421001B">
      <w:start w:val="1"/>
      <w:numFmt w:val="lowerRoman"/>
      <w:lvlText w:val="%6."/>
      <w:lvlJc w:val="right"/>
      <w:pPr>
        <w:tabs>
          <w:tab w:val="num" w:pos="5130"/>
        </w:tabs>
        <w:ind w:left="5130" w:hanging="180"/>
      </w:pPr>
    </w:lvl>
    <w:lvl w:ilvl="6" w:tplc="0421000F">
      <w:start w:val="1"/>
      <w:numFmt w:val="decimal"/>
      <w:lvlText w:val="%7."/>
      <w:lvlJc w:val="left"/>
      <w:pPr>
        <w:tabs>
          <w:tab w:val="num" w:pos="5850"/>
        </w:tabs>
        <w:ind w:left="5850" w:hanging="360"/>
      </w:pPr>
    </w:lvl>
    <w:lvl w:ilvl="7" w:tplc="04210019">
      <w:start w:val="1"/>
      <w:numFmt w:val="lowerLetter"/>
      <w:lvlText w:val="%8."/>
      <w:lvlJc w:val="left"/>
      <w:pPr>
        <w:tabs>
          <w:tab w:val="num" w:pos="6570"/>
        </w:tabs>
        <w:ind w:left="6570" w:hanging="360"/>
      </w:pPr>
    </w:lvl>
    <w:lvl w:ilvl="8" w:tplc="0421001B">
      <w:start w:val="1"/>
      <w:numFmt w:val="lowerRoman"/>
      <w:lvlText w:val="%9."/>
      <w:lvlJc w:val="right"/>
      <w:pPr>
        <w:tabs>
          <w:tab w:val="num" w:pos="7290"/>
        </w:tabs>
        <w:ind w:left="7290" w:hanging="180"/>
      </w:pPr>
    </w:lvl>
  </w:abstractNum>
  <w:abstractNum w:abstractNumId="82">
    <w:nsid w:val="5DA25E6F"/>
    <w:multiLevelType w:val="hybridMultilevel"/>
    <w:tmpl w:val="49D4BCC6"/>
    <w:lvl w:ilvl="0" w:tplc="A798E3A8">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83">
    <w:nsid w:val="5EAF36D4"/>
    <w:multiLevelType w:val="hybridMultilevel"/>
    <w:tmpl w:val="74C08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EE41564"/>
    <w:multiLevelType w:val="hybridMultilevel"/>
    <w:tmpl w:val="6A40BA9E"/>
    <w:lvl w:ilvl="0" w:tplc="96A47E6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601267A7"/>
    <w:multiLevelType w:val="hybridMultilevel"/>
    <w:tmpl w:val="4476E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1041EDA"/>
    <w:multiLevelType w:val="hybridMultilevel"/>
    <w:tmpl w:val="EA5C809E"/>
    <w:lvl w:ilvl="0" w:tplc="04090019">
      <w:start w:val="1"/>
      <w:numFmt w:val="lowerLetter"/>
      <w:lvlText w:val="%1."/>
      <w:lvlJc w:val="left"/>
      <w:pPr>
        <w:ind w:left="1636" w:hanging="360"/>
      </w:pPr>
      <w:rPr>
        <w:rFonts w:hint="default"/>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87">
    <w:nsid w:val="613A2FFD"/>
    <w:multiLevelType w:val="hybridMultilevel"/>
    <w:tmpl w:val="EAFEB840"/>
    <w:lvl w:ilvl="0" w:tplc="1F00B7DC">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32253A1"/>
    <w:multiLevelType w:val="hybridMultilevel"/>
    <w:tmpl w:val="09EADB7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9">
    <w:nsid w:val="6405658D"/>
    <w:multiLevelType w:val="hybridMultilevel"/>
    <w:tmpl w:val="CF687CA8"/>
    <w:lvl w:ilvl="0" w:tplc="C9020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5F82C7C"/>
    <w:multiLevelType w:val="hybridMultilevel"/>
    <w:tmpl w:val="CEE80E6A"/>
    <w:lvl w:ilvl="0" w:tplc="6ED42BD6">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66C438AD"/>
    <w:multiLevelType w:val="multilevel"/>
    <w:tmpl w:val="5C6039DA"/>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92">
    <w:nsid w:val="6713150C"/>
    <w:multiLevelType w:val="multilevel"/>
    <w:tmpl w:val="8500E0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520" w:hanging="2160"/>
      </w:pPr>
      <w:rPr>
        <w:rFonts w:hint="default"/>
        <w:b/>
        <w:bCs/>
      </w:rPr>
    </w:lvl>
  </w:abstractNum>
  <w:abstractNum w:abstractNumId="93">
    <w:nsid w:val="69467222"/>
    <w:multiLevelType w:val="multilevel"/>
    <w:tmpl w:val="27A0AD30"/>
    <w:lvl w:ilvl="0">
      <w:start w:val="1"/>
      <w:numFmt w:val="decimal"/>
      <w:lvlText w:val="%1."/>
      <w:lvlJc w:val="left"/>
      <w:pPr>
        <w:ind w:left="720" w:hanging="360"/>
      </w:pPr>
      <w:rPr>
        <w:rFonts w:hint="default"/>
      </w:rPr>
    </w:lvl>
    <w:lvl w:ilvl="1">
      <w:start w:val="1"/>
      <w:numFmt w:val="upperLetter"/>
      <w:lvlText w:val="%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4">
    <w:nsid w:val="6A2F4E0B"/>
    <w:multiLevelType w:val="hybridMultilevel"/>
    <w:tmpl w:val="4BA09E1E"/>
    <w:lvl w:ilvl="0" w:tplc="76504B74">
      <w:start w:val="1"/>
      <w:numFmt w:val="lowerLetter"/>
      <w:lvlText w:val="%1."/>
      <w:lvlJc w:val="left"/>
      <w:pPr>
        <w:ind w:left="1440" w:hanging="360"/>
      </w:pPr>
      <w:rPr>
        <w:rFonts w:ascii="Arial" w:eastAsia="Times New Roman" w:hAnsi="Arial"/>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5">
    <w:nsid w:val="6E4B09A4"/>
    <w:multiLevelType w:val="hybridMultilevel"/>
    <w:tmpl w:val="0E4614C6"/>
    <w:lvl w:ilvl="0" w:tplc="42DA2A34">
      <w:start w:val="1"/>
      <w:numFmt w:val="decimal"/>
      <w:lvlText w:val="%1)"/>
      <w:lvlJc w:val="left"/>
      <w:pPr>
        <w:ind w:left="645" w:hanging="360"/>
      </w:pPr>
      <w:rPr>
        <w:rFonts w:ascii="Times New Roman" w:eastAsia="Times New Roman" w:hAnsi="Times New Roman" w:cs="Times New Roman" w:hint="default"/>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96">
    <w:nsid w:val="716A3B48"/>
    <w:multiLevelType w:val="hybridMultilevel"/>
    <w:tmpl w:val="CCC65CC6"/>
    <w:lvl w:ilvl="0" w:tplc="6D389E28">
      <w:start w:val="1"/>
      <w:numFmt w:val="decimal"/>
      <w:lvlText w:val="%1."/>
      <w:lvlJc w:val="left"/>
      <w:pPr>
        <w:ind w:left="720" w:hanging="360"/>
      </w:pPr>
      <w:rPr>
        <w:rFonts w:ascii="Arial" w:eastAsia="Times New Roman" w:hAnsi="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7">
    <w:nsid w:val="716E576A"/>
    <w:multiLevelType w:val="hybridMultilevel"/>
    <w:tmpl w:val="A5A2B0AA"/>
    <w:lvl w:ilvl="0" w:tplc="FFFFFFF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71B04100"/>
    <w:multiLevelType w:val="hybridMultilevel"/>
    <w:tmpl w:val="49A21AAC"/>
    <w:lvl w:ilvl="0" w:tplc="7B2E18DA">
      <w:start w:val="1"/>
      <w:numFmt w:val="decimal"/>
      <w:lvlText w:val="%1)"/>
      <w:lvlJc w:val="left"/>
      <w:pPr>
        <w:tabs>
          <w:tab w:val="num" w:pos="1440"/>
        </w:tabs>
        <w:ind w:left="1440" w:hanging="360"/>
      </w:pPr>
      <w:rPr>
        <w:rFonts w:ascii="Arial Narrow" w:eastAsia="Times New Roman" w:hAnsi="Arial Narrow"/>
      </w:rPr>
    </w:lvl>
    <w:lvl w:ilvl="1" w:tplc="04210019">
      <w:start w:val="1"/>
      <w:numFmt w:val="lowerLetter"/>
      <w:lvlText w:val="%2."/>
      <w:lvlJc w:val="left"/>
      <w:pPr>
        <w:tabs>
          <w:tab w:val="num" w:pos="2160"/>
        </w:tabs>
        <w:ind w:left="2160" w:hanging="360"/>
      </w:pPr>
    </w:lvl>
    <w:lvl w:ilvl="2" w:tplc="0421001B">
      <w:start w:val="1"/>
      <w:numFmt w:val="lowerRoman"/>
      <w:lvlText w:val="%3."/>
      <w:lvlJc w:val="right"/>
      <w:pPr>
        <w:tabs>
          <w:tab w:val="num" w:pos="2880"/>
        </w:tabs>
        <w:ind w:left="2880" w:hanging="180"/>
      </w:pPr>
    </w:lvl>
    <w:lvl w:ilvl="3" w:tplc="0421000F">
      <w:start w:val="1"/>
      <w:numFmt w:val="decimal"/>
      <w:lvlText w:val="%4."/>
      <w:lvlJc w:val="left"/>
      <w:pPr>
        <w:tabs>
          <w:tab w:val="num" w:pos="3600"/>
        </w:tabs>
        <w:ind w:left="3600" w:hanging="360"/>
      </w:pPr>
    </w:lvl>
    <w:lvl w:ilvl="4" w:tplc="04210019">
      <w:start w:val="1"/>
      <w:numFmt w:val="lowerLetter"/>
      <w:lvlText w:val="%5."/>
      <w:lvlJc w:val="left"/>
      <w:pPr>
        <w:tabs>
          <w:tab w:val="num" w:pos="4320"/>
        </w:tabs>
        <w:ind w:left="4320" w:hanging="360"/>
      </w:pPr>
    </w:lvl>
    <w:lvl w:ilvl="5" w:tplc="0421001B">
      <w:start w:val="1"/>
      <w:numFmt w:val="lowerRoman"/>
      <w:lvlText w:val="%6."/>
      <w:lvlJc w:val="right"/>
      <w:pPr>
        <w:tabs>
          <w:tab w:val="num" w:pos="5040"/>
        </w:tabs>
        <w:ind w:left="5040" w:hanging="180"/>
      </w:pPr>
    </w:lvl>
    <w:lvl w:ilvl="6" w:tplc="0421000F">
      <w:start w:val="1"/>
      <w:numFmt w:val="decimal"/>
      <w:lvlText w:val="%7."/>
      <w:lvlJc w:val="left"/>
      <w:pPr>
        <w:tabs>
          <w:tab w:val="num" w:pos="5760"/>
        </w:tabs>
        <w:ind w:left="5760" w:hanging="360"/>
      </w:pPr>
    </w:lvl>
    <w:lvl w:ilvl="7" w:tplc="04210019">
      <w:start w:val="1"/>
      <w:numFmt w:val="lowerLetter"/>
      <w:lvlText w:val="%8."/>
      <w:lvlJc w:val="left"/>
      <w:pPr>
        <w:tabs>
          <w:tab w:val="num" w:pos="6480"/>
        </w:tabs>
        <w:ind w:left="6480" w:hanging="360"/>
      </w:pPr>
    </w:lvl>
    <w:lvl w:ilvl="8" w:tplc="0421001B">
      <w:start w:val="1"/>
      <w:numFmt w:val="lowerRoman"/>
      <w:lvlText w:val="%9."/>
      <w:lvlJc w:val="right"/>
      <w:pPr>
        <w:tabs>
          <w:tab w:val="num" w:pos="7200"/>
        </w:tabs>
        <w:ind w:left="7200" w:hanging="180"/>
      </w:pPr>
    </w:lvl>
  </w:abstractNum>
  <w:abstractNum w:abstractNumId="99">
    <w:nsid w:val="7319507D"/>
    <w:multiLevelType w:val="hybridMultilevel"/>
    <w:tmpl w:val="AE30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40663A8"/>
    <w:multiLevelType w:val="hybridMultilevel"/>
    <w:tmpl w:val="4C7E0C3C"/>
    <w:lvl w:ilvl="0" w:tplc="E316598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1">
    <w:nsid w:val="757C59ED"/>
    <w:multiLevelType w:val="hybridMultilevel"/>
    <w:tmpl w:val="A16E8E2A"/>
    <w:lvl w:ilvl="0" w:tplc="34F6137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35E61FB6">
      <w:start w:val="1"/>
      <w:numFmt w:val="upperLetter"/>
      <w:lvlText w:val="%3."/>
      <w:lvlJc w:val="left"/>
      <w:pPr>
        <w:ind w:left="3780" w:hanging="360"/>
      </w:pPr>
      <w:rPr>
        <w:rFonts w:hint="default"/>
      </w:rPr>
    </w:lvl>
    <w:lvl w:ilvl="3" w:tplc="0409000F">
      <w:start w:val="1"/>
      <w:numFmt w:val="decimal"/>
      <w:lvlText w:val="%4."/>
      <w:lvlJc w:val="left"/>
      <w:pPr>
        <w:ind w:left="4320" w:hanging="360"/>
      </w:pPr>
    </w:lvl>
    <w:lvl w:ilvl="4" w:tplc="4DEE21C6">
      <w:start w:val="1"/>
      <w:numFmt w:val="decimal"/>
      <w:lvlText w:val="%5."/>
      <w:lvlJc w:val="left"/>
      <w:pPr>
        <w:ind w:left="5040" w:hanging="360"/>
      </w:pPr>
      <w:rPr>
        <w:rFonts w:ascii="Arial" w:eastAsia="Times New Roman" w:hAnsi="Arial"/>
      </w:rPr>
    </w:lvl>
    <w:lvl w:ilvl="5" w:tplc="A726EEFC">
      <w:start w:val="1"/>
      <w:numFmt w:val="decimal"/>
      <w:lvlText w:val="%6)"/>
      <w:lvlJc w:val="left"/>
      <w:pPr>
        <w:ind w:left="5940" w:hanging="360"/>
      </w:pPr>
      <w:rPr>
        <w:rFonts w:hint="default"/>
        <w:b w:val="0"/>
        <w:bCs w:val="0"/>
      </w:rPr>
    </w:lvl>
    <w:lvl w:ilvl="6" w:tplc="7A8A638E">
      <w:start w:val="2"/>
      <w:numFmt w:val="decimal"/>
      <w:lvlText w:val="%7"/>
      <w:lvlJc w:val="left"/>
      <w:pPr>
        <w:ind w:left="6480" w:hanging="360"/>
      </w:pPr>
      <w:rPr>
        <w:rFonts w:hint="default"/>
      </w:r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2">
    <w:nsid w:val="764C0D2A"/>
    <w:multiLevelType w:val="hybridMultilevel"/>
    <w:tmpl w:val="3DA0A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8285B3A"/>
    <w:multiLevelType w:val="hybridMultilevel"/>
    <w:tmpl w:val="F6141A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78F358FA"/>
    <w:multiLevelType w:val="hybridMultilevel"/>
    <w:tmpl w:val="99E2103A"/>
    <w:lvl w:ilvl="0" w:tplc="84565E3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5">
    <w:nsid w:val="79016B12"/>
    <w:multiLevelType w:val="hybridMultilevel"/>
    <w:tmpl w:val="27705FA0"/>
    <w:lvl w:ilvl="0" w:tplc="479A3898">
      <w:start w:val="4"/>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6">
    <w:nsid w:val="79796D38"/>
    <w:multiLevelType w:val="hybridMultilevel"/>
    <w:tmpl w:val="BF6070F6"/>
    <w:lvl w:ilvl="0" w:tplc="04090019">
      <w:start w:val="1"/>
      <w:numFmt w:val="lowerLetter"/>
      <w:lvlText w:val="%1."/>
      <w:lvlJc w:val="left"/>
      <w:pPr>
        <w:tabs>
          <w:tab w:val="num" w:pos="720"/>
        </w:tabs>
        <w:ind w:left="720" w:hanging="360"/>
      </w:pPr>
      <w:rPr>
        <w:rFonts w:hint="default"/>
        <w:color w:val="FFFFFF"/>
      </w:rPr>
    </w:lvl>
    <w:lvl w:ilvl="1" w:tplc="8CF62EB6">
      <w:start w:val="1"/>
      <w:numFmt w:val="lowerLetter"/>
      <w:lvlText w:val="%2)"/>
      <w:lvlJc w:val="left"/>
      <w:pPr>
        <w:tabs>
          <w:tab w:val="num" w:pos="1440"/>
        </w:tabs>
        <w:ind w:left="1440" w:hanging="360"/>
      </w:pPr>
      <w:rPr>
        <w:rFonts w:ascii="Arial" w:eastAsia="Times New Roman" w:hAnsi="Arial" w:cs="Arial"/>
      </w:rPr>
    </w:lvl>
    <w:lvl w:ilvl="2" w:tplc="727EC3A4">
      <w:start w:val="1"/>
      <w:numFmt w:val="decimal"/>
      <w:lvlText w:val="%3)"/>
      <w:lvlJc w:val="left"/>
      <w:pPr>
        <w:tabs>
          <w:tab w:val="num" w:pos="1620"/>
        </w:tabs>
        <w:ind w:left="1620" w:hanging="360"/>
      </w:pPr>
      <w:rPr>
        <w:rFonts w:ascii="Arial" w:eastAsia="Times New Roman" w:hAnsi="Arial" w:cs="Arial" w:hint="default"/>
      </w:rPr>
    </w:lvl>
    <w:lvl w:ilvl="3" w:tplc="9A588F96">
      <w:start w:val="1"/>
      <w:numFmt w:val="decimal"/>
      <w:lvlText w:val="%4)"/>
      <w:lvlJc w:val="left"/>
      <w:pPr>
        <w:ind w:left="2880" w:hanging="360"/>
      </w:pPr>
      <w:rPr>
        <w:rFonts w:hint="default"/>
      </w:rPr>
    </w:lvl>
    <w:lvl w:ilvl="4" w:tplc="82CE8E1C">
      <w:start w:val="1"/>
      <w:numFmt w:val="lowerLetter"/>
      <w:lvlText w:val="%5)"/>
      <w:lvlJc w:val="left"/>
      <w:pPr>
        <w:ind w:left="3600" w:hanging="360"/>
      </w:pPr>
      <w:rPr>
        <w:rFonts w:hint="default"/>
      </w:r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07">
    <w:nsid w:val="79B432FE"/>
    <w:multiLevelType w:val="hybridMultilevel"/>
    <w:tmpl w:val="F3ACD8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7AD17874"/>
    <w:multiLevelType w:val="hybridMultilevel"/>
    <w:tmpl w:val="9542B2A0"/>
    <w:lvl w:ilvl="0" w:tplc="EA344E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7B9A05F4"/>
    <w:multiLevelType w:val="hybridMultilevel"/>
    <w:tmpl w:val="E758CEF8"/>
    <w:lvl w:ilvl="0" w:tplc="B6FA3862">
      <w:start w:val="1"/>
      <w:numFmt w:val="lowerLetter"/>
      <w:lvlText w:val="%1."/>
      <w:lvlJc w:val="left"/>
      <w:pPr>
        <w:ind w:left="2203" w:hanging="360"/>
      </w:pPr>
      <w:rPr>
        <w:rFonts w:ascii="Arial" w:eastAsia="Times New Roman" w:hAnsi="Arial"/>
      </w:r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110">
    <w:nsid w:val="7CAD3DDD"/>
    <w:multiLevelType w:val="multilevel"/>
    <w:tmpl w:val="ED94FF44"/>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Zero"/>
      <w:lvlText w:val="%1.%2.%3.%4"/>
      <w:lvlJc w:val="left"/>
      <w:pPr>
        <w:ind w:left="6480" w:hanging="1080"/>
      </w:pPr>
      <w:rPr>
        <w:rFonts w:hint="default"/>
      </w:rPr>
    </w:lvl>
    <w:lvl w:ilvl="4">
      <w:start w:val="1"/>
      <w:numFmt w:val="decimalZero"/>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11">
    <w:nsid w:val="7D8953CB"/>
    <w:multiLevelType w:val="hybridMultilevel"/>
    <w:tmpl w:val="99D2901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2">
    <w:nsid w:val="7D975FB9"/>
    <w:multiLevelType w:val="hybridMultilevel"/>
    <w:tmpl w:val="69346982"/>
    <w:lvl w:ilvl="0" w:tplc="21C4A26A">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13">
    <w:nsid w:val="7DAF683F"/>
    <w:multiLevelType w:val="multilevel"/>
    <w:tmpl w:val="28FC94B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nsid w:val="7E137976"/>
    <w:multiLevelType w:val="hybridMultilevel"/>
    <w:tmpl w:val="41DE5F8C"/>
    <w:lvl w:ilvl="0" w:tplc="0409000F">
      <w:start w:val="1"/>
      <w:numFmt w:val="decimal"/>
      <w:lvlText w:val="%1."/>
      <w:lvlJc w:val="left"/>
      <w:pPr>
        <w:tabs>
          <w:tab w:val="num" w:pos="720"/>
        </w:tabs>
        <w:ind w:left="720" w:hanging="360"/>
      </w:pPr>
    </w:lvl>
    <w:lvl w:ilvl="1" w:tplc="81C04BA0">
      <w:start w:val="1"/>
      <w:numFmt w:val="lowerLetter"/>
      <w:lvlText w:val="%2)"/>
      <w:lvlJc w:val="left"/>
      <w:pPr>
        <w:tabs>
          <w:tab w:val="num" w:pos="1440"/>
        </w:tabs>
        <w:ind w:left="1440" w:hanging="360"/>
      </w:pPr>
      <w:rPr>
        <w:rFonts w:ascii="Arial Narrow" w:eastAsia="Calibri" w:hAnsi="Arial Narrow" w:cs="Arial"/>
      </w:rPr>
    </w:lvl>
    <w:lvl w:ilvl="2" w:tplc="DA00ED34">
      <w:start w:val="1"/>
      <w:numFmt w:val="lowerLetter"/>
      <w:lvlText w:val="%3."/>
      <w:lvlJc w:val="left"/>
      <w:pPr>
        <w:tabs>
          <w:tab w:val="num" w:pos="2340"/>
        </w:tabs>
        <w:ind w:left="2340" w:hanging="360"/>
      </w:pPr>
      <w:rPr>
        <w:b w:val="0"/>
      </w:rPr>
    </w:lvl>
    <w:lvl w:ilvl="3" w:tplc="6DBC42FE">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E363509"/>
    <w:multiLevelType w:val="hybridMultilevel"/>
    <w:tmpl w:val="705E3D6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6">
    <w:nsid w:val="7EA849E6"/>
    <w:multiLevelType w:val="hybridMultilevel"/>
    <w:tmpl w:val="DE82CA94"/>
    <w:lvl w:ilvl="0" w:tplc="479A3898">
      <w:start w:val="4"/>
      <w:numFmt w:val="bullet"/>
      <w:lvlText w:val="-"/>
      <w:lvlJc w:val="left"/>
      <w:pPr>
        <w:ind w:left="1080" w:hanging="360"/>
      </w:pPr>
      <w:rPr>
        <w:rFonts w:ascii="Calibri" w:eastAsiaTheme="minorHAnsi" w:hAnsi="Calibri" w:cs="Calibri" w:hint="default"/>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7">
    <w:nsid w:val="7EED18C1"/>
    <w:multiLevelType w:val="hybridMultilevel"/>
    <w:tmpl w:val="2BE69BA2"/>
    <w:lvl w:ilvl="0" w:tplc="17101A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6"/>
  </w:num>
  <w:num w:numId="2">
    <w:abstractNumId w:val="78"/>
  </w:num>
  <w:num w:numId="3">
    <w:abstractNumId w:val="66"/>
  </w:num>
  <w:num w:numId="4">
    <w:abstractNumId w:val="84"/>
  </w:num>
  <w:num w:numId="5">
    <w:abstractNumId w:val="28"/>
  </w:num>
  <w:num w:numId="6">
    <w:abstractNumId w:val="90"/>
  </w:num>
  <w:num w:numId="7">
    <w:abstractNumId w:val="30"/>
  </w:num>
  <w:num w:numId="8">
    <w:abstractNumId w:val="39"/>
  </w:num>
  <w:num w:numId="9">
    <w:abstractNumId w:val="100"/>
  </w:num>
  <w:num w:numId="10">
    <w:abstractNumId w:val="71"/>
  </w:num>
  <w:num w:numId="11">
    <w:abstractNumId w:val="8"/>
  </w:num>
  <w:num w:numId="12">
    <w:abstractNumId w:val="58"/>
  </w:num>
  <w:num w:numId="13">
    <w:abstractNumId w:val="99"/>
  </w:num>
  <w:num w:numId="14">
    <w:abstractNumId w:val="10"/>
  </w:num>
  <w:num w:numId="15">
    <w:abstractNumId w:val="114"/>
  </w:num>
  <w:num w:numId="16">
    <w:abstractNumId w:val="106"/>
  </w:num>
  <w:num w:numId="17">
    <w:abstractNumId w:val="14"/>
  </w:num>
  <w:num w:numId="18">
    <w:abstractNumId w:val="29"/>
  </w:num>
  <w:num w:numId="19">
    <w:abstractNumId w:val="50"/>
  </w:num>
  <w:num w:numId="20">
    <w:abstractNumId w:val="117"/>
  </w:num>
  <w:num w:numId="21">
    <w:abstractNumId w:val="38"/>
  </w:num>
  <w:num w:numId="22">
    <w:abstractNumId w:val="43"/>
  </w:num>
  <w:num w:numId="23">
    <w:abstractNumId w:val="4"/>
  </w:num>
  <w:num w:numId="24">
    <w:abstractNumId w:val="85"/>
  </w:num>
  <w:num w:numId="25">
    <w:abstractNumId w:val="52"/>
  </w:num>
  <w:num w:numId="26">
    <w:abstractNumId w:val="107"/>
  </w:num>
  <w:num w:numId="27">
    <w:abstractNumId w:val="111"/>
  </w:num>
  <w:num w:numId="28">
    <w:abstractNumId w:val="88"/>
  </w:num>
  <w:num w:numId="29">
    <w:abstractNumId w:val="48"/>
  </w:num>
  <w:num w:numId="30">
    <w:abstractNumId w:val="67"/>
  </w:num>
  <w:num w:numId="31">
    <w:abstractNumId w:val="70"/>
  </w:num>
  <w:num w:numId="32">
    <w:abstractNumId w:val="63"/>
  </w:num>
  <w:num w:numId="33">
    <w:abstractNumId w:val="3"/>
  </w:num>
  <w:num w:numId="34">
    <w:abstractNumId w:val="102"/>
  </w:num>
  <w:num w:numId="35">
    <w:abstractNumId w:val="108"/>
  </w:num>
  <w:num w:numId="36">
    <w:abstractNumId w:val="41"/>
  </w:num>
  <w:num w:numId="37">
    <w:abstractNumId w:val="47"/>
  </w:num>
  <w:num w:numId="38">
    <w:abstractNumId w:val="26"/>
  </w:num>
  <w:num w:numId="39">
    <w:abstractNumId w:val="54"/>
  </w:num>
  <w:num w:numId="40">
    <w:abstractNumId w:val="65"/>
  </w:num>
  <w:num w:numId="41">
    <w:abstractNumId w:val="83"/>
  </w:num>
  <w:num w:numId="42">
    <w:abstractNumId w:val="12"/>
  </w:num>
  <w:num w:numId="43">
    <w:abstractNumId w:val="68"/>
  </w:num>
  <w:num w:numId="44">
    <w:abstractNumId w:val="87"/>
  </w:num>
  <w:num w:numId="45">
    <w:abstractNumId w:val="23"/>
  </w:num>
  <w:num w:numId="46">
    <w:abstractNumId w:val="105"/>
  </w:num>
  <w:num w:numId="47">
    <w:abstractNumId w:val="40"/>
  </w:num>
  <w:num w:numId="48">
    <w:abstractNumId w:val="89"/>
  </w:num>
  <w:num w:numId="49">
    <w:abstractNumId w:val="18"/>
  </w:num>
  <w:num w:numId="50">
    <w:abstractNumId w:val="32"/>
  </w:num>
  <w:num w:numId="51">
    <w:abstractNumId w:val="19"/>
  </w:num>
  <w:num w:numId="52">
    <w:abstractNumId w:val="11"/>
  </w:num>
  <w:num w:numId="53">
    <w:abstractNumId w:val="20"/>
  </w:num>
  <w:num w:numId="54">
    <w:abstractNumId w:val="27"/>
  </w:num>
  <w:num w:numId="55">
    <w:abstractNumId w:val="9"/>
  </w:num>
  <w:num w:numId="56">
    <w:abstractNumId w:val="15"/>
  </w:num>
  <w:num w:numId="57">
    <w:abstractNumId w:val="101"/>
  </w:num>
  <w:num w:numId="58">
    <w:abstractNumId w:val="49"/>
  </w:num>
  <w:num w:numId="59">
    <w:abstractNumId w:val="22"/>
  </w:num>
  <w:num w:numId="60">
    <w:abstractNumId w:val="81"/>
  </w:num>
  <w:num w:numId="61">
    <w:abstractNumId w:val="57"/>
  </w:num>
  <w:num w:numId="62">
    <w:abstractNumId w:val="76"/>
  </w:num>
  <w:num w:numId="63">
    <w:abstractNumId w:val="98"/>
  </w:num>
  <w:num w:numId="64">
    <w:abstractNumId w:val="93"/>
  </w:num>
  <w:num w:numId="65">
    <w:abstractNumId w:val="104"/>
  </w:num>
  <w:num w:numId="66">
    <w:abstractNumId w:val="59"/>
  </w:num>
  <w:num w:numId="67">
    <w:abstractNumId w:val="109"/>
  </w:num>
  <w:num w:numId="68">
    <w:abstractNumId w:val="61"/>
  </w:num>
  <w:num w:numId="69">
    <w:abstractNumId w:val="24"/>
  </w:num>
  <w:num w:numId="70">
    <w:abstractNumId w:val="37"/>
  </w:num>
  <w:num w:numId="71">
    <w:abstractNumId w:val="46"/>
  </w:num>
  <w:num w:numId="72">
    <w:abstractNumId w:val="95"/>
  </w:num>
  <w:num w:numId="73">
    <w:abstractNumId w:val="77"/>
  </w:num>
  <w:num w:numId="74">
    <w:abstractNumId w:val="91"/>
  </w:num>
  <w:num w:numId="75">
    <w:abstractNumId w:val="16"/>
  </w:num>
  <w:num w:numId="76">
    <w:abstractNumId w:val="45"/>
  </w:num>
  <w:num w:numId="77">
    <w:abstractNumId w:val="96"/>
  </w:num>
  <w:num w:numId="78">
    <w:abstractNumId w:val="75"/>
  </w:num>
  <w:num w:numId="79">
    <w:abstractNumId w:val="94"/>
  </w:num>
  <w:num w:numId="80">
    <w:abstractNumId w:val="64"/>
  </w:num>
  <w:num w:numId="81">
    <w:abstractNumId w:val="25"/>
  </w:num>
  <w:num w:numId="82">
    <w:abstractNumId w:val="13"/>
  </w:num>
  <w:num w:numId="83">
    <w:abstractNumId w:val="56"/>
  </w:num>
  <w:num w:numId="84">
    <w:abstractNumId w:val="60"/>
  </w:num>
  <w:num w:numId="85">
    <w:abstractNumId w:val="44"/>
  </w:num>
  <w:num w:numId="86">
    <w:abstractNumId w:val="5"/>
  </w:num>
  <w:num w:numId="87">
    <w:abstractNumId w:val="112"/>
  </w:num>
  <w:num w:numId="88">
    <w:abstractNumId w:val="103"/>
  </w:num>
  <w:num w:numId="89">
    <w:abstractNumId w:val="6"/>
  </w:num>
  <w:num w:numId="90">
    <w:abstractNumId w:val="74"/>
  </w:num>
  <w:num w:numId="91">
    <w:abstractNumId w:val="36"/>
  </w:num>
  <w:num w:numId="92">
    <w:abstractNumId w:val="69"/>
  </w:num>
  <w:num w:numId="93">
    <w:abstractNumId w:val="21"/>
  </w:num>
  <w:num w:numId="94">
    <w:abstractNumId w:val="35"/>
  </w:num>
  <w:num w:numId="95">
    <w:abstractNumId w:val="51"/>
  </w:num>
  <w:num w:numId="96">
    <w:abstractNumId w:val="17"/>
  </w:num>
  <w:num w:numId="97">
    <w:abstractNumId w:val="55"/>
  </w:num>
  <w:num w:numId="98">
    <w:abstractNumId w:val="92"/>
  </w:num>
  <w:num w:numId="99">
    <w:abstractNumId w:val="2"/>
  </w:num>
  <w:num w:numId="100">
    <w:abstractNumId w:val="82"/>
  </w:num>
  <w:num w:numId="101">
    <w:abstractNumId w:val="31"/>
  </w:num>
  <w:num w:numId="102">
    <w:abstractNumId w:val="80"/>
  </w:num>
  <w:num w:numId="103">
    <w:abstractNumId w:val="115"/>
  </w:num>
  <w:num w:numId="104">
    <w:abstractNumId w:val="53"/>
  </w:num>
  <w:num w:numId="105">
    <w:abstractNumId w:val="86"/>
  </w:num>
  <w:num w:numId="106">
    <w:abstractNumId w:val="33"/>
  </w:num>
  <w:num w:numId="107">
    <w:abstractNumId w:val="42"/>
  </w:num>
  <w:num w:numId="108">
    <w:abstractNumId w:val="7"/>
  </w:num>
  <w:num w:numId="109">
    <w:abstractNumId w:val="72"/>
  </w:num>
  <w:num w:numId="110">
    <w:abstractNumId w:val="110"/>
  </w:num>
  <w:num w:numId="111">
    <w:abstractNumId w:val="62"/>
  </w:num>
  <w:num w:numId="112">
    <w:abstractNumId w:val="113"/>
  </w:num>
  <w:num w:numId="113">
    <w:abstractNumId w:val="73"/>
  </w:num>
  <w:num w:numId="114">
    <w:abstractNumId w:val="0"/>
  </w:num>
  <w:num w:numId="115">
    <w:abstractNumId w:val="1"/>
  </w:num>
  <w:num w:numId="116">
    <w:abstractNumId w:val="97"/>
  </w:num>
  <w:num w:numId="117">
    <w:abstractNumId w:val="79"/>
  </w:num>
  <w:num w:numId="118">
    <w:abstractNumId w:val="3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D1"/>
    <w:rsid w:val="00000408"/>
    <w:rsid w:val="00000633"/>
    <w:rsid w:val="000010B6"/>
    <w:rsid w:val="000011BB"/>
    <w:rsid w:val="00002CF8"/>
    <w:rsid w:val="0000389C"/>
    <w:rsid w:val="00003AD4"/>
    <w:rsid w:val="00003EA2"/>
    <w:rsid w:val="000042CB"/>
    <w:rsid w:val="0000465A"/>
    <w:rsid w:val="00004CBC"/>
    <w:rsid w:val="000059BF"/>
    <w:rsid w:val="00006834"/>
    <w:rsid w:val="00007FF0"/>
    <w:rsid w:val="00010041"/>
    <w:rsid w:val="00010287"/>
    <w:rsid w:val="00012112"/>
    <w:rsid w:val="00013B02"/>
    <w:rsid w:val="00013B36"/>
    <w:rsid w:val="000147BB"/>
    <w:rsid w:val="00015833"/>
    <w:rsid w:val="00015AE8"/>
    <w:rsid w:val="00016177"/>
    <w:rsid w:val="00016923"/>
    <w:rsid w:val="00016985"/>
    <w:rsid w:val="00016B80"/>
    <w:rsid w:val="00016BA9"/>
    <w:rsid w:val="000205D9"/>
    <w:rsid w:val="00021010"/>
    <w:rsid w:val="000213D0"/>
    <w:rsid w:val="00022177"/>
    <w:rsid w:val="00022ACD"/>
    <w:rsid w:val="000231B3"/>
    <w:rsid w:val="00025C1F"/>
    <w:rsid w:val="00027BEE"/>
    <w:rsid w:val="00031619"/>
    <w:rsid w:val="00032261"/>
    <w:rsid w:val="00032B3F"/>
    <w:rsid w:val="0003346B"/>
    <w:rsid w:val="00034541"/>
    <w:rsid w:val="00035104"/>
    <w:rsid w:val="000354F1"/>
    <w:rsid w:val="00035A07"/>
    <w:rsid w:val="00036873"/>
    <w:rsid w:val="000375AC"/>
    <w:rsid w:val="00037F96"/>
    <w:rsid w:val="00040947"/>
    <w:rsid w:val="00040CDF"/>
    <w:rsid w:val="00043747"/>
    <w:rsid w:val="000444BE"/>
    <w:rsid w:val="00045AAA"/>
    <w:rsid w:val="000478E4"/>
    <w:rsid w:val="00050DE2"/>
    <w:rsid w:val="00051064"/>
    <w:rsid w:val="0005213B"/>
    <w:rsid w:val="00052291"/>
    <w:rsid w:val="0005372B"/>
    <w:rsid w:val="000547A2"/>
    <w:rsid w:val="00054A30"/>
    <w:rsid w:val="0005639D"/>
    <w:rsid w:val="000574DE"/>
    <w:rsid w:val="0005763F"/>
    <w:rsid w:val="00060511"/>
    <w:rsid w:val="000617F4"/>
    <w:rsid w:val="00061FDE"/>
    <w:rsid w:val="0006291E"/>
    <w:rsid w:val="00063095"/>
    <w:rsid w:val="0006566A"/>
    <w:rsid w:val="000665B9"/>
    <w:rsid w:val="00066B93"/>
    <w:rsid w:val="00066C10"/>
    <w:rsid w:val="0006797E"/>
    <w:rsid w:val="00070F2C"/>
    <w:rsid w:val="00071A43"/>
    <w:rsid w:val="000720E3"/>
    <w:rsid w:val="000723F8"/>
    <w:rsid w:val="00072A99"/>
    <w:rsid w:val="000744B6"/>
    <w:rsid w:val="00074944"/>
    <w:rsid w:val="00074D73"/>
    <w:rsid w:val="000760AB"/>
    <w:rsid w:val="00076CA9"/>
    <w:rsid w:val="00081D8D"/>
    <w:rsid w:val="00081DB3"/>
    <w:rsid w:val="00081F2D"/>
    <w:rsid w:val="00082F41"/>
    <w:rsid w:val="0008340F"/>
    <w:rsid w:val="00083CAF"/>
    <w:rsid w:val="00083D4F"/>
    <w:rsid w:val="000851D8"/>
    <w:rsid w:val="000856A0"/>
    <w:rsid w:val="00085738"/>
    <w:rsid w:val="00085848"/>
    <w:rsid w:val="00086464"/>
    <w:rsid w:val="00086573"/>
    <w:rsid w:val="00086A1C"/>
    <w:rsid w:val="00087067"/>
    <w:rsid w:val="00087C51"/>
    <w:rsid w:val="0009328F"/>
    <w:rsid w:val="00093B6E"/>
    <w:rsid w:val="00094598"/>
    <w:rsid w:val="00094B44"/>
    <w:rsid w:val="00094F59"/>
    <w:rsid w:val="00096EF0"/>
    <w:rsid w:val="000A1610"/>
    <w:rsid w:val="000A1795"/>
    <w:rsid w:val="000A2F0B"/>
    <w:rsid w:val="000A3FF1"/>
    <w:rsid w:val="000A545A"/>
    <w:rsid w:val="000A5BCE"/>
    <w:rsid w:val="000A60D2"/>
    <w:rsid w:val="000A6FBF"/>
    <w:rsid w:val="000B064A"/>
    <w:rsid w:val="000B0C7B"/>
    <w:rsid w:val="000B2D81"/>
    <w:rsid w:val="000B2DE5"/>
    <w:rsid w:val="000B2E41"/>
    <w:rsid w:val="000B3153"/>
    <w:rsid w:val="000B5CCA"/>
    <w:rsid w:val="000B605C"/>
    <w:rsid w:val="000B626E"/>
    <w:rsid w:val="000B62DF"/>
    <w:rsid w:val="000B6902"/>
    <w:rsid w:val="000B69A3"/>
    <w:rsid w:val="000B74D1"/>
    <w:rsid w:val="000B7EAC"/>
    <w:rsid w:val="000C0F69"/>
    <w:rsid w:val="000C1316"/>
    <w:rsid w:val="000C18B7"/>
    <w:rsid w:val="000C1A18"/>
    <w:rsid w:val="000C289F"/>
    <w:rsid w:val="000C3747"/>
    <w:rsid w:val="000C3921"/>
    <w:rsid w:val="000C3AE8"/>
    <w:rsid w:val="000C45AB"/>
    <w:rsid w:val="000C6115"/>
    <w:rsid w:val="000C7B17"/>
    <w:rsid w:val="000D1F5D"/>
    <w:rsid w:val="000D2582"/>
    <w:rsid w:val="000D2CE1"/>
    <w:rsid w:val="000D3594"/>
    <w:rsid w:val="000D43A2"/>
    <w:rsid w:val="000D4732"/>
    <w:rsid w:val="000D492D"/>
    <w:rsid w:val="000D50CD"/>
    <w:rsid w:val="000D697C"/>
    <w:rsid w:val="000D7317"/>
    <w:rsid w:val="000D7E03"/>
    <w:rsid w:val="000D7EA8"/>
    <w:rsid w:val="000E08BA"/>
    <w:rsid w:val="000E15B8"/>
    <w:rsid w:val="000E195D"/>
    <w:rsid w:val="000E1CB7"/>
    <w:rsid w:val="000E2908"/>
    <w:rsid w:val="000E2D31"/>
    <w:rsid w:val="000E3572"/>
    <w:rsid w:val="000E48C0"/>
    <w:rsid w:val="000E4E2D"/>
    <w:rsid w:val="000E5AA0"/>
    <w:rsid w:val="000F1AB2"/>
    <w:rsid w:val="000F1DD4"/>
    <w:rsid w:val="000F2107"/>
    <w:rsid w:val="000F29DB"/>
    <w:rsid w:val="000F3789"/>
    <w:rsid w:val="000F4A77"/>
    <w:rsid w:val="000F60AC"/>
    <w:rsid w:val="000F7AA3"/>
    <w:rsid w:val="00100521"/>
    <w:rsid w:val="00101030"/>
    <w:rsid w:val="001021FC"/>
    <w:rsid w:val="00105085"/>
    <w:rsid w:val="00105B38"/>
    <w:rsid w:val="001067B4"/>
    <w:rsid w:val="0010721B"/>
    <w:rsid w:val="00107835"/>
    <w:rsid w:val="0010797C"/>
    <w:rsid w:val="001079AD"/>
    <w:rsid w:val="001102D6"/>
    <w:rsid w:val="0011065A"/>
    <w:rsid w:val="001107B3"/>
    <w:rsid w:val="001108B1"/>
    <w:rsid w:val="001139C4"/>
    <w:rsid w:val="00114366"/>
    <w:rsid w:val="00114826"/>
    <w:rsid w:val="00114961"/>
    <w:rsid w:val="00114F46"/>
    <w:rsid w:val="00116940"/>
    <w:rsid w:val="001169AF"/>
    <w:rsid w:val="0011744B"/>
    <w:rsid w:val="00121418"/>
    <w:rsid w:val="001214CB"/>
    <w:rsid w:val="00122B5F"/>
    <w:rsid w:val="00124E9E"/>
    <w:rsid w:val="0012551C"/>
    <w:rsid w:val="0012558E"/>
    <w:rsid w:val="00126CC7"/>
    <w:rsid w:val="00126E7E"/>
    <w:rsid w:val="00131975"/>
    <w:rsid w:val="00132C67"/>
    <w:rsid w:val="001349EC"/>
    <w:rsid w:val="001365BB"/>
    <w:rsid w:val="00137AE1"/>
    <w:rsid w:val="00140B65"/>
    <w:rsid w:val="00140BDA"/>
    <w:rsid w:val="00141429"/>
    <w:rsid w:val="001440FD"/>
    <w:rsid w:val="00144126"/>
    <w:rsid w:val="00145008"/>
    <w:rsid w:val="001465E9"/>
    <w:rsid w:val="00146ABC"/>
    <w:rsid w:val="0015035B"/>
    <w:rsid w:val="001506DB"/>
    <w:rsid w:val="001514C0"/>
    <w:rsid w:val="00151611"/>
    <w:rsid w:val="00151E5D"/>
    <w:rsid w:val="00152717"/>
    <w:rsid w:val="001532D0"/>
    <w:rsid w:val="001533DA"/>
    <w:rsid w:val="00153FCD"/>
    <w:rsid w:val="001558B4"/>
    <w:rsid w:val="00156724"/>
    <w:rsid w:val="00157DC8"/>
    <w:rsid w:val="00160E51"/>
    <w:rsid w:val="00161437"/>
    <w:rsid w:val="001619E2"/>
    <w:rsid w:val="001622AE"/>
    <w:rsid w:val="00162B1B"/>
    <w:rsid w:val="00162E4C"/>
    <w:rsid w:val="001634E1"/>
    <w:rsid w:val="0016478A"/>
    <w:rsid w:val="00166006"/>
    <w:rsid w:val="00167E3F"/>
    <w:rsid w:val="00170BF7"/>
    <w:rsid w:val="00171168"/>
    <w:rsid w:val="00174084"/>
    <w:rsid w:val="001747C0"/>
    <w:rsid w:val="001751CE"/>
    <w:rsid w:val="00175801"/>
    <w:rsid w:val="00175D84"/>
    <w:rsid w:val="00176EAA"/>
    <w:rsid w:val="0018038C"/>
    <w:rsid w:val="0018082A"/>
    <w:rsid w:val="00180ACE"/>
    <w:rsid w:val="00180BEF"/>
    <w:rsid w:val="00181686"/>
    <w:rsid w:val="0018390D"/>
    <w:rsid w:val="00184836"/>
    <w:rsid w:val="00185E78"/>
    <w:rsid w:val="0018750D"/>
    <w:rsid w:val="00187876"/>
    <w:rsid w:val="00187E44"/>
    <w:rsid w:val="00190094"/>
    <w:rsid w:val="00190622"/>
    <w:rsid w:val="00190856"/>
    <w:rsid w:val="001920E3"/>
    <w:rsid w:val="00192126"/>
    <w:rsid w:val="0019283F"/>
    <w:rsid w:val="001934AB"/>
    <w:rsid w:val="00193550"/>
    <w:rsid w:val="0019391C"/>
    <w:rsid w:val="00194EF0"/>
    <w:rsid w:val="00194F97"/>
    <w:rsid w:val="00195A59"/>
    <w:rsid w:val="00196200"/>
    <w:rsid w:val="00196BF4"/>
    <w:rsid w:val="001A0E3F"/>
    <w:rsid w:val="001A106F"/>
    <w:rsid w:val="001A1D8B"/>
    <w:rsid w:val="001A21A7"/>
    <w:rsid w:val="001A330E"/>
    <w:rsid w:val="001A4AC4"/>
    <w:rsid w:val="001A4B17"/>
    <w:rsid w:val="001A4E2B"/>
    <w:rsid w:val="001A5B88"/>
    <w:rsid w:val="001A5C7C"/>
    <w:rsid w:val="001A7BDB"/>
    <w:rsid w:val="001B0A4C"/>
    <w:rsid w:val="001B15DD"/>
    <w:rsid w:val="001B1846"/>
    <w:rsid w:val="001B1EBE"/>
    <w:rsid w:val="001B5092"/>
    <w:rsid w:val="001B71A3"/>
    <w:rsid w:val="001C0453"/>
    <w:rsid w:val="001C0513"/>
    <w:rsid w:val="001C1620"/>
    <w:rsid w:val="001C24E0"/>
    <w:rsid w:val="001C2653"/>
    <w:rsid w:val="001C2F08"/>
    <w:rsid w:val="001C6314"/>
    <w:rsid w:val="001C6EE9"/>
    <w:rsid w:val="001C7D5B"/>
    <w:rsid w:val="001D06A3"/>
    <w:rsid w:val="001D2653"/>
    <w:rsid w:val="001D3B58"/>
    <w:rsid w:val="001D5741"/>
    <w:rsid w:val="001D62A5"/>
    <w:rsid w:val="001D67E4"/>
    <w:rsid w:val="001E0BE8"/>
    <w:rsid w:val="001E4D76"/>
    <w:rsid w:val="001E57AF"/>
    <w:rsid w:val="001E5CAB"/>
    <w:rsid w:val="001E60DC"/>
    <w:rsid w:val="001E6914"/>
    <w:rsid w:val="001E6985"/>
    <w:rsid w:val="001F0F49"/>
    <w:rsid w:val="001F16F0"/>
    <w:rsid w:val="001F1E63"/>
    <w:rsid w:val="001F20CD"/>
    <w:rsid w:val="001F2499"/>
    <w:rsid w:val="001F2D8D"/>
    <w:rsid w:val="001F386B"/>
    <w:rsid w:val="001F3BF0"/>
    <w:rsid w:val="001F4B7C"/>
    <w:rsid w:val="001F5157"/>
    <w:rsid w:val="001F5763"/>
    <w:rsid w:val="001F625E"/>
    <w:rsid w:val="001F7B1B"/>
    <w:rsid w:val="001F7F86"/>
    <w:rsid w:val="002002BE"/>
    <w:rsid w:val="00202B0F"/>
    <w:rsid w:val="00203281"/>
    <w:rsid w:val="00203F68"/>
    <w:rsid w:val="00204299"/>
    <w:rsid w:val="002050AA"/>
    <w:rsid w:val="0020619B"/>
    <w:rsid w:val="00210DCF"/>
    <w:rsid w:val="00211B20"/>
    <w:rsid w:val="00211B34"/>
    <w:rsid w:val="00211D0B"/>
    <w:rsid w:val="00212083"/>
    <w:rsid w:val="00213642"/>
    <w:rsid w:val="00213CAB"/>
    <w:rsid w:val="00214FD6"/>
    <w:rsid w:val="00215B01"/>
    <w:rsid w:val="00217112"/>
    <w:rsid w:val="00217E47"/>
    <w:rsid w:val="00220990"/>
    <w:rsid w:val="00220FC3"/>
    <w:rsid w:val="002216D3"/>
    <w:rsid w:val="00222026"/>
    <w:rsid w:val="00222BBD"/>
    <w:rsid w:val="00224202"/>
    <w:rsid w:val="0022420F"/>
    <w:rsid w:val="0022421F"/>
    <w:rsid w:val="00224287"/>
    <w:rsid w:val="0022707D"/>
    <w:rsid w:val="002305C0"/>
    <w:rsid w:val="002306A8"/>
    <w:rsid w:val="0023077D"/>
    <w:rsid w:val="002316D9"/>
    <w:rsid w:val="00231D07"/>
    <w:rsid w:val="002323AE"/>
    <w:rsid w:val="00232AB4"/>
    <w:rsid w:val="00232DBB"/>
    <w:rsid w:val="00236051"/>
    <w:rsid w:val="002362CD"/>
    <w:rsid w:val="00236558"/>
    <w:rsid w:val="00236859"/>
    <w:rsid w:val="00236A5B"/>
    <w:rsid w:val="002403D2"/>
    <w:rsid w:val="00241042"/>
    <w:rsid w:val="00241221"/>
    <w:rsid w:val="002430EF"/>
    <w:rsid w:val="0024348A"/>
    <w:rsid w:val="00243F6B"/>
    <w:rsid w:val="00244612"/>
    <w:rsid w:val="00245524"/>
    <w:rsid w:val="00250AE2"/>
    <w:rsid w:val="00251AA8"/>
    <w:rsid w:val="002527AE"/>
    <w:rsid w:val="00252B14"/>
    <w:rsid w:val="00252BC2"/>
    <w:rsid w:val="00252C69"/>
    <w:rsid w:val="00252C8B"/>
    <w:rsid w:val="0025442E"/>
    <w:rsid w:val="00254D64"/>
    <w:rsid w:val="00254DAD"/>
    <w:rsid w:val="00254F6E"/>
    <w:rsid w:val="00255937"/>
    <w:rsid w:val="00257053"/>
    <w:rsid w:val="00260694"/>
    <w:rsid w:val="00261654"/>
    <w:rsid w:val="002616A9"/>
    <w:rsid w:val="00261E6D"/>
    <w:rsid w:val="002629A8"/>
    <w:rsid w:val="00262C09"/>
    <w:rsid w:val="00263075"/>
    <w:rsid w:val="002651BE"/>
    <w:rsid w:val="00265A1F"/>
    <w:rsid w:val="0026689A"/>
    <w:rsid w:val="00266D91"/>
    <w:rsid w:val="00267617"/>
    <w:rsid w:val="00271178"/>
    <w:rsid w:val="00271411"/>
    <w:rsid w:val="002724D7"/>
    <w:rsid w:val="002725EB"/>
    <w:rsid w:val="00273692"/>
    <w:rsid w:val="00273DFD"/>
    <w:rsid w:val="00274448"/>
    <w:rsid w:val="00274B01"/>
    <w:rsid w:val="00275020"/>
    <w:rsid w:val="00276238"/>
    <w:rsid w:val="0027680A"/>
    <w:rsid w:val="00276945"/>
    <w:rsid w:val="00277F3C"/>
    <w:rsid w:val="00280381"/>
    <w:rsid w:val="002807D9"/>
    <w:rsid w:val="0028086C"/>
    <w:rsid w:val="00280D04"/>
    <w:rsid w:val="0028123A"/>
    <w:rsid w:val="002819D4"/>
    <w:rsid w:val="00281B84"/>
    <w:rsid w:val="00281F6C"/>
    <w:rsid w:val="002820AD"/>
    <w:rsid w:val="00283C73"/>
    <w:rsid w:val="00284B4B"/>
    <w:rsid w:val="002907B2"/>
    <w:rsid w:val="00291DFD"/>
    <w:rsid w:val="002922F9"/>
    <w:rsid w:val="00293494"/>
    <w:rsid w:val="00294268"/>
    <w:rsid w:val="00295766"/>
    <w:rsid w:val="00296009"/>
    <w:rsid w:val="0029713F"/>
    <w:rsid w:val="00297846"/>
    <w:rsid w:val="002A0C67"/>
    <w:rsid w:val="002A3AE1"/>
    <w:rsid w:val="002A3D80"/>
    <w:rsid w:val="002A581C"/>
    <w:rsid w:val="002A591A"/>
    <w:rsid w:val="002A6028"/>
    <w:rsid w:val="002A6F33"/>
    <w:rsid w:val="002A707A"/>
    <w:rsid w:val="002B044E"/>
    <w:rsid w:val="002B0818"/>
    <w:rsid w:val="002B0829"/>
    <w:rsid w:val="002B0D23"/>
    <w:rsid w:val="002B0FDB"/>
    <w:rsid w:val="002B199C"/>
    <w:rsid w:val="002B1CF2"/>
    <w:rsid w:val="002B1DD6"/>
    <w:rsid w:val="002B2826"/>
    <w:rsid w:val="002B5410"/>
    <w:rsid w:val="002B6D9C"/>
    <w:rsid w:val="002B6DEE"/>
    <w:rsid w:val="002C050B"/>
    <w:rsid w:val="002C0A74"/>
    <w:rsid w:val="002C0DC1"/>
    <w:rsid w:val="002C6BE2"/>
    <w:rsid w:val="002C6CA7"/>
    <w:rsid w:val="002D04A9"/>
    <w:rsid w:val="002D0D07"/>
    <w:rsid w:val="002D0D33"/>
    <w:rsid w:val="002D15CE"/>
    <w:rsid w:val="002D1A74"/>
    <w:rsid w:val="002D208B"/>
    <w:rsid w:val="002D27C2"/>
    <w:rsid w:val="002D3CF0"/>
    <w:rsid w:val="002D4967"/>
    <w:rsid w:val="002D55E1"/>
    <w:rsid w:val="002D5D73"/>
    <w:rsid w:val="002D5D82"/>
    <w:rsid w:val="002D6ECF"/>
    <w:rsid w:val="002D716C"/>
    <w:rsid w:val="002D7829"/>
    <w:rsid w:val="002E05B5"/>
    <w:rsid w:val="002E0ACD"/>
    <w:rsid w:val="002E1259"/>
    <w:rsid w:val="002E25A9"/>
    <w:rsid w:val="002E378C"/>
    <w:rsid w:val="002E3E5E"/>
    <w:rsid w:val="002E465E"/>
    <w:rsid w:val="002E4E21"/>
    <w:rsid w:val="002E586A"/>
    <w:rsid w:val="002E6293"/>
    <w:rsid w:val="002E69A8"/>
    <w:rsid w:val="002E6C1E"/>
    <w:rsid w:val="002E7959"/>
    <w:rsid w:val="002E7BF0"/>
    <w:rsid w:val="002F0D00"/>
    <w:rsid w:val="002F1137"/>
    <w:rsid w:val="002F1FEA"/>
    <w:rsid w:val="002F2BDA"/>
    <w:rsid w:val="002F2F8E"/>
    <w:rsid w:val="002F33C0"/>
    <w:rsid w:val="002F43F0"/>
    <w:rsid w:val="002F4DED"/>
    <w:rsid w:val="002F51B5"/>
    <w:rsid w:val="002F57C6"/>
    <w:rsid w:val="002F650D"/>
    <w:rsid w:val="002F6A43"/>
    <w:rsid w:val="002F6F6C"/>
    <w:rsid w:val="002F74C7"/>
    <w:rsid w:val="002F7E92"/>
    <w:rsid w:val="002F7F95"/>
    <w:rsid w:val="0030188C"/>
    <w:rsid w:val="00301E89"/>
    <w:rsid w:val="00302998"/>
    <w:rsid w:val="00302DDB"/>
    <w:rsid w:val="00302F35"/>
    <w:rsid w:val="00304109"/>
    <w:rsid w:val="00304763"/>
    <w:rsid w:val="0030614E"/>
    <w:rsid w:val="003065C0"/>
    <w:rsid w:val="003070E5"/>
    <w:rsid w:val="0030745E"/>
    <w:rsid w:val="003075B4"/>
    <w:rsid w:val="00307BA0"/>
    <w:rsid w:val="00307D23"/>
    <w:rsid w:val="00310013"/>
    <w:rsid w:val="0031007F"/>
    <w:rsid w:val="0031048A"/>
    <w:rsid w:val="00311FDE"/>
    <w:rsid w:val="0031274C"/>
    <w:rsid w:val="00314539"/>
    <w:rsid w:val="0031540E"/>
    <w:rsid w:val="00315893"/>
    <w:rsid w:val="003166EE"/>
    <w:rsid w:val="0031698B"/>
    <w:rsid w:val="00320B7E"/>
    <w:rsid w:val="00321567"/>
    <w:rsid w:val="00324BF0"/>
    <w:rsid w:val="00324CA6"/>
    <w:rsid w:val="00324E57"/>
    <w:rsid w:val="00325119"/>
    <w:rsid w:val="003254F3"/>
    <w:rsid w:val="00325985"/>
    <w:rsid w:val="00326096"/>
    <w:rsid w:val="0032666C"/>
    <w:rsid w:val="00326726"/>
    <w:rsid w:val="003270B8"/>
    <w:rsid w:val="003271FA"/>
    <w:rsid w:val="0033040C"/>
    <w:rsid w:val="003305A0"/>
    <w:rsid w:val="00330893"/>
    <w:rsid w:val="0033152A"/>
    <w:rsid w:val="0033185D"/>
    <w:rsid w:val="00331BDF"/>
    <w:rsid w:val="00332182"/>
    <w:rsid w:val="00332281"/>
    <w:rsid w:val="00333724"/>
    <w:rsid w:val="003340D4"/>
    <w:rsid w:val="00334EE9"/>
    <w:rsid w:val="00337E12"/>
    <w:rsid w:val="00337F90"/>
    <w:rsid w:val="00342BEE"/>
    <w:rsid w:val="00343326"/>
    <w:rsid w:val="00343DA9"/>
    <w:rsid w:val="003441E1"/>
    <w:rsid w:val="00344C0F"/>
    <w:rsid w:val="00346690"/>
    <w:rsid w:val="00346A43"/>
    <w:rsid w:val="00346AF6"/>
    <w:rsid w:val="00347CF1"/>
    <w:rsid w:val="00347F94"/>
    <w:rsid w:val="003501E8"/>
    <w:rsid w:val="003503D0"/>
    <w:rsid w:val="003512F6"/>
    <w:rsid w:val="00352ABE"/>
    <w:rsid w:val="00352DC0"/>
    <w:rsid w:val="00354288"/>
    <w:rsid w:val="0035465A"/>
    <w:rsid w:val="00354BDF"/>
    <w:rsid w:val="00355B48"/>
    <w:rsid w:val="003571CC"/>
    <w:rsid w:val="003574F1"/>
    <w:rsid w:val="00357B14"/>
    <w:rsid w:val="00357D14"/>
    <w:rsid w:val="003604FB"/>
    <w:rsid w:val="0036073A"/>
    <w:rsid w:val="003609B2"/>
    <w:rsid w:val="00361385"/>
    <w:rsid w:val="003634A6"/>
    <w:rsid w:val="003657F6"/>
    <w:rsid w:val="00366D67"/>
    <w:rsid w:val="0037035C"/>
    <w:rsid w:val="00371A99"/>
    <w:rsid w:val="00371CDE"/>
    <w:rsid w:val="00372603"/>
    <w:rsid w:val="0037395F"/>
    <w:rsid w:val="00374B30"/>
    <w:rsid w:val="00376569"/>
    <w:rsid w:val="003765B7"/>
    <w:rsid w:val="003774D0"/>
    <w:rsid w:val="00377EC7"/>
    <w:rsid w:val="003808C1"/>
    <w:rsid w:val="00380E1D"/>
    <w:rsid w:val="00382B9E"/>
    <w:rsid w:val="00383EE7"/>
    <w:rsid w:val="00383FFB"/>
    <w:rsid w:val="00384884"/>
    <w:rsid w:val="003857C3"/>
    <w:rsid w:val="00385948"/>
    <w:rsid w:val="00385A6A"/>
    <w:rsid w:val="0038626D"/>
    <w:rsid w:val="003864EA"/>
    <w:rsid w:val="00386DFA"/>
    <w:rsid w:val="003874B4"/>
    <w:rsid w:val="00387F17"/>
    <w:rsid w:val="0039000C"/>
    <w:rsid w:val="003902D3"/>
    <w:rsid w:val="0039053E"/>
    <w:rsid w:val="00390D9C"/>
    <w:rsid w:val="003912C7"/>
    <w:rsid w:val="003918AB"/>
    <w:rsid w:val="00392207"/>
    <w:rsid w:val="00392AD9"/>
    <w:rsid w:val="0039341E"/>
    <w:rsid w:val="00394EAC"/>
    <w:rsid w:val="00396872"/>
    <w:rsid w:val="003968F7"/>
    <w:rsid w:val="00396B07"/>
    <w:rsid w:val="00397069"/>
    <w:rsid w:val="003978A9"/>
    <w:rsid w:val="003A0878"/>
    <w:rsid w:val="003A39F5"/>
    <w:rsid w:val="003A49C9"/>
    <w:rsid w:val="003A4F3B"/>
    <w:rsid w:val="003A5763"/>
    <w:rsid w:val="003A588E"/>
    <w:rsid w:val="003A67A3"/>
    <w:rsid w:val="003A6E78"/>
    <w:rsid w:val="003A7BD8"/>
    <w:rsid w:val="003A7D06"/>
    <w:rsid w:val="003B067F"/>
    <w:rsid w:val="003B0FFC"/>
    <w:rsid w:val="003B18DE"/>
    <w:rsid w:val="003B1E2E"/>
    <w:rsid w:val="003B2080"/>
    <w:rsid w:val="003B23F4"/>
    <w:rsid w:val="003B3E21"/>
    <w:rsid w:val="003B47E4"/>
    <w:rsid w:val="003B51BE"/>
    <w:rsid w:val="003B54E5"/>
    <w:rsid w:val="003B6072"/>
    <w:rsid w:val="003B70E5"/>
    <w:rsid w:val="003B75CB"/>
    <w:rsid w:val="003B7C84"/>
    <w:rsid w:val="003C0338"/>
    <w:rsid w:val="003C05C3"/>
    <w:rsid w:val="003C110F"/>
    <w:rsid w:val="003C2316"/>
    <w:rsid w:val="003C3C86"/>
    <w:rsid w:val="003C4419"/>
    <w:rsid w:val="003C4B44"/>
    <w:rsid w:val="003C5725"/>
    <w:rsid w:val="003C598C"/>
    <w:rsid w:val="003C5D70"/>
    <w:rsid w:val="003C661E"/>
    <w:rsid w:val="003C69E0"/>
    <w:rsid w:val="003C6FEF"/>
    <w:rsid w:val="003C7CAE"/>
    <w:rsid w:val="003C7D5D"/>
    <w:rsid w:val="003D2509"/>
    <w:rsid w:val="003D261A"/>
    <w:rsid w:val="003D2EF3"/>
    <w:rsid w:val="003D41FA"/>
    <w:rsid w:val="003D4CBA"/>
    <w:rsid w:val="003D547C"/>
    <w:rsid w:val="003D6622"/>
    <w:rsid w:val="003D7D5A"/>
    <w:rsid w:val="003E0768"/>
    <w:rsid w:val="003E09C5"/>
    <w:rsid w:val="003E10CC"/>
    <w:rsid w:val="003E177A"/>
    <w:rsid w:val="003E1A75"/>
    <w:rsid w:val="003E2631"/>
    <w:rsid w:val="003E3501"/>
    <w:rsid w:val="003E3A77"/>
    <w:rsid w:val="003E4957"/>
    <w:rsid w:val="003E4CF1"/>
    <w:rsid w:val="003E5796"/>
    <w:rsid w:val="003E5A4A"/>
    <w:rsid w:val="003E7B3E"/>
    <w:rsid w:val="003F0307"/>
    <w:rsid w:val="003F0869"/>
    <w:rsid w:val="003F09D0"/>
    <w:rsid w:val="003F26D3"/>
    <w:rsid w:val="003F34D8"/>
    <w:rsid w:val="003F35A5"/>
    <w:rsid w:val="003F3F2C"/>
    <w:rsid w:val="003F454B"/>
    <w:rsid w:val="003F4D08"/>
    <w:rsid w:val="003F52CC"/>
    <w:rsid w:val="003F5859"/>
    <w:rsid w:val="003F68B9"/>
    <w:rsid w:val="00400A61"/>
    <w:rsid w:val="00401CD3"/>
    <w:rsid w:val="00401DB3"/>
    <w:rsid w:val="00402FE1"/>
    <w:rsid w:val="0040361C"/>
    <w:rsid w:val="00403CBC"/>
    <w:rsid w:val="00403F36"/>
    <w:rsid w:val="004044A8"/>
    <w:rsid w:val="00404B18"/>
    <w:rsid w:val="00405F0A"/>
    <w:rsid w:val="004060FE"/>
    <w:rsid w:val="00407109"/>
    <w:rsid w:val="00410B43"/>
    <w:rsid w:val="00414261"/>
    <w:rsid w:val="0041552A"/>
    <w:rsid w:val="0041798B"/>
    <w:rsid w:val="00417A70"/>
    <w:rsid w:val="00417C33"/>
    <w:rsid w:val="00417CAD"/>
    <w:rsid w:val="00417D31"/>
    <w:rsid w:val="00420E71"/>
    <w:rsid w:val="00423F9D"/>
    <w:rsid w:val="00424088"/>
    <w:rsid w:val="0042492E"/>
    <w:rsid w:val="00425634"/>
    <w:rsid w:val="00425DCE"/>
    <w:rsid w:val="004267A2"/>
    <w:rsid w:val="004301A2"/>
    <w:rsid w:val="00430425"/>
    <w:rsid w:val="00430F39"/>
    <w:rsid w:val="00431170"/>
    <w:rsid w:val="004312F7"/>
    <w:rsid w:val="004337D2"/>
    <w:rsid w:val="004340B4"/>
    <w:rsid w:val="0043465F"/>
    <w:rsid w:val="004378B9"/>
    <w:rsid w:val="004379D1"/>
    <w:rsid w:val="00440F60"/>
    <w:rsid w:val="004425C4"/>
    <w:rsid w:val="00443375"/>
    <w:rsid w:val="004434AE"/>
    <w:rsid w:val="004445BE"/>
    <w:rsid w:val="00444F22"/>
    <w:rsid w:val="004472C5"/>
    <w:rsid w:val="004477A6"/>
    <w:rsid w:val="00447C1F"/>
    <w:rsid w:val="0045081D"/>
    <w:rsid w:val="00450B95"/>
    <w:rsid w:val="00451500"/>
    <w:rsid w:val="00451A5D"/>
    <w:rsid w:val="004523F4"/>
    <w:rsid w:val="00453857"/>
    <w:rsid w:val="00453A6D"/>
    <w:rsid w:val="004544FD"/>
    <w:rsid w:val="00454F1D"/>
    <w:rsid w:val="004558B9"/>
    <w:rsid w:val="00455A55"/>
    <w:rsid w:val="00456EB6"/>
    <w:rsid w:val="004578B7"/>
    <w:rsid w:val="004602B1"/>
    <w:rsid w:val="00460A7A"/>
    <w:rsid w:val="00461409"/>
    <w:rsid w:val="00461537"/>
    <w:rsid w:val="004632F6"/>
    <w:rsid w:val="0046331D"/>
    <w:rsid w:val="00463F70"/>
    <w:rsid w:val="0046405F"/>
    <w:rsid w:val="00464CCC"/>
    <w:rsid w:val="00465F88"/>
    <w:rsid w:val="004671EB"/>
    <w:rsid w:val="00467970"/>
    <w:rsid w:val="00467D12"/>
    <w:rsid w:val="0047088E"/>
    <w:rsid w:val="00472B8C"/>
    <w:rsid w:val="00472BFE"/>
    <w:rsid w:val="00473861"/>
    <w:rsid w:val="00473926"/>
    <w:rsid w:val="00473A66"/>
    <w:rsid w:val="004777FF"/>
    <w:rsid w:val="00477C73"/>
    <w:rsid w:val="00477F4B"/>
    <w:rsid w:val="00480986"/>
    <w:rsid w:val="00480F74"/>
    <w:rsid w:val="004822B3"/>
    <w:rsid w:val="00483B73"/>
    <w:rsid w:val="0048404E"/>
    <w:rsid w:val="00484DE0"/>
    <w:rsid w:val="00485004"/>
    <w:rsid w:val="0048500A"/>
    <w:rsid w:val="004869E8"/>
    <w:rsid w:val="00486B0C"/>
    <w:rsid w:val="0049052F"/>
    <w:rsid w:val="004905F4"/>
    <w:rsid w:val="00491AFA"/>
    <w:rsid w:val="0049367C"/>
    <w:rsid w:val="00493997"/>
    <w:rsid w:val="00493E9F"/>
    <w:rsid w:val="0049478B"/>
    <w:rsid w:val="004947C1"/>
    <w:rsid w:val="004948BE"/>
    <w:rsid w:val="00495C05"/>
    <w:rsid w:val="004962AA"/>
    <w:rsid w:val="0049798F"/>
    <w:rsid w:val="004A2230"/>
    <w:rsid w:val="004A293F"/>
    <w:rsid w:val="004A34EE"/>
    <w:rsid w:val="004A37BA"/>
    <w:rsid w:val="004A41FA"/>
    <w:rsid w:val="004A427C"/>
    <w:rsid w:val="004A4E96"/>
    <w:rsid w:val="004A5023"/>
    <w:rsid w:val="004A6860"/>
    <w:rsid w:val="004A6F1E"/>
    <w:rsid w:val="004A7D5C"/>
    <w:rsid w:val="004B012A"/>
    <w:rsid w:val="004B04A6"/>
    <w:rsid w:val="004B0732"/>
    <w:rsid w:val="004B07E9"/>
    <w:rsid w:val="004B0B4F"/>
    <w:rsid w:val="004B0C6A"/>
    <w:rsid w:val="004B12DB"/>
    <w:rsid w:val="004B1ED4"/>
    <w:rsid w:val="004B254F"/>
    <w:rsid w:val="004B268A"/>
    <w:rsid w:val="004B2AFA"/>
    <w:rsid w:val="004B3279"/>
    <w:rsid w:val="004B4863"/>
    <w:rsid w:val="004B49D2"/>
    <w:rsid w:val="004B4A5F"/>
    <w:rsid w:val="004B561D"/>
    <w:rsid w:val="004B56BF"/>
    <w:rsid w:val="004B663B"/>
    <w:rsid w:val="004C06ED"/>
    <w:rsid w:val="004C08C8"/>
    <w:rsid w:val="004C0C19"/>
    <w:rsid w:val="004C0FCF"/>
    <w:rsid w:val="004C2B08"/>
    <w:rsid w:val="004C2FFD"/>
    <w:rsid w:val="004C42FD"/>
    <w:rsid w:val="004C578E"/>
    <w:rsid w:val="004C656B"/>
    <w:rsid w:val="004C6CE8"/>
    <w:rsid w:val="004C7183"/>
    <w:rsid w:val="004C7719"/>
    <w:rsid w:val="004C774F"/>
    <w:rsid w:val="004D03F2"/>
    <w:rsid w:val="004D19F3"/>
    <w:rsid w:val="004D3D31"/>
    <w:rsid w:val="004D4B58"/>
    <w:rsid w:val="004D6A12"/>
    <w:rsid w:val="004D6F29"/>
    <w:rsid w:val="004D7220"/>
    <w:rsid w:val="004E005C"/>
    <w:rsid w:val="004E1FD9"/>
    <w:rsid w:val="004E208C"/>
    <w:rsid w:val="004E32F0"/>
    <w:rsid w:val="004E3B48"/>
    <w:rsid w:val="004E59DA"/>
    <w:rsid w:val="004E5DD8"/>
    <w:rsid w:val="004E738E"/>
    <w:rsid w:val="004E7EA7"/>
    <w:rsid w:val="004F051D"/>
    <w:rsid w:val="004F06B7"/>
    <w:rsid w:val="004F0790"/>
    <w:rsid w:val="004F089B"/>
    <w:rsid w:val="004F0CB2"/>
    <w:rsid w:val="004F1F2F"/>
    <w:rsid w:val="004F228F"/>
    <w:rsid w:val="004F396A"/>
    <w:rsid w:val="004F5EC8"/>
    <w:rsid w:val="004F6E15"/>
    <w:rsid w:val="004F740A"/>
    <w:rsid w:val="004F77FF"/>
    <w:rsid w:val="004F7E81"/>
    <w:rsid w:val="0050077D"/>
    <w:rsid w:val="00500A64"/>
    <w:rsid w:val="00503891"/>
    <w:rsid w:val="00504849"/>
    <w:rsid w:val="00505DEA"/>
    <w:rsid w:val="0051025A"/>
    <w:rsid w:val="005116F6"/>
    <w:rsid w:val="00511C79"/>
    <w:rsid w:val="00512720"/>
    <w:rsid w:val="00512B93"/>
    <w:rsid w:val="00512D93"/>
    <w:rsid w:val="0051491B"/>
    <w:rsid w:val="005171CE"/>
    <w:rsid w:val="005172FB"/>
    <w:rsid w:val="00517608"/>
    <w:rsid w:val="00517C34"/>
    <w:rsid w:val="00520062"/>
    <w:rsid w:val="005203C2"/>
    <w:rsid w:val="00520B81"/>
    <w:rsid w:val="00520FCD"/>
    <w:rsid w:val="0052106B"/>
    <w:rsid w:val="00522795"/>
    <w:rsid w:val="00522D53"/>
    <w:rsid w:val="005256F6"/>
    <w:rsid w:val="00525A89"/>
    <w:rsid w:val="00527670"/>
    <w:rsid w:val="00527F2E"/>
    <w:rsid w:val="005303A9"/>
    <w:rsid w:val="00531293"/>
    <w:rsid w:val="00531B7C"/>
    <w:rsid w:val="005321F7"/>
    <w:rsid w:val="005331A0"/>
    <w:rsid w:val="0053334E"/>
    <w:rsid w:val="00533AAE"/>
    <w:rsid w:val="00534254"/>
    <w:rsid w:val="005348A6"/>
    <w:rsid w:val="00534CC7"/>
    <w:rsid w:val="0053547A"/>
    <w:rsid w:val="00536B2E"/>
    <w:rsid w:val="00536E2A"/>
    <w:rsid w:val="005378C8"/>
    <w:rsid w:val="00537F9E"/>
    <w:rsid w:val="00540664"/>
    <w:rsid w:val="00541C7E"/>
    <w:rsid w:val="00542AD9"/>
    <w:rsid w:val="00543D2D"/>
    <w:rsid w:val="00544D94"/>
    <w:rsid w:val="0054554E"/>
    <w:rsid w:val="005457B0"/>
    <w:rsid w:val="00546862"/>
    <w:rsid w:val="00547018"/>
    <w:rsid w:val="00547C2D"/>
    <w:rsid w:val="0055000D"/>
    <w:rsid w:val="00551006"/>
    <w:rsid w:val="00551C56"/>
    <w:rsid w:val="00551E03"/>
    <w:rsid w:val="005524EF"/>
    <w:rsid w:val="00552555"/>
    <w:rsid w:val="00552A2A"/>
    <w:rsid w:val="00552C91"/>
    <w:rsid w:val="005537A1"/>
    <w:rsid w:val="00554054"/>
    <w:rsid w:val="005547FF"/>
    <w:rsid w:val="005549D4"/>
    <w:rsid w:val="00554D3E"/>
    <w:rsid w:val="0055623D"/>
    <w:rsid w:val="00557359"/>
    <w:rsid w:val="005576AD"/>
    <w:rsid w:val="0056021C"/>
    <w:rsid w:val="005609C9"/>
    <w:rsid w:val="00563054"/>
    <w:rsid w:val="005636BC"/>
    <w:rsid w:val="00563E56"/>
    <w:rsid w:val="0056405E"/>
    <w:rsid w:val="00564301"/>
    <w:rsid w:val="005648AA"/>
    <w:rsid w:val="005648D7"/>
    <w:rsid w:val="00564D08"/>
    <w:rsid w:val="00564FA2"/>
    <w:rsid w:val="00565F24"/>
    <w:rsid w:val="0056627B"/>
    <w:rsid w:val="005667C4"/>
    <w:rsid w:val="00566BD9"/>
    <w:rsid w:val="005672BF"/>
    <w:rsid w:val="0056797E"/>
    <w:rsid w:val="00567DBE"/>
    <w:rsid w:val="0057215D"/>
    <w:rsid w:val="00572C63"/>
    <w:rsid w:val="00572D9A"/>
    <w:rsid w:val="0057312C"/>
    <w:rsid w:val="00573220"/>
    <w:rsid w:val="0057458A"/>
    <w:rsid w:val="0057484C"/>
    <w:rsid w:val="00575AB9"/>
    <w:rsid w:val="00575F27"/>
    <w:rsid w:val="00576878"/>
    <w:rsid w:val="00580541"/>
    <w:rsid w:val="00580FE8"/>
    <w:rsid w:val="005814AE"/>
    <w:rsid w:val="00581B70"/>
    <w:rsid w:val="00582785"/>
    <w:rsid w:val="00582EE0"/>
    <w:rsid w:val="00583BF9"/>
    <w:rsid w:val="00583E70"/>
    <w:rsid w:val="00587358"/>
    <w:rsid w:val="00587CB4"/>
    <w:rsid w:val="005912C9"/>
    <w:rsid w:val="00591E02"/>
    <w:rsid w:val="00593551"/>
    <w:rsid w:val="0059409E"/>
    <w:rsid w:val="005949FC"/>
    <w:rsid w:val="00594EA9"/>
    <w:rsid w:val="00595545"/>
    <w:rsid w:val="00595F8C"/>
    <w:rsid w:val="005A0674"/>
    <w:rsid w:val="005A082B"/>
    <w:rsid w:val="005A1532"/>
    <w:rsid w:val="005A1EF3"/>
    <w:rsid w:val="005A3BB6"/>
    <w:rsid w:val="005A3ED9"/>
    <w:rsid w:val="005A4F65"/>
    <w:rsid w:val="005A543A"/>
    <w:rsid w:val="005A59DF"/>
    <w:rsid w:val="005A5DFD"/>
    <w:rsid w:val="005A670E"/>
    <w:rsid w:val="005A678B"/>
    <w:rsid w:val="005A7446"/>
    <w:rsid w:val="005B01EE"/>
    <w:rsid w:val="005B1A67"/>
    <w:rsid w:val="005B2485"/>
    <w:rsid w:val="005B2AA0"/>
    <w:rsid w:val="005B3919"/>
    <w:rsid w:val="005B3D43"/>
    <w:rsid w:val="005B4869"/>
    <w:rsid w:val="005B5131"/>
    <w:rsid w:val="005B5BFC"/>
    <w:rsid w:val="005B5C4D"/>
    <w:rsid w:val="005B6767"/>
    <w:rsid w:val="005C1283"/>
    <w:rsid w:val="005C1999"/>
    <w:rsid w:val="005C1EF7"/>
    <w:rsid w:val="005C225F"/>
    <w:rsid w:val="005C3184"/>
    <w:rsid w:val="005C41CB"/>
    <w:rsid w:val="005C55F9"/>
    <w:rsid w:val="005C5CEC"/>
    <w:rsid w:val="005C75A0"/>
    <w:rsid w:val="005C7A2B"/>
    <w:rsid w:val="005D087E"/>
    <w:rsid w:val="005D1BA7"/>
    <w:rsid w:val="005D1EFA"/>
    <w:rsid w:val="005D4642"/>
    <w:rsid w:val="005D46BB"/>
    <w:rsid w:val="005D4B16"/>
    <w:rsid w:val="005D4BB8"/>
    <w:rsid w:val="005D5B3A"/>
    <w:rsid w:val="005D6C2B"/>
    <w:rsid w:val="005D7539"/>
    <w:rsid w:val="005D7CD0"/>
    <w:rsid w:val="005E0873"/>
    <w:rsid w:val="005E1C8C"/>
    <w:rsid w:val="005E2E58"/>
    <w:rsid w:val="005E4509"/>
    <w:rsid w:val="005E45A7"/>
    <w:rsid w:val="005E4E3F"/>
    <w:rsid w:val="005E59E0"/>
    <w:rsid w:val="005E5A55"/>
    <w:rsid w:val="005E6EAA"/>
    <w:rsid w:val="005E738C"/>
    <w:rsid w:val="005E7501"/>
    <w:rsid w:val="005F0A70"/>
    <w:rsid w:val="005F148C"/>
    <w:rsid w:val="005F2FE4"/>
    <w:rsid w:val="005F3E67"/>
    <w:rsid w:val="005F698A"/>
    <w:rsid w:val="005F788C"/>
    <w:rsid w:val="005F79BE"/>
    <w:rsid w:val="006000E9"/>
    <w:rsid w:val="00600216"/>
    <w:rsid w:val="00600931"/>
    <w:rsid w:val="006018BA"/>
    <w:rsid w:val="006028F1"/>
    <w:rsid w:val="006050AD"/>
    <w:rsid w:val="00605E3C"/>
    <w:rsid w:val="0060727B"/>
    <w:rsid w:val="006079F8"/>
    <w:rsid w:val="0061082C"/>
    <w:rsid w:val="00611DAE"/>
    <w:rsid w:val="00612B25"/>
    <w:rsid w:val="00613AE9"/>
    <w:rsid w:val="0061442C"/>
    <w:rsid w:val="00614EE9"/>
    <w:rsid w:val="00615545"/>
    <w:rsid w:val="006158E7"/>
    <w:rsid w:val="00615D02"/>
    <w:rsid w:val="0062046B"/>
    <w:rsid w:val="006208C2"/>
    <w:rsid w:val="00621365"/>
    <w:rsid w:val="00621E27"/>
    <w:rsid w:val="0062284F"/>
    <w:rsid w:val="006242FA"/>
    <w:rsid w:val="00625AC3"/>
    <w:rsid w:val="00625B5B"/>
    <w:rsid w:val="00630E05"/>
    <w:rsid w:val="006316C5"/>
    <w:rsid w:val="00631F84"/>
    <w:rsid w:val="00632B89"/>
    <w:rsid w:val="00633540"/>
    <w:rsid w:val="00635331"/>
    <w:rsid w:val="0063638D"/>
    <w:rsid w:val="0063666F"/>
    <w:rsid w:val="00636F53"/>
    <w:rsid w:val="0063776C"/>
    <w:rsid w:val="00637F44"/>
    <w:rsid w:val="00640492"/>
    <w:rsid w:val="006408D6"/>
    <w:rsid w:val="00641668"/>
    <w:rsid w:val="006425FD"/>
    <w:rsid w:val="006429B1"/>
    <w:rsid w:val="0064393B"/>
    <w:rsid w:val="00643EB3"/>
    <w:rsid w:val="00645756"/>
    <w:rsid w:val="006462BC"/>
    <w:rsid w:val="0064730A"/>
    <w:rsid w:val="006473D2"/>
    <w:rsid w:val="006503B2"/>
    <w:rsid w:val="006516A9"/>
    <w:rsid w:val="00651E8F"/>
    <w:rsid w:val="006520C7"/>
    <w:rsid w:val="006537A2"/>
    <w:rsid w:val="00653C75"/>
    <w:rsid w:val="00655A60"/>
    <w:rsid w:val="00656A1D"/>
    <w:rsid w:val="006572D1"/>
    <w:rsid w:val="0065757A"/>
    <w:rsid w:val="00661D5E"/>
    <w:rsid w:val="00662D62"/>
    <w:rsid w:val="006639C0"/>
    <w:rsid w:val="00665291"/>
    <w:rsid w:val="00666167"/>
    <w:rsid w:val="00666EC9"/>
    <w:rsid w:val="0067041E"/>
    <w:rsid w:val="006708B3"/>
    <w:rsid w:val="00672D93"/>
    <w:rsid w:val="00674B49"/>
    <w:rsid w:val="00676985"/>
    <w:rsid w:val="00677925"/>
    <w:rsid w:val="00680741"/>
    <w:rsid w:val="00680956"/>
    <w:rsid w:val="00681282"/>
    <w:rsid w:val="00681611"/>
    <w:rsid w:val="00682435"/>
    <w:rsid w:val="00682815"/>
    <w:rsid w:val="006829B3"/>
    <w:rsid w:val="00682DE7"/>
    <w:rsid w:val="006836FB"/>
    <w:rsid w:val="00683750"/>
    <w:rsid w:val="006849F0"/>
    <w:rsid w:val="00684C42"/>
    <w:rsid w:val="006852AA"/>
    <w:rsid w:val="00685C53"/>
    <w:rsid w:val="006908BD"/>
    <w:rsid w:val="00691BFA"/>
    <w:rsid w:val="006920D5"/>
    <w:rsid w:val="006935C3"/>
    <w:rsid w:val="006939E3"/>
    <w:rsid w:val="0069562E"/>
    <w:rsid w:val="00696364"/>
    <w:rsid w:val="006A18D6"/>
    <w:rsid w:val="006A1D0A"/>
    <w:rsid w:val="006A5D1C"/>
    <w:rsid w:val="006A66B2"/>
    <w:rsid w:val="006A6EC8"/>
    <w:rsid w:val="006A7D18"/>
    <w:rsid w:val="006B1675"/>
    <w:rsid w:val="006B1D21"/>
    <w:rsid w:val="006B4786"/>
    <w:rsid w:val="006B6E35"/>
    <w:rsid w:val="006C013E"/>
    <w:rsid w:val="006C0C03"/>
    <w:rsid w:val="006C0E94"/>
    <w:rsid w:val="006C12FF"/>
    <w:rsid w:val="006C1465"/>
    <w:rsid w:val="006C1998"/>
    <w:rsid w:val="006C2049"/>
    <w:rsid w:val="006C2A20"/>
    <w:rsid w:val="006C2CC0"/>
    <w:rsid w:val="006C39AD"/>
    <w:rsid w:val="006C4707"/>
    <w:rsid w:val="006C4713"/>
    <w:rsid w:val="006C4D16"/>
    <w:rsid w:val="006C4DEA"/>
    <w:rsid w:val="006C61E3"/>
    <w:rsid w:val="006C7055"/>
    <w:rsid w:val="006C79E7"/>
    <w:rsid w:val="006C7DF9"/>
    <w:rsid w:val="006C7F9E"/>
    <w:rsid w:val="006D0C86"/>
    <w:rsid w:val="006D0EE3"/>
    <w:rsid w:val="006D358A"/>
    <w:rsid w:val="006D3630"/>
    <w:rsid w:val="006D379D"/>
    <w:rsid w:val="006D3C07"/>
    <w:rsid w:val="006D6329"/>
    <w:rsid w:val="006D6C65"/>
    <w:rsid w:val="006D73E6"/>
    <w:rsid w:val="006D7DD4"/>
    <w:rsid w:val="006E0682"/>
    <w:rsid w:val="006E0BE2"/>
    <w:rsid w:val="006E251E"/>
    <w:rsid w:val="006E282A"/>
    <w:rsid w:val="006E29A8"/>
    <w:rsid w:val="006E30AB"/>
    <w:rsid w:val="006E3598"/>
    <w:rsid w:val="006E4108"/>
    <w:rsid w:val="006E4EE3"/>
    <w:rsid w:val="006E516D"/>
    <w:rsid w:val="006E5A3F"/>
    <w:rsid w:val="006E5ED3"/>
    <w:rsid w:val="006E733D"/>
    <w:rsid w:val="006E7D06"/>
    <w:rsid w:val="006E7D35"/>
    <w:rsid w:val="006F38E3"/>
    <w:rsid w:val="006F4DEB"/>
    <w:rsid w:val="006F513F"/>
    <w:rsid w:val="006F52B1"/>
    <w:rsid w:val="006F6A97"/>
    <w:rsid w:val="006F6B51"/>
    <w:rsid w:val="006F70FD"/>
    <w:rsid w:val="006F7431"/>
    <w:rsid w:val="006F7752"/>
    <w:rsid w:val="007008FB"/>
    <w:rsid w:val="00700A6D"/>
    <w:rsid w:val="00700F47"/>
    <w:rsid w:val="00700FAA"/>
    <w:rsid w:val="0070146F"/>
    <w:rsid w:val="00701EA8"/>
    <w:rsid w:val="00702530"/>
    <w:rsid w:val="00702D8C"/>
    <w:rsid w:val="00705AF3"/>
    <w:rsid w:val="00710A16"/>
    <w:rsid w:val="00712218"/>
    <w:rsid w:val="00714078"/>
    <w:rsid w:val="007143AB"/>
    <w:rsid w:val="00714649"/>
    <w:rsid w:val="00716308"/>
    <w:rsid w:val="00720036"/>
    <w:rsid w:val="007210E9"/>
    <w:rsid w:val="0072165B"/>
    <w:rsid w:val="0072196C"/>
    <w:rsid w:val="00722B1C"/>
    <w:rsid w:val="00723ADF"/>
    <w:rsid w:val="00723B68"/>
    <w:rsid w:val="00724710"/>
    <w:rsid w:val="0072559B"/>
    <w:rsid w:val="00725A64"/>
    <w:rsid w:val="00726E48"/>
    <w:rsid w:val="007310BE"/>
    <w:rsid w:val="00732C35"/>
    <w:rsid w:val="00734B57"/>
    <w:rsid w:val="00736D41"/>
    <w:rsid w:val="007379CF"/>
    <w:rsid w:val="0074063B"/>
    <w:rsid w:val="00740CA5"/>
    <w:rsid w:val="0074141F"/>
    <w:rsid w:val="007425C3"/>
    <w:rsid w:val="00742611"/>
    <w:rsid w:val="00743429"/>
    <w:rsid w:val="007444D4"/>
    <w:rsid w:val="0074524B"/>
    <w:rsid w:val="007457E5"/>
    <w:rsid w:val="007462E9"/>
    <w:rsid w:val="00747398"/>
    <w:rsid w:val="00750EE7"/>
    <w:rsid w:val="00751C15"/>
    <w:rsid w:val="00751C2B"/>
    <w:rsid w:val="00751E3E"/>
    <w:rsid w:val="00752446"/>
    <w:rsid w:val="007528E9"/>
    <w:rsid w:val="007532BF"/>
    <w:rsid w:val="007543AD"/>
    <w:rsid w:val="00754A67"/>
    <w:rsid w:val="00754CB6"/>
    <w:rsid w:val="00755209"/>
    <w:rsid w:val="00756012"/>
    <w:rsid w:val="00756AD1"/>
    <w:rsid w:val="00757565"/>
    <w:rsid w:val="00757F13"/>
    <w:rsid w:val="00760977"/>
    <w:rsid w:val="00761257"/>
    <w:rsid w:val="007613AF"/>
    <w:rsid w:val="00761616"/>
    <w:rsid w:val="00761F70"/>
    <w:rsid w:val="00763944"/>
    <w:rsid w:val="00763E3D"/>
    <w:rsid w:val="007643C9"/>
    <w:rsid w:val="00764C0A"/>
    <w:rsid w:val="007665D1"/>
    <w:rsid w:val="00766C38"/>
    <w:rsid w:val="007677DC"/>
    <w:rsid w:val="007722D4"/>
    <w:rsid w:val="00773325"/>
    <w:rsid w:val="0077393F"/>
    <w:rsid w:val="007741C9"/>
    <w:rsid w:val="007753F3"/>
    <w:rsid w:val="00775F5B"/>
    <w:rsid w:val="007760E2"/>
    <w:rsid w:val="007766BD"/>
    <w:rsid w:val="0077768B"/>
    <w:rsid w:val="00777AF0"/>
    <w:rsid w:val="00777FDF"/>
    <w:rsid w:val="007807D0"/>
    <w:rsid w:val="0078117A"/>
    <w:rsid w:val="00781953"/>
    <w:rsid w:val="00782E10"/>
    <w:rsid w:val="007850D0"/>
    <w:rsid w:val="007854E4"/>
    <w:rsid w:val="00785675"/>
    <w:rsid w:val="00786F58"/>
    <w:rsid w:val="00787A94"/>
    <w:rsid w:val="00790490"/>
    <w:rsid w:val="00792B75"/>
    <w:rsid w:val="00792C15"/>
    <w:rsid w:val="00793597"/>
    <w:rsid w:val="00793A02"/>
    <w:rsid w:val="00794492"/>
    <w:rsid w:val="007948E0"/>
    <w:rsid w:val="00794DDE"/>
    <w:rsid w:val="007958B4"/>
    <w:rsid w:val="00796CB9"/>
    <w:rsid w:val="007A101F"/>
    <w:rsid w:val="007A312D"/>
    <w:rsid w:val="007A4550"/>
    <w:rsid w:val="007A4888"/>
    <w:rsid w:val="007A4DFC"/>
    <w:rsid w:val="007A58F5"/>
    <w:rsid w:val="007A707A"/>
    <w:rsid w:val="007A7994"/>
    <w:rsid w:val="007B1C23"/>
    <w:rsid w:val="007B2439"/>
    <w:rsid w:val="007B2C18"/>
    <w:rsid w:val="007B2C4A"/>
    <w:rsid w:val="007B321C"/>
    <w:rsid w:val="007B3DDD"/>
    <w:rsid w:val="007B42A8"/>
    <w:rsid w:val="007B5846"/>
    <w:rsid w:val="007B6EF9"/>
    <w:rsid w:val="007B6F4B"/>
    <w:rsid w:val="007B7BFA"/>
    <w:rsid w:val="007C01AD"/>
    <w:rsid w:val="007C1BE4"/>
    <w:rsid w:val="007C24D0"/>
    <w:rsid w:val="007C387E"/>
    <w:rsid w:val="007C393C"/>
    <w:rsid w:val="007C6EB4"/>
    <w:rsid w:val="007C71AB"/>
    <w:rsid w:val="007D0A0D"/>
    <w:rsid w:val="007D0EDE"/>
    <w:rsid w:val="007D3679"/>
    <w:rsid w:val="007D5F90"/>
    <w:rsid w:val="007D68DA"/>
    <w:rsid w:val="007D7D06"/>
    <w:rsid w:val="007E04F5"/>
    <w:rsid w:val="007E057E"/>
    <w:rsid w:val="007E1BA9"/>
    <w:rsid w:val="007E23D3"/>
    <w:rsid w:val="007E41BC"/>
    <w:rsid w:val="007E4F8D"/>
    <w:rsid w:val="007E52C7"/>
    <w:rsid w:val="007E6031"/>
    <w:rsid w:val="007F1267"/>
    <w:rsid w:val="007F1AD7"/>
    <w:rsid w:val="007F32BA"/>
    <w:rsid w:val="007F3E49"/>
    <w:rsid w:val="007F3FFC"/>
    <w:rsid w:val="007F4BFE"/>
    <w:rsid w:val="007F576D"/>
    <w:rsid w:val="007F5789"/>
    <w:rsid w:val="007F5B91"/>
    <w:rsid w:val="007F67E1"/>
    <w:rsid w:val="007F684E"/>
    <w:rsid w:val="007F724F"/>
    <w:rsid w:val="007F75A0"/>
    <w:rsid w:val="007F7B39"/>
    <w:rsid w:val="0080001F"/>
    <w:rsid w:val="0080030A"/>
    <w:rsid w:val="00801CEA"/>
    <w:rsid w:val="00802383"/>
    <w:rsid w:val="00802515"/>
    <w:rsid w:val="00803103"/>
    <w:rsid w:val="00803F75"/>
    <w:rsid w:val="00804851"/>
    <w:rsid w:val="00804FF7"/>
    <w:rsid w:val="008055E0"/>
    <w:rsid w:val="00807589"/>
    <w:rsid w:val="008077B4"/>
    <w:rsid w:val="00811038"/>
    <w:rsid w:val="0081191A"/>
    <w:rsid w:val="00811BF9"/>
    <w:rsid w:val="00811F3D"/>
    <w:rsid w:val="008132EE"/>
    <w:rsid w:val="0081772D"/>
    <w:rsid w:val="008207DD"/>
    <w:rsid w:val="00820EBB"/>
    <w:rsid w:val="008222E4"/>
    <w:rsid w:val="00824007"/>
    <w:rsid w:val="00824346"/>
    <w:rsid w:val="0082607D"/>
    <w:rsid w:val="008267D2"/>
    <w:rsid w:val="0082691D"/>
    <w:rsid w:val="00826A73"/>
    <w:rsid w:val="0082747B"/>
    <w:rsid w:val="00827571"/>
    <w:rsid w:val="008308DE"/>
    <w:rsid w:val="00833490"/>
    <w:rsid w:val="00834CC9"/>
    <w:rsid w:val="008352B6"/>
    <w:rsid w:val="008357C3"/>
    <w:rsid w:val="008367C7"/>
    <w:rsid w:val="008374B7"/>
    <w:rsid w:val="008402D2"/>
    <w:rsid w:val="0084097F"/>
    <w:rsid w:val="00840CE3"/>
    <w:rsid w:val="00841144"/>
    <w:rsid w:val="008425D6"/>
    <w:rsid w:val="00842714"/>
    <w:rsid w:val="008428BF"/>
    <w:rsid w:val="00843054"/>
    <w:rsid w:val="008440E3"/>
    <w:rsid w:val="00845136"/>
    <w:rsid w:val="008453FE"/>
    <w:rsid w:val="008458DF"/>
    <w:rsid w:val="00846BFC"/>
    <w:rsid w:val="00846D4C"/>
    <w:rsid w:val="0084710D"/>
    <w:rsid w:val="00847A1C"/>
    <w:rsid w:val="00847BA9"/>
    <w:rsid w:val="0085008C"/>
    <w:rsid w:val="00850D1C"/>
    <w:rsid w:val="0085153F"/>
    <w:rsid w:val="00851ADC"/>
    <w:rsid w:val="00851B3F"/>
    <w:rsid w:val="00854855"/>
    <w:rsid w:val="00855032"/>
    <w:rsid w:val="008552C8"/>
    <w:rsid w:val="00855AFE"/>
    <w:rsid w:val="00855BD3"/>
    <w:rsid w:val="00855EF4"/>
    <w:rsid w:val="00856149"/>
    <w:rsid w:val="00857D1A"/>
    <w:rsid w:val="008604AE"/>
    <w:rsid w:val="00860882"/>
    <w:rsid w:val="00861C69"/>
    <w:rsid w:val="0086476B"/>
    <w:rsid w:val="0086588C"/>
    <w:rsid w:val="008660F9"/>
    <w:rsid w:val="008665E0"/>
    <w:rsid w:val="00866E42"/>
    <w:rsid w:val="00867187"/>
    <w:rsid w:val="008672DE"/>
    <w:rsid w:val="008678BE"/>
    <w:rsid w:val="008679BF"/>
    <w:rsid w:val="00867ACF"/>
    <w:rsid w:val="00867ADE"/>
    <w:rsid w:val="0087015B"/>
    <w:rsid w:val="00870702"/>
    <w:rsid w:val="008707A9"/>
    <w:rsid w:val="00870B62"/>
    <w:rsid w:val="00871FC7"/>
    <w:rsid w:val="00872B02"/>
    <w:rsid w:val="00872F3F"/>
    <w:rsid w:val="00873969"/>
    <w:rsid w:val="00874626"/>
    <w:rsid w:val="00874B63"/>
    <w:rsid w:val="0087608F"/>
    <w:rsid w:val="00876C99"/>
    <w:rsid w:val="00876CD6"/>
    <w:rsid w:val="00877973"/>
    <w:rsid w:val="00877E9E"/>
    <w:rsid w:val="00880ACD"/>
    <w:rsid w:val="00880DCA"/>
    <w:rsid w:val="008819FA"/>
    <w:rsid w:val="00881AF8"/>
    <w:rsid w:val="0088215E"/>
    <w:rsid w:val="008833D8"/>
    <w:rsid w:val="00883C84"/>
    <w:rsid w:val="00883E34"/>
    <w:rsid w:val="00884BA2"/>
    <w:rsid w:val="0088503F"/>
    <w:rsid w:val="0088581A"/>
    <w:rsid w:val="00885D6D"/>
    <w:rsid w:val="0088738A"/>
    <w:rsid w:val="00887687"/>
    <w:rsid w:val="00890DFC"/>
    <w:rsid w:val="00890E88"/>
    <w:rsid w:val="0089145C"/>
    <w:rsid w:val="00891E0D"/>
    <w:rsid w:val="0089231F"/>
    <w:rsid w:val="00892A12"/>
    <w:rsid w:val="00893E3C"/>
    <w:rsid w:val="00894405"/>
    <w:rsid w:val="00895054"/>
    <w:rsid w:val="00895682"/>
    <w:rsid w:val="00896255"/>
    <w:rsid w:val="00897A2E"/>
    <w:rsid w:val="00897C48"/>
    <w:rsid w:val="008A03E7"/>
    <w:rsid w:val="008A0439"/>
    <w:rsid w:val="008A24BF"/>
    <w:rsid w:val="008A492F"/>
    <w:rsid w:val="008A538B"/>
    <w:rsid w:val="008A5BF8"/>
    <w:rsid w:val="008A6078"/>
    <w:rsid w:val="008A7DA5"/>
    <w:rsid w:val="008B0172"/>
    <w:rsid w:val="008B0316"/>
    <w:rsid w:val="008B13B5"/>
    <w:rsid w:val="008B19CD"/>
    <w:rsid w:val="008B2116"/>
    <w:rsid w:val="008B250B"/>
    <w:rsid w:val="008B269F"/>
    <w:rsid w:val="008B30B2"/>
    <w:rsid w:val="008B32C2"/>
    <w:rsid w:val="008B3A93"/>
    <w:rsid w:val="008B3ED1"/>
    <w:rsid w:val="008B3F48"/>
    <w:rsid w:val="008B40AF"/>
    <w:rsid w:val="008B4799"/>
    <w:rsid w:val="008B4FD0"/>
    <w:rsid w:val="008B5164"/>
    <w:rsid w:val="008B56C6"/>
    <w:rsid w:val="008B71C5"/>
    <w:rsid w:val="008C07B7"/>
    <w:rsid w:val="008C0837"/>
    <w:rsid w:val="008C11B4"/>
    <w:rsid w:val="008C19F7"/>
    <w:rsid w:val="008C1D3E"/>
    <w:rsid w:val="008C2906"/>
    <w:rsid w:val="008C2E69"/>
    <w:rsid w:val="008C305C"/>
    <w:rsid w:val="008C3859"/>
    <w:rsid w:val="008C3C3F"/>
    <w:rsid w:val="008C404A"/>
    <w:rsid w:val="008C40C8"/>
    <w:rsid w:val="008C53F9"/>
    <w:rsid w:val="008C5E50"/>
    <w:rsid w:val="008C6202"/>
    <w:rsid w:val="008C63BC"/>
    <w:rsid w:val="008C6C77"/>
    <w:rsid w:val="008D069C"/>
    <w:rsid w:val="008D11D3"/>
    <w:rsid w:val="008D2383"/>
    <w:rsid w:val="008D282B"/>
    <w:rsid w:val="008D2D67"/>
    <w:rsid w:val="008D2FD5"/>
    <w:rsid w:val="008D31B1"/>
    <w:rsid w:val="008D479C"/>
    <w:rsid w:val="008D541E"/>
    <w:rsid w:val="008D569B"/>
    <w:rsid w:val="008D5A96"/>
    <w:rsid w:val="008D5D4A"/>
    <w:rsid w:val="008D630F"/>
    <w:rsid w:val="008D69AC"/>
    <w:rsid w:val="008D763A"/>
    <w:rsid w:val="008E01C5"/>
    <w:rsid w:val="008E2FC7"/>
    <w:rsid w:val="008E3A43"/>
    <w:rsid w:val="008E41E7"/>
    <w:rsid w:val="008E5A0A"/>
    <w:rsid w:val="008E5BE7"/>
    <w:rsid w:val="008E6090"/>
    <w:rsid w:val="008E6DE7"/>
    <w:rsid w:val="008E789E"/>
    <w:rsid w:val="008F0077"/>
    <w:rsid w:val="008F02FF"/>
    <w:rsid w:val="008F0579"/>
    <w:rsid w:val="008F1A61"/>
    <w:rsid w:val="008F4673"/>
    <w:rsid w:val="008F4E33"/>
    <w:rsid w:val="008F6756"/>
    <w:rsid w:val="008F6853"/>
    <w:rsid w:val="008F6F85"/>
    <w:rsid w:val="008F6FBC"/>
    <w:rsid w:val="008F7F16"/>
    <w:rsid w:val="0090126A"/>
    <w:rsid w:val="00901F99"/>
    <w:rsid w:val="00902D18"/>
    <w:rsid w:val="00903024"/>
    <w:rsid w:val="0090474E"/>
    <w:rsid w:val="00904F0F"/>
    <w:rsid w:val="00905E54"/>
    <w:rsid w:val="0090602F"/>
    <w:rsid w:val="00907B37"/>
    <w:rsid w:val="00911149"/>
    <w:rsid w:val="00912654"/>
    <w:rsid w:val="009138D6"/>
    <w:rsid w:val="00915232"/>
    <w:rsid w:val="009153D4"/>
    <w:rsid w:val="00915DB5"/>
    <w:rsid w:val="009165EA"/>
    <w:rsid w:val="00916F4B"/>
    <w:rsid w:val="00917BC6"/>
    <w:rsid w:val="00917E8C"/>
    <w:rsid w:val="00917F6C"/>
    <w:rsid w:val="00921288"/>
    <w:rsid w:val="009234E7"/>
    <w:rsid w:val="00923B5B"/>
    <w:rsid w:val="00924217"/>
    <w:rsid w:val="009242CC"/>
    <w:rsid w:val="00925F60"/>
    <w:rsid w:val="0092605B"/>
    <w:rsid w:val="00927140"/>
    <w:rsid w:val="00927CA4"/>
    <w:rsid w:val="00930F88"/>
    <w:rsid w:val="0093277C"/>
    <w:rsid w:val="00933600"/>
    <w:rsid w:val="00933E60"/>
    <w:rsid w:val="00934C89"/>
    <w:rsid w:val="009360E4"/>
    <w:rsid w:val="00936B50"/>
    <w:rsid w:val="009370FC"/>
    <w:rsid w:val="009403F9"/>
    <w:rsid w:val="009404D6"/>
    <w:rsid w:val="00941025"/>
    <w:rsid w:val="00941809"/>
    <w:rsid w:val="00942BA1"/>
    <w:rsid w:val="00942E2E"/>
    <w:rsid w:val="009436EA"/>
    <w:rsid w:val="00943794"/>
    <w:rsid w:val="00944283"/>
    <w:rsid w:val="009463E8"/>
    <w:rsid w:val="009468E5"/>
    <w:rsid w:val="0094768D"/>
    <w:rsid w:val="00947815"/>
    <w:rsid w:val="0095326F"/>
    <w:rsid w:val="0095451A"/>
    <w:rsid w:val="009545F6"/>
    <w:rsid w:val="00955957"/>
    <w:rsid w:val="00955BDD"/>
    <w:rsid w:val="00956B03"/>
    <w:rsid w:val="009575FF"/>
    <w:rsid w:val="00957608"/>
    <w:rsid w:val="009607F7"/>
    <w:rsid w:val="00960979"/>
    <w:rsid w:val="00961810"/>
    <w:rsid w:val="00965298"/>
    <w:rsid w:val="009666CA"/>
    <w:rsid w:val="0096709E"/>
    <w:rsid w:val="009702AC"/>
    <w:rsid w:val="00970497"/>
    <w:rsid w:val="00970821"/>
    <w:rsid w:val="009725ED"/>
    <w:rsid w:val="00972BC3"/>
    <w:rsid w:val="00972F20"/>
    <w:rsid w:val="009737D4"/>
    <w:rsid w:val="00973DE4"/>
    <w:rsid w:val="0097506A"/>
    <w:rsid w:val="0097562B"/>
    <w:rsid w:val="00975A64"/>
    <w:rsid w:val="0097712E"/>
    <w:rsid w:val="009804F3"/>
    <w:rsid w:val="00980C9F"/>
    <w:rsid w:val="00983146"/>
    <w:rsid w:val="00983366"/>
    <w:rsid w:val="00984995"/>
    <w:rsid w:val="00985A2D"/>
    <w:rsid w:val="00985AF2"/>
    <w:rsid w:val="00986B0D"/>
    <w:rsid w:val="009870FF"/>
    <w:rsid w:val="00990819"/>
    <w:rsid w:val="009917F7"/>
    <w:rsid w:val="00991F36"/>
    <w:rsid w:val="00992706"/>
    <w:rsid w:val="0099301A"/>
    <w:rsid w:val="00993596"/>
    <w:rsid w:val="00994000"/>
    <w:rsid w:val="0099447F"/>
    <w:rsid w:val="0099519A"/>
    <w:rsid w:val="009954FF"/>
    <w:rsid w:val="00996255"/>
    <w:rsid w:val="00997D8D"/>
    <w:rsid w:val="009A13D8"/>
    <w:rsid w:val="009A2CB2"/>
    <w:rsid w:val="009A3C44"/>
    <w:rsid w:val="009A5B75"/>
    <w:rsid w:val="009A679F"/>
    <w:rsid w:val="009A7C38"/>
    <w:rsid w:val="009B0C84"/>
    <w:rsid w:val="009B0EDE"/>
    <w:rsid w:val="009B164F"/>
    <w:rsid w:val="009B56AC"/>
    <w:rsid w:val="009B57E1"/>
    <w:rsid w:val="009B6322"/>
    <w:rsid w:val="009C0025"/>
    <w:rsid w:val="009C16FB"/>
    <w:rsid w:val="009C1DF9"/>
    <w:rsid w:val="009C23EF"/>
    <w:rsid w:val="009C39C9"/>
    <w:rsid w:val="009C4709"/>
    <w:rsid w:val="009C48DB"/>
    <w:rsid w:val="009C4B5A"/>
    <w:rsid w:val="009C510D"/>
    <w:rsid w:val="009C522B"/>
    <w:rsid w:val="009C65AA"/>
    <w:rsid w:val="009C6BBD"/>
    <w:rsid w:val="009D237D"/>
    <w:rsid w:val="009D36A5"/>
    <w:rsid w:val="009D3A17"/>
    <w:rsid w:val="009D3E69"/>
    <w:rsid w:val="009D5545"/>
    <w:rsid w:val="009D61E1"/>
    <w:rsid w:val="009D64B2"/>
    <w:rsid w:val="009D6A2D"/>
    <w:rsid w:val="009D7CCF"/>
    <w:rsid w:val="009E13E9"/>
    <w:rsid w:val="009E1504"/>
    <w:rsid w:val="009E198F"/>
    <w:rsid w:val="009E209B"/>
    <w:rsid w:val="009E2626"/>
    <w:rsid w:val="009E3854"/>
    <w:rsid w:val="009E6866"/>
    <w:rsid w:val="009F064A"/>
    <w:rsid w:val="009F0A66"/>
    <w:rsid w:val="009F1097"/>
    <w:rsid w:val="009F163B"/>
    <w:rsid w:val="009F2C42"/>
    <w:rsid w:val="009F36D1"/>
    <w:rsid w:val="009F3BAF"/>
    <w:rsid w:val="009F4241"/>
    <w:rsid w:val="009F42EC"/>
    <w:rsid w:val="009F47BA"/>
    <w:rsid w:val="009F559B"/>
    <w:rsid w:val="009F7003"/>
    <w:rsid w:val="009F7D0D"/>
    <w:rsid w:val="009F7F28"/>
    <w:rsid w:val="00A0030D"/>
    <w:rsid w:val="00A00714"/>
    <w:rsid w:val="00A01648"/>
    <w:rsid w:val="00A02FF4"/>
    <w:rsid w:val="00A03037"/>
    <w:rsid w:val="00A03100"/>
    <w:rsid w:val="00A0315B"/>
    <w:rsid w:val="00A03606"/>
    <w:rsid w:val="00A03C6E"/>
    <w:rsid w:val="00A043B6"/>
    <w:rsid w:val="00A05577"/>
    <w:rsid w:val="00A06A11"/>
    <w:rsid w:val="00A06A9B"/>
    <w:rsid w:val="00A06CA6"/>
    <w:rsid w:val="00A10454"/>
    <w:rsid w:val="00A11C17"/>
    <w:rsid w:val="00A11E29"/>
    <w:rsid w:val="00A120CC"/>
    <w:rsid w:val="00A138B8"/>
    <w:rsid w:val="00A140B2"/>
    <w:rsid w:val="00A1418F"/>
    <w:rsid w:val="00A14500"/>
    <w:rsid w:val="00A14698"/>
    <w:rsid w:val="00A149FA"/>
    <w:rsid w:val="00A14EF8"/>
    <w:rsid w:val="00A15900"/>
    <w:rsid w:val="00A15939"/>
    <w:rsid w:val="00A16619"/>
    <w:rsid w:val="00A1681D"/>
    <w:rsid w:val="00A16B73"/>
    <w:rsid w:val="00A16C95"/>
    <w:rsid w:val="00A172D8"/>
    <w:rsid w:val="00A179BE"/>
    <w:rsid w:val="00A20504"/>
    <w:rsid w:val="00A209E2"/>
    <w:rsid w:val="00A21EF4"/>
    <w:rsid w:val="00A22238"/>
    <w:rsid w:val="00A22850"/>
    <w:rsid w:val="00A2299E"/>
    <w:rsid w:val="00A23224"/>
    <w:rsid w:val="00A2405F"/>
    <w:rsid w:val="00A2502C"/>
    <w:rsid w:val="00A251C4"/>
    <w:rsid w:val="00A25C48"/>
    <w:rsid w:val="00A275E2"/>
    <w:rsid w:val="00A3038B"/>
    <w:rsid w:val="00A32BE7"/>
    <w:rsid w:val="00A32C2C"/>
    <w:rsid w:val="00A330E9"/>
    <w:rsid w:val="00A34761"/>
    <w:rsid w:val="00A34D98"/>
    <w:rsid w:val="00A358AE"/>
    <w:rsid w:val="00A36315"/>
    <w:rsid w:val="00A36B0E"/>
    <w:rsid w:val="00A37503"/>
    <w:rsid w:val="00A376BD"/>
    <w:rsid w:val="00A379EC"/>
    <w:rsid w:val="00A407FF"/>
    <w:rsid w:val="00A40B6E"/>
    <w:rsid w:val="00A40D74"/>
    <w:rsid w:val="00A416C8"/>
    <w:rsid w:val="00A41E90"/>
    <w:rsid w:val="00A426CA"/>
    <w:rsid w:val="00A42CD0"/>
    <w:rsid w:val="00A430D1"/>
    <w:rsid w:val="00A4349A"/>
    <w:rsid w:val="00A4447E"/>
    <w:rsid w:val="00A44A79"/>
    <w:rsid w:val="00A44AEC"/>
    <w:rsid w:val="00A45288"/>
    <w:rsid w:val="00A46706"/>
    <w:rsid w:val="00A46EB6"/>
    <w:rsid w:val="00A46EE8"/>
    <w:rsid w:val="00A47AA2"/>
    <w:rsid w:val="00A501E3"/>
    <w:rsid w:val="00A50476"/>
    <w:rsid w:val="00A50B7D"/>
    <w:rsid w:val="00A50ECC"/>
    <w:rsid w:val="00A51152"/>
    <w:rsid w:val="00A51519"/>
    <w:rsid w:val="00A51C3F"/>
    <w:rsid w:val="00A5203F"/>
    <w:rsid w:val="00A52C12"/>
    <w:rsid w:val="00A53EAC"/>
    <w:rsid w:val="00A5478E"/>
    <w:rsid w:val="00A576F2"/>
    <w:rsid w:val="00A57934"/>
    <w:rsid w:val="00A60237"/>
    <w:rsid w:val="00A60341"/>
    <w:rsid w:val="00A60EFD"/>
    <w:rsid w:val="00A6107D"/>
    <w:rsid w:val="00A62B16"/>
    <w:rsid w:val="00A63AB0"/>
    <w:rsid w:val="00A65A97"/>
    <w:rsid w:val="00A661AD"/>
    <w:rsid w:val="00A663B4"/>
    <w:rsid w:val="00A6689E"/>
    <w:rsid w:val="00A676B0"/>
    <w:rsid w:val="00A67CE8"/>
    <w:rsid w:val="00A67F5A"/>
    <w:rsid w:val="00A7031D"/>
    <w:rsid w:val="00A71F7A"/>
    <w:rsid w:val="00A72B85"/>
    <w:rsid w:val="00A7309C"/>
    <w:rsid w:val="00A730F4"/>
    <w:rsid w:val="00A736E8"/>
    <w:rsid w:val="00A74E39"/>
    <w:rsid w:val="00A7528C"/>
    <w:rsid w:val="00A80518"/>
    <w:rsid w:val="00A80A69"/>
    <w:rsid w:val="00A816D9"/>
    <w:rsid w:val="00A83A6A"/>
    <w:rsid w:val="00A83B49"/>
    <w:rsid w:val="00A846AD"/>
    <w:rsid w:val="00A85B6D"/>
    <w:rsid w:val="00A872A3"/>
    <w:rsid w:val="00A873B8"/>
    <w:rsid w:val="00A90143"/>
    <w:rsid w:val="00A92182"/>
    <w:rsid w:val="00A9298E"/>
    <w:rsid w:val="00A9395A"/>
    <w:rsid w:val="00A93F70"/>
    <w:rsid w:val="00A93FDF"/>
    <w:rsid w:val="00A946F0"/>
    <w:rsid w:val="00A96CBC"/>
    <w:rsid w:val="00AA09B6"/>
    <w:rsid w:val="00AA0B6B"/>
    <w:rsid w:val="00AA0C71"/>
    <w:rsid w:val="00AA30C8"/>
    <w:rsid w:val="00AA3607"/>
    <w:rsid w:val="00AA375D"/>
    <w:rsid w:val="00AA45E2"/>
    <w:rsid w:val="00AA4E44"/>
    <w:rsid w:val="00AA6DB8"/>
    <w:rsid w:val="00AA73B1"/>
    <w:rsid w:val="00AB013C"/>
    <w:rsid w:val="00AB1A1A"/>
    <w:rsid w:val="00AB2FB7"/>
    <w:rsid w:val="00AB4791"/>
    <w:rsid w:val="00AB672E"/>
    <w:rsid w:val="00AB73C7"/>
    <w:rsid w:val="00AC013E"/>
    <w:rsid w:val="00AC07A0"/>
    <w:rsid w:val="00AC082B"/>
    <w:rsid w:val="00AC11BA"/>
    <w:rsid w:val="00AC1BCD"/>
    <w:rsid w:val="00AC2C96"/>
    <w:rsid w:val="00AC3D5E"/>
    <w:rsid w:val="00AC41C5"/>
    <w:rsid w:val="00AC4A79"/>
    <w:rsid w:val="00AC7B51"/>
    <w:rsid w:val="00AC7BD0"/>
    <w:rsid w:val="00AD1326"/>
    <w:rsid w:val="00AD343A"/>
    <w:rsid w:val="00AD42A9"/>
    <w:rsid w:val="00AD4583"/>
    <w:rsid w:val="00AD4C1C"/>
    <w:rsid w:val="00AD57E9"/>
    <w:rsid w:val="00AD5AD7"/>
    <w:rsid w:val="00AD6671"/>
    <w:rsid w:val="00AD66B7"/>
    <w:rsid w:val="00AD7FEE"/>
    <w:rsid w:val="00AE034C"/>
    <w:rsid w:val="00AE0DCA"/>
    <w:rsid w:val="00AE1B76"/>
    <w:rsid w:val="00AE1E96"/>
    <w:rsid w:val="00AE2F80"/>
    <w:rsid w:val="00AE35D8"/>
    <w:rsid w:val="00AE3680"/>
    <w:rsid w:val="00AE386E"/>
    <w:rsid w:val="00AE3F92"/>
    <w:rsid w:val="00AE5D9E"/>
    <w:rsid w:val="00AE6517"/>
    <w:rsid w:val="00AF282A"/>
    <w:rsid w:val="00AF3D84"/>
    <w:rsid w:val="00AF4096"/>
    <w:rsid w:val="00AF441C"/>
    <w:rsid w:val="00AF4B2C"/>
    <w:rsid w:val="00AF4C64"/>
    <w:rsid w:val="00AF5412"/>
    <w:rsid w:val="00AF56AB"/>
    <w:rsid w:val="00AF6274"/>
    <w:rsid w:val="00AF6584"/>
    <w:rsid w:val="00AF7BBD"/>
    <w:rsid w:val="00B009DE"/>
    <w:rsid w:val="00B00E02"/>
    <w:rsid w:val="00B01287"/>
    <w:rsid w:val="00B023C3"/>
    <w:rsid w:val="00B0257E"/>
    <w:rsid w:val="00B041DE"/>
    <w:rsid w:val="00B04CD7"/>
    <w:rsid w:val="00B05C26"/>
    <w:rsid w:val="00B07E23"/>
    <w:rsid w:val="00B101BF"/>
    <w:rsid w:val="00B12EEB"/>
    <w:rsid w:val="00B13167"/>
    <w:rsid w:val="00B13C7D"/>
    <w:rsid w:val="00B143D6"/>
    <w:rsid w:val="00B1542C"/>
    <w:rsid w:val="00B16B3D"/>
    <w:rsid w:val="00B21207"/>
    <w:rsid w:val="00B21250"/>
    <w:rsid w:val="00B21519"/>
    <w:rsid w:val="00B23E44"/>
    <w:rsid w:val="00B2449D"/>
    <w:rsid w:val="00B266E6"/>
    <w:rsid w:val="00B2754D"/>
    <w:rsid w:val="00B276B7"/>
    <w:rsid w:val="00B305EF"/>
    <w:rsid w:val="00B314DF"/>
    <w:rsid w:val="00B31508"/>
    <w:rsid w:val="00B31A75"/>
    <w:rsid w:val="00B31F71"/>
    <w:rsid w:val="00B31FC4"/>
    <w:rsid w:val="00B32852"/>
    <w:rsid w:val="00B35B07"/>
    <w:rsid w:val="00B36E0E"/>
    <w:rsid w:val="00B403A4"/>
    <w:rsid w:val="00B4156B"/>
    <w:rsid w:val="00B4185C"/>
    <w:rsid w:val="00B433C1"/>
    <w:rsid w:val="00B44DB0"/>
    <w:rsid w:val="00B4586A"/>
    <w:rsid w:val="00B45988"/>
    <w:rsid w:val="00B45B83"/>
    <w:rsid w:val="00B461B9"/>
    <w:rsid w:val="00B4686B"/>
    <w:rsid w:val="00B4695C"/>
    <w:rsid w:val="00B470F1"/>
    <w:rsid w:val="00B479EE"/>
    <w:rsid w:val="00B50867"/>
    <w:rsid w:val="00B53882"/>
    <w:rsid w:val="00B56744"/>
    <w:rsid w:val="00B5787A"/>
    <w:rsid w:val="00B61F0A"/>
    <w:rsid w:val="00B63379"/>
    <w:rsid w:val="00B65547"/>
    <w:rsid w:val="00B6599C"/>
    <w:rsid w:val="00B6621B"/>
    <w:rsid w:val="00B66258"/>
    <w:rsid w:val="00B66862"/>
    <w:rsid w:val="00B7074A"/>
    <w:rsid w:val="00B7113F"/>
    <w:rsid w:val="00B744EF"/>
    <w:rsid w:val="00B74AB6"/>
    <w:rsid w:val="00B74C10"/>
    <w:rsid w:val="00B74E70"/>
    <w:rsid w:val="00B75555"/>
    <w:rsid w:val="00B75D9F"/>
    <w:rsid w:val="00B75E93"/>
    <w:rsid w:val="00B761DD"/>
    <w:rsid w:val="00B803F4"/>
    <w:rsid w:val="00B80ACD"/>
    <w:rsid w:val="00B82F6D"/>
    <w:rsid w:val="00B8455F"/>
    <w:rsid w:val="00B84774"/>
    <w:rsid w:val="00B84C73"/>
    <w:rsid w:val="00B85D51"/>
    <w:rsid w:val="00B86A90"/>
    <w:rsid w:val="00B90244"/>
    <w:rsid w:val="00B91740"/>
    <w:rsid w:val="00B92AD1"/>
    <w:rsid w:val="00B94E46"/>
    <w:rsid w:val="00B95F77"/>
    <w:rsid w:val="00B9606E"/>
    <w:rsid w:val="00B964B4"/>
    <w:rsid w:val="00B9654F"/>
    <w:rsid w:val="00B97D16"/>
    <w:rsid w:val="00BA0C07"/>
    <w:rsid w:val="00BA197B"/>
    <w:rsid w:val="00BA28D3"/>
    <w:rsid w:val="00BA2E94"/>
    <w:rsid w:val="00BA328B"/>
    <w:rsid w:val="00BA4372"/>
    <w:rsid w:val="00BA4A1B"/>
    <w:rsid w:val="00BA4F7D"/>
    <w:rsid w:val="00BA5B08"/>
    <w:rsid w:val="00BA6047"/>
    <w:rsid w:val="00BA68C7"/>
    <w:rsid w:val="00BA77F7"/>
    <w:rsid w:val="00BB04C1"/>
    <w:rsid w:val="00BB165A"/>
    <w:rsid w:val="00BB1BB2"/>
    <w:rsid w:val="00BB2D48"/>
    <w:rsid w:val="00BB4A0C"/>
    <w:rsid w:val="00BB564C"/>
    <w:rsid w:val="00BB644D"/>
    <w:rsid w:val="00BB6456"/>
    <w:rsid w:val="00BB6839"/>
    <w:rsid w:val="00BB7A59"/>
    <w:rsid w:val="00BC16E8"/>
    <w:rsid w:val="00BC18DF"/>
    <w:rsid w:val="00BC26CA"/>
    <w:rsid w:val="00BC2A9B"/>
    <w:rsid w:val="00BC2BC8"/>
    <w:rsid w:val="00BC47CC"/>
    <w:rsid w:val="00BC53A0"/>
    <w:rsid w:val="00BC5D12"/>
    <w:rsid w:val="00BC5F34"/>
    <w:rsid w:val="00BD034B"/>
    <w:rsid w:val="00BD140E"/>
    <w:rsid w:val="00BD31A1"/>
    <w:rsid w:val="00BD47B6"/>
    <w:rsid w:val="00BD5C18"/>
    <w:rsid w:val="00BD6196"/>
    <w:rsid w:val="00BD6365"/>
    <w:rsid w:val="00BE08FB"/>
    <w:rsid w:val="00BE1D3A"/>
    <w:rsid w:val="00BE26BE"/>
    <w:rsid w:val="00BE2F31"/>
    <w:rsid w:val="00BE335E"/>
    <w:rsid w:val="00BE33CF"/>
    <w:rsid w:val="00BE3A7C"/>
    <w:rsid w:val="00BE4F36"/>
    <w:rsid w:val="00BE67BF"/>
    <w:rsid w:val="00BE6D12"/>
    <w:rsid w:val="00BF0A25"/>
    <w:rsid w:val="00BF102F"/>
    <w:rsid w:val="00BF118A"/>
    <w:rsid w:val="00BF127A"/>
    <w:rsid w:val="00BF231B"/>
    <w:rsid w:val="00BF27E7"/>
    <w:rsid w:val="00BF2A4F"/>
    <w:rsid w:val="00BF2CE7"/>
    <w:rsid w:val="00BF3066"/>
    <w:rsid w:val="00BF4237"/>
    <w:rsid w:val="00BF4483"/>
    <w:rsid w:val="00BF44E2"/>
    <w:rsid w:val="00BF58CA"/>
    <w:rsid w:val="00BF7219"/>
    <w:rsid w:val="00C0113F"/>
    <w:rsid w:val="00C01E8E"/>
    <w:rsid w:val="00C03B5B"/>
    <w:rsid w:val="00C0404A"/>
    <w:rsid w:val="00C04787"/>
    <w:rsid w:val="00C06139"/>
    <w:rsid w:val="00C0671A"/>
    <w:rsid w:val="00C075A1"/>
    <w:rsid w:val="00C108AD"/>
    <w:rsid w:val="00C10BC6"/>
    <w:rsid w:val="00C11149"/>
    <w:rsid w:val="00C1289E"/>
    <w:rsid w:val="00C1319D"/>
    <w:rsid w:val="00C14F80"/>
    <w:rsid w:val="00C151D0"/>
    <w:rsid w:val="00C159BE"/>
    <w:rsid w:val="00C21FCA"/>
    <w:rsid w:val="00C235AC"/>
    <w:rsid w:val="00C24D93"/>
    <w:rsid w:val="00C25AFD"/>
    <w:rsid w:val="00C27305"/>
    <w:rsid w:val="00C278E7"/>
    <w:rsid w:val="00C302D9"/>
    <w:rsid w:val="00C30774"/>
    <w:rsid w:val="00C318F6"/>
    <w:rsid w:val="00C31E4C"/>
    <w:rsid w:val="00C331E4"/>
    <w:rsid w:val="00C33539"/>
    <w:rsid w:val="00C33675"/>
    <w:rsid w:val="00C342E8"/>
    <w:rsid w:val="00C34816"/>
    <w:rsid w:val="00C372DC"/>
    <w:rsid w:val="00C4152B"/>
    <w:rsid w:val="00C42E38"/>
    <w:rsid w:val="00C4306F"/>
    <w:rsid w:val="00C4383F"/>
    <w:rsid w:val="00C43ABD"/>
    <w:rsid w:val="00C45433"/>
    <w:rsid w:val="00C4543B"/>
    <w:rsid w:val="00C45849"/>
    <w:rsid w:val="00C47337"/>
    <w:rsid w:val="00C4785C"/>
    <w:rsid w:val="00C5036F"/>
    <w:rsid w:val="00C5037A"/>
    <w:rsid w:val="00C50903"/>
    <w:rsid w:val="00C5114C"/>
    <w:rsid w:val="00C51D3D"/>
    <w:rsid w:val="00C520BB"/>
    <w:rsid w:val="00C543ED"/>
    <w:rsid w:val="00C54C50"/>
    <w:rsid w:val="00C56027"/>
    <w:rsid w:val="00C562AA"/>
    <w:rsid w:val="00C5765E"/>
    <w:rsid w:val="00C576B5"/>
    <w:rsid w:val="00C57AF3"/>
    <w:rsid w:val="00C57D01"/>
    <w:rsid w:val="00C60A76"/>
    <w:rsid w:val="00C60CB7"/>
    <w:rsid w:val="00C61801"/>
    <w:rsid w:val="00C6322B"/>
    <w:rsid w:val="00C63B6C"/>
    <w:rsid w:val="00C645E2"/>
    <w:rsid w:val="00C65B9B"/>
    <w:rsid w:val="00C65E86"/>
    <w:rsid w:val="00C6692C"/>
    <w:rsid w:val="00C67F17"/>
    <w:rsid w:val="00C7053A"/>
    <w:rsid w:val="00C70F01"/>
    <w:rsid w:val="00C72F8E"/>
    <w:rsid w:val="00C7322B"/>
    <w:rsid w:val="00C735E6"/>
    <w:rsid w:val="00C739D4"/>
    <w:rsid w:val="00C7475D"/>
    <w:rsid w:val="00C74A0C"/>
    <w:rsid w:val="00C7615A"/>
    <w:rsid w:val="00C76EB6"/>
    <w:rsid w:val="00C77552"/>
    <w:rsid w:val="00C805E7"/>
    <w:rsid w:val="00C83393"/>
    <w:rsid w:val="00C85009"/>
    <w:rsid w:val="00C85EDE"/>
    <w:rsid w:val="00C86973"/>
    <w:rsid w:val="00C86B95"/>
    <w:rsid w:val="00C86CE2"/>
    <w:rsid w:val="00C86D71"/>
    <w:rsid w:val="00C90FAF"/>
    <w:rsid w:val="00C91487"/>
    <w:rsid w:val="00C92664"/>
    <w:rsid w:val="00C9266A"/>
    <w:rsid w:val="00C93AD6"/>
    <w:rsid w:val="00C9440B"/>
    <w:rsid w:val="00C9455D"/>
    <w:rsid w:val="00C9461E"/>
    <w:rsid w:val="00C95D7C"/>
    <w:rsid w:val="00C96BD1"/>
    <w:rsid w:val="00C977EE"/>
    <w:rsid w:val="00CA0040"/>
    <w:rsid w:val="00CA2948"/>
    <w:rsid w:val="00CA32C6"/>
    <w:rsid w:val="00CA508E"/>
    <w:rsid w:val="00CA53EF"/>
    <w:rsid w:val="00CA62A3"/>
    <w:rsid w:val="00CA681F"/>
    <w:rsid w:val="00CA6DBE"/>
    <w:rsid w:val="00CA6F0A"/>
    <w:rsid w:val="00CB0D30"/>
    <w:rsid w:val="00CB3026"/>
    <w:rsid w:val="00CB33D0"/>
    <w:rsid w:val="00CB3467"/>
    <w:rsid w:val="00CB5044"/>
    <w:rsid w:val="00CB50CE"/>
    <w:rsid w:val="00CB6E2E"/>
    <w:rsid w:val="00CB6EAE"/>
    <w:rsid w:val="00CB6FAD"/>
    <w:rsid w:val="00CC16A2"/>
    <w:rsid w:val="00CC18F7"/>
    <w:rsid w:val="00CC2E1A"/>
    <w:rsid w:val="00CC32F3"/>
    <w:rsid w:val="00CC38D0"/>
    <w:rsid w:val="00CC412C"/>
    <w:rsid w:val="00CC49D6"/>
    <w:rsid w:val="00CC4E93"/>
    <w:rsid w:val="00CC5081"/>
    <w:rsid w:val="00CC5D0B"/>
    <w:rsid w:val="00CC63F4"/>
    <w:rsid w:val="00CC6557"/>
    <w:rsid w:val="00CC6B7F"/>
    <w:rsid w:val="00CC6F01"/>
    <w:rsid w:val="00CC755E"/>
    <w:rsid w:val="00CC7B96"/>
    <w:rsid w:val="00CD0251"/>
    <w:rsid w:val="00CD0817"/>
    <w:rsid w:val="00CD13AE"/>
    <w:rsid w:val="00CD173B"/>
    <w:rsid w:val="00CD1881"/>
    <w:rsid w:val="00CD3C26"/>
    <w:rsid w:val="00CD4CC7"/>
    <w:rsid w:val="00CD5054"/>
    <w:rsid w:val="00CD5713"/>
    <w:rsid w:val="00CD5C50"/>
    <w:rsid w:val="00CD61E3"/>
    <w:rsid w:val="00CD67C3"/>
    <w:rsid w:val="00CD771E"/>
    <w:rsid w:val="00CD79EB"/>
    <w:rsid w:val="00CD7E57"/>
    <w:rsid w:val="00CD7F51"/>
    <w:rsid w:val="00CE628B"/>
    <w:rsid w:val="00CE655B"/>
    <w:rsid w:val="00CE71EC"/>
    <w:rsid w:val="00CF00C3"/>
    <w:rsid w:val="00CF0AEF"/>
    <w:rsid w:val="00CF23A2"/>
    <w:rsid w:val="00CF24F1"/>
    <w:rsid w:val="00CF28D3"/>
    <w:rsid w:val="00CF2E2D"/>
    <w:rsid w:val="00CF3334"/>
    <w:rsid w:val="00CF3C0E"/>
    <w:rsid w:val="00CF40DE"/>
    <w:rsid w:val="00CF563C"/>
    <w:rsid w:val="00CF651D"/>
    <w:rsid w:val="00CF6649"/>
    <w:rsid w:val="00CF702D"/>
    <w:rsid w:val="00CF76A4"/>
    <w:rsid w:val="00D00925"/>
    <w:rsid w:val="00D00DD8"/>
    <w:rsid w:val="00D014E9"/>
    <w:rsid w:val="00D02DCD"/>
    <w:rsid w:val="00D033EC"/>
    <w:rsid w:val="00D04C96"/>
    <w:rsid w:val="00D05B2B"/>
    <w:rsid w:val="00D06908"/>
    <w:rsid w:val="00D10CB8"/>
    <w:rsid w:val="00D124BB"/>
    <w:rsid w:val="00D12B8B"/>
    <w:rsid w:val="00D132EE"/>
    <w:rsid w:val="00D13DC5"/>
    <w:rsid w:val="00D1455A"/>
    <w:rsid w:val="00D16AAB"/>
    <w:rsid w:val="00D170C3"/>
    <w:rsid w:val="00D17428"/>
    <w:rsid w:val="00D21D55"/>
    <w:rsid w:val="00D21E0E"/>
    <w:rsid w:val="00D22193"/>
    <w:rsid w:val="00D2324D"/>
    <w:rsid w:val="00D23387"/>
    <w:rsid w:val="00D23578"/>
    <w:rsid w:val="00D24A02"/>
    <w:rsid w:val="00D25401"/>
    <w:rsid w:val="00D254AF"/>
    <w:rsid w:val="00D25B65"/>
    <w:rsid w:val="00D26426"/>
    <w:rsid w:val="00D30CAE"/>
    <w:rsid w:val="00D31238"/>
    <w:rsid w:val="00D31885"/>
    <w:rsid w:val="00D31C44"/>
    <w:rsid w:val="00D32A54"/>
    <w:rsid w:val="00D33993"/>
    <w:rsid w:val="00D33A05"/>
    <w:rsid w:val="00D340E8"/>
    <w:rsid w:val="00D34C7A"/>
    <w:rsid w:val="00D3615C"/>
    <w:rsid w:val="00D374DE"/>
    <w:rsid w:val="00D3799E"/>
    <w:rsid w:val="00D421E7"/>
    <w:rsid w:val="00D42681"/>
    <w:rsid w:val="00D426A3"/>
    <w:rsid w:val="00D42ECE"/>
    <w:rsid w:val="00D43060"/>
    <w:rsid w:val="00D4338E"/>
    <w:rsid w:val="00D43552"/>
    <w:rsid w:val="00D43624"/>
    <w:rsid w:val="00D45161"/>
    <w:rsid w:val="00D45308"/>
    <w:rsid w:val="00D457A8"/>
    <w:rsid w:val="00D457AB"/>
    <w:rsid w:val="00D464BF"/>
    <w:rsid w:val="00D46B8A"/>
    <w:rsid w:val="00D472DD"/>
    <w:rsid w:val="00D47CBB"/>
    <w:rsid w:val="00D51406"/>
    <w:rsid w:val="00D51AF3"/>
    <w:rsid w:val="00D52566"/>
    <w:rsid w:val="00D5410B"/>
    <w:rsid w:val="00D5422A"/>
    <w:rsid w:val="00D55AEE"/>
    <w:rsid w:val="00D5608C"/>
    <w:rsid w:val="00D5669B"/>
    <w:rsid w:val="00D56864"/>
    <w:rsid w:val="00D56D8C"/>
    <w:rsid w:val="00D578A7"/>
    <w:rsid w:val="00D60010"/>
    <w:rsid w:val="00D602A0"/>
    <w:rsid w:val="00D60A11"/>
    <w:rsid w:val="00D60EAE"/>
    <w:rsid w:val="00D6248F"/>
    <w:rsid w:val="00D62693"/>
    <w:rsid w:val="00D6277E"/>
    <w:rsid w:val="00D6303E"/>
    <w:rsid w:val="00D652BA"/>
    <w:rsid w:val="00D65467"/>
    <w:rsid w:val="00D654CF"/>
    <w:rsid w:val="00D65A24"/>
    <w:rsid w:val="00D65CAE"/>
    <w:rsid w:val="00D671F2"/>
    <w:rsid w:val="00D67ECE"/>
    <w:rsid w:val="00D707D4"/>
    <w:rsid w:val="00D7089B"/>
    <w:rsid w:val="00D7112A"/>
    <w:rsid w:val="00D71DC8"/>
    <w:rsid w:val="00D725D2"/>
    <w:rsid w:val="00D743F1"/>
    <w:rsid w:val="00D758E8"/>
    <w:rsid w:val="00D7771E"/>
    <w:rsid w:val="00D7797A"/>
    <w:rsid w:val="00D77CB7"/>
    <w:rsid w:val="00D77DF5"/>
    <w:rsid w:val="00D80B34"/>
    <w:rsid w:val="00D8166D"/>
    <w:rsid w:val="00D81D0C"/>
    <w:rsid w:val="00D82692"/>
    <w:rsid w:val="00D828F8"/>
    <w:rsid w:val="00D83565"/>
    <w:rsid w:val="00D849AF"/>
    <w:rsid w:val="00D84DE9"/>
    <w:rsid w:val="00D85002"/>
    <w:rsid w:val="00D851EF"/>
    <w:rsid w:val="00D854BC"/>
    <w:rsid w:val="00D85505"/>
    <w:rsid w:val="00D85AFA"/>
    <w:rsid w:val="00D86264"/>
    <w:rsid w:val="00D862FC"/>
    <w:rsid w:val="00D86C91"/>
    <w:rsid w:val="00D86D34"/>
    <w:rsid w:val="00D874DF"/>
    <w:rsid w:val="00D87DE5"/>
    <w:rsid w:val="00D87F98"/>
    <w:rsid w:val="00D90865"/>
    <w:rsid w:val="00D915B1"/>
    <w:rsid w:val="00D931BC"/>
    <w:rsid w:val="00D93C46"/>
    <w:rsid w:val="00D94A5B"/>
    <w:rsid w:val="00D955F5"/>
    <w:rsid w:val="00D95CFD"/>
    <w:rsid w:val="00D961F5"/>
    <w:rsid w:val="00D964DB"/>
    <w:rsid w:val="00D96AEE"/>
    <w:rsid w:val="00D97E3A"/>
    <w:rsid w:val="00DA02F1"/>
    <w:rsid w:val="00DA05DE"/>
    <w:rsid w:val="00DA2EF4"/>
    <w:rsid w:val="00DA49D1"/>
    <w:rsid w:val="00DA49F1"/>
    <w:rsid w:val="00DA7682"/>
    <w:rsid w:val="00DA7E39"/>
    <w:rsid w:val="00DB03E8"/>
    <w:rsid w:val="00DB06FA"/>
    <w:rsid w:val="00DB09D1"/>
    <w:rsid w:val="00DB1A76"/>
    <w:rsid w:val="00DB1FFC"/>
    <w:rsid w:val="00DB260B"/>
    <w:rsid w:val="00DB3880"/>
    <w:rsid w:val="00DB3FFD"/>
    <w:rsid w:val="00DB61A6"/>
    <w:rsid w:val="00DC0361"/>
    <w:rsid w:val="00DC1012"/>
    <w:rsid w:val="00DC1381"/>
    <w:rsid w:val="00DC19B1"/>
    <w:rsid w:val="00DC1CF1"/>
    <w:rsid w:val="00DC233D"/>
    <w:rsid w:val="00DC4026"/>
    <w:rsid w:val="00DC406D"/>
    <w:rsid w:val="00DC4698"/>
    <w:rsid w:val="00DC4959"/>
    <w:rsid w:val="00DC57C7"/>
    <w:rsid w:val="00DC70DF"/>
    <w:rsid w:val="00DC7355"/>
    <w:rsid w:val="00DC7729"/>
    <w:rsid w:val="00DC7E57"/>
    <w:rsid w:val="00DD1264"/>
    <w:rsid w:val="00DD2202"/>
    <w:rsid w:val="00DD2DD7"/>
    <w:rsid w:val="00DD6C78"/>
    <w:rsid w:val="00DD6E9A"/>
    <w:rsid w:val="00DD737C"/>
    <w:rsid w:val="00DE0AA7"/>
    <w:rsid w:val="00DE0F99"/>
    <w:rsid w:val="00DE1982"/>
    <w:rsid w:val="00DE1C0E"/>
    <w:rsid w:val="00DE1C67"/>
    <w:rsid w:val="00DE25A1"/>
    <w:rsid w:val="00DE2609"/>
    <w:rsid w:val="00DE2E73"/>
    <w:rsid w:val="00DE310B"/>
    <w:rsid w:val="00DE52CA"/>
    <w:rsid w:val="00DE548B"/>
    <w:rsid w:val="00DE59F7"/>
    <w:rsid w:val="00DE6776"/>
    <w:rsid w:val="00DE6833"/>
    <w:rsid w:val="00DE687A"/>
    <w:rsid w:val="00DE6E4C"/>
    <w:rsid w:val="00DE716F"/>
    <w:rsid w:val="00DE7B03"/>
    <w:rsid w:val="00DF16CF"/>
    <w:rsid w:val="00DF3DC0"/>
    <w:rsid w:val="00DF4731"/>
    <w:rsid w:val="00DF4B1F"/>
    <w:rsid w:val="00DF55DC"/>
    <w:rsid w:val="00DF571E"/>
    <w:rsid w:val="00DF5824"/>
    <w:rsid w:val="00DF6557"/>
    <w:rsid w:val="00E0087D"/>
    <w:rsid w:val="00E00DC5"/>
    <w:rsid w:val="00E01801"/>
    <w:rsid w:val="00E0282F"/>
    <w:rsid w:val="00E02CF3"/>
    <w:rsid w:val="00E04597"/>
    <w:rsid w:val="00E04A99"/>
    <w:rsid w:val="00E053F1"/>
    <w:rsid w:val="00E0547C"/>
    <w:rsid w:val="00E058DF"/>
    <w:rsid w:val="00E06301"/>
    <w:rsid w:val="00E0681E"/>
    <w:rsid w:val="00E07E35"/>
    <w:rsid w:val="00E07E7A"/>
    <w:rsid w:val="00E10381"/>
    <w:rsid w:val="00E117A1"/>
    <w:rsid w:val="00E11CA3"/>
    <w:rsid w:val="00E11EC7"/>
    <w:rsid w:val="00E12959"/>
    <w:rsid w:val="00E13340"/>
    <w:rsid w:val="00E13558"/>
    <w:rsid w:val="00E15B94"/>
    <w:rsid w:val="00E15E05"/>
    <w:rsid w:val="00E16ED4"/>
    <w:rsid w:val="00E16F77"/>
    <w:rsid w:val="00E20977"/>
    <w:rsid w:val="00E20E80"/>
    <w:rsid w:val="00E20EBD"/>
    <w:rsid w:val="00E21D4D"/>
    <w:rsid w:val="00E2220B"/>
    <w:rsid w:val="00E222CC"/>
    <w:rsid w:val="00E2254D"/>
    <w:rsid w:val="00E23717"/>
    <w:rsid w:val="00E242D6"/>
    <w:rsid w:val="00E24463"/>
    <w:rsid w:val="00E246B3"/>
    <w:rsid w:val="00E2581C"/>
    <w:rsid w:val="00E2623D"/>
    <w:rsid w:val="00E267C0"/>
    <w:rsid w:val="00E2681C"/>
    <w:rsid w:val="00E31424"/>
    <w:rsid w:val="00E31452"/>
    <w:rsid w:val="00E31F6D"/>
    <w:rsid w:val="00E32AE0"/>
    <w:rsid w:val="00E32EAF"/>
    <w:rsid w:val="00E33846"/>
    <w:rsid w:val="00E347D2"/>
    <w:rsid w:val="00E4161A"/>
    <w:rsid w:val="00E433CB"/>
    <w:rsid w:val="00E437B6"/>
    <w:rsid w:val="00E45DEC"/>
    <w:rsid w:val="00E46041"/>
    <w:rsid w:val="00E46108"/>
    <w:rsid w:val="00E47001"/>
    <w:rsid w:val="00E4703D"/>
    <w:rsid w:val="00E501E1"/>
    <w:rsid w:val="00E50397"/>
    <w:rsid w:val="00E505C1"/>
    <w:rsid w:val="00E508DB"/>
    <w:rsid w:val="00E51797"/>
    <w:rsid w:val="00E54482"/>
    <w:rsid w:val="00E56941"/>
    <w:rsid w:val="00E613DF"/>
    <w:rsid w:val="00E61BA3"/>
    <w:rsid w:val="00E626BE"/>
    <w:rsid w:val="00E62D80"/>
    <w:rsid w:val="00E62E01"/>
    <w:rsid w:val="00E63224"/>
    <w:rsid w:val="00E65CCC"/>
    <w:rsid w:val="00E65DE4"/>
    <w:rsid w:val="00E66460"/>
    <w:rsid w:val="00E67CF0"/>
    <w:rsid w:val="00E67D9A"/>
    <w:rsid w:val="00E70170"/>
    <w:rsid w:val="00E71876"/>
    <w:rsid w:val="00E71AC2"/>
    <w:rsid w:val="00E71F36"/>
    <w:rsid w:val="00E72301"/>
    <w:rsid w:val="00E73586"/>
    <w:rsid w:val="00E7389D"/>
    <w:rsid w:val="00E74EBA"/>
    <w:rsid w:val="00E74FC4"/>
    <w:rsid w:val="00E755F3"/>
    <w:rsid w:val="00E7616F"/>
    <w:rsid w:val="00E7641A"/>
    <w:rsid w:val="00E766FF"/>
    <w:rsid w:val="00E76EE8"/>
    <w:rsid w:val="00E80551"/>
    <w:rsid w:val="00E80A9F"/>
    <w:rsid w:val="00E80ECC"/>
    <w:rsid w:val="00E81495"/>
    <w:rsid w:val="00E81B3B"/>
    <w:rsid w:val="00E82193"/>
    <w:rsid w:val="00E82B22"/>
    <w:rsid w:val="00E8516F"/>
    <w:rsid w:val="00E854B5"/>
    <w:rsid w:val="00E85D09"/>
    <w:rsid w:val="00E906CE"/>
    <w:rsid w:val="00E908EE"/>
    <w:rsid w:val="00E90CEC"/>
    <w:rsid w:val="00E91684"/>
    <w:rsid w:val="00E9200D"/>
    <w:rsid w:val="00E94360"/>
    <w:rsid w:val="00E9529B"/>
    <w:rsid w:val="00E9581F"/>
    <w:rsid w:val="00E95C87"/>
    <w:rsid w:val="00E95E74"/>
    <w:rsid w:val="00E96E3B"/>
    <w:rsid w:val="00E97088"/>
    <w:rsid w:val="00EA2138"/>
    <w:rsid w:val="00EA2B78"/>
    <w:rsid w:val="00EA2F45"/>
    <w:rsid w:val="00EA31BA"/>
    <w:rsid w:val="00EA3FD3"/>
    <w:rsid w:val="00EA4C1F"/>
    <w:rsid w:val="00EA58A5"/>
    <w:rsid w:val="00EA5C04"/>
    <w:rsid w:val="00EA790B"/>
    <w:rsid w:val="00EA7D0B"/>
    <w:rsid w:val="00EB0AF9"/>
    <w:rsid w:val="00EB0BD6"/>
    <w:rsid w:val="00EB1210"/>
    <w:rsid w:val="00EB1298"/>
    <w:rsid w:val="00EB12A0"/>
    <w:rsid w:val="00EB1BD7"/>
    <w:rsid w:val="00EB237D"/>
    <w:rsid w:val="00EB2CDA"/>
    <w:rsid w:val="00EB4BE8"/>
    <w:rsid w:val="00EB647A"/>
    <w:rsid w:val="00EB686C"/>
    <w:rsid w:val="00EB7AE7"/>
    <w:rsid w:val="00EC0C37"/>
    <w:rsid w:val="00EC1486"/>
    <w:rsid w:val="00EC222E"/>
    <w:rsid w:val="00EC2986"/>
    <w:rsid w:val="00EC3259"/>
    <w:rsid w:val="00EC38DC"/>
    <w:rsid w:val="00EC3C00"/>
    <w:rsid w:val="00EC4351"/>
    <w:rsid w:val="00EC43FC"/>
    <w:rsid w:val="00EC483D"/>
    <w:rsid w:val="00EC58A5"/>
    <w:rsid w:val="00EC5E49"/>
    <w:rsid w:val="00EC6492"/>
    <w:rsid w:val="00EC6567"/>
    <w:rsid w:val="00EC6659"/>
    <w:rsid w:val="00EC66AD"/>
    <w:rsid w:val="00EC6C68"/>
    <w:rsid w:val="00EC7067"/>
    <w:rsid w:val="00EC7BAF"/>
    <w:rsid w:val="00ED00E6"/>
    <w:rsid w:val="00ED1112"/>
    <w:rsid w:val="00ED29AD"/>
    <w:rsid w:val="00ED2A14"/>
    <w:rsid w:val="00ED5666"/>
    <w:rsid w:val="00EE03DB"/>
    <w:rsid w:val="00EE0F33"/>
    <w:rsid w:val="00EE181E"/>
    <w:rsid w:val="00EE1ACD"/>
    <w:rsid w:val="00EE21AA"/>
    <w:rsid w:val="00EE271C"/>
    <w:rsid w:val="00EE273D"/>
    <w:rsid w:val="00EE2FA7"/>
    <w:rsid w:val="00EE357D"/>
    <w:rsid w:val="00EE458C"/>
    <w:rsid w:val="00EE4FDA"/>
    <w:rsid w:val="00EE55AD"/>
    <w:rsid w:val="00EE5FCD"/>
    <w:rsid w:val="00EF047A"/>
    <w:rsid w:val="00EF0F4E"/>
    <w:rsid w:val="00EF166F"/>
    <w:rsid w:val="00EF2850"/>
    <w:rsid w:val="00EF2857"/>
    <w:rsid w:val="00EF2B21"/>
    <w:rsid w:val="00EF2E62"/>
    <w:rsid w:val="00EF4CB2"/>
    <w:rsid w:val="00EF540B"/>
    <w:rsid w:val="00EF6AA8"/>
    <w:rsid w:val="00EF74B0"/>
    <w:rsid w:val="00EF7517"/>
    <w:rsid w:val="00EF77B8"/>
    <w:rsid w:val="00F00903"/>
    <w:rsid w:val="00F0097E"/>
    <w:rsid w:val="00F01AA5"/>
    <w:rsid w:val="00F023E4"/>
    <w:rsid w:val="00F028D2"/>
    <w:rsid w:val="00F046FD"/>
    <w:rsid w:val="00F047B1"/>
    <w:rsid w:val="00F047B7"/>
    <w:rsid w:val="00F05B0B"/>
    <w:rsid w:val="00F05BC8"/>
    <w:rsid w:val="00F061BF"/>
    <w:rsid w:val="00F063E5"/>
    <w:rsid w:val="00F06F9E"/>
    <w:rsid w:val="00F0793E"/>
    <w:rsid w:val="00F10DE0"/>
    <w:rsid w:val="00F13B2D"/>
    <w:rsid w:val="00F15A29"/>
    <w:rsid w:val="00F15BD4"/>
    <w:rsid w:val="00F15E52"/>
    <w:rsid w:val="00F16E0F"/>
    <w:rsid w:val="00F17AE6"/>
    <w:rsid w:val="00F17B55"/>
    <w:rsid w:val="00F21FA1"/>
    <w:rsid w:val="00F22119"/>
    <w:rsid w:val="00F231E3"/>
    <w:rsid w:val="00F235D9"/>
    <w:rsid w:val="00F2404D"/>
    <w:rsid w:val="00F24322"/>
    <w:rsid w:val="00F248EA"/>
    <w:rsid w:val="00F24C89"/>
    <w:rsid w:val="00F25A54"/>
    <w:rsid w:val="00F26688"/>
    <w:rsid w:val="00F26722"/>
    <w:rsid w:val="00F27158"/>
    <w:rsid w:val="00F279C5"/>
    <w:rsid w:val="00F3223C"/>
    <w:rsid w:val="00F35B49"/>
    <w:rsid w:val="00F36413"/>
    <w:rsid w:val="00F367A4"/>
    <w:rsid w:val="00F36850"/>
    <w:rsid w:val="00F368D7"/>
    <w:rsid w:val="00F371C7"/>
    <w:rsid w:val="00F37C3A"/>
    <w:rsid w:val="00F4057C"/>
    <w:rsid w:val="00F409D0"/>
    <w:rsid w:val="00F42E0D"/>
    <w:rsid w:val="00F43E1E"/>
    <w:rsid w:val="00F44106"/>
    <w:rsid w:val="00F44178"/>
    <w:rsid w:val="00F4505F"/>
    <w:rsid w:val="00F4528B"/>
    <w:rsid w:val="00F513AA"/>
    <w:rsid w:val="00F517FA"/>
    <w:rsid w:val="00F5187F"/>
    <w:rsid w:val="00F51B3E"/>
    <w:rsid w:val="00F51C2D"/>
    <w:rsid w:val="00F52152"/>
    <w:rsid w:val="00F5242A"/>
    <w:rsid w:val="00F529ED"/>
    <w:rsid w:val="00F52FDF"/>
    <w:rsid w:val="00F54041"/>
    <w:rsid w:val="00F54639"/>
    <w:rsid w:val="00F555AF"/>
    <w:rsid w:val="00F56ADF"/>
    <w:rsid w:val="00F573FF"/>
    <w:rsid w:val="00F602C9"/>
    <w:rsid w:val="00F6286A"/>
    <w:rsid w:val="00F639FF"/>
    <w:rsid w:val="00F642BC"/>
    <w:rsid w:val="00F6506B"/>
    <w:rsid w:val="00F6670B"/>
    <w:rsid w:val="00F67BCE"/>
    <w:rsid w:val="00F703D6"/>
    <w:rsid w:val="00F70E78"/>
    <w:rsid w:val="00F71843"/>
    <w:rsid w:val="00F71AD1"/>
    <w:rsid w:val="00F7427F"/>
    <w:rsid w:val="00F74771"/>
    <w:rsid w:val="00F75082"/>
    <w:rsid w:val="00F7572C"/>
    <w:rsid w:val="00F7680A"/>
    <w:rsid w:val="00F76C97"/>
    <w:rsid w:val="00F774A6"/>
    <w:rsid w:val="00F776FA"/>
    <w:rsid w:val="00F77879"/>
    <w:rsid w:val="00F8045B"/>
    <w:rsid w:val="00F805CA"/>
    <w:rsid w:val="00F80736"/>
    <w:rsid w:val="00F809C5"/>
    <w:rsid w:val="00F80A9B"/>
    <w:rsid w:val="00F80E36"/>
    <w:rsid w:val="00F80F37"/>
    <w:rsid w:val="00F81C33"/>
    <w:rsid w:val="00F81F8F"/>
    <w:rsid w:val="00F8212A"/>
    <w:rsid w:val="00F82A3B"/>
    <w:rsid w:val="00F82B3B"/>
    <w:rsid w:val="00F82C84"/>
    <w:rsid w:val="00F8338F"/>
    <w:rsid w:val="00F855A9"/>
    <w:rsid w:val="00F855CE"/>
    <w:rsid w:val="00F920FE"/>
    <w:rsid w:val="00F9217C"/>
    <w:rsid w:val="00F928D4"/>
    <w:rsid w:val="00F928F6"/>
    <w:rsid w:val="00F94E65"/>
    <w:rsid w:val="00F95041"/>
    <w:rsid w:val="00F9572C"/>
    <w:rsid w:val="00FA15B5"/>
    <w:rsid w:val="00FA2B9B"/>
    <w:rsid w:val="00FA33E7"/>
    <w:rsid w:val="00FA35DC"/>
    <w:rsid w:val="00FA3887"/>
    <w:rsid w:val="00FA3989"/>
    <w:rsid w:val="00FA3C63"/>
    <w:rsid w:val="00FA4D8E"/>
    <w:rsid w:val="00FA4DC8"/>
    <w:rsid w:val="00FA530E"/>
    <w:rsid w:val="00FA58EC"/>
    <w:rsid w:val="00FA5FC6"/>
    <w:rsid w:val="00FA6D17"/>
    <w:rsid w:val="00FB1733"/>
    <w:rsid w:val="00FB1F50"/>
    <w:rsid w:val="00FB283A"/>
    <w:rsid w:val="00FB330C"/>
    <w:rsid w:val="00FB3950"/>
    <w:rsid w:val="00FB4D4B"/>
    <w:rsid w:val="00FB4D77"/>
    <w:rsid w:val="00FB51F4"/>
    <w:rsid w:val="00FB53F9"/>
    <w:rsid w:val="00FB63A7"/>
    <w:rsid w:val="00FB77D3"/>
    <w:rsid w:val="00FB78DE"/>
    <w:rsid w:val="00FB7AE6"/>
    <w:rsid w:val="00FC1389"/>
    <w:rsid w:val="00FC2304"/>
    <w:rsid w:val="00FC24BF"/>
    <w:rsid w:val="00FC2A00"/>
    <w:rsid w:val="00FC309B"/>
    <w:rsid w:val="00FC3136"/>
    <w:rsid w:val="00FC3568"/>
    <w:rsid w:val="00FC3B40"/>
    <w:rsid w:val="00FC54F0"/>
    <w:rsid w:val="00FC56B8"/>
    <w:rsid w:val="00FC6323"/>
    <w:rsid w:val="00FC65A1"/>
    <w:rsid w:val="00FD0C9C"/>
    <w:rsid w:val="00FD1415"/>
    <w:rsid w:val="00FD1B03"/>
    <w:rsid w:val="00FD1CFC"/>
    <w:rsid w:val="00FD1EE4"/>
    <w:rsid w:val="00FD2AFF"/>
    <w:rsid w:val="00FD3B1E"/>
    <w:rsid w:val="00FD589F"/>
    <w:rsid w:val="00FD5DAD"/>
    <w:rsid w:val="00FD5DCE"/>
    <w:rsid w:val="00FD6E55"/>
    <w:rsid w:val="00FD7724"/>
    <w:rsid w:val="00FD7A31"/>
    <w:rsid w:val="00FE01FE"/>
    <w:rsid w:val="00FE0D56"/>
    <w:rsid w:val="00FE12FB"/>
    <w:rsid w:val="00FE1A99"/>
    <w:rsid w:val="00FE1AC5"/>
    <w:rsid w:val="00FE2777"/>
    <w:rsid w:val="00FE3BE2"/>
    <w:rsid w:val="00FE4D50"/>
    <w:rsid w:val="00FE5A59"/>
    <w:rsid w:val="00FE7316"/>
    <w:rsid w:val="00FF1E29"/>
    <w:rsid w:val="00FF23A6"/>
    <w:rsid w:val="00FF2424"/>
    <w:rsid w:val="00FF4763"/>
    <w:rsid w:val="00FF5405"/>
    <w:rsid w:val="00FF67B8"/>
    <w:rsid w:val="00FF6B86"/>
    <w:rsid w:val="00FF7B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0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8C"/>
  </w:style>
  <w:style w:type="paragraph" w:styleId="Heading1">
    <w:name w:val="heading 1"/>
    <w:basedOn w:val="Normal"/>
    <w:next w:val="Normal"/>
    <w:link w:val="Heading1Char"/>
    <w:uiPriority w:val="99"/>
    <w:qFormat/>
    <w:rsid w:val="008207DD"/>
    <w:pPr>
      <w:keepNext/>
      <w:spacing w:after="0" w:line="240" w:lineRule="auto"/>
      <w:jc w:val="center"/>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uiPriority w:val="9"/>
    <w:unhideWhenUsed/>
    <w:qFormat/>
    <w:rsid w:val="00E517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73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74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8207DD"/>
    <w:pPr>
      <w:keepNext/>
      <w:spacing w:after="0" w:line="240" w:lineRule="auto"/>
      <w:outlineLvl w:val="4"/>
    </w:pPr>
    <w:rPr>
      <w:rFonts w:ascii="Tahoma" w:eastAsia="Times New Roman" w:hAnsi="Tahoma" w:cs="Tahoma"/>
      <w:sz w:val="28"/>
      <w:szCs w:val="28"/>
    </w:rPr>
  </w:style>
  <w:style w:type="paragraph" w:styleId="Heading6">
    <w:name w:val="heading 6"/>
    <w:basedOn w:val="Normal"/>
    <w:next w:val="Normal"/>
    <w:link w:val="Heading6Char"/>
    <w:uiPriority w:val="99"/>
    <w:qFormat/>
    <w:rsid w:val="008207DD"/>
    <w:pPr>
      <w:keepNext/>
      <w:spacing w:after="0" w:line="240" w:lineRule="auto"/>
      <w:outlineLvl w:val="5"/>
    </w:pPr>
    <w:rPr>
      <w:rFonts w:ascii="Times New Roman" w:eastAsia="Times New Roman" w:hAnsi="Times New Roman" w:cs="Times New Roman"/>
      <w:color w:val="FF00FF"/>
      <w:sz w:val="24"/>
      <w:szCs w:val="24"/>
    </w:rPr>
  </w:style>
  <w:style w:type="paragraph" w:styleId="Heading7">
    <w:name w:val="heading 7"/>
    <w:basedOn w:val="Normal"/>
    <w:next w:val="Normal"/>
    <w:link w:val="Heading7Char"/>
    <w:uiPriority w:val="99"/>
    <w:qFormat/>
    <w:rsid w:val="008207DD"/>
    <w:pPr>
      <w:keepNext/>
      <w:tabs>
        <w:tab w:val="left" w:pos="3420"/>
        <w:tab w:val="left" w:pos="4680"/>
      </w:tabs>
      <w:spacing w:after="0" w:line="240" w:lineRule="auto"/>
      <w:jc w:val="center"/>
      <w:outlineLvl w:val="6"/>
    </w:pPr>
    <w:rPr>
      <w:rFonts w:ascii="Arial" w:eastAsia="Times New Roman" w:hAnsi="Arial" w:cs="Arial"/>
      <w:b/>
      <w:bCs/>
      <w:sz w:val="24"/>
      <w:szCs w:val="24"/>
    </w:rPr>
  </w:style>
  <w:style w:type="paragraph" w:styleId="Heading8">
    <w:name w:val="heading 8"/>
    <w:basedOn w:val="Normal"/>
    <w:next w:val="Normal"/>
    <w:link w:val="Heading8Char"/>
    <w:uiPriority w:val="99"/>
    <w:qFormat/>
    <w:rsid w:val="008207DD"/>
    <w:pPr>
      <w:keepNext/>
      <w:spacing w:after="0" w:line="240" w:lineRule="auto"/>
      <w:jc w:val="center"/>
      <w:outlineLvl w:val="7"/>
    </w:pPr>
    <w:rPr>
      <w:rFonts w:ascii="Times New Roman" w:eastAsia="Times New Roman" w:hAnsi="Times New Roman" w:cs="Times New Roman"/>
      <w:b/>
      <w:bCs/>
      <w:sz w:val="28"/>
      <w:szCs w:val="28"/>
    </w:rPr>
  </w:style>
  <w:style w:type="paragraph" w:styleId="Heading9">
    <w:name w:val="heading 9"/>
    <w:basedOn w:val="Normal"/>
    <w:next w:val="Normal"/>
    <w:link w:val="Heading9Char"/>
    <w:uiPriority w:val="99"/>
    <w:qFormat/>
    <w:rsid w:val="008207DD"/>
    <w:pPr>
      <w:keepNext/>
      <w:numPr>
        <w:numId w:val="53"/>
      </w:numPr>
      <w:tabs>
        <w:tab w:val="left" w:pos="426"/>
      </w:tabs>
      <w:spacing w:after="0" w:line="360" w:lineRule="auto"/>
      <w:outlineLvl w:val="8"/>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Light Grid - Accent 31,List Paragraph Inventariasi,Tabel,ANNEX,List Paragraph1"/>
    <w:basedOn w:val="Normal"/>
    <w:link w:val="ListParagraphChar"/>
    <w:uiPriority w:val="34"/>
    <w:qFormat/>
    <w:rsid w:val="00DA49D1"/>
    <w:pPr>
      <w:ind w:left="720"/>
      <w:contextualSpacing/>
    </w:pPr>
  </w:style>
  <w:style w:type="table" w:styleId="TableGrid">
    <w:name w:val="Table Grid"/>
    <w:basedOn w:val="TableNormal"/>
    <w:uiPriority w:val="59"/>
    <w:rsid w:val="00D312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D4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6BB"/>
  </w:style>
  <w:style w:type="paragraph" w:styleId="Footer">
    <w:name w:val="footer"/>
    <w:basedOn w:val="Normal"/>
    <w:link w:val="FooterChar"/>
    <w:uiPriority w:val="99"/>
    <w:unhideWhenUsed/>
    <w:rsid w:val="005D4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6BB"/>
  </w:style>
  <w:style w:type="paragraph" w:styleId="BalloonText">
    <w:name w:val="Balloon Text"/>
    <w:basedOn w:val="Normal"/>
    <w:link w:val="BalloonTextChar"/>
    <w:uiPriority w:val="99"/>
    <w:semiHidden/>
    <w:unhideWhenUsed/>
    <w:rsid w:val="00AE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5D8"/>
    <w:rPr>
      <w:rFonts w:ascii="Tahoma" w:hAnsi="Tahoma" w:cs="Tahoma"/>
      <w:sz w:val="16"/>
      <w:szCs w:val="16"/>
    </w:rPr>
  </w:style>
  <w:style w:type="paragraph" w:styleId="DocumentMap">
    <w:name w:val="Document Map"/>
    <w:basedOn w:val="Normal"/>
    <w:link w:val="DocumentMapChar"/>
    <w:uiPriority w:val="99"/>
    <w:semiHidden/>
    <w:unhideWhenUsed/>
    <w:rsid w:val="00AE35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E35D8"/>
    <w:rPr>
      <w:rFonts w:ascii="Tahoma" w:hAnsi="Tahoma" w:cs="Tahoma"/>
      <w:sz w:val="16"/>
      <w:szCs w:val="16"/>
    </w:rPr>
  </w:style>
  <w:style w:type="paragraph" w:styleId="NoSpacing">
    <w:name w:val="No Spacing"/>
    <w:uiPriority w:val="1"/>
    <w:qFormat/>
    <w:rsid w:val="00261E6D"/>
    <w:pPr>
      <w:spacing w:after="0" w:line="240" w:lineRule="auto"/>
      <w:jc w:val="both"/>
    </w:pPr>
  </w:style>
  <w:style w:type="character" w:customStyle="1" w:styleId="Heading2Char">
    <w:name w:val="Heading 2 Char"/>
    <w:basedOn w:val="DefaultParagraphFont"/>
    <w:link w:val="Heading2"/>
    <w:uiPriority w:val="9"/>
    <w:rsid w:val="00E5179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04374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723B68"/>
    <w:pPr>
      <w:spacing w:after="0" w:line="240" w:lineRule="auto"/>
      <w:jc w:val="center"/>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E3501"/>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E1A9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F2B21"/>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E8055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20504"/>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A41FA"/>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40F60"/>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E738E"/>
    <w:rPr>
      <w:rFonts w:asciiTheme="majorHAnsi" w:eastAsiaTheme="majorEastAsia" w:hAnsiTheme="majorHAnsi" w:cstheme="majorBidi"/>
      <w:b/>
      <w:bCs/>
      <w:color w:val="4F81BD" w:themeColor="accent1"/>
    </w:rPr>
  </w:style>
  <w:style w:type="table" w:customStyle="1" w:styleId="TableGrid9">
    <w:name w:val="Table Grid9"/>
    <w:basedOn w:val="TableNormal"/>
    <w:next w:val="TableGrid"/>
    <w:uiPriority w:val="59"/>
    <w:rsid w:val="007850D0"/>
    <w:pPr>
      <w:spacing w:after="0" w:line="240" w:lineRule="auto"/>
      <w:ind w:left="482" w:hanging="482"/>
      <w:jc w:val="both"/>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99"/>
    <w:unhideWhenUsed/>
    <w:rsid w:val="00A251C4"/>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TableGrid11">
    <w:name w:val="Table Grid11"/>
    <w:basedOn w:val="TableNormal"/>
    <w:next w:val="TableGrid"/>
    <w:uiPriority w:val="39"/>
    <w:qFormat/>
    <w:rsid w:val="00222BBD"/>
    <w:pPr>
      <w:spacing w:after="0"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0B74D1"/>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A538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DB1FF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C24D93"/>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CB0D3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qFormat/>
    <w:rsid w:val="00927140"/>
    <w:pPr>
      <w:spacing w:after="0"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1F0F4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unhideWhenUsed/>
    <w:qFormat/>
    <w:rsid w:val="00A83A6A"/>
    <w:pPr>
      <w:widowControl w:val="0"/>
      <w:autoSpaceDE w:val="0"/>
      <w:autoSpaceDN w:val="0"/>
      <w:spacing w:after="0" w:line="240" w:lineRule="auto"/>
    </w:pPr>
    <w:rPr>
      <w:rFonts w:ascii="Verdana" w:eastAsia="SimSun" w:hAnsi="Times New Roman" w:cs="Verdana"/>
    </w:rPr>
  </w:style>
  <w:style w:type="character" w:customStyle="1" w:styleId="Heading4Char">
    <w:name w:val="Heading 4 Char"/>
    <w:basedOn w:val="DefaultParagraphFont"/>
    <w:link w:val="Heading4"/>
    <w:uiPriority w:val="9"/>
    <w:rsid w:val="004F740A"/>
    <w:rPr>
      <w:rFonts w:asciiTheme="majorHAnsi" w:eastAsiaTheme="majorEastAsia" w:hAnsiTheme="majorHAnsi" w:cstheme="majorBidi"/>
      <w:b/>
      <w:bCs/>
      <w:i/>
      <w:iCs/>
      <w:color w:val="4F81BD" w:themeColor="accent1"/>
    </w:rPr>
  </w:style>
  <w:style w:type="table" w:customStyle="1" w:styleId="TableGrid19">
    <w:name w:val="Table Grid19"/>
    <w:basedOn w:val="TableNormal"/>
    <w:next w:val="TableGrid"/>
    <w:uiPriority w:val="59"/>
    <w:rsid w:val="00F80F37"/>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F80F3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082F41"/>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082F4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082F4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082F4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6C47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6C47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E91684"/>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91684"/>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E458C"/>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EE273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EE273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EE273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D87DE5"/>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03346B"/>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5C41CB"/>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kepala Char,Light Grid - Accent 31 Char,List Paragraph Inventariasi Char,Tabel Char,ANNEX Char,List Paragraph1 Char"/>
    <w:link w:val="ListParagraph"/>
    <w:uiPriority w:val="34"/>
    <w:locked/>
    <w:rsid w:val="00804851"/>
  </w:style>
  <w:style w:type="character" w:customStyle="1" w:styleId="Heading1Char">
    <w:name w:val="Heading 1 Char"/>
    <w:basedOn w:val="DefaultParagraphFont"/>
    <w:link w:val="Heading1"/>
    <w:uiPriority w:val="99"/>
    <w:rsid w:val="008207DD"/>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8207DD"/>
    <w:rPr>
      <w:rFonts w:ascii="Tahoma" w:eastAsia="Times New Roman" w:hAnsi="Tahoma" w:cs="Tahoma"/>
      <w:sz w:val="28"/>
      <w:szCs w:val="28"/>
    </w:rPr>
  </w:style>
  <w:style w:type="character" w:customStyle="1" w:styleId="Heading6Char">
    <w:name w:val="Heading 6 Char"/>
    <w:basedOn w:val="DefaultParagraphFont"/>
    <w:link w:val="Heading6"/>
    <w:uiPriority w:val="99"/>
    <w:rsid w:val="008207DD"/>
    <w:rPr>
      <w:rFonts w:ascii="Times New Roman" w:eastAsia="Times New Roman" w:hAnsi="Times New Roman" w:cs="Times New Roman"/>
      <w:color w:val="FF00FF"/>
      <w:sz w:val="24"/>
      <w:szCs w:val="24"/>
    </w:rPr>
  </w:style>
  <w:style w:type="character" w:customStyle="1" w:styleId="Heading7Char">
    <w:name w:val="Heading 7 Char"/>
    <w:basedOn w:val="DefaultParagraphFont"/>
    <w:link w:val="Heading7"/>
    <w:uiPriority w:val="99"/>
    <w:rsid w:val="008207DD"/>
    <w:rPr>
      <w:rFonts w:ascii="Arial" w:eastAsia="Times New Roman" w:hAnsi="Arial" w:cs="Arial"/>
      <w:b/>
      <w:bCs/>
      <w:sz w:val="24"/>
      <w:szCs w:val="24"/>
    </w:rPr>
  </w:style>
  <w:style w:type="character" w:customStyle="1" w:styleId="Heading8Char">
    <w:name w:val="Heading 8 Char"/>
    <w:basedOn w:val="DefaultParagraphFont"/>
    <w:link w:val="Heading8"/>
    <w:uiPriority w:val="99"/>
    <w:rsid w:val="008207DD"/>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uiPriority w:val="99"/>
    <w:rsid w:val="008207DD"/>
    <w:rPr>
      <w:rFonts w:ascii="Tahoma" w:eastAsia="Times New Roman" w:hAnsi="Tahoma" w:cs="Tahoma"/>
      <w:b/>
      <w:bCs/>
      <w:sz w:val="24"/>
      <w:szCs w:val="24"/>
    </w:rPr>
  </w:style>
  <w:style w:type="numbering" w:customStyle="1" w:styleId="NoList1">
    <w:name w:val="No List1"/>
    <w:next w:val="NoList"/>
    <w:uiPriority w:val="99"/>
    <w:semiHidden/>
    <w:unhideWhenUsed/>
    <w:rsid w:val="008207DD"/>
  </w:style>
  <w:style w:type="paragraph" w:styleId="Title">
    <w:name w:val="Title"/>
    <w:basedOn w:val="Normal"/>
    <w:link w:val="TitleChar"/>
    <w:uiPriority w:val="99"/>
    <w:qFormat/>
    <w:rsid w:val="008207DD"/>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8207DD"/>
    <w:rPr>
      <w:rFonts w:ascii="Times New Roman" w:eastAsia="Times New Roman" w:hAnsi="Times New Roman" w:cs="Times New Roman"/>
      <w:b/>
      <w:bCs/>
      <w:sz w:val="24"/>
      <w:szCs w:val="24"/>
    </w:rPr>
  </w:style>
  <w:style w:type="paragraph" w:styleId="Subtitle">
    <w:name w:val="Subtitle"/>
    <w:basedOn w:val="Normal"/>
    <w:link w:val="SubtitleChar"/>
    <w:uiPriority w:val="99"/>
    <w:qFormat/>
    <w:rsid w:val="008207D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99"/>
    <w:rsid w:val="008207DD"/>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8207DD"/>
    <w:pPr>
      <w:spacing w:after="0" w:line="240" w:lineRule="auto"/>
      <w:jc w:val="both"/>
    </w:pPr>
    <w:rPr>
      <w:rFonts w:ascii="Tahoma" w:eastAsia="Times New Roman" w:hAnsi="Tahoma" w:cs="Tahoma"/>
    </w:rPr>
  </w:style>
  <w:style w:type="character" w:customStyle="1" w:styleId="BodyText2Char">
    <w:name w:val="Body Text 2 Char"/>
    <w:basedOn w:val="DefaultParagraphFont"/>
    <w:link w:val="BodyText2"/>
    <w:uiPriority w:val="99"/>
    <w:rsid w:val="008207DD"/>
    <w:rPr>
      <w:rFonts w:ascii="Tahoma" w:eastAsia="Times New Roman" w:hAnsi="Tahoma" w:cs="Tahoma"/>
    </w:rPr>
  </w:style>
  <w:style w:type="paragraph" w:styleId="BodyTextIndent2">
    <w:name w:val="Body Text Indent 2"/>
    <w:basedOn w:val="Normal"/>
    <w:link w:val="BodyTextIndent2Char"/>
    <w:uiPriority w:val="99"/>
    <w:rsid w:val="008207DD"/>
    <w:pPr>
      <w:spacing w:after="0" w:line="240" w:lineRule="auto"/>
      <w:ind w:left="318" w:hanging="318"/>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8207DD"/>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8207DD"/>
    <w:pPr>
      <w:spacing w:after="0" w:line="240" w:lineRule="auto"/>
      <w:ind w:left="176" w:hanging="176"/>
    </w:pPr>
    <w:rPr>
      <w:rFonts w:ascii="Tahoma" w:eastAsia="Times New Roman" w:hAnsi="Tahoma" w:cs="Tahoma"/>
      <w:sz w:val="20"/>
      <w:szCs w:val="20"/>
    </w:rPr>
  </w:style>
  <w:style w:type="character" w:customStyle="1" w:styleId="BodyTextIndent3Char">
    <w:name w:val="Body Text Indent 3 Char"/>
    <w:basedOn w:val="DefaultParagraphFont"/>
    <w:link w:val="BodyTextIndent3"/>
    <w:uiPriority w:val="99"/>
    <w:rsid w:val="008207DD"/>
    <w:rPr>
      <w:rFonts w:ascii="Tahoma" w:eastAsia="Times New Roman" w:hAnsi="Tahoma" w:cs="Tahoma"/>
      <w:sz w:val="20"/>
      <w:szCs w:val="20"/>
    </w:rPr>
  </w:style>
  <w:style w:type="paragraph" w:styleId="BodyText">
    <w:name w:val="Body Text"/>
    <w:basedOn w:val="Normal"/>
    <w:link w:val="BodyTextChar"/>
    <w:uiPriority w:val="99"/>
    <w:rsid w:val="008207DD"/>
    <w:pPr>
      <w:spacing w:after="0" w:line="240" w:lineRule="auto"/>
      <w:jc w:val="both"/>
    </w:pPr>
    <w:rPr>
      <w:rFonts w:ascii="Tahoma" w:eastAsia="Times New Roman" w:hAnsi="Tahoma" w:cs="Tahoma"/>
      <w:sz w:val="20"/>
      <w:szCs w:val="20"/>
    </w:rPr>
  </w:style>
  <w:style w:type="character" w:customStyle="1" w:styleId="BodyTextChar">
    <w:name w:val="Body Text Char"/>
    <w:basedOn w:val="DefaultParagraphFont"/>
    <w:link w:val="BodyText"/>
    <w:uiPriority w:val="99"/>
    <w:rsid w:val="008207DD"/>
    <w:rPr>
      <w:rFonts w:ascii="Tahoma" w:eastAsia="Times New Roman" w:hAnsi="Tahoma" w:cs="Tahoma"/>
      <w:sz w:val="20"/>
      <w:szCs w:val="20"/>
    </w:rPr>
  </w:style>
  <w:style w:type="paragraph" w:styleId="BodyText3">
    <w:name w:val="Body Text 3"/>
    <w:basedOn w:val="Normal"/>
    <w:link w:val="BodyText3Char"/>
    <w:uiPriority w:val="99"/>
    <w:rsid w:val="008207DD"/>
    <w:pPr>
      <w:tabs>
        <w:tab w:val="left" w:pos="1843"/>
      </w:tabs>
      <w:spacing w:after="0" w:line="240" w:lineRule="auto"/>
      <w:jc w:val="both"/>
    </w:pPr>
    <w:rPr>
      <w:rFonts w:ascii="Tahoma" w:eastAsia="Times New Roman" w:hAnsi="Tahoma" w:cs="Tahoma"/>
      <w:sz w:val="24"/>
      <w:szCs w:val="24"/>
    </w:rPr>
  </w:style>
  <w:style w:type="character" w:customStyle="1" w:styleId="BodyText3Char">
    <w:name w:val="Body Text 3 Char"/>
    <w:basedOn w:val="DefaultParagraphFont"/>
    <w:link w:val="BodyText3"/>
    <w:uiPriority w:val="99"/>
    <w:rsid w:val="008207DD"/>
    <w:rPr>
      <w:rFonts w:ascii="Tahoma" w:eastAsia="Times New Roman" w:hAnsi="Tahoma" w:cs="Tahoma"/>
      <w:sz w:val="24"/>
      <w:szCs w:val="24"/>
    </w:rPr>
  </w:style>
  <w:style w:type="character" w:styleId="PageNumber">
    <w:name w:val="page number"/>
    <w:basedOn w:val="DefaultParagraphFont"/>
    <w:uiPriority w:val="99"/>
    <w:rsid w:val="008207DD"/>
  </w:style>
  <w:style w:type="table" w:customStyle="1" w:styleId="TableGrid36">
    <w:name w:val="Table Grid36"/>
    <w:basedOn w:val="TableNormal"/>
    <w:next w:val="TableGrid"/>
    <w:uiPriority w:val="99"/>
    <w:rsid w:val="008207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8207DD"/>
    <w:rPr>
      <w:i/>
      <w:iCs/>
      <w:color w:val="808080"/>
    </w:rPr>
  </w:style>
  <w:style w:type="paragraph" w:customStyle="1" w:styleId="msolistparagraph0">
    <w:name w:val="msolistparagraph"/>
    <w:basedOn w:val="Normal"/>
    <w:uiPriority w:val="99"/>
    <w:rsid w:val="008207DD"/>
    <w:pPr>
      <w:spacing w:after="0" w:line="360" w:lineRule="auto"/>
      <w:ind w:left="720"/>
      <w:jc w:val="center"/>
    </w:pPr>
    <w:rPr>
      <w:rFonts w:ascii="Calibri" w:eastAsia="Times New Roman" w:hAnsi="Calibri" w:cs="Calibri"/>
    </w:rPr>
  </w:style>
  <w:style w:type="character" w:styleId="Emphasis">
    <w:name w:val="Emphasis"/>
    <w:uiPriority w:val="99"/>
    <w:qFormat/>
    <w:rsid w:val="008207DD"/>
    <w:rPr>
      <w:i/>
      <w:iCs/>
    </w:rPr>
  </w:style>
  <w:style w:type="character" w:styleId="LineNumber">
    <w:name w:val="line number"/>
    <w:basedOn w:val="DefaultParagraphFont"/>
    <w:uiPriority w:val="99"/>
    <w:semiHidden/>
    <w:rsid w:val="008207DD"/>
  </w:style>
  <w:style w:type="character" w:styleId="Hyperlink">
    <w:name w:val="Hyperlink"/>
    <w:uiPriority w:val="99"/>
    <w:semiHidden/>
    <w:rsid w:val="008207DD"/>
    <w:rPr>
      <w:color w:val="0000FF"/>
      <w:u w:val="single"/>
    </w:rPr>
  </w:style>
  <w:style w:type="character" w:styleId="FollowedHyperlink">
    <w:name w:val="FollowedHyperlink"/>
    <w:uiPriority w:val="99"/>
    <w:semiHidden/>
    <w:rsid w:val="008207DD"/>
    <w:rPr>
      <w:color w:val="800080"/>
      <w:u w:val="single"/>
    </w:rPr>
  </w:style>
  <w:style w:type="paragraph" w:customStyle="1" w:styleId="xl63">
    <w:name w:val="xl63"/>
    <w:basedOn w:val="Normal"/>
    <w:uiPriority w:val="99"/>
    <w:rsid w:val="008207D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uiPriority w:val="99"/>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6">
    <w:name w:val="xl66"/>
    <w:basedOn w:val="Normal"/>
    <w:uiPriority w:val="99"/>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7">
    <w:name w:val="xl67"/>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8">
    <w:name w:val="xl68"/>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9">
    <w:name w:val="xl69"/>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0">
    <w:name w:val="xl70"/>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71">
    <w:name w:val="xl71"/>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2">
    <w:name w:val="xl72"/>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3">
    <w:name w:val="xl73"/>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4">
    <w:name w:val="xl74"/>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5">
    <w:name w:val="xl75"/>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6">
    <w:name w:val="xl76"/>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7">
    <w:name w:val="xl77"/>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8">
    <w:name w:val="xl78"/>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9">
    <w:name w:val="xl79"/>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80">
    <w:name w:val="xl80"/>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2">
    <w:name w:val="xl82"/>
    <w:basedOn w:val="Normal"/>
    <w:rsid w:val="008207DD"/>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3">
    <w:name w:val="xl83"/>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84">
    <w:name w:val="xl84"/>
    <w:basedOn w:val="Normal"/>
    <w:rsid w:val="008207D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8207D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6">
    <w:name w:val="xl86"/>
    <w:basedOn w:val="Normal"/>
    <w:rsid w:val="008207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87">
    <w:name w:val="xl87"/>
    <w:basedOn w:val="Normal"/>
    <w:rsid w:val="008207D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8">
    <w:name w:val="xl88"/>
    <w:basedOn w:val="Normal"/>
    <w:rsid w:val="008207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89">
    <w:name w:val="xl89"/>
    <w:basedOn w:val="Normal"/>
    <w:rsid w:val="008207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90">
    <w:name w:val="xl90"/>
    <w:basedOn w:val="Normal"/>
    <w:rsid w:val="008207D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1">
    <w:name w:val="xl91"/>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2">
    <w:name w:val="xl92"/>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93">
    <w:name w:val="xl93"/>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Normal"/>
    <w:rsid w:val="008207D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95">
    <w:name w:val="xl95"/>
    <w:basedOn w:val="Normal"/>
    <w:rsid w:val="008207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96">
    <w:name w:val="xl96"/>
    <w:basedOn w:val="Normal"/>
    <w:rsid w:val="008207D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97">
    <w:name w:val="xl97"/>
    <w:basedOn w:val="Normal"/>
    <w:rsid w:val="008207D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98">
    <w:name w:val="xl98"/>
    <w:basedOn w:val="Normal"/>
    <w:rsid w:val="008207DD"/>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9">
    <w:name w:val="xl99"/>
    <w:basedOn w:val="Normal"/>
    <w:rsid w:val="008207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0">
    <w:name w:val="xl100"/>
    <w:basedOn w:val="Normal"/>
    <w:rsid w:val="008207D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1">
    <w:name w:val="xl101"/>
    <w:basedOn w:val="Normal"/>
    <w:rsid w:val="008207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character" w:styleId="CommentReference">
    <w:name w:val="annotation reference"/>
    <w:uiPriority w:val="99"/>
    <w:semiHidden/>
    <w:rsid w:val="008207DD"/>
    <w:rPr>
      <w:sz w:val="16"/>
      <w:szCs w:val="16"/>
    </w:rPr>
  </w:style>
  <w:style w:type="paragraph" w:styleId="CommentText">
    <w:name w:val="annotation text"/>
    <w:basedOn w:val="Normal"/>
    <w:link w:val="CommentTextChar"/>
    <w:uiPriority w:val="99"/>
    <w:semiHidden/>
    <w:rsid w:val="008207D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207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207DD"/>
    <w:rPr>
      <w:b/>
      <w:bCs/>
    </w:rPr>
  </w:style>
  <w:style w:type="character" w:customStyle="1" w:styleId="CommentSubjectChar">
    <w:name w:val="Comment Subject Char"/>
    <w:basedOn w:val="CommentTextChar"/>
    <w:link w:val="CommentSubject"/>
    <w:uiPriority w:val="99"/>
    <w:semiHidden/>
    <w:rsid w:val="008207DD"/>
    <w:rPr>
      <w:rFonts w:ascii="Times New Roman" w:eastAsia="Times New Roman" w:hAnsi="Times New Roman" w:cs="Times New Roman"/>
      <w:b/>
      <w:bCs/>
      <w:sz w:val="20"/>
      <w:szCs w:val="20"/>
    </w:rPr>
  </w:style>
  <w:style w:type="table" w:customStyle="1" w:styleId="TableGrid110">
    <w:name w:val="Table Grid110"/>
    <w:uiPriority w:val="99"/>
    <w:rsid w:val="008207DD"/>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uiPriority w:val="99"/>
    <w:rsid w:val="008207DD"/>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
    <w:name w:val="Table Grid121"/>
    <w:uiPriority w:val="99"/>
    <w:rsid w:val="008207DD"/>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0">
    <w:name w:val="Table Grid210"/>
    <w:uiPriority w:val="99"/>
    <w:rsid w:val="008207D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
    <w:name w:val="Table Grid37"/>
    <w:uiPriority w:val="99"/>
    <w:rsid w:val="008207DD"/>
    <w:pPr>
      <w:spacing w:after="0" w:line="240" w:lineRule="auto"/>
      <w:ind w:left="482" w:hanging="482"/>
      <w:jc w:val="both"/>
    </w:pPr>
    <w:rPr>
      <w:rFonts w:ascii="Calibri" w:eastAsia="Times New Roman" w:hAnsi="Calibri" w:cs="Calibri"/>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
    <w:name w:val="Char Char"/>
    <w:uiPriority w:val="99"/>
    <w:rsid w:val="008207DD"/>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8207DD"/>
  </w:style>
  <w:style w:type="table" w:customStyle="1" w:styleId="TableGrid41">
    <w:name w:val="Table Grid41"/>
    <w:basedOn w:val="TableNormal"/>
    <w:next w:val="TableGrid"/>
    <w:uiPriority w:val="59"/>
    <w:rsid w:val="008207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8207DD"/>
    <w:pPr>
      <w:spacing w:after="0" w:line="240" w:lineRule="auto"/>
      <w:jc w:val="center"/>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8207DD"/>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8207DD"/>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8207DD"/>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8207DD"/>
    <w:pPr>
      <w:spacing w:after="0" w:line="240" w:lineRule="auto"/>
      <w:ind w:left="482" w:hanging="482"/>
      <w:jc w:val="both"/>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1">
    <w:name w:val="Table Grid101"/>
    <w:basedOn w:val="TableNormal"/>
    <w:next w:val="TableGrid"/>
    <w:uiPriority w:val="99"/>
    <w:unhideWhenUsed/>
    <w:rsid w:val="008207D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TableGrid1111">
    <w:name w:val="Table Grid1111"/>
    <w:basedOn w:val="TableNormal"/>
    <w:next w:val="TableGrid"/>
    <w:uiPriority w:val="39"/>
    <w:qFormat/>
    <w:rsid w:val="008207DD"/>
    <w:pPr>
      <w:spacing w:after="0"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5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59"/>
    <w:rsid w:val="008207D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3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39"/>
    <w:qFormat/>
    <w:rsid w:val="008207DD"/>
    <w:pPr>
      <w:spacing w:after="0"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3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39"/>
    <w:rsid w:val="008207DD"/>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207DD"/>
  </w:style>
  <w:style w:type="table" w:customStyle="1" w:styleId="TableGrid201">
    <w:name w:val="Table Grid201"/>
    <w:basedOn w:val="TableNormal"/>
    <w:next w:val="TableGrid"/>
    <w:uiPriority w:val="59"/>
    <w:rsid w:val="008207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01">
    <w:name w:val="Table Grid1101"/>
    <w:basedOn w:val="TableNormal"/>
    <w:next w:val="TableGrid"/>
    <w:uiPriority w:val="59"/>
    <w:rsid w:val="008207DD"/>
    <w:pPr>
      <w:spacing w:after="0" w:line="240" w:lineRule="auto"/>
      <w:jc w:val="center"/>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207DD"/>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39"/>
    <w:qFormat/>
    <w:rsid w:val="008207DD"/>
    <w:pPr>
      <w:spacing w:after="0"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5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8207D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911">
    <w:name w:val="Table Grid1911"/>
    <w:basedOn w:val="TableNormal"/>
    <w:next w:val="TableGrid"/>
    <w:uiPriority w:val="5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1">
    <w:name w:val="Table Grid2011"/>
    <w:basedOn w:val="TableNormal"/>
    <w:next w:val="TableGrid"/>
    <w:uiPriority w:val="5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5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207D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11">
    <w:name w:val="Table Grid3111"/>
    <w:basedOn w:val="TableNormal"/>
    <w:next w:val="TableGrid"/>
    <w:uiPriority w:val="39"/>
    <w:rsid w:val="008207D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
    <w:name w:val="Table Grid331"/>
    <w:basedOn w:val="TableNormal"/>
    <w:next w:val="TableGrid"/>
    <w:uiPriority w:val="5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TableNormal"/>
    <w:next w:val="TableGrid"/>
    <w:uiPriority w:val="59"/>
    <w:rsid w:val="008207DD"/>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TableNormal"/>
    <w:next w:val="TableGrid"/>
    <w:uiPriority w:val="59"/>
    <w:rsid w:val="008207DD"/>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8C"/>
  </w:style>
  <w:style w:type="paragraph" w:styleId="Heading1">
    <w:name w:val="heading 1"/>
    <w:basedOn w:val="Normal"/>
    <w:next w:val="Normal"/>
    <w:link w:val="Heading1Char"/>
    <w:uiPriority w:val="99"/>
    <w:qFormat/>
    <w:rsid w:val="008207DD"/>
    <w:pPr>
      <w:keepNext/>
      <w:spacing w:after="0" w:line="240" w:lineRule="auto"/>
      <w:jc w:val="center"/>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uiPriority w:val="9"/>
    <w:unhideWhenUsed/>
    <w:qFormat/>
    <w:rsid w:val="00E517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73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74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8207DD"/>
    <w:pPr>
      <w:keepNext/>
      <w:spacing w:after="0" w:line="240" w:lineRule="auto"/>
      <w:outlineLvl w:val="4"/>
    </w:pPr>
    <w:rPr>
      <w:rFonts w:ascii="Tahoma" w:eastAsia="Times New Roman" w:hAnsi="Tahoma" w:cs="Tahoma"/>
      <w:sz w:val="28"/>
      <w:szCs w:val="28"/>
    </w:rPr>
  </w:style>
  <w:style w:type="paragraph" w:styleId="Heading6">
    <w:name w:val="heading 6"/>
    <w:basedOn w:val="Normal"/>
    <w:next w:val="Normal"/>
    <w:link w:val="Heading6Char"/>
    <w:uiPriority w:val="99"/>
    <w:qFormat/>
    <w:rsid w:val="008207DD"/>
    <w:pPr>
      <w:keepNext/>
      <w:spacing w:after="0" w:line="240" w:lineRule="auto"/>
      <w:outlineLvl w:val="5"/>
    </w:pPr>
    <w:rPr>
      <w:rFonts w:ascii="Times New Roman" w:eastAsia="Times New Roman" w:hAnsi="Times New Roman" w:cs="Times New Roman"/>
      <w:color w:val="FF00FF"/>
      <w:sz w:val="24"/>
      <w:szCs w:val="24"/>
    </w:rPr>
  </w:style>
  <w:style w:type="paragraph" w:styleId="Heading7">
    <w:name w:val="heading 7"/>
    <w:basedOn w:val="Normal"/>
    <w:next w:val="Normal"/>
    <w:link w:val="Heading7Char"/>
    <w:uiPriority w:val="99"/>
    <w:qFormat/>
    <w:rsid w:val="008207DD"/>
    <w:pPr>
      <w:keepNext/>
      <w:tabs>
        <w:tab w:val="left" w:pos="3420"/>
        <w:tab w:val="left" w:pos="4680"/>
      </w:tabs>
      <w:spacing w:after="0" w:line="240" w:lineRule="auto"/>
      <w:jc w:val="center"/>
      <w:outlineLvl w:val="6"/>
    </w:pPr>
    <w:rPr>
      <w:rFonts w:ascii="Arial" w:eastAsia="Times New Roman" w:hAnsi="Arial" w:cs="Arial"/>
      <w:b/>
      <w:bCs/>
      <w:sz w:val="24"/>
      <w:szCs w:val="24"/>
    </w:rPr>
  </w:style>
  <w:style w:type="paragraph" w:styleId="Heading8">
    <w:name w:val="heading 8"/>
    <w:basedOn w:val="Normal"/>
    <w:next w:val="Normal"/>
    <w:link w:val="Heading8Char"/>
    <w:uiPriority w:val="99"/>
    <w:qFormat/>
    <w:rsid w:val="008207DD"/>
    <w:pPr>
      <w:keepNext/>
      <w:spacing w:after="0" w:line="240" w:lineRule="auto"/>
      <w:jc w:val="center"/>
      <w:outlineLvl w:val="7"/>
    </w:pPr>
    <w:rPr>
      <w:rFonts w:ascii="Times New Roman" w:eastAsia="Times New Roman" w:hAnsi="Times New Roman" w:cs="Times New Roman"/>
      <w:b/>
      <w:bCs/>
      <w:sz w:val="28"/>
      <w:szCs w:val="28"/>
    </w:rPr>
  </w:style>
  <w:style w:type="paragraph" w:styleId="Heading9">
    <w:name w:val="heading 9"/>
    <w:basedOn w:val="Normal"/>
    <w:next w:val="Normal"/>
    <w:link w:val="Heading9Char"/>
    <w:uiPriority w:val="99"/>
    <w:qFormat/>
    <w:rsid w:val="008207DD"/>
    <w:pPr>
      <w:keepNext/>
      <w:numPr>
        <w:numId w:val="53"/>
      </w:numPr>
      <w:tabs>
        <w:tab w:val="left" w:pos="426"/>
      </w:tabs>
      <w:spacing w:after="0" w:line="360" w:lineRule="auto"/>
      <w:outlineLvl w:val="8"/>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Light Grid - Accent 31,List Paragraph Inventariasi,Tabel,ANNEX,List Paragraph1"/>
    <w:basedOn w:val="Normal"/>
    <w:link w:val="ListParagraphChar"/>
    <w:uiPriority w:val="34"/>
    <w:qFormat/>
    <w:rsid w:val="00DA49D1"/>
    <w:pPr>
      <w:ind w:left="720"/>
      <w:contextualSpacing/>
    </w:pPr>
  </w:style>
  <w:style w:type="table" w:styleId="TableGrid">
    <w:name w:val="Table Grid"/>
    <w:basedOn w:val="TableNormal"/>
    <w:uiPriority w:val="59"/>
    <w:rsid w:val="00D312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D4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6BB"/>
  </w:style>
  <w:style w:type="paragraph" w:styleId="Footer">
    <w:name w:val="footer"/>
    <w:basedOn w:val="Normal"/>
    <w:link w:val="FooterChar"/>
    <w:uiPriority w:val="99"/>
    <w:unhideWhenUsed/>
    <w:rsid w:val="005D4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6BB"/>
  </w:style>
  <w:style w:type="paragraph" w:styleId="BalloonText">
    <w:name w:val="Balloon Text"/>
    <w:basedOn w:val="Normal"/>
    <w:link w:val="BalloonTextChar"/>
    <w:uiPriority w:val="99"/>
    <w:semiHidden/>
    <w:unhideWhenUsed/>
    <w:rsid w:val="00AE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5D8"/>
    <w:rPr>
      <w:rFonts w:ascii="Tahoma" w:hAnsi="Tahoma" w:cs="Tahoma"/>
      <w:sz w:val="16"/>
      <w:szCs w:val="16"/>
    </w:rPr>
  </w:style>
  <w:style w:type="paragraph" w:styleId="DocumentMap">
    <w:name w:val="Document Map"/>
    <w:basedOn w:val="Normal"/>
    <w:link w:val="DocumentMapChar"/>
    <w:uiPriority w:val="99"/>
    <w:semiHidden/>
    <w:unhideWhenUsed/>
    <w:rsid w:val="00AE35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E35D8"/>
    <w:rPr>
      <w:rFonts w:ascii="Tahoma" w:hAnsi="Tahoma" w:cs="Tahoma"/>
      <w:sz w:val="16"/>
      <w:szCs w:val="16"/>
    </w:rPr>
  </w:style>
  <w:style w:type="paragraph" w:styleId="NoSpacing">
    <w:name w:val="No Spacing"/>
    <w:uiPriority w:val="1"/>
    <w:qFormat/>
    <w:rsid w:val="00261E6D"/>
    <w:pPr>
      <w:spacing w:after="0" w:line="240" w:lineRule="auto"/>
      <w:jc w:val="both"/>
    </w:pPr>
  </w:style>
  <w:style w:type="character" w:customStyle="1" w:styleId="Heading2Char">
    <w:name w:val="Heading 2 Char"/>
    <w:basedOn w:val="DefaultParagraphFont"/>
    <w:link w:val="Heading2"/>
    <w:uiPriority w:val="9"/>
    <w:rsid w:val="00E5179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04374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723B68"/>
    <w:pPr>
      <w:spacing w:after="0" w:line="240" w:lineRule="auto"/>
      <w:jc w:val="center"/>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E3501"/>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E1A9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F2B21"/>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E8055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20504"/>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A41FA"/>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40F60"/>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E738E"/>
    <w:rPr>
      <w:rFonts w:asciiTheme="majorHAnsi" w:eastAsiaTheme="majorEastAsia" w:hAnsiTheme="majorHAnsi" w:cstheme="majorBidi"/>
      <w:b/>
      <w:bCs/>
      <w:color w:val="4F81BD" w:themeColor="accent1"/>
    </w:rPr>
  </w:style>
  <w:style w:type="table" w:customStyle="1" w:styleId="TableGrid9">
    <w:name w:val="Table Grid9"/>
    <w:basedOn w:val="TableNormal"/>
    <w:next w:val="TableGrid"/>
    <w:uiPriority w:val="59"/>
    <w:rsid w:val="007850D0"/>
    <w:pPr>
      <w:spacing w:after="0" w:line="240" w:lineRule="auto"/>
      <w:ind w:left="482" w:hanging="482"/>
      <w:jc w:val="both"/>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99"/>
    <w:unhideWhenUsed/>
    <w:rsid w:val="00A251C4"/>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TableGrid11">
    <w:name w:val="Table Grid11"/>
    <w:basedOn w:val="TableNormal"/>
    <w:next w:val="TableGrid"/>
    <w:uiPriority w:val="39"/>
    <w:qFormat/>
    <w:rsid w:val="00222BBD"/>
    <w:pPr>
      <w:spacing w:after="0"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0B74D1"/>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A538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DB1FF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C24D93"/>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CB0D3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qFormat/>
    <w:rsid w:val="00927140"/>
    <w:pPr>
      <w:spacing w:after="0"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1F0F4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unhideWhenUsed/>
    <w:qFormat/>
    <w:rsid w:val="00A83A6A"/>
    <w:pPr>
      <w:widowControl w:val="0"/>
      <w:autoSpaceDE w:val="0"/>
      <w:autoSpaceDN w:val="0"/>
      <w:spacing w:after="0" w:line="240" w:lineRule="auto"/>
    </w:pPr>
    <w:rPr>
      <w:rFonts w:ascii="Verdana" w:eastAsia="SimSun" w:hAnsi="Times New Roman" w:cs="Verdana"/>
    </w:rPr>
  </w:style>
  <w:style w:type="character" w:customStyle="1" w:styleId="Heading4Char">
    <w:name w:val="Heading 4 Char"/>
    <w:basedOn w:val="DefaultParagraphFont"/>
    <w:link w:val="Heading4"/>
    <w:uiPriority w:val="9"/>
    <w:rsid w:val="004F740A"/>
    <w:rPr>
      <w:rFonts w:asciiTheme="majorHAnsi" w:eastAsiaTheme="majorEastAsia" w:hAnsiTheme="majorHAnsi" w:cstheme="majorBidi"/>
      <w:b/>
      <w:bCs/>
      <w:i/>
      <w:iCs/>
      <w:color w:val="4F81BD" w:themeColor="accent1"/>
    </w:rPr>
  </w:style>
  <w:style w:type="table" w:customStyle="1" w:styleId="TableGrid19">
    <w:name w:val="Table Grid19"/>
    <w:basedOn w:val="TableNormal"/>
    <w:next w:val="TableGrid"/>
    <w:uiPriority w:val="59"/>
    <w:rsid w:val="00F80F37"/>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F80F3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082F41"/>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082F4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082F4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082F4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6C47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6C47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E91684"/>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91684"/>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E458C"/>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EE273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EE273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EE273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D87DE5"/>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03346B"/>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5C41CB"/>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kepala Char,Light Grid - Accent 31 Char,List Paragraph Inventariasi Char,Tabel Char,ANNEX Char,List Paragraph1 Char"/>
    <w:link w:val="ListParagraph"/>
    <w:uiPriority w:val="34"/>
    <w:locked/>
    <w:rsid w:val="00804851"/>
  </w:style>
  <w:style w:type="character" w:customStyle="1" w:styleId="Heading1Char">
    <w:name w:val="Heading 1 Char"/>
    <w:basedOn w:val="DefaultParagraphFont"/>
    <w:link w:val="Heading1"/>
    <w:uiPriority w:val="99"/>
    <w:rsid w:val="008207DD"/>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8207DD"/>
    <w:rPr>
      <w:rFonts w:ascii="Tahoma" w:eastAsia="Times New Roman" w:hAnsi="Tahoma" w:cs="Tahoma"/>
      <w:sz w:val="28"/>
      <w:szCs w:val="28"/>
    </w:rPr>
  </w:style>
  <w:style w:type="character" w:customStyle="1" w:styleId="Heading6Char">
    <w:name w:val="Heading 6 Char"/>
    <w:basedOn w:val="DefaultParagraphFont"/>
    <w:link w:val="Heading6"/>
    <w:uiPriority w:val="99"/>
    <w:rsid w:val="008207DD"/>
    <w:rPr>
      <w:rFonts w:ascii="Times New Roman" w:eastAsia="Times New Roman" w:hAnsi="Times New Roman" w:cs="Times New Roman"/>
      <w:color w:val="FF00FF"/>
      <w:sz w:val="24"/>
      <w:szCs w:val="24"/>
    </w:rPr>
  </w:style>
  <w:style w:type="character" w:customStyle="1" w:styleId="Heading7Char">
    <w:name w:val="Heading 7 Char"/>
    <w:basedOn w:val="DefaultParagraphFont"/>
    <w:link w:val="Heading7"/>
    <w:uiPriority w:val="99"/>
    <w:rsid w:val="008207DD"/>
    <w:rPr>
      <w:rFonts w:ascii="Arial" w:eastAsia="Times New Roman" w:hAnsi="Arial" w:cs="Arial"/>
      <w:b/>
      <w:bCs/>
      <w:sz w:val="24"/>
      <w:szCs w:val="24"/>
    </w:rPr>
  </w:style>
  <w:style w:type="character" w:customStyle="1" w:styleId="Heading8Char">
    <w:name w:val="Heading 8 Char"/>
    <w:basedOn w:val="DefaultParagraphFont"/>
    <w:link w:val="Heading8"/>
    <w:uiPriority w:val="99"/>
    <w:rsid w:val="008207DD"/>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uiPriority w:val="99"/>
    <w:rsid w:val="008207DD"/>
    <w:rPr>
      <w:rFonts w:ascii="Tahoma" w:eastAsia="Times New Roman" w:hAnsi="Tahoma" w:cs="Tahoma"/>
      <w:b/>
      <w:bCs/>
      <w:sz w:val="24"/>
      <w:szCs w:val="24"/>
    </w:rPr>
  </w:style>
  <w:style w:type="numbering" w:customStyle="1" w:styleId="NoList1">
    <w:name w:val="No List1"/>
    <w:next w:val="NoList"/>
    <w:uiPriority w:val="99"/>
    <w:semiHidden/>
    <w:unhideWhenUsed/>
    <w:rsid w:val="008207DD"/>
  </w:style>
  <w:style w:type="paragraph" w:styleId="Title">
    <w:name w:val="Title"/>
    <w:basedOn w:val="Normal"/>
    <w:link w:val="TitleChar"/>
    <w:uiPriority w:val="99"/>
    <w:qFormat/>
    <w:rsid w:val="008207DD"/>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8207DD"/>
    <w:rPr>
      <w:rFonts w:ascii="Times New Roman" w:eastAsia="Times New Roman" w:hAnsi="Times New Roman" w:cs="Times New Roman"/>
      <w:b/>
      <w:bCs/>
      <w:sz w:val="24"/>
      <w:szCs w:val="24"/>
    </w:rPr>
  </w:style>
  <w:style w:type="paragraph" w:styleId="Subtitle">
    <w:name w:val="Subtitle"/>
    <w:basedOn w:val="Normal"/>
    <w:link w:val="SubtitleChar"/>
    <w:uiPriority w:val="99"/>
    <w:qFormat/>
    <w:rsid w:val="008207D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99"/>
    <w:rsid w:val="008207DD"/>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8207DD"/>
    <w:pPr>
      <w:spacing w:after="0" w:line="240" w:lineRule="auto"/>
      <w:jc w:val="both"/>
    </w:pPr>
    <w:rPr>
      <w:rFonts w:ascii="Tahoma" w:eastAsia="Times New Roman" w:hAnsi="Tahoma" w:cs="Tahoma"/>
    </w:rPr>
  </w:style>
  <w:style w:type="character" w:customStyle="1" w:styleId="BodyText2Char">
    <w:name w:val="Body Text 2 Char"/>
    <w:basedOn w:val="DefaultParagraphFont"/>
    <w:link w:val="BodyText2"/>
    <w:uiPriority w:val="99"/>
    <w:rsid w:val="008207DD"/>
    <w:rPr>
      <w:rFonts w:ascii="Tahoma" w:eastAsia="Times New Roman" w:hAnsi="Tahoma" w:cs="Tahoma"/>
    </w:rPr>
  </w:style>
  <w:style w:type="paragraph" w:styleId="BodyTextIndent2">
    <w:name w:val="Body Text Indent 2"/>
    <w:basedOn w:val="Normal"/>
    <w:link w:val="BodyTextIndent2Char"/>
    <w:uiPriority w:val="99"/>
    <w:rsid w:val="008207DD"/>
    <w:pPr>
      <w:spacing w:after="0" w:line="240" w:lineRule="auto"/>
      <w:ind w:left="318" w:hanging="318"/>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8207DD"/>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8207DD"/>
    <w:pPr>
      <w:spacing w:after="0" w:line="240" w:lineRule="auto"/>
      <w:ind w:left="176" w:hanging="176"/>
    </w:pPr>
    <w:rPr>
      <w:rFonts w:ascii="Tahoma" w:eastAsia="Times New Roman" w:hAnsi="Tahoma" w:cs="Tahoma"/>
      <w:sz w:val="20"/>
      <w:szCs w:val="20"/>
    </w:rPr>
  </w:style>
  <w:style w:type="character" w:customStyle="1" w:styleId="BodyTextIndent3Char">
    <w:name w:val="Body Text Indent 3 Char"/>
    <w:basedOn w:val="DefaultParagraphFont"/>
    <w:link w:val="BodyTextIndent3"/>
    <w:uiPriority w:val="99"/>
    <w:rsid w:val="008207DD"/>
    <w:rPr>
      <w:rFonts w:ascii="Tahoma" w:eastAsia="Times New Roman" w:hAnsi="Tahoma" w:cs="Tahoma"/>
      <w:sz w:val="20"/>
      <w:szCs w:val="20"/>
    </w:rPr>
  </w:style>
  <w:style w:type="paragraph" w:styleId="BodyText">
    <w:name w:val="Body Text"/>
    <w:basedOn w:val="Normal"/>
    <w:link w:val="BodyTextChar"/>
    <w:uiPriority w:val="99"/>
    <w:rsid w:val="008207DD"/>
    <w:pPr>
      <w:spacing w:after="0" w:line="240" w:lineRule="auto"/>
      <w:jc w:val="both"/>
    </w:pPr>
    <w:rPr>
      <w:rFonts w:ascii="Tahoma" w:eastAsia="Times New Roman" w:hAnsi="Tahoma" w:cs="Tahoma"/>
      <w:sz w:val="20"/>
      <w:szCs w:val="20"/>
    </w:rPr>
  </w:style>
  <w:style w:type="character" w:customStyle="1" w:styleId="BodyTextChar">
    <w:name w:val="Body Text Char"/>
    <w:basedOn w:val="DefaultParagraphFont"/>
    <w:link w:val="BodyText"/>
    <w:uiPriority w:val="99"/>
    <w:rsid w:val="008207DD"/>
    <w:rPr>
      <w:rFonts w:ascii="Tahoma" w:eastAsia="Times New Roman" w:hAnsi="Tahoma" w:cs="Tahoma"/>
      <w:sz w:val="20"/>
      <w:szCs w:val="20"/>
    </w:rPr>
  </w:style>
  <w:style w:type="paragraph" w:styleId="BodyText3">
    <w:name w:val="Body Text 3"/>
    <w:basedOn w:val="Normal"/>
    <w:link w:val="BodyText3Char"/>
    <w:uiPriority w:val="99"/>
    <w:rsid w:val="008207DD"/>
    <w:pPr>
      <w:tabs>
        <w:tab w:val="left" w:pos="1843"/>
      </w:tabs>
      <w:spacing w:after="0" w:line="240" w:lineRule="auto"/>
      <w:jc w:val="both"/>
    </w:pPr>
    <w:rPr>
      <w:rFonts w:ascii="Tahoma" w:eastAsia="Times New Roman" w:hAnsi="Tahoma" w:cs="Tahoma"/>
      <w:sz w:val="24"/>
      <w:szCs w:val="24"/>
    </w:rPr>
  </w:style>
  <w:style w:type="character" w:customStyle="1" w:styleId="BodyText3Char">
    <w:name w:val="Body Text 3 Char"/>
    <w:basedOn w:val="DefaultParagraphFont"/>
    <w:link w:val="BodyText3"/>
    <w:uiPriority w:val="99"/>
    <w:rsid w:val="008207DD"/>
    <w:rPr>
      <w:rFonts w:ascii="Tahoma" w:eastAsia="Times New Roman" w:hAnsi="Tahoma" w:cs="Tahoma"/>
      <w:sz w:val="24"/>
      <w:szCs w:val="24"/>
    </w:rPr>
  </w:style>
  <w:style w:type="character" w:styleId="PageNumber">
    <w:name w:val="page number"/>
    <w:basedOn w:val="DefaultParagraphFont"/>
    <w:uiPriority w:val="99"/>
    <w:rsid w:val="008207DD"/>
  </w:style>
  <w:style w:type="table" w:customStyle="1" w:styleId="TableGrid36">
    <w:name w:val="Table Grid36"/>
    <w:basedOn w:val="TableNormal"/>
    <w:next w:val="TableGrid"/>
    <w:uiPriority w:val="99"/>
    <w:rsid w:val="008207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8207DD"/>
    <w:rPr>
      <w:i/>
      <w:iCs/>
      <w:color w:val="808080"/>
    </w:rPr>
  </w:style>
  <w:style w:type="paragraph" w:customStyle="1" w:styleId="msolistparagraph0">
    <w:name w:val="msolistparagraph"/>
    <w:basedOn w:val="Normal"/>
    <w:uiPriority w:val="99"/>
    <w:rsid w:val="008207DD"/>
    <w:pPr>
      <w:spacing w:after="0" w:line="360" w:lineRule="auto"/>
      <w:ind w:left="720"/>
      <w:jc w:val="center"/>
    </w:pPr>
    <w:rPr>
      <w:rFonts w:ascii="Calibri" w:eastAsia="Times New Roman" w:hAnsi="Calibri" w:cs="Calibri"/>
    </w:rPr>
  </w:style>
  <w:style w:type="character" w:styleId="Emphasis">
    <w:name w:val="Emphasis"/>
    <w:uiPriority w:val="99"/>
    <w:qFormat/>
    <w:rsid w:val="008207DD"/>
    <w:rPr>
      <w:i/>
      <w:iCs/>
    </w:rPr>
  </w:style>
  <w:style w:type="character" w:styleId="LineNumber">
    <w:name w:val="line number"/>
    <w:basedOn w:val="DefaultParagraphFont"/>
    <w:uiPriority w:val="99"/>
    <w:semiHidden/>
    <w:rsid w:val="008207DD"/>
  </w:style>
  <w:style w:type="character" w:styleId="Hyperlink">
    <w:name w:val="Hyperlink"/>
    <w:uiPriority w:val="99"/>
    <w:semiHidden/>
    <w:rsid w:val="008207DD"/>
    <w:rPr>
      <w:color w:val="0000FF"/>
      <w:u w:val="single"/>
    </w:rPr>
  </w:style>
  <w:style w:type="character" w:styleId="FollowedHyperlink">
    <w:name w:val="FollowedHyperlink"/>
    <w:uiPriority w:val="99"/>
    <w:semiHidden/>
    <w:rsid w:val="008207DD"/>
    <w:rPr>
      <w:color w:val="800080"/>
      <w:u w:val="single"/>
    </w:rPr>
  </w:style>
  <w:style w:type="paragraph" w:customStyle="1" w:styleId="xl63">
    <w:name w:val="xl63"/>
    <w:basedOn w:val="Normal"/>
    <w:uiPriority w:val="99"/>
    <w:rsid w:val="008207D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uiPriority w:val="99"/>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6">
    <w:name w:val="xl66"/>
    <w:basedOn w:val="Normal"/>
    <w:uiPriority w:val="99"/>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7">
    <w:name w:val="xl67"/>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8">
    <w:name w:val="xl68"/>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9">
    <w:name w:val="xl69"/>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0">
    <w:name w:val="xl70"/>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71">
    <w:name w:val="xl71"/>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2">
    <w:name w:val="xl72"/>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3">
    <w:name w:val="xl73"/>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4">
    <w:name w:val="xl74"/>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5">
    <w:name w:val="xl75"/>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6">
    <w:name w:val="xl76"/>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7">
    <w:name w:val="xl77"/>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8">
    <w:name w:val="xl78"/>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9">
    <w:name w:val="xl79"/>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80">
    <w:name w:val="xl80"/>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2">
    <w:name w:val="xl82"/>
    <w:basedOn w:val="Normal"/>
    <w:rsid w:val="008207DD"/>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3">
    <w:name w:val="xl83"/>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84">
    <w:name w:val="xl84"/>
    <w:basedOn w:val="Normal"/>
    <w:rsid w:val="008207D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8207D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6">
    <w:name w:val="xl86"/>
    <w:basedOn w:val="Normal"/>
    <w:rsid w:val="008207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87">
    <w:name w:val="xl87"/>
    <w:basedOn w:val="Normal"/>
    <w:rsid w:val="008207D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8">
    <w:name w:val="xl88"/>
    <w:basedOn w:val="Normal"/>
    <w:rsid w:val="008207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89">
    <w:name w:val="xl89"/>
    <w:basedOn w:val="Normal"/>
    <w:rsid w:val="008207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90">
    <w:name w:val="xl90"/>
    <w:basedOn w:val="Normal"/>
    <w:rsid w:val="008207D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1">
    <w:name w:val="xl91"/>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2">
    <w:name w:val="xl92"/>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93">
    <w:name w:val="xl93"/>
    <w:basedOn w:val="Normal"/>
    <w:rsid w:val="00820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Normal"/>
    <w:rsid w:val="008207D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95">
    <w:name w:val="xl95"/>
    <w:basedOn w:val="Normal"/>
    <w:rsid w:val="008207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96">
    <w:name w:val="xl96"/>
    <w:basedOn w:val="Normal"/>
    <w:rsid w:val="008207D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97">
    <w:name w:val="xl97"/>
    <w:basedOn w:val="Normal"/>
    <w:rsid w:val="008207D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98">
    <w:name w:val="xl98"/>
    <w:basedOn w:val="Normal"/>
    <w:rsid w:val="008207DD"/>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9">
    <w:name w:val="xl99"/>
    <w:basedOn w:val="Normal"/>
    <w:rsid w:val="008207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0">
    <w:name w:val="xl100"/>
    <w:basedOn w:val="Normal"/>
    <w:rsid w:val="008207D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1">
    <w:name w:val="xl101"/>
    <w:basedOn w:val="Normal"/>
    <w:rsid w:val="008207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character" w:styleId="CommentReference">
    <w:name w:val="annotation reference"/>
    <w:uiPriority w:val="99"/>
    <w:semiHidden/>
    <w:rsid w:val="008207DD"/>
    <w:rPr>
      <w:sz w:val="16"/>
      <w:szCs w:val="16"/>
    </w:rPr>
  </w:style>
  <w:style w:type="paragraph" w:styleId="CommentText">
    <w:name w:val="annotation text"/>
    <w:basedOn w:val="Normal"/>
    <w:link w:val="CommentTextChar"/>
    <w:uiPriority w:val="99"/>
    <w:semiHidden/>
    <w:rsid w:val="008207D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207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207DD"/>
    <w:rPr>
      <w:b/>
      <w:bCs/>
    </w:rPr>
  </w:style>
  <w:style w:type="character" w:customStyle="1" w:styleId="CommentSubjectChar">
    <w:name w:val="Comment Subject Char"/>
    <w:basedOn w:val="CommentTextChar"/>
    <w:link w:val="CommentSubject"/>
    <w:uiPriority w:val="99"/>
    <w:semiHidden/>
    <w:rsid w:val="008207DD"/>
    <w:rPr>
      <w:rFonts w:ascii="Times New Roman" w:eastAsia="Times New Roman" w:hAnsi="Times New Roman" w:cs="Times New Roman"/>
      <w:b/>
      <w:bCs/>
      <w:sz w:val="20"/>
      <w:szCs w:val="20"/>
    </w:rPr>
  </w:style>
  <w:style w:type="table" w:customStyle="1" w:styleId="TableGrid110">
    <w:name w:val="Table Grid110"/>
    <w:uiPriority w:val="99"/>
    <w:rsid w:val="008207DD"/>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uiPriority w:val="99"/>
    <w:rsid w:val="008207DD"/>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
    <w:name w:val="Table Grid121"/>
    <w:uiPriority w:val="99"/>
    <w:rsid w:val="008207DD"/>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0">
    <w:name w:val="Table Grid210"/>
    <w:uiPriority w:val="99"/>
    <w:rsid w:val="008207D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
    <w:name w:val="Table Grid37"/>
    <w:uiPriority w:val="99"/>
    <w:rsid w:val="008207DD"/>
    <w:pPr>
      <w:spacing w:after="0" w:line="240" w:lineRule="auto"/>
      <w:ind w:left="482" w:hanging="482"/>
      <w:jc w:val="both"/>
    </w:pPr>
    <w:rPr>
      <w:rFonts w:ascii="Calibri" w:eastAsia="Times New Roman" w:hAnsi="Calibri" w:cs="Calibri"/>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
    <w:name w:val="Char Char"/>
    <w:uiPriority w:val="99"/>
    <w:rsid w:val="008207DD"/>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8207DD"/>
  </w:style>
  <w:style w:type="table" w:customStyle="1" w:styleId="TableGrid41">
    <w:name w:val="Table Grid41"/>
    <w:basedOn w:val="TableNormal"/>
    <w:next w:val="TableGrid"/>
    <w:uiPriority w:val="59"/>
    <w:rsid w:val="008207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8207DD"/>
    <w:pPr>
      <w:spacing w:after="0" w:line="240" w:lineRule="auto"/>
      <w:jc w:val="center"/>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8207DD"/>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8207DD"/>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8207DD"/>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8207DD"/>
    <w:pPr>
      <w:spacing w:after="0" w:line="240" w:lineRule="auto"/>
      <w:ind w:left="482" w:hanging="482"/>
      <w:jc w:val="both"/>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1">
    <w:name w:val="Table Grid101"/>
    <w:basedOn w:val="TableNormal"/>
    <w:next w:val="TableGrid"/>
    <w:uiPriority w:val="99"/>
    <w:unhideWhenUsed/>
    <w:rsid w:val="008207D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TableGrid1111">
    <w:name w:val="Table Grid1111"/>
    <w:basedOn w:val="TableNormal"/>
    <w:next w:val="TableGrid"/>
    <w:uiPriority w:val="39"/>
    <w:qFormat/>
    <w:rsid w:val="008207DD"/>
    <w:pPr>
      <w:spacing w:after="0"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5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59"/>
    <w:rsid w:val="008207D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3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39"/>
    <w:qFormat/>
    <w:rsid w:val="008207DD"/>
    <w:pPr>
      <w:spacing w:after="0"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3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39"/>
    <w:rsid w:val="008207DD"/>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207DD"/>
  </w:style>
  <w:style w:type="table" w:customStyle="1" w:styleId="TableGrid201">
    <w:name w:val="Table Grid201"/>
    <w:basedOn w:val="TableNormal"/>
    <w:next w:val="TableGrid"/>
    <w:uiPriority w:val="59"/>
    <w:rsid w:val="008207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01">
    <w:name w:val="Table Grid1101"/>
    <w:basedOn w:val="TableNormal"/>
    <w:next w:val="TableGrid"/>
    <w:uiPriority w:val="59"/>
    <w:rsid w:val="008207DD"/>
    <w:pPr>
      <w:spacing w:after="0" w:line="240" w:lineRule="auto"/>
      <w:jc w:val="center"/>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207DD"/>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39"/>
    <w:qFormat/>
    <w:rsid w:val="008207DD"/>
    <w:pPr>
      <w:spacing w:after="0"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5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8207D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911">
    <w:name w:val="Table Grid1911"/>
    <w:basedOn w:val="TableNormal"/>
    <w:next w:val="TableGrid"/>
    <w:uiPriority w:val="5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1">
    <w:name w:val="Table Grid2011"/>
    <w:basedOn w:val="TableNormal"/>
    <w:next w:val="TableGrid"/>
    <w:uiPriority w:val="5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5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207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207D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11">
    <w:name w:val="Table Grid3111"/>
    <w:basedOn w:val="TableNormal"/>
    <w:next w:val="TableGrid"/>
    <w:uiPriority w:val="39"/>
    <w:rsid w:val="008207D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
    <w:name w:val="Table Grid331"/>
    <w:basedOn w:val="TableNormal"/>
    <w:next w:val="TableGrid"/>
    <w:uiPriority w:val="59"/>
    <w:rsid w:val="008207DD"/>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TableNormal"/>
    <w:next w:val="TableGrid"/>
    <w:uiPriority w:val="59"/>
    <w:rsid w:val="008207DD"/>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TableNormal"/>
    <w:next w:val="TableGrid"/>
    <w:uiPriority w:val="59"/>
    <w:rsid w:val="008207DD"/>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03">
      <w:bodyDiv w:val="1"/>
      <w:marLeft w:val="0"/>
      <w:marRight w:val="0"/>
      <w:marTop w:val="0"/>
      <w:marBottom w:val="0"/>
      <w:divBdr>
        <w:top w:val="none" w:sz="0" w:space="0" w:color="auto"/>
        <w:left w:val="none" w:sz="0" w:space="0" w:color="auto"/>
        <w:bottom w:val="none" w:sz="0" w:space="0" w:color="auto"/>
        <w:right w:val="none" w:sz="0" w:space="0" w:color="auto"/>
      </w:divBdr>
    </w:div>
    <w:div w:id="4790098">
      <w:bodyDiv w:val="1"/>
      <w:marLeft w:val="0"/>
      <w:marRight w:val="0"/>
      <w:marTop w:val="0"/>
      <w:marBottom w:val="0"/>
      <w:divBdr>
        <w:top w:val="none" w:sz="0" w:space="0" w:color="auto"/>
        <w:left w:val="none" w:sz="0" w:space="0" w:color="auto"/>
        <w:bottom w:val="none" w:sz="0" w:space="0" w:color="auto"/>
        <w:right w:val="none" w:sz="0" w:space="0" w:color="auto"/>
      </w:divBdr>
    </w:div>
    <w:div w:id="10881387">
      <w:bodyDiv w:val="1"/>
      <w:marLeft w:val="0"/>
      <w:marRight w:val="0"/>
      <w:marTop w:val="0"/>
      <w:marBottom w:val="0"/>
      <w:divBdr>
        <w:top w:val="none" w:sz="0" w:space="0" w:color="auto"/>
        <w:left w:val="none" w:sz="0" w:space="0" w:color="auto"/>
        <w:bottom w:val="none" w:sz="0" w:space="0" w:color="auto"/>
        <w:right w:val="none" w:sz="0" w:space="0" w:color="auto"/>
      </w:divBdr>
    </w:div>
    <w:div w:id="48773550">
      <w:bodyDiv w:val="1"/>
      <w:marLeft w:val="0"/>
      <w:marRight w:val="0"/>
      <w:marTop w:val="0"/>
      <w:marBottom w:val="0"/>
      <w:divBdr>
        <w:top w:val="none" w:sz="0" w:space="0" w:color="auto"/>
        <w:left w:val="none" w:sz="0" w:space="0" w:color="auto"/>
        <w:bottom w:val="none" w:sz="0" w:space="0" w:color="auto"/>
        <w:right w:val="none" w:sz="0" w:space="0" w:color="auto"/>
      </w:divBdr>
    </w:div>
    <w:div w:id="62340214">
      <w:bodyDiv w:val="1"/>
      <w:marLeft w:val="0"/>
      <w:marRight w:val="0"/>
      <w:marTop w:val="0"/>
      <w:marBottom w:val="0"/>
      <w:divBdr>
        <w:top w:val="none" w:sz="0" w:space="0" w:color="auto"/>
        <w:left w:val="none" w:sz="0" w:space="0" w:color="auto"/>
        <w:bottom w:val="none" w:sz="0" w:space="0" w:color="auto"/>
        <w:right w:val="none" w:sz="0" w:space="0" w:color="auto"/>
      </w:divBdr>
    </w:div>
    <w:div w:id="71203006">
      <w:bodyDiv w:val="1"/>
      <w:marLeft w:val="0"/>
      <w:marRight w:val="0"/>
      <w:marTop w:val="0"/>
      <w:marBottom w:val="0"/>
      <w:divBdr>
        <w:top w:val="none" w:sz="0" w:space="0" w:color="auto"/>
        <w:left w:val="none" w:sz="0" w:space="0" w:color="auto"/>
        <w:bottom w:val="none" w:sz="0" w:space="0" w:color="auto"/>
        <w:right w:val="none" w:sz="0" w:space="0" w:color="auto"/>
      </w:divBdr>
    </w:div>
    <w:div w:id="80831568">
      <w:bodyDiv w:val="1"/>
      <w:marLeft w:val="0"/>
      <w:marRight w:val="0"/>
      <w:marTop w:val="0"/>
      <w:marBottom w:val="0"/>
      <w:divBdr>
        <w:top w:val="none" w:sz="0" w:space="0" w:color="auto"/>
        <w:left w:val="none" w:sz="0" w:space="0" w:color="auto"/>
        <w:bottom w:val="none" w:sz="0" w:space="0" w:color="auto"/>
        <w:right w:val="none" w:sz="0" w:space="0" w:color="auto"/>
      </w:divBdr>
    </w:div>
    <w:div w:id="82337411">
      <w:bodyDiv w:val="1"/>
      <w:marLeft w:val="0"/>
      <w:marRight w:val="0"/>
      <w:marTop w:val="0"/>
      <w:marBottom w:val="0"/>
      <w:divBdr>
        <w:top w:val="none" w:sz="0" w:space="0" w:color="auto"/>
        <w:left w:val="none" w:sz="0" w:space="0" w:color="auto"/>
        <w:bottom w:val="none" w:sz="0" w:space="0" w:color="auto"/>
        <w:right w:val="none" w:sz="0" w:space="0" w:color="auto"/>
      </w:divBdr>
    </w:div>
    <w:div w:id="92894870">
      <w:bodyDiv w:val="1"/>
      <w:marLeft w:val="0"/>
      <w:marRight w:val="0"/>
      <w:marTop w:val="0"/>
      <w:marBottom w:val="0"/>
      <w:divBdr>
        <w:top w:val="none" w:sz="0" w:space="0" w:color="auto"/>
        <w:left w:val="none" w:sz="0" w:space="0" w:color="auto"/>
        <w:bottom w:val="none" w:sz="0" w:space="0" w:color="auto"/>
        <w:right w:val="none" w:sz="0" w:space="0" w:color="auto"/>
      </w:divBdr>
    </w:div>
    <w:div w:id="109591698">
      <w:bodyDiv w:val="1"/>
      <w:marLeft w:val="0"/>
      <w:marRight w:val="0"/>
      <w:marTop w:val="0"/>
      <w:marBottom w:val="0"/>
      <w:divBdr>
        <w:top w:val="none" w:sz="0" w:space="0" w:color="auto"/>
        <w:left w:val="none" w:sz="0" w:space="0" w:color="auto"/>
        <w:bottom w:val="none" w:sz="0" w:space="0" w:color="auto"/>
        <w:right w:val="none" w:sz="0" w:space="0" w:color="auto"/>
      </w:divBdr>
    </w:div>
    <w:div w:id="216824926">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248540892">
      <w:bodyDiv w:val="1"/>
      <w:marLeft w:val="0"/>
      <w:marRight w:val="0"/>
      <w:marTop w:val="0"/>
      <w:marBottom w:val="0"/>
      <w:divBdr>
        <w:top w:val="none" w:sz="0" w:space="0" w:color="auto"/>
        <w:left w:val="none" w:sz="0" w:space="0" w:color="auto"/>
        <w:bottom w:val="none" w:sz="0" w:space="0" w:color="auto"/>
        <w:right w:val="none" w:sz="0" w:space="0" w:color="auto"/>
      </w:divBdr>
    </w:div>
    <w:div w:id="249169508">
      <w:bodyDiv w:val="1"/>
      <w:marLeft w:val="0"/>
      <w:marRight w:val="0"/>
      <w:marTop w:val="0"/>
      <w:marBottom w:val="0"/>
      <w:divBdr>
        <w:top w:val="none" w:sz="0" w:space="0" w:color="auto"/>
        <w:left w:val="none" w:sz="0" w:space="0" w:color="auto"/>
        <w:bottom w:val="none" w:sz="0" w:space="0" w:color="auto"/>
        <w:right w:val="none" w:sz="0" w:space="0" w:color="auto"/>
      </w:divBdr>
    </w:div>
    <w:div w:id="257718724">
      <w:bodyDiv w:val="1"/>
      <w:marLeft w:val="0"/>
      <w:marRight w:val="0"/>
      <w:marTop w:val="0"/>
      <w:marBottom w:val="0"/>
      <w:divBdr>
        <w:top w:val="none" w:sz="0" w:space="0" w:color="auto"/>
        <w:left w:val="none" w:sz="0" w:space="0" w:color="auto"/>
        <w:bottom w:val="none" w:sz="0" w:space="0" w:color="auto"/>
        <w:right w:val="none" w:sz="0" w:space="0" w:color="auto"/>
      </w:divBdr>
    </w:div>
    <w:div w:id="266161854">
      <w:bodyDiv w:val="1"/>
      <w:marLeft w:val="0"/>
      <w:marRight w:val="0"/>
      <w:marTop w:val="0"/>
      <w:marBottom w:val="0"/>
      <w:divBdr>
        <w:top w:val="none" w:sz="0" w:space="0" w:color="auto"/>
        <w:left w:val="none" w:sz="0" w:space="0" w:color="auto"/>
        <w:bottom w:val="none" w:sz="0" w:space="0" w:color="auto"/>
        <w:right w:val="none" w:sz="0" w:space="0" w:color="auto"/>
      </w:divBdr>
    </w:div>
    <w:div w:id="291600903">
      <w:bodyDiv w:val="1"/>
      <w:marLeft w:val="0"/>
      <w:marRight w:val="0"/>
      <w:marTop w:val="0"/>
      <w:marBottom w:val="0"/>
      <w:divBdr>
        <w:top w:val="none" w:sz="0" w:space="0" w:color="auto"/>
        <w:left w:val="none" w:sz="0" w:space="0" w:color="auto"/>
        <w:bottom w:val="none" w:sz="0" w:space="0" w:color="auto"/>
        <w:right w:val="none" w:sz="0" w:space="0" w:color="auto"/>
      </w:divBdr>
    </w:div>
    <w:div w:id="303237470">
      <w:bodyDiv w:val="1"/>
      <w:marLeft w:val="0"/>
      <w:marRight w:val="0"/>
      <w:marTop w:val="0"/>
      <w:marBottom w:val="0"/>
      <w:divBdr>
        <w:top w:val="none" w:sz="0" w:space="0" w:color="auto"/>
        <w:left w:val="none" w:sz="0" w:space="0" w:color="auto"/>
        <w:bottom w:val="none" w:sz="0" w:space="0" w:color="auto"/>
        <w:right w:val="none" w:sz="0" w:space="0" w:color="auto"/>
      </w:divBdr>
    </w:div>
    <w:div w:id="305549028">
      <w:bodyDiv w:val="1"/>
      <w:marLeft w:val="0"/>
      <w:marRight w:val="0"/>
      <w:marTop w:val="0"/>
      <w:marBottom w:val="0"/>
      <w:divBdr>
        <w:top w:val="none" w:sz="0" w:space="0" w:color="auto"/>
        <w:left w:val="none" w:sz="0" w:space="0" w:color="auto"/>
        <w:bottom w:val="none" w:sz="0" w:space="0" w:color="auto"/>
        <w:right w:val="none" w:sz="0" w:space="0" w:color="auto"/>
      </w:divBdr>
    </w:div>
    <w:div w:id="321587445">
      <w:bodyDiv w:val="1"/>
      <w:marLeft w:val="0"/>
      <w:marRight w:val="0"/>
      <w:marTop w:val="0"/>
      <w:marBottom w:val="0"/>
      <w:divBdr>
        <w:top w:val="none" w:sz="0" w:space="0" w:color="auto"/>
        <w:left w:val="none" w:sz="0" w:space="0" w:color="auto"/>
        <w:bottom w:val="none" w:sz="0" w:space="0" w:color="auto"/>
        <w:right w:val="none" w:sz="0" w:space="0" w:color="auto"/>
      </w:divBdr>
    </w:div>
    <w:div w:id="323751515">
      <w:bodyDiv w:val="1"/>
      <w:marLeft w:val="0"/>
      <w:marRight w:val="0"/>
      <w:marTop w:val="0"/>
      <w:marBottom w:val="0"/>
      <w:divBdr>
        <w:top w:val="none" w:sz="0" w:space="0" w:color="auto"/>
        <w:left w:val="none" w:sz="0" w:space="0" w:color="auto"/>
        <w:bottom w:val="none" w:sz="0" w:space="0" w:color="auto"/>
        <w:right w:val="none" w:sz="0" w:space="0" w:color="auto"/>
      </w:divBdr>
    </w:div>
    <w:div w:id="341050841">
      <w:bodyDiv w:val="1"/>
      <w:marLeft w:val="0"/>
      <w:marRight w:val="0"/>
      <w:marTop w:val="0"/>
      <w:marBottom w:val="0"/>
      <w:divBdr>
        <w:top w:val="none" w:sz="0" w:space="0" w:color="auto"/>
        <w:left w:val="none" w:sz="0" w:space="0" w:color="auto"/>
        <w:bottom w:val="none" w:sz="0" w:space="0" w:color="auto"/>
        <w:right w:val="none" w:sz="0" w:space="0" w:color="auto"/>
      </w:divBdr>
    </w:div>
    <w:div w:id="348722129">
      <w:bodyDiv w:val="1"/>
      <w:marLeft w:val="0"/>
      <w:marRight w:val="0"/>
      <w:marTop w:val="0"/>
      <w:marBottom w:val="0"/>
      <w:divBdr>
        <w:top w:val="none" w:sz="0" w:space="0" w:color="auto"/>
        <w:left w:val="none" w:sz="0" w:space="0" w:color="auto"/>
        <w:bottom w:val="none" w:sz="0" w:space="0" w:color="auto"/>
        <w:right w:val="none" w:sz="0" w:space="0" w:color="auto"/>
      </w:divBdr>
    </w:div>
    <w:div w:id="354693805">
      <w:bodyDiv w:val="1"/>
      <w:marLeft w:val="0"/>
      <w:marRight w:val="0"/>
      <w:marTop w:val="0"/>
      <w:marBottom w:val="0"/>
      <w:divBdr>
        <w:top w:val="none" w:sz="0" w:space="0" w:color="auto"/>
        <w:left w:val="none" w:sz="0" w:space="0" w:color="auto"/>
        <w:bottom w:val="none" w:sz="0" w:space="0" w:color="auto"/>
        <w:right w:val="none" w:sz="0" w:space="0" w:color="auto"/>
      </w:divBdr>
    </w:div>
    <w:div w:id="376128562">
      <w:bodyDiv w:val="1"/>
      <w:marLeft w:val="0"/>
      <w:marRight w:val="0"/>
      <w:marTop w:val="0"/>
      <w:marBottom w:val="0"/>
      <w:divBdr>
        <w:top w:val="none" w:sz="0" w:space="0" w:color="auto"/>
        <w:left w:val="none" w:sz="0" w:space="0" w:color="auto"/>
        <w:bottom w:val="none" w:sz="0" w:space="0" w:color="auto"/>
        <w:right w:val="none" w:sz="0" w:space="0" w:color="auto"/>
      </w:divBdr>
    </w:div>
    <w:div w:id="394203469">
      <w:bodyDiv w:val="1"/>
      <w:marLeft w:val="0"/>
      <w:marRight w:val="0"/>
      <w:marTop w:val="0"/>
      <w:marBottom w:val="0"/>
      <w:divBdr>
        <w:top w:val="none" w:sz="0" w:space="0" w:color="auto"/>
        <w:left w:val="none" w:sz="0" w:space="0" w:color="auto"/>
        <w:bottom w:val="none" w:sz="0" w:space="0" w:color="auto"/>
        <w:right w:val="none" w:sz="0" w:space="0" w:color="auto"/>
      </w:divBdr>
    </w:div>
    <w:div w:id="415565138">
      <w:bodyDiv w:val="1"/>
      <w:marLeft w:val="0"/>
      <w:marRight w:val="0"/>
      <w:marTop w:val="0"/>
      <w:marBottom w:val="0"/>
      <w:divBdr>
        <w:top w:val="none" w:sz="0" w:space="0" w:color="auto"/>
        <w:left w:val="none" w:sz="0" w:space="0" w:color="auto"/>
        <w:bottom w:val="none" w:sz="0" w:space="0" w:color="auto"/>
        <w:right w:val="none" w:sz="0" w:space="0" w:color="auto"/>
      </w:divBdr>
    </w:div>
    <w:div w:id="431979035">
      <w:bodyDiv w:val="1"/>
      <w:marLeft w:val="0"/>
      <w:marRight w:val="0"/>
      <w:marTop w:val="0"/>
      <w:marBottom w:val="0"/>
      <w:divBdr>
        <w:top w:val="none" w:sz="0" w:space="0" w:color="auto"/>
        <w:left w:val="none" w:sz="0" w:space="0" w:color="auto"/>
        <w:bottom w:val="none" w:sz="0" w:space="0" w:color="auto"/>
        <w:right w:val="none" w:sz="0" w:space="0" w:color="auto"/>
      </w:divBdr>
    </w:div>
    <w:div w:id="433401884">
      <w:bodyDiv w:val="1"/>
      <w:marLeft w:val="0"/>
      <w:marRight w:val="0"/>
      <w:marTop w:val="0"/>
      <w:marBottom w:val="0"/>
      <w:divBdr>
        <w:top w:val="none" w:sz="0" w:space="0" w:color="auto"/>
        <w:left w:val="none" w:sz="0" w:space="0" w:color="auto"/>
        <w:bottom w:val="none" w:sz="0" w:space="0" w:color="auto"/>
        <w:right w:val="none" w:sz="0" w:space="0" w:color="auto"/>
      </w:divBdr>
    </w:div>
    <w:div w:id="435709499">
      <w:bodyDiv w:val="1"/>
      <w:marLeft w:val="0"/>
      <w:marRight w:val="0"/>
      <w:marTop w:val="0"/>
      <w:marBottom w:val="0"/>
      <w:divBdr>
        <w:top w:val="none" w:sz="0" w:space="0" w:color="auto"/>
        <w:left w:val="none" w:sz="0" w:space="0" w:color="auto"/>
        <w:bottom w:val="none" w:sz="0" w:space="0" w:color="auto"/>
        <w:right w:val="none" w:sz="0" w:space="0" w:color="auto"/>
      </w:divBdr>
    </w:div>
    <w:div w:id="436755197">
      <w:bodyDiv w:val="1"/>
      <w:marLeft w:val="0"/>
      <w:marRight w:val="0"/>
      <w:marTop w:val="0"/>
      <w:marBottom w:val="0"/>
      <w:divBdr>
        <w:top w:val="none" w:sz="0" w:space="0" w:color="auto"/>
        <w:left w:val="none" w:sz="0" w:space="0" w:color="auto"/>
        <w:bottom w:val="none" w:sz="0" w:space="0" w:color="auto"/>
        <w:right w:val="none" w:sz="0" w:space="0" w:color="auto"/>
      </w:divBdr>
    </w:div>
    <w:div w:id="443963556">
      <w:bodyDiv w:val="1"/>
      <w:marLeft w:val="0"/>
      <w:marRight w:val="0"/>
      <w:marTop w:val="0"/>
      <w:marBottom w:val="0"/>
      <w:divBdr>
        <w:top w:val="none" w:sz="0" w:space="0" w:color="auto"/>
        <w:left w:val="none" w:sz="0" w:space="0" w:color="auto"/>
        <w:bottom w:val="none" w:sz="0" w:space="0" w:color="auto"/>
        <w:right w:val="none" w:sz="0" w:space="0" w:color="auto"/>
      </w:divBdr>
    </w:div>
    <w:div w:id="479151536">
      <w:bodyDiv w:val="1"/>
      <w:marLeft w:val="0"/>
      <w:marRight w:val="0"/>
      <w:marTop w:val="0"/>
      <w:marBottom w:val="0"/>
      <w:divBdr>
        <w:top w:val="none" w:sz="0" w:space="0" w:color="auto"/>
        <w:left w:val="none" w:sz="0" w:space="0" w:color="auto"/>
        <w:bottom w:val="none" w:sz="0" w:space="0" w:color="auto"/>
        <w:right w:val="none" w:sz="0" w:space="0" w:color="auto"/>
      </w:divBdr>
    </w:div>
    <w:div w:id="483006080">
      <w:bodyDiv w:val="1"/>
      <w:marLeft w:val="0"/>
      <w:marRight w:val="0"/>
      <w:marTop w:val="0"/>
      <w:marBottom w:val="0"/>
      <w:divBdr>
        <w:top w:val="none" w:sz="0" w:space="0" w:color="auto"/>
        <w:left w:val="none" w:sz="0" w:space="0" w:color="auto"/>
        <w:bottom w:val="none" w:sz="0" w:space="0" w:color="auto"/>
        <w:right w:val="none" w:sz="0" w:space="0" w:color="auto"/>
      </w:divBdr>
    </w:div>
    <w:div w:id="488909993">
      <w:bodyDiv w:val="1"/>
      <w:marLeft w:val="0"/>
      <w:marRight w:val="0"/>
      <w:marTop w:val="0"/>
      <w:marBottom w:val="0"/>
      <w:divBdr>
        <w:top w:val="none" w:sz="0" w:space="0" w:color="auto"/>
        <w:left w:val="none" w:sz="0" w:space="0" w:color="auto"/>
        <w:bottom w:val="none" w:sz="0" w:space="0" w:color="auto"/>
        <w:right w:val="none" w:sz="0" w:space="0" w:color="auto"/>
      </w:divBdr>
    </w:div>
    <w:div w:id="509757524">
      <w:bodyDiv w:val="1"/>
      <w:marLeft w:val="0"/>
      <w:marRight w:val="0"/>
      <w:marTop w:val="0"/>
      <w:marBottom w:val="0"/>
      <w:divBdr>
        <w:top w:val="none" w:sz="0" w:space="0" w:color="auto"/>
        <w:left w:val="none" w:sz="0" w:space="0" w:color="auto"/>
        <w:bottom w:val="none" w:sz="0" w:space="0" w:color="auto"/>
        <w:right w:val="none" w:sz="0" w:space="0" w:color="auto"/>
      </w:divBdr>
    </w:div>
    <w:div w:id="514614851">
      <w:bodyDiv w:val="1"/>
      <w:marLeft w:val="0"/>
      <w:marRight w:val="0"/>
      <w:marTop w:val="0"/>
      <w:marBottom w:val="0"/>
      <w:divBdr>
        <w:top w:val="none" w:sz="0" w:space="0" w:color="auto"/>
        <w:left w:val="none" w:sz="0" w:space="0" w:color="auto"/>
        <w:bottom w:val="none" w:sz="0" w:space="0" w:color="auto"/>
        <w:right w:val="none" w:sz="0" w:space="0" w:color="auto"/>
      </w:divBdr>
    </w:div>
    <w:div w:id="597953101">
      <w:bodyDiv w:val="1"/>
      <w:marLeft w:val="0"/>
      <w:marRight w:val="0"/>
      <w:marTop w:val="0"/>
      <w:marBottom w:val="0"/>
      <w:divBdr>
        <w:top w:val="none" w:sz="0" w:space="0" w:color="auto"/>
        <w:left w:val="none" w:sz="0" w:space="0" w:color="auto"/>
        <w:bottom w:val="none" w:sz="0" w:space="0" w:color="auto"/>
        <w:right w:val="none" w:sz="0" w:space="0" w:color="auto"/>
      </w:divBdr>
    </w:div>
    <w:div w:id="618410767">
      <w:bodyDiv w:val="1"/>
      <w:marLeft w:val="0"/>
      <w:marRight w:val="0"/>
      <w:marTop w:val="0"/>
      <w:marBottom w:val="0"/>
      <w:divBdr>
        <w:top w:val="none" w:sz="0" w:space="0" w:color="auto"/>
        <w:left w:val="none" w:sz="0" w:space="0" w:color="auto"/>
        <w:bottom w:val="none" w:sz="0" w:space="0" w:color="auto"/>
        <w:right w:val="none" w:sz="0" w:space="0" w:color="auto"/>
      </w:divBdr>
    </w:div>
    <w:div w:id="656495653">
      <w:bodyDiv w:val="1"/>
      <w:marLeft w:val="0"/>
      <w:marRight w:val="0"/>
      <w:marTop w:val="0"/>
      <w:marBottom w:val="0"/>
      <w:divBdr>
        <w:top w:val="none" w:sz="0" w:space="0" w:color="auto"/>
        <w:left w:val="none" w:sz="0" w:space="0" w:color="auto"/>
        <w:bottom w:val="none" w:sz="0" w:space="0" w:color="auto"/>
        <w:right w:val="none" w:sz="0" w:space="0" w:color="auto"/>
      </w:divBdr>
    </w:div>
    <w:div w:id="661078726">
      <w:bodyDiv w:val="1"/>
      <w:marLeft w:val="0"/>
      <w:marRight w:val="0"/>
      <w:marTop w:val="0"/>
      <w:marBottom w:val="0"/>
      <w:divBdr>
        <w:top w:val="none" w:sz="0" w:space="0" w:color="auto"/>
        <w:left w:val="none" w:sz="0" w:space="0" w:color="auto"/>
        <w:bottom w:val="none" w:sz="0" w:space="0" w:color="auto"/>
        <w:right w:val="none" w:sz="0" w:space="0" w:color="auto"/>
      </w:divBdr>
    </w:div>
    <w:div w:id="671032481">
      <w:bodyDiv w:val="1"/>
      <w:marLeft w:val="0"/>
      <w:marRight w:val="0"/>
      <w:marTop w:val="0"/>
      <w:marBottom w:val="0"/>
      <w:divBdr>
        <w:top w:val="none" w:sz="0" w:space="0" w:color="auto"/>
        <w:left w:val="none" w:sz="0" w:space="0" w:color="auto"/>
        <w:bottom w:val="none" w:sz="0" w:space="0" w:color="auto"/>
        <w:right w:val="none" w:sz="0" w:space="0" w:color="auto"/>
      </w:divBdr>
    </w:div>
    <w:div w:id="742683870">
      <w:bodyDiv w:val="1"/>
      <w:marLeft w:val="0"/>
      <w:marRight w:val="0"/>
      <w:marTop w:val="0"/>
      <w:marBottom w:val="0"/>
      <w:divBdr>
        <w:top w:val="none" w:sz="0" w:space="0" w:color="auto"/>
        <w:left w:val="none" w:sz="0" w:space="0" w:color="auto"/>
        <w:bottom w:val="none" w:sz="0" w:space="0" w:color="auto"/>
        <w:right w:val="none" w:sz="0" w:space="0" w:color="auto"/>
      </w:divBdr>
    </w:div>
    <w:div w:id="752050086">
      <w:bodyDiv w:val="1"/>
      <w:marLeft w:val="0"/>
      <w:marRight w:val="0"/>
      <w:marTop w:val="0"/>
      <w:marBottom w:val="0"/>
      <w:divBdr>
        <w:top w:val="none" w:sz="0" w:space="0" w:color="auto"/>
        <w:left w:val="none" w:sz="0" w:space="0" w:color="auto"/>
        <w:bottom w:val="none" w:sz="0" w:space="0" w:color="auto"/>
        <w:right w:val="none" w:sz="0" w:space="0" w:color="auto"/>
      </w:divBdr>
    </w:div>
    <w:div w:id="795413259">
      <w:bodyDiv w:val="1"/>
      <w:marLeft w:val="0"/>
      <w:marRight w:val="0"/>
      <w:marTop w:val="0"/>
      <w:marBottom w:val="0"/>
      <w:divBdr>
        <w:top w:val="none" w:sz="0" w:space="0" w:color="auto"/>
        <w:left w:val="none" w:sz="0" w:space="0" w:color="auto"/>
        <w:bottom w:val="none" w:sz="0" w:space="0" w:color="auto"/>
        <w:right w:val="none" w:sz="0" w:space="0" w:color="auto"/>
      </w:divBdr>
    </w:div>
    <w:div w:id="805011119">
      <w:bodyDiv w:val="1"/>
      <w:marLeft w:val="0"/>
      <w:marRight w:val="0"/>
      <w:marTop w:val="0"/>
      <w:marBottom w:val="0"/>
      <w:divBdr>
        <w:top w:val="none" w:sz="0" w:space="0" w:color="auto"/>
        <w:left w:val="none" w:sz="0" w:space="0" w:color="auto"/>
        <w:bottom w:val="none" w:sz="0" w:space="0" w:color="auto"/>
        <w:right w:val="none" w:sz="0" w:space="0" w:color="auto"/>
      </w:divBdr>
    </w:div>
    <w:div w:id="813303602">
      <w:bodyDiv w:val="1"/>
      <w:marLeft w:val="0"/>
      <w:marRight w:val="0"/>
      <w:marTop w:val="0"/>
      <w:marBottom w:val="0"/>
      <w:divBdr>
        <w:top w:val="none" w:sz="0" w:space="0" w:color="auto"/>
        <w:left w:val="none" w:sz="0" w:space="0" w:color="auto"/>
        <w:bottom w:val="none" w:sz="0" w:space="0" w:color="auto"/>
        <w:right w:val="none" w:sz="0" w:space="0" w:color="auto"/>
      </w:divBdr>
    </w:div>
    <w:div w:id="816188260">
      <w:bodyDiv w:val="1"/>
      <w:marLeft w:val="0"/>
      <w:marRight w:val="0"/>
      <w:marTop w:val="0"/>
      <w:marBottom w:val="0"/>
      <w:divBdr>
        <w:top w:val="none" w:sz="0" w:space="0" w:color="auto"/>
        <w:left w:val="none" w:sz="0" w:space="0" w:color="auto"/>
        <w:bottom w:val="none" w:sz="0" w:space="0" w:color="auto"/>
        <w:right w:val="none" w:sz="0" w:space="0" w:color="auto"/>
      </w:divBdr>
    </w:div>
    <w:div w:id="838538452">
      <w:bodyDiv w:val="1"/>
      <w:marLeft w:val="0"/>
      <w:marRight w:val="0"/>
      <w:marTop w:val="0"/>
      <w:marBottom w:val="0"/>
      <w:divBdr>
        <w:top w:val="none" w:sz="0" w:space="0" w:color="auto"/>
        <w:left w:val="none" w:sz="0" w:space="0" w:color="auto"/>
        <w:bottom w:val="none" w:sz="0" w:space="0" w:color="auto"/>
        <w:right w:val="none" w:sz="0" w:space="0" w:color="auto"/>
      </w:divBdr>
    </w:div>
    <w:div w:id="844511091">
      <w:bodyDiv w:val="1"/>
      <w:marLeft w:val="0"/>
      <w:marRight w:val="0"/>
      <w:marTop w:val="0"/>
      <w:marBottom w:val="0"/>
      <w:divBdr>
        <w:top w:val="none" w:sz="0" w:space="0" w:color="auto"/>
        <w:left w:val="none" w:sz="0" w:space="0" w:color="auto"/>
        <w:bottom w:val="none" w:sz="0" w:space="0" w:color="auto"/>
        <w:right w:val="none" w:sz="0" w:space="0" w:color="auto"/>
      </w:divBdr>
    </w:div>
    <w:div w:id="904074332">
      <w:bodyDiv w:val="1"/>
      <w:marLeft w:val="0"/>
      <w:marRight w:val="0"/>
      <w:marTop w:val="0"/>
      <w:marBottom w:val="0"/>
      <w:divBdr>
        <w:top w:val="none" w:sz="0" w:space="0" w:color="auto"/>
        <w:left w:val="none" w:sz="0" w:space="0" w:color="auto"/>
        <w:bottom w:val="none" w:sz="0" w:space="0" w:color="auto"/>
        <w:right w:val="none" w:sz="0" w:space="0" w:color="auto"/>
      </w:divBdr>
    </w:div>
    <w:div w:id="904796304">
      <w:bodyDiv w:val="1"/>
      <w:marLeft w:val="0"/>
      <w:marRight w:val="0"/>
      <w:marTop w:val="0"/>
      <w:marBottom w:val="0"/>
      <w:divBdr>
        <w:top w:val="none" w:sz="0" w:space="0" w:color="auto"/>
        <w:left w:val="none" w:sz="0" w:space="0" w:color="auto"/>
        <w:bottom w:val="none" w:sz="0" w:space="0" w:color="auto"/>
        <w:right w:val="none" w:sz="0" w:space="0" w:color="auto"/>
      </w:divBdr>
    </w:div>
    <w:div w:id="914239397">
      <w:bodyDiv w:val="1"/>
      <w:marLeft w:val="0"/>
      <w:marRight w:val="0"/>
      <w:marTop w:val="0"/>
      <w:marBottom w:val="0"/>
      <w:divBdr>
        <w:top w:val="none" w:sz="0" w:space="0" w:color="auto"/>
        <w:left w:val="none" w:sz="0" w:space="0" w:color="auto"/>
        <w:bottom w:val="none" w:sz="0" w:space="0" w:color="auto"/>
        <w:right w:val="none" w:sz="0" w:space="0" w:color="auto"/>
      </w:divBdr>
    </w:div>
    <w:div w:id="914701081">
      <w:bodyDiv w:val="1"/>
      <w:marLeft w:val="0"/>
      <w:marRight w:val="0"/>
      <w:marTop w:val="0"/>
      <w:marBottom w:val="0"/>
      <w:divBdr>
        <w:top w:val="none" w:sz="0" w:space="0" w:color="auto"/>
        <w:left w:val="none" w:sz="0" w:space="0" w:color="auto"/>
        <w:bottom w:val="none" w:sz="0" w:space="0" w:color="auto"/>
        <w:right w:val="none" w:sz="0" w:space="0" w:color="auto"/>
      </w:divBdr>
    </w:div>
    <w:div w:id="924261331">
      <w:bodyDiv w:val="1"/>
      <w:marLeft w:val="0"/>
      <w:marRight w:val="0"/>
      <w:marTop w:val="0"/>
      <w:marBottom w:val="0"/>
      <w:divBdr>
        <w:top w:val="none" w:sz="0" w:space="0" w:color="auto"/>
        <w:left w:val="none" w:sz="0" w:space="0" w:color="auto"/>
        <w:bottom w:val="none" w:sz="0" w:space="0" w:color="auto"/>
        <w:right w:val="none" w:sz="0" w:space="0" w:color="auto"/>
      </w:divBdr>
    </w:div>
    <w:div w:id="928389510">
      <w:bodyDiv w:val="1"/>
      <w:marLeft w:val="0"/>
      <w:marRight w:val="0"/>
      <w:marTop w:val="0"/>
      <w:marBottom w:val="0"/>
      <w:divBdr>
        <w:top w:val="none" w:sz="0" w:space="0" w:color="auto"/>
        <w:left w:val="none" w:sz="0" w:space="0" w:color="auto"/>
        <w:bottom w:val="none" w:sz="0" w:space="0" w:color="auto"/>
        <w:right w:val="none" w:sz="0" w:space="0" w:color="auto"/>
      </w:divBdr>
    </w:div>
    <w:div w:id="931016357">
      <w:bodyDiv w:val="1"/>
      <w:marLeft w:val="0"/>
      <w:marRight w:val="0"/>
      <w:marTop w:val="0"/>
      <w:marBottom w:val="0"/>
      <w:divBdr>
        <w:top w:val="none" w:sz="0" w:space="0" w:color="auto"/>
        <w:left w:val="none" w:sz="0" w:space="0" w:color="auto"/>
        <w:bottom w:val="none" w:sz="0" w:space="0" w:color="auto"/>
        <w:right w:val="none" w:sz="0" w:space="0" w:color="auto"/>
      </w:divBdr>
    </w:div>
    <w:div w:id="946931023">
      <w:bodyDiv w:val="1"/>
      <w:marLeft w:val="0"/>
      <w:marRight w:val="0"/>
      <w:marTop w:val="0"/>
      <w:marBottom w:val="0"/>
      <w:divBdr>
        <w:top w:val="none" w:sz="0" w:space="0" w:color="auto"/>
        <w:left w:val="none" w:sz="0" w:space="0" w:color="auto"/>
        <w:bottom w:val="none" w:sz="0" w:space="0" w:color="auto"/>
        <w:right w:val="none" w:sz="0" w:space="0" w:color="auto"/>
      </w:divBdr>
    </w:div>
    <w:div w:id="956524350">
      <w:bodyDiv w:val="1"/>
      <w:marLeft w:val="0"/>
      <w:marRight w:val="0"/>
      <w:marTop w:val="0"/>
      <w:marBottom w:val="0"/>
      <w:divBdr>
        <w:top w:val="none" w:sz="0" w:space="0" w:color="auto"/>
        <w:left w:val="none" w:sz="0" w:space="0" w:color="auto"/>
        <w:bottom w:val="none" w:sz="0" w:space="0" w:color="auto"/>
        <w:right w:val="none" w:sz="0" w:space="0" w:color="auto"/>
      </w:divBdr>
    </w:div>
    <w:div w:id="963731511">
      <w:bodyDiv w:val="1"/>
      <w:marLeft w:val="0"/>
      <w:marRight w:val="0"/>
      <w:marTop w:val="0"/>
      <w:marBottom w:val="0"/>
      <w:divBdr>
        <w:top w:val="none" w:sz="0" w:space="0" w:color="auto"/>
        <w:left w:val="none" w:sz="0" w:space="0" w:color="auto"/>
        <w:bottom w:val="none" w:sz="0" w:space="0" w:color="auto"/>
        <w:right w:val="none" w:sz="0" w:space="0" w:color="auto"/>
      </w:divBdr>
    </w:div>
    <w:div w:id="984121279">
      <w:bodyDiv w:val="1"/>
      <w:marLeft w:val="0"/>
      <w:marRight w:val="0"/>
      <w:marTop w:val="0"/>
      <w:marBottom w:val="0"/>
      <w:divBdr>
        <w:top w:val="none" w:sz="0" w:space="0" w:color="auto"/>
        <w:left w:val="none" w:sz="0" w:space="0" w:color="auto"/>
        <w:bottom w:val="none" w:sz="0" w:space="0" w:color="auto"/>
        <w:right w:val="none" w:sz="0" w:space="0" w:color="auto"/>
      </w:divBdr>
    </w:div>
    <w:div w:id="998079206">
      <w:bodyDiv w:val="1"/>
      <w:marLeft w:val="0"/>
      <w:marRight w:val="0"/>
      <w:marTop w:val="0"/>
      <w:marBottom w:val="0"/>
      <w:divBdr>
        <w:top w:val="none" w:sz="0" w:space="0" w:color="auto"/>
        <w:left w:val="none" w:sz="0" w:space="0" w:color="auto"/>
        <w:bottom w:val="none" w:sz="0" w:space="0" w:color="auto"/>
        <w:right w:val="none" w:sz="0" w:space="0" w:color="auto"/>
      </w:divBdr>
    </w:div>
    <w:div w:id="1004162377">
      <w:bodyDiv w:val="1"/>
      <w:marLeft w:val="0"/>
      <w:marRight w:val="0"/>
      <w:marTop w:val="0"/>
      <w:marBottom w:val="0"/>
      <w:divBdr>
        <w:top w:val="none" w:sz="0" w:space="0" w:color="auto"/>
        <w:left w:val="none" w:sz="0" w:space="0" w:color="auto"/>
        <w:bottom w:val="none" w:sz="0" w:space="0" w:color="auto"/>
        <w:right w:val="none" w:sz="0" w:space="0" w:color="auto"/>
      </w:divBdr>
    </w:div>
    <w:div w:id="1022433365">
      <w:bodyDiv w:val="1"/>
      <w:marLeft w:val="0"/>
      <w:marRight w:val="0"/>
      <w:marTop w:val="0"/>
      <w:marBottom w:val="0"/>
      <w:divBdr>
        <w:top w:val="none" w:sz="0" w:space="0" w:color="auto"/>
        <w:left w:val="none" w:sz="0" w:space="0" w:color="auto"/>
        <w:bottom w:val="none" w:sz="0" w:space="0" w:color="auto"/>
        <w:right w:val="none" w:sz="0" w:space="0" w:color="auto"/>
      </w:divBdr>
    </w:div>
    <w:div w:id="1072311817">
      <w:bodyDiv w:val="1"/>
      <w:marLeft w:val="0"/>
      <w:marRight w:val="0"/>
      <w:marTop w:val="0"/>
      <w:marBottom w:val="0"/>
      <w:divBdr>
        <w:top w:val="none" w:sz="0" w:space="0" w:color="auto"/>
        <w:left w:val="none" w:sz="0" w:space="0" w:color="auto"/>
        <w:bottom w:val="none" w:sz="0" w:space="0" w:color="auto"/>
        <w:right w:val="none" w:sz="0" w:space="0" w:color="auto"/>
      </w:divBdr>
    </w:div>
    <w:div w:id="1088039840">
      <w:bodyDiv w:val="1"/>
      <w:marLeft w:val="0"/>
      <w:marRight w:val="0"/>
      <w:marTop w:val="0"/>
      <w:marBottom w:val="0"/>
      <w:divBdr>
        <w:top w:val="none" w:sz="0" w:space="0" w:color="auto"/>
        <w:left w:val="none" w:sz="0" w:space="0" w:color="auto"/>
        <w:bottom w:val="none" w:sz="0" w:space="0" w:color="auto"/>
        <w:right w:val="none" w:sz="0" w:space="0" w:color="auto"/>
      </w:divBdr>
    </w:div>
    <w:div w:id="1095707611">
      <w:bodyDiv w:val="1"/>
      <w:marLeft w:val="0"/>
      <w:marRight w:val="0"/>
      <w:marTop w:val="0"/>
      <w:marBottom w:val="0"/>
      <w:divBdr>
        <w:top w:val="none" w:sz="0" w:space="0" w:color="auto"/>
        <w:left w:val="none" w:sz="0" w:space="0" w:color="auto"/>
        <w:bottom w:val="none" w:sz="0" w:space="0" w:color="auto"/>
        <w:right w:val="none" w:sz="0" w:space="0" w:color="auto"/>
      </w:divBdr>
    </w:div>
    <w:div w:id="1111323208">
      <w:bodyDiv w:val="1"/>
      <w:marLeft w:val="0"/>
      <w:marRight w:val="0"/>
      <w:marTop w:val="0"/>
      <w:marBottom w:val="0"/>
      <w:divBdr>
        <w:top w:val="none" w:sz="0" w:space="0" w:color="auto"/>
        <w:left w:val="none" w:sz="0" w:space="0" w:color="auto"/>
        <w:bottom w:val="none" w:sz="0" w:space="0" w:color="auto"/>
        <w:right w:val="none" w:sz="0" w:space="0" w:color="auto"/>
      </w:divBdr>
    </w:div>
    <w:div w:id="1135024854">
      <w:bodyDiv w:val="1"/>
      <w:marLeft w:val="0"/>
      <w:marRight w:val="0"/>
      <w:marTop w:val="0"/>
      <w:marBottom w:val="0"/>
      <w:divBdr>
        <w:top w:val="none" w:sz="0" w:space="0" w:color="auto"/>
        <w:left w:val="none" w:sz="0" w:space="0" w:color="auto"/>
        <w:bottom w:val="none" w:sz="0" w:space="0" w:color="auto"/>
        <w:right w:val="none" w:sz="0" w:space="0" w:color="auto"/>
      </w:divBdr>
    </w:div>
    <w:div w:id="1142385586">
      <w:bodyDiv w:val="1"/>
      <w:marLeft w:val="0"/>
      <w:marRight w:val="0"/>
      <w:marTop w:val="0"/>
      <w:marBottom w:val="0"/>
      <w:divBdr>
        <w:top w:val="none" w:sz="0" w:space="0" w:color="auto"/>
        <w:left w:val="none" w:sz="0" w:space="0" w:color="auto"/>
        <w:bottom w:val="none" w:sz="0" w:space="0" w:color="auto"/>
        <w:right w:val="none" w:sz="0" w:space="0" w:color="auto"/>
      </w:divBdr>
    </w:div>
    <w:div w:id="1168444272">
      <w:bodyDiv w:val="1"/>
      <w:marLeft w:val="0"/>
      <w:marRight w:val="0"/>
      <w:marTop w:val="0"/>
      <w:marBottom w:val="0"/>
      <w:divBdr>
        <w:top w:val="none" w:sz="0" w:space="0" w:color="auto"/>
        <w:left w:val="none" w:sz="0" w:space="0" w:color="auto"/>
        <w:bottom w:val="none" w:sz="0" w:space="0" w:color="auto"/>
        <w:right w:val="none" w:sz="0" w:space="0" w:color="auto"/>
      </w:divBdr>
    </w:div>
    <w:div w:id="1186752540">
      <w:bodyDiv w:val="1"/>
      <w:marLeft w:val="0"/>
      <w:marRight w:val="0"/>
      <w:marTop w:val="0"/>
      <w:marBottom w:val="0"/>
      <w:divBdr>
        <w:top w:val="none" w:sz="0" w:space="0" w:color="auto"/>
        <w:left w:val="none" w:sz="0" w:space="0" w:color="auto"/>
        <w:bottom w:val="none" w:sz="0" w:space="0" w:color="auto"/>
        <w:right w:val="none" w:sz="0" w:space="0" w:color="auto"/>
      </w:divBdr>
    </w:div>
    <w:div w:id="1188371410">
      <w:bodyDiv w:val="1"/>
      <w:marLeft w:val="0"/>
      <w:marRight w:val="0"/>
      <w:marTop w:val="0"/>
      <w:marBottom w:val="0"/>
      <w:divBdr>
        <w:top w:val="none" w:sz="0" w:space="0" w:color="auto"/>
        <w:left w:val="none" w:sz="0" w:space="0" w:color="auto"/>
        <w:bottom w:val="none" w:sz="0" w:space="0" w:color="auto"/>
        <w:right w:val="none" w:sz="0" w:space="0" w:color="auto"/>
      </w:divBdr>
    </w:div>
    <w:div w:id="1190139527">
      <w:bodyDiv w:val="1"/>
      <w:marLeft w:val="0"/>
      <w:marRight w:val="0"/>
      <w:marTop w:val="0"/>
      <w:marBottom w:val="0"/>
      <w:divBdr>
        <w:top w:val="none" w:sz="0" w:space="0" w:color="auto"/>
        <w:left w:val="none" w:sz="0" w:space="0" w:color="auto"/>
        <w:bottom w:val="none" w:sz="0" w:space="0" w:color="auto"/>
        <w:right w:val="none" w:sz="0" w:space="0" w:color="auto"/>
      </w:divBdr>
    </w:div>
    <w:div w:id="1198543131">
      <w:bodyDiv w:val="1"/>
      <w:marLeft w:val="0"/>
      <w:marRight w:val="0"/>
      <w:marTop w:val="0"/>
      <w:marBottom w:val="0"/>
      <w:divBdr>
        <w:top w:val="none" w:sz="0" w:space="0" w:color="auto"/>
        <w:left w:val="none" w:sz="0" w:space="0" w:color="auto"/>
        <w:bottom w:val="none" w:sz="0" w:space="0" w:color="auto"/>
        <w:right w:val="none" w:sz="0" w:space="0" w:color="auto"/>
      </w:divBdr>
    </w:div>
    <w:div w:id="1243181437">
      <w:bodyDiv w:val="1"/>
      <w:marLeft w:val="0"/>
      <w:marRight w:val="0"/>
      <w:marTop w:val="0"/>
      <w:marBottom w:val="0"/>
      <w:divBdr>
        <w:top w:val="none" w:sz="0" w:space="0" w:color="auto"/>
        <w:left w:val="none" w:sz="0" w:space="0" w:color="auto"/>
        <w:bottom w:val="none" w:sz="0" w:space="0" w:color="auto"/>
        <w:right w:val="none" w:sz="0" w:space="0" w:color="auto"/>
      </w:divBdr>
    </w:div>
    <w:div w:id="1258296753">
      <w:bodyDiv w:val="1"/>
      <w:marLeft w:val="0"/>
      <w:marRight w:val="0"/>
      <w:marTop w:val="0"/>
      <w:marBottom w:val="0"/>
      <w:divBdr>
        <w:top w:val="none" w:sz="0" w:space="0" w:color="auto"/>
        <w:left w:val="none" w:sz="0" w:space="0" w:color="auto"/>
        <w:bottom w:val="none" w:sz="0" w:space="0" w:color="auto"/>
        <w:right w:val="none" w:sz="0" w:space="0" w:color="auto"/>
      </w:divBdr>
    </w:div>
    <w:div w:id="1263487054">
      <w:bodyDiv w:val="1"/>
      <w:marLeft w:val="0"/>
      <w:marRight w:val="0"/>
      <w:marTop w:val="0"/>
      <w:marBottom w:val="0"/>
      <w:divBdr>
        <w:top w:val="none" w:sz="0" w:space="0" w:color="auto"/>
        <w:left w:val="none" w:sz="0" w:space="0" w:color="auto"/>
        <w:bottom w:val="none" w:sz="0" w:space="0" w:color="auto"/>
        <w:right w:val="none" w:sz="0" w:space="0" w:color="auto"/>
      </w:divBdr>
    </w:div>
    <w:div w:id="1265573632">
      <w:bodyDiv w:val="1"/>
      <w:marLeft w:val="0"/>
      <w:marRight w:val="0"/>
      <w:marTop w:val="0"/>
      <w:marBottom w:val="0"/>
      <w:divBdr>
        <w:top w:val="none" w:sz="0" w:space="0" w:color="auto"/>
        <w:left w:val="none" w:sz="0" w:space="0" w:color="auto"/>
        <w:bottom w:val="none" w:sz="0" w:space="0" w:color="auto"/>
        <w:right w:val="none" w:sz="0" w:space="0" w:color="auto"/>
      </w:divBdr>
    </w:div>
    <w:div w:id="1271353339">
      <w:bodyDiv w:val="1"/>
      <w:marLeft w:val="0"/>
      <w:marRight w:val="0"/>
      <w:marTop w:val="0"/>
      <w:marBottom w:val="0"/>
      <w:divBdr>
        <w:top w:val="none" w:sz="0" w:space="0" w:color="auto"/>
        <w:left w:val="none" w:sz="0" w:space="0" w:color="auto"/>
        <w:bottom w:val="none" w:sz="0" w:space="0" w:color="auto"/>
        <w:right w:val="none" w:sz="0" w:space="0" w:color="auto"/>
      </w:divBdr>
    </w:div>
    <w:div w:id="1280720794">
      <w:bodyDiv w:val="1"/>
      <w:marLeft w:val="0"/>
      <w:marRight w:val="0"/>
      <w:marTop w:val="0"/>
      <w:marBottom w:val="0"/>
      <w:divBdr>
        <w:top w:val="none" w:sz="0" w:space="0" w:color="auto"/>
        <w:left w:val="none" w:sz="0" w:space="0" w:color="auto"/>
        <w:bottom w:val="none" w:sz="0" w:space="0" w:color="auto"/>
        <w:right w:val="none" w:sz="0" w:space="0" w:color="auto"/>
      </w:divBdr>
    </w:div>
    <w:div w:id="1285380598">
      <w:bodyDiv w:val="1"/>
      <w:marLeft w:val="0"/>
      <w:marRight w:val="0"/>
      <w:marTop w:val="0"/>
      <w:marBottom w:val="0"/>
      <w:divBdr>
        <w:top w:val="none" w:sz="0" w:space="0" w:color="auto"/>
        <w:left w:val="none" w:sz="0" w:space="0" w:color="auto"/>
        <w:bottom w:val="none" w:sz="0" w:space="0" w:color="auto"/>
        <w:right w:val="none" w:sz="0" w:space="0" w:color="auto"/>
      </w:divBdr>
    </w:div>
    <w:div w:id="1365866130">
      <w:bodyDiv w:val="1"/>
      <w:marLeft w:val="0"/>
      <w:marRight w:val="0"/>
      <w:marTop w:val="0"/>
      <w:marBottom w:val="0"/>
      <w:divBdr>
        <w:top w:val="none" w:sz="0" w:space="0" w:color="auto"/>
        <w:left w:val="none" w:sz="0" w:space="0" w:color="auto"/>
        <w:bottom w:val="none" w:sz="0" w:space="0" w:color="auto"/>
        <w:right w:val="none" w:sz="0" w:space="0" w:color="auto"/>
      </w:divBdr>
    </w:div>
    <w:div w:id="1378317740">
      <w:bodyDiv w:val="1"/>
      <w:marLeft w:val="0"/>
      <w:marRight w:val="0"/>
      <w:marTop w:val="0"/>
      <w:marBottom w:val="0"/>
      <w:divBdr>
        <w:top w:val="none" w:sz="0" w:space="0" w:color="auto"/>
        <w:left w:val="none" w:sz="0" w:space="0" w:color="auto"/>
        <w:bottom w:val="none" w:sz="0" w:space="0" w:color="auto"/>
        <w:right w:val="none" w:sz="0" w:space="0" w:color="auto"/>
      </w:divBdr>
    </w:div>
    <w:div w:id="1389913060">
      <w:bodyDiv w:val="1"/>
      <w:marLeft w:val="0"/>
      <w:marRight w:val="0"/>
      <w:marTop w:val="0"/>
      <w:marBottom w:val="0"/>
      <w:divBdr>
        <w:top w:val="none" w:sz="0" w:space="0" w:color="auto"/>
        <w:left w:val="none" w:sz="0" w:space="0" w:color="auto"/>
        <w:bottom w:val="none" w:sz="0" w:space="0" w:color="auto"/>
        <w:right w:val="none" w:sz="0" w:space="0" w:color="auto"/>
      </w:divBdr>
    </w:div>
    <w:div w:id="1401751762">
      <w:bodyDiv w:val="1"/>
      <w:marLeft w:val="0"/>
      <w:marRight w:val="0"/>
      <w:marTop w:val="0"/>
      <w:marBottom w:val="0"/>
      <w:divBdr>
        <w:top w:val="none" w:sz="0" w:space="0" w:color="auto"/>
        <w:left w:val="none" w:sz="0" w:space="0" w:color="auto"/>
        <w:bottom w:val="none" w:sz="0" w:space="0" w:color="auto"/>
        <w:right w:val="none" w:sz="0" w:space="0" w:color="auto"/>
      </w:divBdr>
    </w:div>
    <w:div w:id="1408764924">
      <w:bodyDiv w:val="1"/>
      <w:marLeft w:val="0"/>
      <w:marRight w:val="0"/>
      <w:marTop w:val="0"/>
      <w:marBottom w:val="0"/>
      <w:divBdr>
        <w:top w:val="none" w:sz="0" w:space="0" w:color="auto"/>
        <w:left w:val="none" w:sz="0" w:space="0" w:color="auto"/>
        <w:bottom w:val="none" w:sz="0" w:space="0" w:color="auto"/>
        <w:right w:val="none" w:sz="0" w:space="0" w:color="auto"/>
      </w:divBdr>
    </w:div>
    <w:div w:id="1425300801">
      <w:bodyDiv w:val="1"/>
      <w:marLeft w:val="0"/>
      <w:marRight w:val="0"/>
      <w:marTop w:val="0"/>
      <w:marBottom w:val="0"/>
      <w:divBdr>
        <w:top w:val="none" w:sz="0" w:space="0" w:color="auto"/>
        <w:left w:val="none" w:sz="0" w:space="0" w:color="auto"/>
        <w:bottom w:val="none" w:sz="0" w:space="0" w:color="auto"/>
        <w:right w:val="none" w:sz="0" w:space="0" w:color="auto"/>
      </w:divBdr>
    </w:div>
    <w:div w:id="1426418227">
      <w:bodyDiv w:val="1"/>
      <w:marLeft w:val="0"/>
      <w:marRight w:val="0"/>
      <w:marTop w:val="0"/>
      <w:marBottom w:val="0"/>
      <w:divBdr>
        <w:top w:val="none" w:sz="0" w:space="0" w:color="auto"/>
        <w:left w:val="none" w:sz="0" w:space="0" w:color="auto"/>
        <w:bottom w:val="none" w:sz="0" w:space="0" w:color="auto"/>
        <w:right w:val="none" w:sz="0" w:space="0" w:color="auto"/>
      </w:divBdr>
    </w:div>
    <w:div w:id="1459643427">
      <w:bodyDiv w:val="1"/>
      <w:marLeft w:val="0"/>
      <w:marRight w:val="0"/>
      <w:marTop w:val="0"/>
      <w:marBottom w:val="0"/>
      <w:divBdr>
        <w:top w:val="none" w:sz="0" w:space="0" w:color="auto"/>
        <w:left w:val="none" w:sz="0" w:space="0" w:color="auto"/>
        <w:bottom w:val="none" w:sz="0" w:space="0" w:color="auto"/>
        <w:right w:val="none" w:sz="0" w:space="0" w:color="auto"/>
      </w:divBdr>
    </w:div>
    <w:div w:id="1473981367">
      <w:bodyDiv w:val="1"/>
      <w:marLeft w:val="0"/>
      <w:marRight w:val="0"/>
      <w:marTop w:val="0"/>
      <w:marBottom w:val="0"/>
      <w:divBdr>
        <w:top w:val="none" w:sz="0" w:space="0" w:color="auto"/>
        <w:left w:val="none" w:sz="0" w:space="0" w:color="auto"/>
        <w:bottom w:val="none" w:sz="0" w:space="0" w:color="auto"/>
        <w:right w:val="none" w:sz="0" w:space="0" w:color="auto"/>
      </w:divBdr>
    </w:div>
    <w:div w:id="1491754070">
      <w:bodyDiv w:val="1"/>
      <w:marLeft w:val="0"/>
      <w:marRight w:val="0"/>
      <w:marTop w:val="0"/>
      <w:marBottom w:val="0"/>
      <w:divBdr>
        <w:top w:val="none" w:sz="0" w:space="0" w:color="auto"/>
        <w:left w:val="none" w:sz="0" w:space="0" w:color="auto"/>
        <w:bottom w:val="none" w:sz="0" w:space="0" w:color="auto"/>
        <w:right w:val="none" w:sz="0" w:space="0" w:color="auto"/>
      </w:divBdr>
    </w:div>
    <w:div w:id="1509640081">
      <w:bodyDiv w:val="1"/>
      <w:marLeft w:val="0"/>
      <w:marRight w:val="0"/>
      <w:marTop w:val="0"/>
      <w:marBottom w:val="0"/>
      <w:divBdr>
        <w:top w:val="none" w:sz="0" w:space="0" w:color="auto"/>
        <w:left w:val="none" w:sz="0" w:space="0" w:color="auto"/>
        <w:bottom w:val="none" w:sz="0" w:space="0" w:color="auto"/>
        <w:right w:val="none" w:sz="0" w:space="0" w:color="auto"/>
      </w:divBdr>
    </w:div>
    <w:div w:id="1540893721">
      <w:bodyDiv w:val="1"/>
      <w:marLeft w:val="0"/>
      <w:marRight w:val="0"/>
      <w:marTop w:val="0"/>
      <w:marBottom w:val="0"/>
      <w:divBdr>
        <w:top w:val="none" w:sz="0" w:space="0" w:color="auto"/>
        <w:left w:val="none" w:sz="0" w:space="0" w:color="auto"/>
        <w:bottom w:val="none" w:sz="0" w:space="0" w:color="auto"/>
        <w:right w:val="none" w:sz="0" w:space="0" w:color="auto"/>
      </w:divBdr>
    </w:div>
    <w:div w:id="1554804450">
      <w:bodyDiv w:val="1"/>
      <w:marLeft w:val="0"/>
      <w:marRight w:val="0"/>
      <w:marTop w:val="0"/>
      <w:marBottom w:val="0"/>
      <w:divBdr>
        <w:top w:val="none" w:sz="0" w:space="0" w:color="auto"/>
        <w:left w:val="none" w:sz="0" w:space="0" w:color="auto"/>
        <w:bottom w:val="none" w:sz="0" w:space="0" w:color="auto"/>
        <w:right w:val="none" w:sz="0" w:space="0" w:color="auto"/>
      </w:divBdr>
    </w:div>
    <w:div w:id="1556894207">
      <w:bodyDiv w:val="1"/>
      <w:marLeft w:val="0"/>
      <w:marRight w:val="0"/>
      <w:marTop w:val="0"/>
      <w:marBottom w:val="0"/>
      <w:divBdr>
        <w:top w:val="none" w:sz="0" w:space="0" w:color="auto"/>
        <w:left w:val="none" w:sz="0" w:space="0" w:color="auto"/>
        <w:bottom w:val="none" w:sz="0" w:space="0" w:color="auto"/>
        <w:right w:val="none" w:sz="0" w:space="0" w:color="auto"/>
      </w:divBdr>
    </w:div>
    <w:div w:id="1570920206">
      <w:bodyDiv w:val="1"/>
      <w:marLeft w:val="0"/>
      <w:marRight w:val="0"/>
      <w:marTop w:val="0"/>
      <w:marBottom w:val="0"/>
      <w:divBdr>
        <w:top w:val="none" w:sz="0" w:space="0" w:color="auto"/>
        <w:left w:val="none" w:sz="0" w:space="0" w:color="auto"/>
        <w:bottom w:val="none" w:sz="0" w:space="0" w:color="auto"/>
        <w:right w:val="none" w:sz="0" w:space="0" w:color="auto"/>
      </w:divBdr>
    </w:div>
    <w:div w:id="1608005449">
      <w:bodyDiv w:val="1"/>
      <w:marLeft w:val="0"/>
      <w:marRight w:val="0"/>
      <w:marTop w:val="0"/>
      <w:marBottom w:val="0"/>
      <w:divBdr>
        <w:top w:val="none" w:sz="0" w:space="0" w:color="auto"/>
        <w:left w:val="none" w:sz="0" w:space="0" w:color="auto"/>
        <w:bottom w:val="none" w:sz="0" w:space="0" w:color="auto"/>
        <w:right w:val="none" w:sz="0" w:space="0" w:color="auto"/>
      </w:divBdr>
    </w:div>
    <w:div w:id="1614094751">
      <w:bodyDiv w:val="1"/>
      <w:marLeft w:val="0"/>
      <w:marRight w:val="0"/>
      <w:marTop w:val="0"/>
      <w:marBottom w:val="0"/>
      <w:divBdr>
        <w:top w:val="none" w:sz="0" w:space="0" w:color="auto"/>
        <w:left w:val="none" w:sz="0" w:space="0" w:color="auto"/>
        <w:bottom w:val="none" w:sz="0" w:space="0" w:color="auto"/>
        <w:right w:val="none" w:sz="0" w:space="0" w:color="auto"/>
      </w:divBdr>
    </w:div>
    <w:div w:id="1632401335">
      <w:bodyDiv w:val="1"/>
      <w:marLeft w:val="0"/>
      <w:marRight w:val="0"/>
      <w:marTop w:val="0"/>
      <w:marBottom w:val="0"/>
      <w:divBdr>
        <w:top w:val="none" w:sz="0" w:space="0" w:color="auto"/>
        <w:left w:val="none" w:sz="0" w:space="0" w:color="auto"/>
        <w:bottom w:val="none" w:sz="0" w:space="0" w:color="auto"/>
        <w:right w:val="none" w:sz="0" w:space="0" w:color="auto"/>
      </w:divBdr>
    </w:div>
    <w:div w:id="1637640257">
      <w:bodyDiv w:val="1"/>
      <w:marLeft w:val="0"/>
      <w:marRight w:val="0"/>
      <w:marTop w:val="0"/>
      <w:marBottom w:val="0"/>
      <w:divBdr>
        <w:top w:val="none" w:sz="0" w:space="0" w:color="auto"/>
        <w:left w:val="none" w:sz="0" w:space="0" w:color="auto"/>
        <w:bottom w:val="none" w:sz="0" w:space="0" w:color="auto"/>
        <w:right w:val="none" w:sz="0" w:space="0" w:color="auto"/>
      </w:divBdr>
    </w:div>
    <w:div w:id="1638294695">
      <w:bodyDiv w:val="1"/>
      <w:marLeft w:val="0"/>
      <w:marRight w:val="0"/>
      <w:marTop w:val="0"/>
      <w:marBottom w:val="0"/>
      <w:divBdr>
        <w:top w:val="none" w:sz="0" w:space="0" w:color="auto"/>
        <w:left w:val="none" w:sz="0" w:space="0" w:color="auto"/>
        <w:bottom w:val="none" w:sz="0" w:space="0" w:color="auto"/>
        <w:right w:val="none" w:sz="0" w:space="0" w:color="auto"/>
      </w:divBdr>
    </w:div>
    <w:div w:id="1669752045">
      <w:bodyDiv w:val="1"/>
      <w:marLeft w:val="0"/>
      <w:marRight w:val="0"/>
      <w:marTop w:val="0"/>
      <w:marBottom w:val="0"/>
      <w:divBdr>
        <w:top w:val="none" w:sz="0" w:space="0" w:color="auto"/>
        <w:left w:val="none" w:sz="0" w:space="0" w:color="auto"/>
        <w:bottom w:val="none" w:sz="0" w:space="0" w:color="auto"/>
        <w:right w:val="none" w:sz="0" w:space="0" w:color="auto"/>
      </w:divBdr>
    </w:div>
    <w:div w:id="1675918616">
      <w:bodyDiv w:val="1"/>
      <w:marLeft w:val="0"/>
      <w:marRight w:val="0"/>
      <w:marTop w:val="0"/>
      <w:marBottom w:val="0"/>
      <w:divBdr>
        <w:top w:val="none" w:sz="0" w:space="0" w:color="auto"/>
        <w:left w:val="none" w:sz="0" w:space="0" w:color="auto"/>
        <w:bottom w:val="none" w:sz="0" w:space="0" w:color="auto"/>
        <w:right w:val="none" w:sz="0" w:space="0" w:color="auto"/>
      </w:divBdr>
    </w:div>
    <w:div w:id="1679310039">
      <w:bodyDiv w:val="1"/>
      <w:marLeft w:val="0"/>
      <w:marRight w:val="0"/>
      <w:marTop w:val="0"/>
      <w:marBottom w:val="0"/>
      <w:divBdr>
        <w:top w:val="none" w:sz="0" w:space="0" w:color="auto"/>
        <w:left w:val="none" w:sz="0" w:space="0" w:color="auto"/>
        <w:bottom w:val="none" w:sz="0" w:space="0" w:color="auto"/>
        <w:right w:val="none" w:sz="0" w:space="0" w:color="auto"/>
      </w:divBdr>
    </w:div>
    <w:div w:id="1679384493">
      <w:bodyDiv w:val="1"/>
      <w:marLeft w:val="0"/>
      <w:marRight w:val="0"/>
      <w:marTop w:val="0"/>
      <w:marBottom w:val="0"/>
      <w:divBdr>
        <w:top w:val="none" w:sz="0" w:space="0" w:color="auto"/>
        <w:left w:val="none" w:sz="0" w:space="0" w:color="auto"/>
        <w:bottom w:val="none" w:sz="0" w:space="0" w:color="auto"/>
        <w:right w:val="none" w:sz="0" w:space="0" w:color="auto"/>
      </w:divBdr>
    </w:div>
    <w:div w:id="1691450140">
      <w:bodyDiv w:val="1"/>
      <w:marLeft w:val="0"/>
      <w:marRight w:val="0"/>
      <w:marTop w:val="0"/>
      <w:marBottom w:val="0"/>
      <w:divBdr>
        <w:top w:val="none" w:sz="0" w:space="0" w:color="auto"/>
        <w:left w:val="none" w:sz="0" w:space="0" w:color="auto"/>
        <w:bottom w:val="none" w:sz="0" w:space="0" w:color="auto"/>
        <w:right w:val="none" w:sz="0" w:space="0" w:color="auto"/>
      </w:divBdr>
    </w:div>
    <w:div w:id="1717776240">
      <w:bodyDiv w:val="1"/>
      <w:marLeft w:val="0"/>
      <w:marRight w:val="0"/>
      <w:marTop w:val="0"/>
      <w:marBottom w:val="0"/>
      <w:divBdr>
        <w:top w:val="none" w:sz="0" w:space="0" w:color="auto"/>
        <w:left w:val="none" w:sz="0" w:space="0" w:color="auto"/>
        <w:bottom w:val="none" w:sz="0" w:space="0" w:color="auto"/>
        <w:right w:val="none" w:sz="0" w:space="0" w:color="auto"/>
      </w:divBdr>
    </w:div>
    <w:div w:id="1722754778">
      <w:bodyDiv w:val="1"/>
      <w:marLeft w:val="0"/>
      <w:marRight w:val="0"/>
      <w:marTop w:val="0"/>
      <w:marBottom w:val="0"/>
      <w:divBdr>
        <w:top w:val="none" w:sz="0" w:space="0" w:color="auto"/>
        <w:left w:val="none" w:sz="0" w:space="0" w:color="auto"/>
        <w:bottom w:val="none" w:sz="0" w:space="0" w:color="auto"/>
        <w:right w:val="none" w:sz="0" w:space="0" w:color="auto"/>
      </w:divBdr>
    </w:div>
    <w:div w:id="1732843288">
      <w:bodyDiv w:val="1"/>
      <w:marLeft w:val="0"/>
      <w:marRight w:val="0"/>
      <w:marTop w:val="0"/>
      <w:marBottom w:val="0"/>
      <w:divBdr>
        <w:top w:val="none" w:sz="0" w:space="0" w:color="auto"/>
        <w:left w:val="none" w:sz="0" w:space="0" w:color="auto"/>
        <w:bottom w:val="none" w:sz="0" w:space="0" w:color="auto"/>
        <w:right w:val="none" w:sz="0" w:space="0" w:color="auto"/>
      </w:divBdr>
    </w:div>
    <w:div w:id="1745683200">
      <w:bodyDiv w:val="1"/>
      <w:marLeft w:val="0"/>
      <w:marRight w:val="0"/>
      <w:marTop w:val="0"/>
      <w:marBottom w:val="0"/>
      <w:divBdr>
        <w:top w:val="none" w:sz="0" w:space="0" w:color="auto"/>
        <w:left w:val="none" w:sz="0" w:space="0" w:color="auto"/>
        <w:bottom w:val="none" w:sz="0" w:space="0" w:color="auto"/>
        <w:right w:val="none" w:sz="0" w:space="0" w:color="auto"/>
      </w:divBdr>
    </w:div>
    <w:div w:id="1749493276">
      <w:bodyDiv w:val="1"/>
      <w:marLeft w:val="0"/>
      <w:marRight w:val="0"/>
      <w:marTop w:val="0"/>
      <w:marBottom w:val="0"/>
      <w:divBdr>
        <w:top w:val="none" w:sz="0" w:space="0" w:color="auto"/>
        <w:left w:val="none" w:sz="0" w:space="0" w:color="auto"/>
        <w:bottom w:val="none" w:sz="0" w:space="0" w:color="auto"/>
        <w:right w:val="none" w:sz="0" w:space="0" w:color="auto"/>
      </w:divBdr>
    </w:div>
    <w:div w:id="1791703052">
      <w:bodyDiv w:val="1"/>
      <w:marLeft w:val="0"/>
      <w:marRight w:val="0"/>
      <w:marTop w:val="0"/>
      <w:marBottom w:val="0"/>
      <w:divBdr>
        <w:top w:val="none" w:sz="0" w:space="0" w:color="auto"/>
        <w:left w:val="none" w:sz="0" w:space="0" w:color="auto"/>
        <w:bottom w:val="none" w:sz="0" w:space="0" w:color="auto"/>
        <w:right w:val="none" w:sz="0" w:space="0" w:color="auto"/>
      </w:divBdr>
    </w:div>
    <w:div w:id="1798792503">
      <w:bodyDiv w:val="1"/>
      <w:marLeft w:val="0"/>
      <w:marRight w:val="0"/>
      <w:marTop w:val="0"/>
      <w:marBottom w:val="0"/>
      <w:divBdr>
        <w:top w:val="none" w:sz="0" w:space="0" w:color="auto"/>
        <w:left w:val="none" w:sz="0" w:space="0" w:color="auto"/>
        <w:bottom w:val="none" w:sz="0" w:space="0" w:color="auto"/>
        <w:right w:val="none" w:sz="0" w:space="0" w:color="auto"/>
      </w:divBdr>
    </w:div>
    <w:div w:id="1799374011">
      <w:bodyDiv w:val="1"/>
      <w:marLeft w:val="0"/>
      <w:marRight w:val="0"/>
      <w:marTop w:val="0"/>
      <w:marBottom w:val="0"/>
      <w:divBdr>
        <w:top w:val="none" w:sz="0" w:space="0" w:color="auto"/>
        <w:left w:val="none" w:sz="0" w:space="0" w:color="auto"/>
        <w:bottom w:val="none" w:sz="0" w:space="0" w:color="auto"/>
        <w:right w:val="none" w:sz="0" w:space="0" w:color="auto"/>
      </w:divBdr>
    </w:div>
    <w:div w:id="1802771306">
      <w:bodyDiv w:val="1"/>
      <w:marLeft w:val="0"/>
      <w:marRight w:val="0"/>
      <w:marTop w:val="0"/>
      <w:marBottom w:val="0"/>
      <w:divBdr>
        <w:top w:val="none" w:sz="0" w:space="0" w:color="auto"/>
        <w:left w:val="none" w:sz="0" w:space="0" w:color="auto"/>
        <w:bottom w:val="none" w:sz="0" w:space="0" w:color="auto"/>
        <w:right w:val="none" w:sz="0" w:space="0" w:color="auto"/>
      </w:divBdr>
    </w:div>
    <w:div w:id="1822497629">
      <w:bodyDiv w:val="1"/>
      <w:marLeft w:val="0"/>
      <w:marRight w:val="0"/>
      <w:marTop w:val="0"/>
      <w:marBottom w:val="0"/>
      <w:divBdr>
        <w:top w:val="none" w:sz="0" w:space="0" w:color="auto"/>
        <w:left w:val="none" w:sz="0" w:space="0" w:color="auto"/>
        <w:bottom w:val="none" w:sz="0" w:space="0" w:color="auto"/>
        <w:right w:val="none" w:sz="0" w:space="0" w:color="auto"/>
      </w:divBdr>
    </w:div>
    <w:div w:id="1824465964">
      <w:bodyDiv w:val="1"/>
      <w:marLeft w:val="0"/>
      <w:marRight w:val="0"/>
      <w:marTop w:val="0"/>
      <w:marBottom w:val="0"/>
      <w:divBdr>
        <w:top w:val="none" w:sz="0" w:space="0" w:color="auto"/>
        <w:left w:val="none" w:sz="0" w:space="0" w:color="auto"/>
        <w:bottom w:val="none" w:sz="0" w:space="0" w:color="auto"/>
        <w:right w:val="none" w:sz="0" w:space="0" w:color="auto"/>
      </w:divBdr>
    </w:div>
    <w:div w:id="1838963503">
      <w:bodyDiv w:val="1"/>
      <w:marLeft w:val="0"/>
      <w:marRight w:val="0"/>
      <w:marTop w:val="0"/>
      <w:marBottom w:val="0"/>
      <w:divBdr>
        <w:top w:val="none" w:sz="0" w:space="0" w:color="auto"/>
        <w:left w:val="none" w:sz="0" w:space="0" w:color="auto"/>
        <w:bottom w:val="none" w:sz="0" w:space="0" w:color="auto"/>
        <w:right w:val="none" w:sz="0" w:space="0" w:color="auto"/>
      </w:divBdr>
    </w:div>
    <w:div w:id="1841046335">
      <w:bodyDiv w:val="1"/>
      <w:marLeft w:val="0"/>
      <w:marRight w:val="0"/>
      <w:marTop w:val="0"/>
      <w:marBottom w:val="0"/>
      <w:divBdr>
        <w:top w:val="none" w:sz="0" w:space="0" w:color="auto"/>
        <w:left w:val="none" w:sz="0" w:space="0" w:color="auto"/>
        <w:bottom w:val="none" w:sz="0" w:space="0" w:color="auto"/>
        <w:right w:val="none" w:sz="0" w:space="0" w:color="auto"/>
      </w:divBdr>
    </w:div>
    <w:div w:id="1880046721">
      <w:bodyDiv w:val="1"/>
      <w:marLeft w:val="0"/>
      <w:marRight w:val="0"/>
      <w:marTop w:val="0"/>
      <w:marBottom w:val="0"/>
      <w:divBdr>
        <w:top w:val="none" w:sz="0" w:space="0" w:color="auto"/>
        <w:left w:val="none" w:sz="0" w:space="0" w:color="auto"/>
        <w:bottom w:val="none" w:sz="0" w:space="0" w:color="auto"/>
        <w:right w:val="none" w:sz="0" w:space="0" w:color="auto"/>
      </w:divBdr>
    </w:div>
    <w:div w:id="1891457336">
      <w:bodyDiv w:val="1"/>
      <w:marLeft w:val="0"/>
      <w:marRight w:val="0"/>
      <w:marTop w:val="0"/>
      <w:marBottom w:val="0"/>
      <w:divBdr>
        <w:top w:val="none" w:sz="0" w:space="0" w:color="auto"/>
        <w:left w:val="none" w:sz="0" w:space="0" w:color="auto"/>
        <w:bottom w:val="none" w:sz="0" w:space="0" w:color="auto"/>
        <w:right w:val="none" w:sz="0" w:space="0" w:color="auto"/>
      </w:divBdr>
    </w:div>
    <w:div w:id="1915626652">
      <w:bodyDiv w:val="1"/>
      <w:marLeft w:val="0"/>
      <w:marRight w:val="0"/>
      <w:marTop w:val="0"/>
      <w:marBottom w:val="0"/>
      <w:divBdr>
        <w:top w:val="none" w:sz="0" w:space="0" w:color="auto"/>
        <w:left w:val="none" w:sz="0" w:space="0" w:color="auto"/>
        <w:bottom w:val="none" w:sz="0" w:space="0" w:color="auto"/>
        <w:right w:val="none" w:sz="0" w:space="0" w:color="auto"/>
      </w:divBdr>
    </w:div>
    <w:div w:id="1929732925">
      <w:bodyDiv w:val="1"/>
      <w:marLeft w:val="0"/>
      <w:marRight w:val="0"/>
      <w:marTop w:val="0"/>
      <w:marBottom w:val="0"/>
      <w:divBdr>
        <w:top w:val="none" w:sz="0" w:space="0" w:color="auto"/>
        <w:left w:val="none" w:sz="0" w:space="0" w:color="auto"/>
        <w:bottom w:val="none" w:sz="0" w:space="0" w:color="auto"/>
        <w:right w:val="none" w:sz="0" w:space="0" w:color="auto"/>
      </w:divBdr>
    </w:div>
    <w:div w:id="1936476225">
      <w:bodyDiv w:val="1"/>
      <w:marLeft w:val="0"/>
      <w:marRight w:val="0"/>
      <w:marTop w:val="0"/>
      <w:marBottom w:val="0"/>
      <w:divBdr>
        <w:top w:val="none" w:sz="0" w:space="0" w:color="auto"/>
        <w:left w:val="none" w:sz="0" w:space="0" w:color="auto"/>
        <w:bottom w:val="none" w:sz="0" w:space="0" w:color="auto"/>
        <w:right w:val="none" w:sz="0" w:space="0" w:color="auto"/>
      </w:divBdr>
    </w:div>
    <w:div w:id="1972511745">
      <w:bodyDiv w:val="1"/>
      <w:marLeft w:val="0"/>
      <w:marRight w:val="0"/>
      <w:marTop w:val="0"/>
      <w:marBottom w:val="0"/>
      <w:divBdr>
        <w:top w:val="none" w:sz="0" w:space="0" w:color="auto"/>
        <w:left w:val="none" w:sz="0" w:space="0" w:color="auto"/>
        <w:bottom w:val="none" w:sz="0" w:space="0" w:color="auto"/>
        <w:right w:val="none" w:sz="0" w:space="0" w:color="auto"/>
      </w:divBdr>
    </w:div>
    <w:div w:id="1988850082">
      <w:bodyDiv w:val="1"/>
      <w:marLeft w:val="0"/>
      <w:marRight w:val="0"/>
      <w:marTop w:val="0"/>
      <w:marBottom w:val="0"/>
      <w:divBdr>
        <w:top w:val="none" w:sz="0" w:space="0" w:color="auto"/>
        <w:left w:val="none" w:sz="0" w:space="0" w:color="auto"/>
        <w:bottom w:val="none" w:sz="0" w:space="0" w:color="auto"/>
        <w:right w:val="none" w:sz="0" w:space="0" w:color="auto"/>
      </w:divBdr>
    </w:div>
    <w:div w:id="2011638978">
      <w:bodyDiv w:val="1"/>
      <w:marLeft w:val="0"/>
      <w:marRight w:val="0"/>
      <w:marTop w:val="0"/>
      <w:marBottom w:val="0"/>
      <w:divBdr>
        <w:top w:val="none" w:sz="0" w:space="0" w:color="auto"/>
        <w:left w:val="none" w:sz="0" w:space="0" w:color="auto"/>
        <w:bottom w:val="none" w:sz="0" w:space="0" w:color="auto"/>
        <w:right w:val="none" w:sz="0" w:space="0" w:color="auto"/>
      </w:divBdr>
    </w:div>
    <w:div w:id="2018000687">
      <w:bodyDiv w:val="1"/>
      <w:marLeft w:val="0"/>
      <w:marRight w:val="0"/>
      <w:marTop w:val="0"/>
      <w:marBottom w:val="0"/>
      <w:divBdr>
        <w:top w:val="none" w:sz="0" w:space="0" w:color="auto"/>
        <w:left w:val="none" w:sz="0" w:space="0" w:color="auto"/>
        <w:bottom w:val="none" w:sz="0" w:space="0" w:color="auto"/>
        <w:right w:val="none" w:sz="0" w:space="0" w:color="auto"/>
      </w:divBdr>
    </w:div>
    <w:div w:id="2039159404">
      <w:bodyDiv w:val="1"/>
      <w:marLeft w:val="0"/>
      <w:marRight w:val="0"/>
      <w:marTop w:val="0"/>
      <w:marBottom w:val="0"/>
      <w:divBdr>
        <w:top w:val="none" w:sz="0" w:space="0" w:color="auto"/>
        <w:left w:val="none" w:sz="0" w:space="0" w:color="auto"/>
        <w:bottom w:val="none" w:sz="0" w:space="0" w:color="auto"/>
        <w:right w:val="none" w:sz="0" w:space="0" w:color="auto"/>
      </w:divBdr>
    </w:div>
    <w:div w:id="2052804697">
      <w:bodyDiv w:val="1"/>
      <w:marLeft w:val="0"/>
      <w:marRight w:val="0"/>
      <w:marTop w:val="0"/>
      <w:marBottom w:val="0"/>
      <w:divBdr>
        <w:top w:val="none" w:sz="0" w:space="0" w:color="auto"/>
        <w:left w:val="none" w:sz="0" w:space="0" w:color="auto"/>
        <w:bottom w:val="none" w:sz="0" w:space="0" w:color="auto"/>
        <w:right w:val="none" w:sz="0" w:space="0" w:color="auto"/>
      </w:divBdr>
    </w:div>
    <w:div w:id="2053000741">
      <w:bodyDiv w:val="1"/>
      <w:marLeft w:val="0"/>
      <w:marRight w:val="0"/>
      <w:marTop w:val="0"/>
      <w:marBottom w:val="0"/>
      <w:divBdr>
        <w:top w:val="none" w:sz="0" w:space="0" w:color="auto"/>
        <w:left w:val="none" w:sz="0" w:space="0" w:color="auto"/>
        <w:bottom w:val="none" w:sz="0" w:space="0" w:color="auto"/>
        <w:right w:val="none" w:sz="0" w:space="0" w:color="auto"/>
      </w:divBdr>
    </w:div>
    <w:div w:id="21229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7ED0-670C-43FD-A934-91DAB1BE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119</Pages>
  <Words>24197</Words>
  <Characters>137929</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36</cp:revision>
  <cp:lastPrinted>2021-03-30T03:26:00Z</cp:lastPrinted>
  <dcterms:created xsi:type="dcterms:W3CDTF">2021-01-05T03:41:00Z</dcterms:created>
  <dcterms:modified xsi:type="dcterms:W3CDTF">2021-03-30T03:28:00Z</dcterms:modified>
</cp:coreProperties>
</file>